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943C6D9" w14:textId="77777777" w:rsidR="00070D71" w:rsidRDefault="00070D71" w:rsidP="007B1B73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</w:p>
    <w:p w14:paraId="49522FA6" w14:textId="6D2E6E21" w:rsidR="00E72C55" w:rsidRPr="008F49B5" w:rsidRDefault="00E72C55" w:rsidP="007B1B73">
      <w:pPr>
        <w:tabs>
          <w:tab w:val="left" w:pos="567"/>
          <w:tab w:val="left" w:pos="851"/>
        </w:tabs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Годовой</w:t>
      </w:r>
      <w:r w:rsidRPr="008F49B5">
        <w:rPr>
          <w:b/>
          <w:sz w:val="28"/>
          <w:szCs w:val="28"/>
        </w:rPr>
        <w:t xml:space="preserve"> отчет</w:t>
      </w:r>
      <w:r>
        <w:rPr>
          <w:b/>
          <w:sz w:val="28"/>
          <w:szCs w:val="28"/>
        </w:rPr>
        <w:t xml:space="preserve"> </w:t>
      </w:r>
      <w:r w:rsidRPr="008F49B5">
        <w:rPr>
          <w:b/>
          <w:sz w:val="28"/>
          <w:szCs w:val="28"/>
        </w:rPr>
        <w:t>о реализации муниципальных программ</w:t>
      </w:r>
    </w:p>
    <w:p w14:paraId="70FAD648" w14:textId="77777777" w:rsidR="00E72C55" w:rsidRPr="008F49B5" w:rsidRDefault="00E72C55" w:rsidP="00E72C55">
      <w:pPr>
        <w:jc w:val="center"/>
        <w:rPr>
          <w:b/>
          <w:sz w:val="28"/>
          <w:szCs w:val="28"/>
        </w:rPr>
      </w:pPr>
      <w:r w:rsidRPr="008F49B5">
        <w:rPr>
          <w:b/>
          <w:sz w:val="28"/>
          <w:szCs w:val="28"/>
        </w:rPr>
        <w:t>Рузского городского округа</w:t>
      </w:r>
    </w:p>
    <w:p w14:paraId="61FB8655" w14:textId="3261B333" w:rsidR="00E72C55" w:rsidRPr="008F49B5" w:rsidRDefault="00E72C55" w:rsidP="00E72C55">
      <w:pPr>
        <w:jc w:val="center"/>
        <w:rPr>
          <w:b/>
          <w:sz w:val="28"/>
          <w:szCs w:val="28"/>
        </w:rPr>
      </w:pPr>
      <w:r w:rsidRPr="008F49B5">
        <w:rPr>
          <w:b/>
          <w:sz w:val="28"/>
          <w:szCs w:val="28"/>
        </w:rPr>
        <w:t>за 20</w:t>
      </w:r>
      <w:r>
        <w:rPr>
          <w:b/>
          <w:sz w:val="28"/>
          <w:szCs w:val="28"/>
        </w:rPr>
        <w:t>2</w:t>
      </w:r>
      <w:r w:rsidR="000F47B9">
        <w:rPr>
          <w:b/>
          <w:sz w:val="28"/>
          <w:szCs w:val="28"/>
        </w:rPr>
        <w:t>4</w:t>
      </w:r>
      <w:r w:rsidRPr="008F49B5">
        <w:rPr>
          <w:b/>
          <w:sz w:val="28"/>
          <w:szCs w:val="28"/>
        </w:rPr>
        <w:t xml:space="preserve"> год</w:t>
      </w:r>
    </w:p>
    <w:p w14:paraId="095D6697" w14:textId="77777777" w:rsidR="00E72C55" w:rsidRPr="002B767F" w:rsidRDefault="00E72C55" w:rsidP="00E72C55">
      <w:pPr>
        <w:pStyle w:val="ConsPlusNormal"/>
        <w:jc w:val="both"/>
        <w:rPr>
          <w:rFonts w:ascii="Times New Roman" w:hAnsi="Times New Roman" w:cs="Times New Roman"/>
          <w:sz w:val="28"/>
          <w:szCs w:val="28"/>
        </w:rPr>
      </w:pPr>
    </w:p>
    <w:p w14:paraId="5F355E0F" w14:textId="6405DDFD" w:rsidR="00E72C55" w:rsidRPr="00EE4117" w:rsidRDefault="00E72C55" w:rsidP="00044DFF">
      <w:pPr>
        <w:pStyle w:val="ConsPlusNormal"/>
        <w:ind w:firstLine="851"/>
        <w:jc w:val="both"/>
        <w:rPr>
          <w:rFonts w:ascii="Times New Roman" w:hAnsi="Times New Roman" w:cs="Times New Roman"/>
          <w:sz w:val="28"/>
          <w:szCs w:val="28"/>
        </w:rPr>
      </w:pPr>
      <w:r w:rsidRPr="00EE4117">
        <w:rPr>
          <w:rFonts w:ascii="Times New Roman" w:hAnsi="Times New Roman" w:cs="Times New Roman"/>
          <w:sz w:val="28"/>
          <w:szCs w:val="28"/>
        </w:rPr>
        <w:t xml:space="preserve">В соответствии с Порядком разработки и реализации муниципальных программ Рузского городского округа, утвержденным постановлением Администрации Рузского городского округа от </w:t>
      </w:r>
      <w:r w:rsidR="008B443F" w:rsidRPr="00EE4117">
        <w:rPr>
          <w:rFonts w:ascii="Times New Roman" w:hAnsi="Times New Roman" w:cs="Times New Roman"/>
          <w:sz w:val="28"/>
          <w:szCs w:val="28"/>
        </w:rPr>
        <w:t>02</w:t>
      </w:r>
      <w:r w:rsidRPr="00EE4117">
        <w:rPr>
          <w:rFonts w:ascii="Times New Roman" w:hAnsi="Times New Roman" w:cs="Times New Roman"/>
          <w:sz w:val="28"/>
          <w:szCs w:val="28"/>
        </w:rPr>
        <w:t>.1</w:t>
      </w:r>
      <w:r w:rsidR="008B443F" w:rsidRPr="00EE4117">
        <w:rPr>
          <w:rFonts w:ascii="Times New Roman" w:hAnsi="Times New Roman" w:cs="Times New Roman"/>
          <w:sz w:val="28"/>
          <w:szCs w:val="28"/>
        </w:rPr>
        <w:t>1</w:t>
      </w:r>
      <w:r w:rsidRPr="00EE4117">
        <w:rPr>
          <w:rFonts w:ascii="Times New Roman" w:hAnsi="Times New Roman" w:cs="Times New Roman"/>
          <w:sz w:val="28"/>
          <w:szCs w:val="28"/>
        </w:rPr>
        <w:t>.20</w:t>
      </w:r>
      <w:r w:rsidR="008B443F" w:rsidRPr="00EE4117">
        <w:rPr>
          <w:rFonts w:ascii="Times New Roman" w:hAnsi="Times New Roman" w:cs="Times New Roman"/>
          <w:sz w:val="28"/>
          <w:szCs w:val="28"/>
        </w:rPr>
        <w:t>22</w:t>
      </w:r>
      <w:r w:rsidRPr="00EE4117">
        <w:rPr>
          <w:rFonts w:ascii="Times New Roman" w:hAnsi="Times New Roman" w:cs="Times New Roman"/>
          <w:sz w:val="28"/>
          <w:szCs w:val="28"/>
        </w:rPr>
        <w:t xml:space="preserve"> №</w:t>
      </w:r>
      <w:r w:rsidR="008B443F" w:rsidRPr="00EE4117">
        <w:rPr>
          <w:rFonts w:ascii="Times New Roman" w:hAnsi="Times New Roman" w:cs="Times New Roman"/>
          <w:sz w:val="28"/>
          <w:szCs w:val="28"/>
        </w:rPr>
        <w:t xml:space="preserve"> </w:t>
      </w:r>
      <w:r w:rsidRPr="00EE4117">
        <w:rPr>
          <w:rFonts w:ascii="Times New Roman" w:hAnsi="Times New Roman" w:cs="Times New Roman"/>
          <w:sz w:val="28"/>
          <w:szCs w:val="28"/>
        </w:rPr>
        <w:t>53</w:t>
      </w:r>
      <w:r w:rsidR="008B443F" w:rsidRPr="00EE4117">
        <w:rPr>
          <w:rFonts w:ascii="Times New Roman" w:hAnsi="Times New Roman" w:cs="Times New Roman"/>
          <w:sz w:val="28"/>
          <w:szCs w:val="28"/>
        </w:rPr>
        <w:t>52</w:t>
      </w:r>
      <w:r w:rsidR="00A04CEB" w:rsidRPr="00EE4117">
        <w:rPr>
          <w:rFonts w:ascii="Times New Roman" w:hAnsi="Times New Roman" w:cs="Times New Roman"/>
          <w:sz w:val="28"/>
          <w:szCs w:val="28"/>
        </w:rPr>
        <w:t xml:space="preserve"> «Об утверждении Порядка разработки и реализации муниципальных программ Рузского городского округа»</w:t>
      </w:r>
      <w:r w:rsidRPr="00EE4117">
        <w:rPr>
          <w:rFonts w:ascii="Times New Roman" w:hAnsi="Times New Roman" w:cs="Times New Roman"/>
          <w:sz w:val="28"/>
          <w:szCs w:val="28"/>
        </w:rPr>
        <w:t xml:space="preserve"> отделом экономического анализа</w:t>
      </w:r>
      <w:r w:rsidR="00CB59B7" w:rsidRPr="00EE4117">
        <w:rPr>
          <w:rFonts w:ascii="Times New Roman" w:hAnsi="Times New Roman" w:cs="Times New Roman"/>
          <w:sz w:val="28"/>
          <w:szCs w:val="28"/>
        </w:rPr>
        <w:t xml:space="preserve"> управления экономического</w:t>
      </w:r>
      <w:r w:rsidRPr="00EE4117">
        <w:rPr>
          <w:rFonts w:ascii="Times New Roman" w:hAnsi="Times New Roman" w:cs="Times New Roman"/>
          <w:sz w:val="28"/>
          <w:szCs w:val="28"/>
        </w:rPr>
        <w:t xml:space="preserve"> развития</w:t>
      </w:r>
      <w:r w:rsidR="00CB59B7" w:rsidRPr="00EE4117">
        <w:rPr>
          <w:rFonts w:ascii="Times New Roman" w:hAnsi="Times New Roman" w:cs="Times New Roman"/>
          <w:sz w:val="28"/>
          <w:szCs w:val="28"/>
        </w:rPr>
        <w:t xml:space="preserve"> </w:t>
      </w:r>
      <w:r w:rsidR="00044D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59B7" w:rsidRPr="00EE4117">
        <w:rPr>
          <w:rFonts w:ascii="Times New Roman" w:hAnsi="Times New Roman" w:cs="Times New Roman"/>
          <w:sz w:val="28"/>
          <w:szCs w:val="28"/>
        </w:rPr>
        <w:t>и АПК</w:t>
      </w:r>
      <w:r w:rsidR="00A04CEB" w:rsidRPr="00EE4117">
        <w:t xml:space="preserve"> </w:t>
      </w:r>
      <w:r w:rsidR="00A04CEB" w:rsidRPr="00EE4117">
        <w:rPr>
          <w:rFonts w:ascii="Times New Roman" w:hAnsi="Times New Roman" w:cs="Times New Roman"/>
          <w:sz w:val="28"/>
          <w:szCs w:val="28"/>
        </w:rPr>
        <w:t xml:space="preserve">Администрации Рузского </w:t>
      </w:r>
      <w:r w:rsidR="00EA4B0B">
        <w:rPr>
          <w:rFonts w:ascii="Times New Roman" w:hAnsi="Times New Roman" w:cs="Times New Roman"/>
          <w:sz w:val="28"/>
          <w:szCs w:val="28"/>
        </w:rPr>
        <w:t xml:space="preserve">муниципального округа </w:t>
      </w:r>
      <w:r w:rsidRPr="00EE4117">
        <w:rPr>
          <w:rFonts w:ascii="Times New Roman" w:hAnsi="Times New Roman" w:cs="Times New Roman"/>
          <w:sz w:val="28"/>
          <w:szCs w:val="28"/>
        </w:rPr>
        <w:t xml:space="preserve">подготовлен </w:t>
      </w:r>
      <w:r w:rsidR="00A04CEB" w:rsidRPr="00EE4117">
        <w:rPr>
          <w:rFonts w:ascii="Times New Roman" w:hAnsi="Times New Roman" w:cs="Times New Roman"/>
          <w:sz w:val="28"/>
          <w:szCs w:val="28"/>
        </w:rPr>
        <w:t>годовой</w:t>
      </w:r>
      <w:r w:rsidRPr="00EE4117">
        <w:rPr>
          <w:rFonts w:ascii="Times New Roman" w:hAnsi="Times New Roman" w:cs="Times New Roman"/>
          <w:sz w:val="28"/>
          <w:szCs w:val="28"/>
        </w:rPr>
        <w:t xml:space="preserve"> отчет о реализации муниципальных программ Рузского городского округа за 202</w:t>
      </w:r>
      <w:r w:rsidR="00044DFF">
        <w:rPr>
          <w:rFonts w:ascii="Times New Roman" w:hAnsi="Times New Roman" w:cs="Times New Roman"/>
          <w:sz w:val="28"/>
          <w:szCs w:val="28"/>
        </w:rPr>
        <w:t>4</w:t>
      </w:r>
      <w:r w:rsidRPr="00EE4117">
        <w:rPr>
          <w:rFonts w:ascii="Times New Roman" w:hAnsi="Times New Roman" w:cs="Times New Roman"/>
          <w:sz w:val="28"/>
          <w:szCs w:val="28"/>
        </w:rPr>
        <w:t xml:space="preserve"> год</w:t>
      </w:r>
      <w:r w:rsidR="00A04CEB" w:rsidRPr="00EE4117">
        <w:rPr>
          <w:rFonts w:ascii="Times New Roman" w:hAnsi="Times New Roman" w:cs="Times New Roman"/>
          <w:sz w:val="28"/>
          <w:szCs w:val="28"/>
        </w:rPr>
        <w:t xml:space="preserve"> </w:t>
      </w:r>
      <w:r w:rsidR="00044DFF">
        <w:rPr>
          <w:rFonts w:ascii="Times New Roman" w:hAnsi="Times New Roman" w:cs="Times New Roman"/>
          <w:sz w:val="28"/>
          <w:szCs w:val="28"/>
        </w:rPr>
        <w:t xml:space="preserve">            </w:t>
      </w:r>
      <w:r w:rsidR="00CB59B7" w:rsidRPr="00EE4117">
        <w:rPr>
          <w:rFonts w:ascii="Times New Roman" w:hAnsi="Times New Roman" w:cs="Times New Roman"/>
          <w:sz w:val="28"/>
          <w:szCs w:val="28"/>
        </w:rPr>
        <w:t>в</w:t>
      </w:r>
      <w:r w:rsidRPr="00EE4117">
        <w:rPr>
          <w:rFonts w:ascii="Times New Roman" w:hAnsi="Times New Roman" w:cs="Times New Roman"/>
          <w:sz w:val="28"/>
          <w:szCs w:val="28"/>
        </w:rPr>
        <w:t xml:space="preserve"> соответствии</w:t>
      </w:r>
      <w:r w:rsidR="00044DFF">
        <w:rPr>
          <w:rFonts w:ascii="Times New Roman" w:hAnsi="Times New Roman" w:cs="Times New Roman"/>
          <w:sz w:val="28"/>
          <w:szCs w:val="28"/>
        </w:rPr>
        <w:t xml:space="preserve"> </w:t>
      </w:r>
      <w:r w:rsidRPr="00EE4117">
        <w:rPr>
          <w:rFonts w:ascii="Times New Roman" w:hAnsi="Times New Roman" w:cs="Times New Roman"/>
          <w:sz w:val="28"/>
          <w:szCs w:val="28"/>
        </w:rPr>
        <w:t>с информацией, занесенной разработчиками и исполнителями муниципальных программ в подсистему по формированию</w:t>
      </w:r>
      <w:r w:rsidR="00C05082" w:rsidRPr="00EE4117">
        <w:rPr>
          <w:rFonts w:ascii="Times New Roman" w:hAnsi="Times New Roman" w:cs="Times New Roman"/>
          <w:sz w:val="28"/>
          <w:szCs w:val="28"/>
        </w:rPr>
        <w:t xml:space="preserve"> муниципальных программ ГАСУ МО</w:t>
      </w:r>
      <w:r w:rsidRPr="00EE4117">
        <w:rPr>
          <w:rFonts w:ascii="Times New Roman" w:hAnsi="Times New Roman" w:cs="Times New Roman"/>
          <w:sz w:val="28"/>
          <w:szCs w:val="28"/>
        </w:rPr>
        <w:t>.</w:t>
      </w:r>
    </w:p>
    <w:p w14:paraId="1D664FED" w14:textId="15B5B214" w:rsidR="00CC7E9E" w:rsidRPr="007B5D9F" w:rsidRDefault="00E72C55" w:rsidP="00044DFF">
      <w:pPr>
        <w:ind w:firstLine="851"/>
        <w:jc w:val="both"/>
        <w:rPr>
          <w:rFonts w:eastAsia="Batang"/>
          <w:sz w:val="28"/>
          <w:szCs w:val="28"/>
        </w:rPr>
      </w:pPr>
      <w:r w:rsidRPr="00EE4117">
        <w:rPr>
          <w:sz w:val="28"/>
          <w:szCs w:val="28"/>
        </w:rPr>
        <w:t>В Рузском городском округе в 202</w:t>
      </w:r>
      <w:r w:rsidR="000F47B9">
        <w:rPr>
          <w:sz w:val="28"/>
          <w:szCs w:val="28"/>
        </w:rPr>
        <w:t>4</w:t>
      </w:r>
      <w:r w:rsidRPr="00EE4117">
        <w:rPr>
          <w:sz w:val="28"/>
          <w:szCs w:val="28"/>
        </w:rPr>
        <w:t xml:space="preserve"> году </w:t>
      </w:r>
      <w:r w:rsidRPr="00EE4117">
        <w:rPr>
          <w:rFonts w:eastAsia="Batang"/>
          <w:sz w:val="28"/>
          <w:szCs w:val="28"/>
        </w:rPr>
        <w:t>реализо</w:t>
      </w:r>
      <w:r w:rsidR="00CC7E9E" w:rsidRPr="00EE4117">
        <w:rPr>
          <w:rFonts w:eastAsia="Batang"/>
          <w:sz w:val="28"/>
          <w:szCs w:val="28"/>
        </w:rPr>
        <w:t>вы</w:t>
      </w:r>
      <w:r w:rsidRPr="00EE4117">
        <w:rPr>
          <w:rFonts w:eastAsia="Batang"/>
          <w:sz w:val="28"/>
          <w:szCs w:val="28"/>
        </w:rPr>
        <w:t xml:space="preserve">валось </w:t>
      </w:r>
      <w:r w:rsidRPr="00EE4117">
        <w:rPr>
          <w:sz w:val="28"/>
          <w:szCs w:val="28"/>
        </w:rPr>
        <w:t xml:space="preserve">19 муниципальных </w:t>
      </w:r>
      <w:r w:rsidRPr="00816CF0">
        <w:rPr>
          <w:sz w:val="28"/>
          <w:szCs w:val="28"/>
        </w:rPr>
        <w:t xml:space="preserve">программ </w:t>
      </w:r>
      <w:r w:rsidRPr="00D31ECD">
        <w:rPr>
          <w:sz w:val="28"/>
          <w:szCs w:val="28"/>
        </w:rPr>
        <w:t>(</w:t>
      </w:r>
      <w:r w:rsidR="00F94E53" w:rsidRPr="00D31ECD">
        <w:rPr>
          <w:sz w:val="28"/>
          <w:szCs w:val="28"/>
        </w:rPr>
        <w:t>8</w:t>
      </w:r>
      <w:r w:rsidR="00D31ECD" w:rsidRPr="00D31ECD">
        <w:rPr>
          <w:sz w:val="28"/>
          <w:szCs w:val="28"/>
        </w:rPr>
        <w:t>2</w:t>
      </w:r>
      <w:r w:rsidR="00CC7E9E" w:rsidRPr="00D31ECD">
        <w:rPr>
          <w:sz w:val="28"/>
          <w:szCs w:val="28"/>
        </w:rPr>
        <w:t xml:space="preserve"> подпрограмм</w:t>
      </w:r>
      <w:r w:rsidR="002A2959" w:rsidRPr="00D31ECD">
        <w:rPr>
          <w:sz w:val="28"/>
          <w:szCs w:val="28"/>
        </w:rPr>
        <w:t>ы</w:t>
      </w:r>
      <w:r w:rsidR="00CC7E9E" w:rsidRPr="00D31ECD">
        <w:rPr>
          <w:sz w:val="28"/>
          <w:szCs w:val="28"/>
        </w:rPr>
        <w:t xml:space="preserve">) </w:t>
      </w:r>
      <w:r w:rsidR="00CC7E9E" w:rsidRPr="007B5D9F">
        <w:rPr>
          <w:sz w:val="28"/>
          <w:szCs w:val="28"/>
        </w:rPr>
        <w:t xml:space="preserve">с </w:t>
      </w:r>
      <w:r w:rsidR="00A04CEB" w:rsidRPr="007B5D9F">
        <w:rPr>
          <w:sz w:val="28"/>
          <w:szCs w:val="28"/>
        </w:rPr>
        <w:t xml:space="preserve">общим </w:t>
      </w:r>
      <w:r w:rsidR="00CC7E9E" w:rsidRPr="00044DFF">
        <w:rPr>
          <w:b/>
          <w:bCs/>
          <w:sz w:val="28"/>
          <w:szCs w:val="28"/>
        </w:rPr>
        <w:t>объёмом планируемых расходов</w:t>
      </w:r>
      <w:r w:rsidR="00CC7E9E" w:rsidRPr="007B5D9F">
        <w:rPr>
          <w:sz w:val="28"/>
          <w:szCs w:val="28"/>
        </w:rPr>
        <w:t xml:space="preserve"> на их реализацию</w:t>
      </w:r>
      <w:r w:rsidR="00CC7E9E" w:rsidRPr="007B5D9F">
        <w:t xml:space="preserve"> </w:t>
      </w:r>
      <w:r w:rsidR="00CC7E9E" w:rsidRPr="007B5D9F">
        <w:rPr>
          <w:sz w:val="28"/>
          <w:szCs w:val="28"/>
        </w:rPr>
        <w:t xml:space="preserve">(в </w:t>
      </w:r>
      <w:r w:rsidRPr="007B5D9F">
        <w:rPr>
          <w:sz w:val="28"/>
          <w:szCs w:val="28"/>
        </w:rPr>
        <w:t>соответствии с утвержденными постановлениями</w:t>
      </w:r>
      <w:r w:rsidR="00CC7E9E" w:rsidRPr="007B5D9F">
        <w:rPr>
          <w:sz w:val="28"/>
          <w:szCs w:val="28"/>
        </w:rPr>
        <w:t>)</w:t>
      </w:r>
      <w:r w:rsidRPr="007B5D9F">
        <w:rPr>
          <w:sz w:val="28"/>
          <w:szCs w:val="28"/>
        </w:rPr>
        <w:t xml:space="preserve"> </w:t>
      </w:r>
      <w:r w:rsidR="007B5D9F">
        <w:rPr>
          <w:sz w:val="28"/>
          <w:szCs w:val="28"/>
        </w:rPr>
        <w:t>–</w:t>
      </w:r>
      <w:r w:rsidR="00100073" w:rsidRPr="007B5D9F">
        <w:rPr>
          <w:sz w:val="28"/>
          <w:szCs w:val="28"/>
        </w:rPr>
        <w:t xml:space="preserve"> </w:t>
      </w:r>
      <w:r w:rsidR="007B5D9F" w:rsidRPr="007B5D9F">
        <w:rPr>
          <w:sz w:val="28"/>
          <w:szCs w:val="28"/>
        </w:rPr>
        <w:t>7 126 775,50</w:t>
      </w:r>
      <w:r w:rsidR="00F94E53" w:rsidRPr="007B5D9F">
        <w:rPr>
          <w:rFonts w:eastAsia="Batang"/>
          <w:sz w:val="28"/>
          <w:szCs w:val="28"/>
        </w:rPr>
        <w:t xml:space="preserve"> </w:t>
      </w:r>
      <w:r w:rsidR="00CC7E9E" w:rsidRPr="007B5D9F">
        <w:rPr>
          <w:sz w:val="28"/>
          <w:szCs w:val="28"/>
        </w:rPr>
        <w:t xml:space="preserve">тыс. рублей, из них </w:t>
      </w:r>
      <w:r w:rsidRPr="007B5D9F">
        <w:rPr>
          <w:rFonts w:eastAsia="Batang"/>
          <w:sz w:val="28"/>
          <w:szCs w:val="28"/>
        </w:rPr>
        <w:t>средства</w:t>
      </w:r>
      <w:r w:rsidR="00CC7E9E" w:rsidRPr="007B5D9F">
        <w:rPr>
          <w:rFonts w:eastAsia="Batang"/>
          <w:sz w:val="28"/>
          <w:szCs w:val="28"/>
        </w:rPr>
        <w:t>:</w:t>
      </w:r>
    </w:p>
    <w:p w14:paraId="7914EED7" w14:textId="6D5F7D8B" w:rsidR="00100073" w:rsidRPr="00E53999" w:rsidRDefault="00E72C55" w:rsidP="00044DFF">
      <w:pPr>
        <w:pStyle w:val="a3"/>
        <w:numPr>
          <w:ilvl w:val="0"/>
          <w:numId w:val="51"/>
        </w:numPr>
        <w:tabs>
          <w:tab w:val="left" w:pos="1276"/>
        </w:tabs>
        <w:ind w:left="0" w:firstLine="851"/>
        <w:jc w:val="both"/>
        <w:rPr>
          <w:rFonts w:eastAsia="Batang"/>
          <w:sz w:val="28"/>
          <w:szCs w:val="28"/>
        </w:rPr>
      </w:pPr>
      <w:r w:rsidRPr="00E53999">
        <w:rPr>
          <w:rFonts w:eastAsia="Batang"/>
          <w:sz w:val="28"/>
          <w:szCs w:val="28"/>
        </w:rPr>
        <w:t xml:space="preserve">бюджета Рузского </w:t>
      </w:r>
      <w:r w:rsidR="00CC7E9E" w:rsidRPr="00E53999">
        <w:rPr>
          <w:rFonts w:eastAsia="Batang"/>
          <w:sz w:val="28"/>
          <w:szCs w:val="28"/>
        </w:rPr>
        <w:t xml:space="preserve">городского округа </w:t>
      </w:r>
      <w:r w:rsidR="00100073" w:rsidRPr="00E53999">
        <w:rPr>
          <w:rFonts w:eastAsia="Batang"/>
          <w:sz w:val="28"/>
          <w:szCs w:val="28"/>
        </w:rPr>
        <w:t>–</w:t>
      </w:r>
      <w:r w:rsidR="00CC7E9E" w:rsidRPr="00E53999">
        <w:rPr>
          <w:rFonts w:eastAsia="Batang"/>
          <w:sz w:val="28"/>
          <w:szCs w:val="28"/>
        </w:rPr>
        <w:t xml:space="preserve"> </w:t>
      </w:r>
      <w:r w:rsidR="008A4C0A" w:rsidRPr="00E53999">
        <w:rPr>
          <w:rFonts w:eastAsia="Batang"/>
          <w:sz w:val="28"/>
          <w:szCs w:val="28"/>
        </w:rPr>
        <w:t>3</w:t>
      </w:r>
      <w:r w:rsidR="007B5D9F" w:rsidRPr="00E53999">
        <w:rPr>
          <w:rFonts w:eastAsia="Batang"/>
          <w:sz w:val="28"/>
          <w:szCs w:val="28"/>
        </w:rPr>
        <w:t> </w:t>
      </w:r>
      <w:r w:rsidR="008464FF" w:rsidRPr="00E53999">
        <w:rPr>
          <w:rFonts w:eastAsia="Batang"/>
          <w:sz w:val="28"/>
          <w:szCs w:val="28"/>
        </w:rPr>
        <w:t>6</w:t>
      </w:r>
      <w:r w:rsidR="007B5D9F" w:rsidRPr="00E53999">
        <w:rPr>
          <w:rFonts w:eastAsia="Batang"/>
          <w:sz w:val="28"/>
          <w:szCs w:val="28"/>
        </w:rPr>
        <w:t>87 037,15</w:t>
      </w:r>
      <w:r w:rsidR="00100073" w:rsidRPr="00E53999">
        <w:rPr>
          <w:rFonts w:eastAsia="Batang"/>
          <w:sz w:val="28"/>
          <w:szCs w:val="28"/>
        </w:rPr>
        <w:t xml:space="preserve"> тыс. рублей;</w:t>
      </w:r>
    </w:p>
    <w:p w14:paraId="331BB3B4" w14:textId="75E58E99" w:rsidR="00100073" w:rsidRPr="00E53999" w:rsidRDefault="00E72C55" w:rsidP="00044DFF">
      <w:pPr>
        <w:pStyle w:val="a3"/>
        <w:numPr>
          <w:ilvl w:val="0"/>
          <w:numId w:val="51"/>
        </w:numPr>
        <w:tabs>
          <w:tab w:val="left" w:pos="1276"/>
        </w:tabs>
        <w:ind w:left="0" w:firstLine="851"/>
        <w:jc w:val="both"/>
        <w:rPr>
          <w:rFonts w:eastAsia="Batang"/>
          <w:sz w:val="28"/>
          <w:szCs w:val="28"/>
        </w:rPr>
      </w:pPr>
      <w:r w:rsidRPr="00E53999">
        <w:rPr>
          <w:rFonts w:eastAsia="Batang"/>
          <w:sz w:val="28"/>
          <w:szCs w:val="28"/>
        </w:rPr>
        <w:t>бюджета Московской области</w:t>
      </w:r>
      <w:r w:rsidR="00100073" w:rsidRPr="00E53999">
        <w:rPr>
          <w:rFonts w:eastAsia="Batang"/>
          <w:sz w:val="28"/>
          <w:szCs w:val="28"/>
        </w:rPr>
        <w:t xml:space="preserve"> – </w:t>
      </w:r>
      <w:r w:rsidR="00E53999" w:rsidRPr="00E53999">
        <w:rPr>
          <w:rFonts w:eastAsia="Batang"/>
          <w:sz w:val="28"/>
          <w:szCs w:val="28"/>
        </w:rPr>
        <w:t>2 58</w:t>
      </w:r>
      <w:r w:rsidR="002D0F26" w:rsidRPr="00E53999">
        <w:rPr>
          <w:rFonts w:eastAsia="Batang"/>
          <w:sz w:val="28"/>
          <w:szCs w:val="28"/>
        </w:rPr>
        <w:t>1</w:t>
      </w:r>
      <w:r w:rsidR="00E53999" w:rsidRPr="00E53999">
        <w:rPr>
          <w:rFonts w:eastAsia="Batang"/>
          <w:sz w:val="28"/>
          <w:szCs w:val="28"/>
        </w:rPr>
        <w:t xml:space="preserve"> 17</w:t>
      </w:r>
      <w:r w:rsidR="002A2959" w:rsidRPr="00E53999">
        <w:rPr>
          <w:rFonts w:eastAsia="Batang"/>
          <w:sz w:val="28"/>
          <w:szCs w:val="28"/>
        </w:rPr>
        <w:t>0,</w:t>
      </w:r>
      <w:r w:rsidR="00E53999" w:rsidRPr="00E53999">
        <w:rPr>
          <w:rFonts w:eastAsia="Batang"/>
          <w:sz w:val="28"/>
          <w:szCs w:val="28"/>
        </w:rPr>
        <w:t>63</w:t>
      </w:r>
      <w:r w:rsidR="00100073" w:rsidRPr="00E53999">
        <w:rPr>
          <w:rFonts w:eastAsia="Batang"/>
          <w:sz w:val="28"/>
          <w:szCs w:val="28"/>
        </w:rPr>
        <w:t xml:space="preserve"> тыс. рублей;</w:t>
      </w:r>
    </w:p>
    <w:p w14:paraId="48C9D522" w14:textId="294C8852" w:rsidR="00100073" w:rsidRPr="00D732B1" w:rsidRDefault="00E72C55" w:rsidP="00044DFF">
      <w:pPr>
        <w:pStyle w:val="a3"/>
        <w:numPr>
          <w:ilvl w:val="0"/>
          <w:numId w:val="51"/>
        </w:numPr>
        <w:tabs>
          <w:tab w:val="left" w:pos="1276"/>
        </w:tabs>
        <w:ind w:left="0" w:firstLine="851"/>
        <w:jc w:val="both"/>
        <w:rPr>
          <w:rFonts w:eastAsia="Batang"/>
          <w:sz w:val="28"/>
          <w:szCs w:val="28"/>
        </w:rPr>
      </w:pPr>
      <w:r w:rsidRPr="00D732B1">
        <w:rPr>
          <w:rFonts w:eastAsia="Batang"/>
          <w:sz w:val="28"/>
          <w:szCs w:val="28"/>
        </w:rPr>
        <w:t>федерального бюджета</w:t>
      </w:r>
      <w:r w:rsidR="00100073" w:rsidRPr="00D732B1">
        <w:rPr>
          <w:rFonts w:eastAsia="Batang"/>
          <w:sz w:val="28"/>
          <w:szCs w:val="28"/>
        </w:rPr>
        <w:t xml:space="preserve"> – </w:t>
      </w:r>
      <w:r w:rsidR="00D732B1" w:rsidRPr="00D732B1">
        <w:rPr>
          <w:rFonts w:eastAsia="Batang"/>
          <w:sz w:val="28"/>
          <w:szCs w:val="28"/>
        </w:rPr>
        <w:t>90 900,24</w:t>
      </w:r>
      <w:r w:rsidR="00100073" w:rsidRPr="00D732B1">
        <w:rPr>
          <w:rFonts w:eastAsia="Batang"/>
          <w:sz w:val="28"/>
          <w:szCs w:val="28"/>
        </w:rPr>
        <w:t xml:space="preserve"> тыс. рублей;</w:t>
      </w:r>
    </w:p>
    <w:p w14:paraId="020263E7" w14:textId="51788986" w:rsidR="00E72C55" w:rsidRPr="00D732B1" w:rsidRDefault="00E72C55" w:rsidP="00044DFF">
      <w:pPr>
        <w:pStyle w:val="a3"/>
        <w:numPr>
          <w:ilvl w:val="0"/>
          <w:numId w:val="51"/>
        </w:numPr>
        <w:tabs>
          <w:tab w:val="left" w:pos="1276"/>
        </w:tabs>
        <w:ind w:left="0" w:firstLine="851"/>
        <w:jc w:val="both"/>
        <w:rPr>
          <w:rFonts w:eastAsia="Batang"/>
          <w:sz w:val="28"/>
          <w:szCs w:val="28"/>
        </w:rPr>
      </w:pPr>
      <w:r w:rsidRPr="00D732B1">
        <w:rPr>
          <w:rFonts w:eastAsia="Batang"/>
          <w:sz w:val="28"/>
          <w:szCs w:val="28"/>
        </w:rPr>
        <w:t xml:space="preserve">внебюджетные </w:t>
      </w:r>
      <w:r w:rsidR="00100073" w:rsidRPr="00D732B1">
        <w:rPr>
          <w:rFonts w:eastAsia="Batang"/>
          <w:sz w:val="28"/>
          <w:szCs w:val="28"/>
        </w:rPr>
        <w:t>и</w:t>
      </w:r>
      <w:r w:rsidRPr="00D732B1">
        <w:rPr>
          <w:rFonts w:eastAsia="Batang"/>
          <w:sz w:val="28"/>
          <w:szCs w:val="28"/>
        </w:rPr>
        <w:t>с</w:t>
      </w:r>
      <w:r w:rsidR="00100073" w:rsidRPr="00D732B1">
        <w:rPr>
          <w:rFonts w:eastAsia="Batang"/>
          <w:sz w:val="28"/>
          <w:szCs w:val="28"/>
        </w:rPr>
        <w:t xml:space="preserve">точники – </w:t>
      </w:r>
      <w:r w:rsidR="00D732B1" w:rsidRPr="00D732B1">
        <w:rPr>
          <w:rFonts w:eastAsia="Batang"/>
          <w:sz w:val="28"/>
          <w:szCs w:val="28"/>
        </w:rPr>
        <w:t>767 667,48</w:t>
      </w:r>
      <w:r w:rsidR="00100073" w:rsidRPr="00D732B1">
        <w:rPr>
          <w:rFonts w:eastAsia="Batang"/>
          <w:sz w:val="28"/>
          <w:szCs w:val="28"/>
        </w:rPr>
        <w:t xml:space="preserve"> </w:t>
      </w:r>
      <w:r w:rsidRPr="00D732B1">
        <w:rPr>
          <w:rFonts w:eastAsia="Batang"/>
          <w:sz w:val="28"/>
          <w:szCs w:val="28"/>
        </w:rPr>
        <w:t>тыс. рублей</w:t>
      </w:r>
      <w:r w:rsidR="00DD10B7" w:rsidRPr="00D732B1">
        <w:rPr>
          <w:rFonts w:eastAsia="Batang"/>
          <w:sz w:val="28"/>
          <w:szCs w:val="28"/>
        </w:rPr>
        <w:t>.</w:t>
      </w:r>
    </w:p>
    <w:p w14:paraId="30BF53A2" w14:textId="554B60C8" w:rsidR="00A04CEB" w:rsidRPr="00937238" w:rsidRDefault="00A04CEB" w:rsidP="00044DFF">
      <w:pPr>
        <w:pStyle w:val="a4"/>
        <w:tabs>
          <w:tab w:val="left" w:pos="709"/>
        </w:tabs>
        <w:ind w:firstLine="851"/>
        <w:rPr>
          <w:bCs/>
          <w:szCs w:val="28"/>
        </w:rPr>
      </w:pPr>
      <w:r w:rsidRPr="00937238">
        <w:rPr>
          <w:bCs/>
          <w:szCs w:val="28"/>
        </w:rPr>
        <w:t xml:space="preserve">Общий </w:t>
      </w:r>
      <w:r w:rsidRPr="00044DFF">
        <w:rPr>
          <w:b/>
          <w:szCs w:val="28"/>
        </w:rPr>
        <w:t>объем фактически произведенных расходов</w:t>
      </w:r>
      <w:r w:rsidRPr="00937238">
        <w:rPr>
          <w:bCs/>
          <w:szCs w:val="28"/>
        </w:rPr>
        <w:t xml:space="preserve"> на реализацию муниципальных программ в отчетном периоде составил – </w:t>
      </w:r>
      <w:r w:rsidR="007114A3" w:rsidRPr="00937238">
        <w:rPr>
          <w:bCs/>
          <w:szCs w:val="28"/>
        </w:rPr>
        <w:t>6</w:t>
      </w:r>
      <w:r w:rsidR="00D732B1" w:rsidRPr="00937238">
        <w:rPr>
          <w:bCs/>
          <w:szCs w:val="28"/>
        </w:rPr>
        <w:t> 666 040,07</w:t>
      </w:r>
      <w:r w:rsidRPr="00937238">
        <w:rPr>
          <w:bCs/>
          <w:szCs w:val="28"/>
        </w:rPr>
        <w:t xml:space="preserve"> тыс. руб</w:t>
      </w:r>
      <w:r w:rsidR="006F6B37" w:rsidRPr="00937238">
        <w:rPr>
          <w:bCs/>
          <w:szCs w:val="28"/>
        </w:rPr>
        <w:t>лей</w:t>
      </w:r>
      <w:r w:rsidRPr="00937238">
        <w:rPr>
          <w:bCs/>
          <w:szCs w:val="28"/>
        </w:rPr>
        <w:t xml:space="preserve"> (</w:t>
      </w:r>
      <w:r w:rsidR="007114A3" w:rsidRPr="00937238">
        <w:rPr>
          <w:bCs/>
          <w:szCs w:val="28"/>
        </w:rPr>
        <w:t>9</w:t>
      </w:r>
      <w:r w:rsidR="00937238" w:rsidRPr="00937238">
        <w:rPr>
          <w:bCs/>
          <w:szCs w:val="28"/>
        </w:rPr>
        <w:t>3,5</w:t>
      </w:r>
      <w:r w:rsidR="007114A3" w:rsidRPr="00937238">
        <w:rPr>
          <w:bCs/>
          <w:szCs w:val="28"/>
        </w:rPr>
        <w:t xml:space="preserve"> </w:t>
      </w:r>
      <w:r w:rsidRPr="00937238">
        <w:rPr>
          <w:bCs/>
          <w:szCs w:val="28"/>
        </w:rPr>
        <w:t>% от плана), из них средства:</w:t>
      </w:r>
    </w:p>
    <w:p w14:paraId="36F848F8" w14:textId="7605DB97" w:rsidR="00A04CEB" w:rsidRPr="00BE1754" w:rsidRDefault="00A04CEB" w:rsidP="00044DFF">
      <w:pPr>
        <w:pStyle w:val="a4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851"/>
        <w:rPr>
          <w:bCs/>
          <w:szCs w:val="28"/>
        </w:rPr>
      </w:pPr>
      <w:r w:rsidRPr="00BE1754">
        <w:rPr>
          <w:bCs/>
          <w:szCs w:val="28"/>
        </w:rPr>
        <w:t xml:space="preserve">бюджета Рузского городского округа – </w:t>
      </w:r>
      <w:r w:rsidR="00BE1754" w:rsidRPr="00BE1754">
        <w:rPr>
          <w:bCs/>
          <w:szCs w:val="28"/>
        </w:rPr>
        <w:t>3 552 987,53</w:t>
      </w:r>
      <w:r w:rsidRPr="00BE1754">
        <w:rPr>
          <w:bCs/>
          <w:szCs w:val="28"/>
        </w:rPr>
        <w:t xml:space="preserve"> тыс. руб</w:t>
      </w:r>
      <w:r w:rsidR="006F6B37" w:rsidRPr="00BE1754">
        <w:rPr>
          <w:bCs/>
          <w:szCs w:val="28"/>
        </w:rPr>
        <w:t>лей</w:t>
      </w:r>
      <w:r w:rsidRPr="00BE1754">
        <w:rPr>
          <w:bCs/>
          <w:szCs w:val="28"/>
        </w:rPr>
        <w:t xml:space="preserve"> (9</w:t>
      </w:r>
      <w:r w:rsidR="00BE1754" w:rsidRPr="00BE1754">
        <w:rPr>
          <w:bCs/>
          <w:szCs w:val="28"/>
        </w:rPr>
        <w:t>6</w:t>
      </w:r>
      <w:r w:rsidR="00ED318C" w:rsidRPr="00BE1754">
        <w:rPr>
          <w:bCs/>
          <w:szCs w:val="28"/>
        </w:rPr>
        <w:t>,</w:t>
      </w:r>
      <w:r w:rsidR="00885407" w:rsidRPr="00BE1754">
        <w:rPr>
          <w:bCs/>
          <w:szCs w:val="28"/>
        </w:rPr>
        <w:t>4</w:t>
      </w:r>
      <w:r w:rsidR="00B75FE7" w:rsidRPr="00BE1754">
        <w:rPr>
          <w:bCs/>
          <w:szCs w:val="28"/>
        </w:rPr>
        <w:t xml:space="preserve"> </w:t>
      </w:r>
      <w:r w:rsidRPr="00BE1754">
        <w:rPr>
          <w:bCs/>
          <w:szCs w:val="28"/>
        </w:rPr>
        <w:t>%)</w:t>
      </w:r>
      <w:r w:rsidR="00384595" w:rsidRPr="00BE1754">
        <w:rPr>
          <w:bCs/>
          <w:szCs w:val="28"/>
        </w:rPr>
        <w:t>;</w:t>
      </w:r>
    </w:p>
    <w:p w14:paraId="6E1417C6" w14:textId="4646B1B9" w:rsidR="00A04CEB" w:rsidRPr="00BE1754" w:rsidRDefault="00A04CEB" w:rsidP="00044DFF">
      <w:pPr>
        <w:pStyle w:val="a4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851"/>
        <w:rPr>
          <w:bCs/>
          <w:szCs w:val="28"/>
        </w:rPr>
      </w:pPr>
      <w:r w:rsidRPr="00BE1754">
        <w:rPr>
          <w:bCs/>
          <w:szCs w:val="28"/>
        </w:rPr>
        <w:t xml:space="preserve">бюджета Московской области – </w:t>
      </w:r>
      <w:r w:rsidR="00ED318C" w:rsidRPr="00BE1754">
        <w:rPr>
          <w:bCs/>
          <w:szCs w:val="28"/>
        </w:rPr>
        <w:t>2</w:t>
      </w:r>
      <w:r w:rsidR="00BE1754" w:rsidRPr="00BE1754">
        <w:rPr>
          <w:bCs/>
          <w:szCs w:val="28"/>
        </w:rPr>
        <w:t> 2</w:t>
      </w:r>
      <w:r w:rsidR="00ED318C" w:rsidRPr="00BE1754">
        <w:rPr>
          <w:bCs/>
          <w:szCs w:val="28"/>
        </w:rPr>
        <w:t>8</w:t>
      </w:r>
      <w:r w:rsidR="00BE1754" w:rsidRPr="00BE1754">
        <w:rPr>
          <w:bCs/>
          <w:szCs w:val="28"/>
        </w:rPr>
        <w:t>2 661,63</w:t>
      </w:r>
      <w:r w:rsidR="00384595" w:rsidRPr="00BE1754">
        <w:rPr>
          <w:bCs/>
          <w:szCs w:val="28"/>
        </w:rPr>
        <w:t xml:space="preserve"> тыс. руб</w:t>
      </w:r>
      <w:r w:rsidR="006F6B37" w:rsidRPr="00BE1754">
        <w:rPr>
          <w:bCs/>
          <w:szCs w:val="28"/>
        </w:rPr>
        <w:t>лей</w:t>
      </w:r>
      <w:r w:rsidR="00384595" w:rsidRPr="00BE1754">
        <w:rPr>
          <w:bCs/>
          <w:szCs w:val="28"/>
        </w:rPr>
        <w:t xml:space="preserve"> (</w:t>
      </w:r>
      <w:r w:rsidR="00885407" w:rsidRPr="00BE1754">
        <w:rPr>
          <w:bCs/>
          <w:szCs w:val="28"/>
        </w:rPr>
        <w:t>88,</w:t>
      </w:r>
      <w:r w:rsidR="00BE1754" w:rsidRPr="00BE1754">
        <w:rPr>
          <w:bCs/>
          <w:szCs w:val="28"/>
        </w:rPr>
        <w:t>4</w:t>
      </w:r>
      <w:r w:rsidR="00B75FE7" w:rsidRPr="00BE1754">
        <w:rPr>
          <w:bCs/>
          <w:szCs w:val="28"/>
        </w:rPr>
        <w:t xml:space="preserve"> </w:t>
      </w:r>
      <w:r w:rsidR="00384595" w:rsidRPr="00BE1754">
        <w:rPr>
          <w:bCs/>
          <w:szCs w:val="28"/>
        </w:rPr>
        <w:t xml:space="preserve">%);         </w:t>
      </w:r>
    </w:p>
    <w:p w14:paraId="13E1044A" w14:textId="1FC4BD8F" w:rsidR="00A04CEB" w:rsidRPr="00FA3275" w:rsidRDefault="00A04CEB" w:rsidP="00044DFF">
      <w:pPr>
        <w:pStyle w:val="a4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851"/>
        <w:rPr>
          <w:bCs/>
          <w:szCs w:val="28"/>
        </w:rPr>
      </w:pPr>
      <w:r w:rsidRPr="00FA3275">
        <w:rPr>
          <w:bCs/>
          <w:szCs w:val="28"/>
        </w:rPr>
        <w:t xml:space="preserve">федерального бюджета – </w:t>
      </w:r>
      <w:r w:rsidR="00ED318C" w:rsidRPr="00FA3275">
        <w:rPr>
          <w:bCs/>
          <w:szCs w:val="28"/>
        </w:rPr>
        <w:t>9</w:t>
      </w:r>
      <w:r w:rsidR="00B75FE7" w:rsidRPr="00FA3275">
        <w:rPr>
          <w:bCs/>
          <w:szCs w:val="28"/>
        </w:rPr>
        <w:t>0</w:t>
      </w:r>
      <w:r w:rsidR="00FA3275" w:rsidRPr="00FA3275">
        <w:rPr>
          <w:bCs/>
          <w:szCs w:val="28"/>
        </w:rPr>
        <w:t> 724,37</w:t>
      </w:r>
      <w:r w:rsidR="00384595" w:rsidRPr="00FA3275">
        <w:rPr>
          <w:bCs/>
          <w:szCs w:val="28"/>
        </w:rPr>
        <w:t xml:space="preserve"> тыс. руб</w:t>
      </w:r>
      <w:r w:rsidR="006F6B37" w:rsidRPr="00FA3275">
        <w:rPr>
          <w:bCs/>
          <w:szCs w:val="28"/>
        </w:rPr>
        <w:t>лей</w:t>
      </w:r>
      <w:r w:rsidR="00384595" w:rsidRPr="00FA3275">
        <w:rPr>
          <w:bCs/>
          <w:szCs w:val="28"/>
        </w:rPr>
        <w:t xml:space="preserve"> (9</w:t>
      </w:r>
      <w:r w:rsidR="00FA3275" w:rsidRPr="00FA3275">
        <w:rPr>
          <w:bCs/>
          <w:szCs w:val="28"/>
        </w:rPr>
        <w:t>9</w:t>
      </w:r>
      <w:r w:rsidR="00ED318C" w:rsidRPr="00FA3275">
        <w:rPr>
          <w:bCs/>
          <w:szCs w:val="28"/>
        </w:rPr>
        <w:t>,</w:t>
      </w:r>
      <w:r w:rsidR="00FA3275" w:rsidRPr="00FA3275">
        <w:rPr>
          <w:bCs/>
          <w:szCs w:val="28"/>
        </w:rPr>
        <w:t>8</w:t>
      </w:r>
      <w:r w:rsidR="00B75FE7" w:rsidRPr="00FA3275">
        <w:rPr>
          <w:bCs/>
          <w:szCs w:val="28"/>
        </w:rPr>
        <w:t xml:space="preserve"> </w:t>
      </w:r>
      <w:r w:rsidR="00384595" w:rsidRPr="00FA3275">
        <w:rPr>
          <w:bCs/>
          <w:szCs w:val="28"/>
        </w:rPr>
        <w:t>%);</w:t>
      </w:r>
    </w:p>
    <w:p w14:paraId="047AE68C" w14:textId="3AA4752E" w:rsidR="007114A3" w:rsidRPr="00FA3275" w:rsidRDefault="00A04CEB" w:rsidP="00044DFF">
      <w:pPr>
        <w:pStyle w:val="a4"/>
        <w:numPr>
          <w:ilvl w:val="0"/>
          <w:numId w:val="19"/>
        </w:numPr>
        <w:tabs>
          <w:tab w:val="left" w:pos="567"/>
          <w:tab w:val="left" w:pos="993"/>
          <w:tab w:val="left" w:pos="1276"/>
        </w:tabs>
        <w:ind w:left="0" w:firstLine="851"/>
        <w:rPr>
          <w:bCs/>
          <w:szCs w:val="28"/>
        </w:rPr>
      </w:pPr>
      <w:r w:rsidRPr="00FA3275">
        <w:rPr>
          <w:bCs/>
          <w:szCs w:val="28"/>
        </w:rPr>
        <w:t xml:space="preserve">внебюджетных источников – </w:t>
      </w:r>
      <w:r w:rsidR="00FA3275" w:rsidRPr="00FA3275">
        <w:rPr>
          <w:bCs/>
          <w:szCs w:val="28"/>
        </w:rPr>
        <w:t>739 666,54</w:t>
      </w:r>
      <w:r w:rsidR="00B75FE7" w:rsidRPr="00FA3275">
        <w:rPr>
          <w:bCs/>
          <w:szCs w:val="28"/>
        </w:rPr>
        <w:t xml:space="preserve"> </w:t>
      </w:r>
      <w:r w:rsidR="00384595" w:rsidRPr="00FA3275">
        <w:rPr>
          <w:bCs/>
          <w:szCs w:val="28"/>
        </w:rPr>
        <w:t>тыс. руб</w:t>
      </w:r>
      <w:r w:rsidR="006F6B37" w:rsidRPr="00FA3275">
        <w:rPr>
          <w:bCs/>
          <w:szCs w:val="28"/>
        </w:rPr>
        <w:t>лей</w:t>
      </w:r>
      <w:r w:rsidR="00384595" w:rsidRPr="00FA3275">
        <w:rPr>
          <w:bCs/>
          <w:szCs w:val="28"/>
        </w:rPr>
        <w:t xml:space="preserve"> (</w:t>
      </w:r>
      <w:r w:rsidR="00FA3275" w:rsidRPr="00FA3275">
        <w:rPr>
          <w:bCs/>
          <w:szCs w:val="28"/>
        </w:rPr>
        <w:t>96,4</w:t>
      </w:r>
      <w:r w:rsidR="00B75FE7" w:rsidRPr="00FA3275">
        <w:rPr>
          <w:bCs/>
          <w:szCs w:val="28"/>
        </w:rPr>
        <w:t xml:space="preserve"> </w:t>
      </w:r>
      <w:r w:rsidR="00384595" w:rsidRPr="00FA3275">
        <w:rPr>
          <w:bCs/>
          <w:szCs w:val="28"/>
        </w:rPr>
        <w:t>%)</w:t>
      </w:r>
      <w:r w:rsidR="00DD10B7" w:rsidRPr="00FA3275">
        <w:rPr>
          <w:bCs/>
          <w:szCs w:val="28"/>
        </w:rPr>
        <w:t>.</w:t>
      </w:r>
    </w:p>
    <w:p w14:paraId="6216EF96" w14:textId="77777777" w:rsidR="00806723" w:rsidRPr="000F47B9" w:rsidRDefault="00806723" w:rsidP="00044DFF">
      <w:pPr>
        <w:pStyle w:val="ConsPlusNormal"/>
        <w:tabs>
          <w:tab w:val="left" w:pos="993"/>
          <w:tab w:val="left" w:pos="1701"/>
        </w:tabs>
        <w:ind w:firstLine="851"/>
        <w:jc w:val="both"/>
        <w:rPr>
          <w:rFonts w:ascii="Times New Roman" w:hAnsi="Times New Roman" w:cs="Times New Roman"/>
          <w:bCs/>
          <w:color w:val="FF0000"/>
          <w:sz w:val="16"/>
          <w:szCs w:val="16"/>
        </w:rPr>
      </w:pPr>
    </w:p>
    <w:p w14:paraId="31B46899" w14:textId="03EC6453" w:rsidR="00E72C55" w:rsidRPr="00D31ECD" w:rsidRDefault="00E72C55" w:rsidP="00044DFF">
      <w:pPr>
        <w:pStyle w:val="ConsPlusNormal"/>
        <w:tabs>
          <w:tab w:val="left" w:pos="993"/>
          <w:tab w:val="left" w:pos="1701"/>
        </w:tabs>
        <w:ind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31ECD">
        <w:rPr>
          <w:rFonts w:ascii="Times New Roman" w:hAnsi="Times New Roman" w:cs="Times New Roman"/>
          <w:bCs/>
          <w:sz w:val="28"/>
          <w:szCs w:val="28"/>
        </w:rPr>
        <w:t>Всего в муниципальны</w:t>
      </w:r>
      <w:r w:rsidR="00334C95" w:rsidRPr="00D31ECD">
        <w:rPr>
          <w:rFonts w:ascii="Times New Roman" w:hAnsi="Times New Roman" w:cs="Times New Roman"/>
          <w:bCs/>
          <w:sz w:val="28"/>
          <w:szCs w:val="28"/>
        </w:rPr>
        <w:t>х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 программ</w:t>
      </w:r>
      <w:r w:rsidR="00334C95" w:rsidRPr="00D31ECD">
        <w:rPr>
          <w:rFonts w:ascii="Times New Roman" w:hAnsi="Times New Roman" w:cs="Times New Roman"/>
          <w:bCs/>
          <w:sz w:val="28"/>
          <w:szCs w:val="28"/>
        </w:rPr>
        <w:t>ах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 округа </w:t>
      </w:r>
      <w:r w:rsidR="00881C92" w:rsidRPr="00D31ECD">
        <w:rPr>
          <w:rFonts w:ascii="Times New Roman" w:hAnsi="Times New Roman" w:cs="Times New Roman"/>
          <w:bCs/>
          <w:sz w:val="28"/>
          <w:szCs w:val="28"/>
        </w:rPr>
        <w:t>1</w:t>
      </w:r>
      <w:r w:rsidR="00D31ECD" w:rsidRPr="00D31ECD">
        <w:rPr>
          <w:rFonts w:ascii="Times New Roman" w:hAnsi="Times New Roman" w:cs="Times New Roman"/>
          <w:bCs/>
          <w:sz w:val="28"/>
          <w:szCs w:val="28"/>
        </w:rPr>
        <w:t>77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 показател</w:t>
      </w:r>
      <w:r w:rsidR="00DE1802" w:rsidRPr="00D31ECD">
        <w:rPr>
          <w:rFonts w:ascii="Times New Roman" w:hAnsi="Times New Roman" w:cs="Times New Roman"/>
          <w:bCs/>
          <w:sz w:val="28"/>
          <w:szCs w:val="28"/>
        </w:rPr>
        <w:t>ей</w:t>
      </w:r>
      <w:r w:rsidR="00334C95" w:rsidRPr="00D31ECD">
        <w:t xml:space="preserve"> </w:t>
      </w:r>
      <w:r w:rsidR="00334C95" w:rsidRPr="00D31ECD">
        <w:rPr>
          <w:rFonts w:ascii="Times New Roman" w:hAnsi="Times New Roman" w:cs="Times New Roman"/>
          <w:bCs/>
          <w:sz w:val="28"/>
          <w:szCs w:val="28"/>
        </w:rPr>
        <w:t>реализации мероприятий муниципальных программ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, из которых установлены значения </w:t>
      </w:r>
      <w:r w:rsidR="00C31F6F">
        <w:rPr>
          <w:rFonts w:ascii="Times New Roman" w:hAnsi="Times New Roman" w:cs="Times New Roman"/>
          <w:bCs/>
          <w:sz w:val="28"/>
          <w:szCs w:val="28"/>
        </w:rPr>
        <w:t xml:space="preserve">                               </w:t>
      </w:r>
      <w:r w:rsidRPr="00D31ECD">
        <w:rPr>
          <w:rFonts w:ascii="Times New Roman" w:hAnsi="Times New Roman" w:cs="Times New Roman"/>
          <w:bCs/>
          <w:sz w:val="28"/>
          <w:szCs w:val="28"/>
        </w:rPr>
        <w:t>на 202</w:t>
      </w:r>
      <w:r w:rsidR="00D31ECD" w:rsidRPr="00D31ECD">
        <w:rPr>
          <w:rFonts w:ascii="Times New Roman" w:hAnsi="Times New Roman" w:cs="Times New Roman"/>
          <w:bCs/>
          <w:sz w:val="28"/>
          <w:szCs w:val="28"/>
        </w:rPr>
        <w:t>4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 год по </w:t>
      </w:r>
      <w:r w:rsidR="00881C92" w:rsidRPr="00D31ECD">
        <w:rPr>
          <w:rFonts w:ascii="Times New Roman" w:hAnsi="Times New Roman" w:cs="Times New Roman"/>
          <w:bCs/>
          <w:sz w:val="28"/>
          <w:szCs w:val="28"/>
        </w:rPr>
        <w:t>13</w:t>
      </w:r>
      <w:r w:rsidR="00D31ECD" w:rsidRPr="00D31ECD">
        <w:rPr>
          <w:rFonts w:ascii="Times New Roman" w:hAnsi="Times New Roman" w:cs="Times New Roman"/>
          <w:bCs/>
          <w:sz w:val="28"/>
          <w:szCs w:val="28"/>
        </w:rPr>
        <w:t>2</w:t>
      </w:r>
      <w:r w:rsidRPr="00D31ECD">
        <w:rPr>
          <w:rFonts w:ascii="Times New Roman" w:hAnsi="Times New Roman" w:cs="Times New Roman"/>
          <w:bCs/>
          <w:sz w:val="28"/>
          <w:szCs w:val="28"/>
        </w:rPr>
        <w:t xml:space="preserve"> показателям, из них:</w:t>
      </w:r>
    </w:p>
    <w:p w14:paraId="4D715DF0" w14:textId="77777777" w:rsidR="006F6B37" w:rsidRPr="000F47B9" w:rsidRDefault="006F6B37" w:rsidP="00044DFF">
      <w:pPr>
        <w:pStyle w:val="ConsPlusNormal"/>
        <w:tabs>
          <w:tab w:val="left" w:pos="993"/>
          <w:tab w:val="left" w:pos="1701"/>
        </w:tabs>
        <w:ind w:firstLine="851"/>
        <w:jc w:val="both"/>
        <w:rPr>
          <w:rFonts w:ascii="Times New Roman" w:hAnsi="Times New Roman" w:cs="Times New Roman"/>
          <w:bCs/>
          <w:color w:val="FF0000"/>
          <w:sz w:val="10"/>
          <w:szCs w:val="10"/>
        </w:rPr>
      </w:pPr>
    </w:p>
    <w:p w14:paraId="711D7172" w14:textId="3334995D" w:rsidR="00E72C55" w:rsidRPr="003803FD" w:rsidRDefault="007E6AD8" w:rsidP="00044DFF">
      <w:pPr>
        <w:pStyle w:val="ConsPlusNormal"/>
        <w:numPr>
          <w:ilvl w:val="0"/>
          <w:numId w:val="2"/>
        </w:numPr>
        <w:tabs>
          <w:tab w:val="left" w:pos="0"/>
          <w:tab w:val="left" w:pos="426"/>
          <w:tab w:val="left" w:pos="993"/>
          <w:tab w:val="left" w:pos="1276"/>
        </w:tabs>
        <w:ind w:left="0" w:firstLine="851"/>
        <w:jc w:val="both"/>
        <w:rPr>
          <w:rFonts w:ascii="Times New Roman" w:hAnsi="Times New Roman" w:cs="Times New Roman"/>
          <w:sz w:val="28"/>
          <w:szCs w:val="28"/>
        </w:rPr>
      </w:pPr>
      <w:r w:rsidRPr="003803FD">
        <w:rPr>
          <w:rFonts w:ascii="Times New Roman" w:hAnsi="Times New Roman" w:cs="Times New Roman"/>
          <w:bCs/>
          <w:sz w:val="28"/>
          <w:szCs w:val="28"/>
        </w:rPr>
        <w:t>62</w:t>
      </w:r>
      <w:r w:rsidR="00897E51" w:rsidRPr="003803FD">
        <w:rPr>
          <w:rFonts w:ascii="Times New Roman" w:hAnsi="Times New Roman" w:cs="Times New Roman"/>
          <w:bCs/>
          <w:sz w:val="28"/>
          <w:szCs w:val="28"/>
        </w:rPr>
        <w:t xml:space="preserve"> - </w:t>
      </w:r>
      <w:r w:rsidR="00E72C55" w:rsidRPr="003803FD">
        <w:rPr>
          <w:rFonts w:ascii="Times New Roman" w:hAnsi="Times New Roman" w:cs="Times New Roman"/>
          <w:bCs/>
          <w:sz w:val="28"/>
          <w:szCs w:val="28"/>
        </w:rPr>
        <w:t>приоритетные показатели,</w:t>
      </w:r>
      <w:r w:rsidR="00E72C55" w:rsidRPr="003803FD">
        <w:rPr>
          <w:rFonts w:ascii="Times New Roman" w:hAnsi="Times New Roman" w:cs="Times New Roman"/>
          <w:sz w:val="28"/>
          <w:szCs w:val="28"/>
        </w:rPr>
        <w:t xml:space="preserve"> обязательные для включения </w:t>
      </w:r>
      <w:r w:rsidR="00C31F6F" w:rsidRPr="003803FD">
        <w:rPr>
          <w:rFonts w:ascii="Times New Roman" w:hAnsi="Times New Roman" w:cs="Times New Roman"/>
          <w:sz w:val="28"/>
          <w:szCs w:val="28"/>
        </w:rPr>
        <w:t xml:space="preserve">                                              </w:t>
      </w:r>
      <w:r w:rsidR="00E72C55" w:rsidRPr="003803FD">
        <w:rPr>
          <w:rFonts w:ascii="Times New Roman" w:hAnsi="Times New Roman" w:cs="Times New Roman"/>
          <w:sz w:val="28"/>
          <w:szCs w:val="28"/>
        </w:rPr>
        <w:t xml:space="preserve">в муниципальные программы </w:t>
      </w:r>
      <w:r w:rsidR="00334C95" w:rsidRPr="003803FD">
        <w:rPr>
          <w:rFonts w:ascii="Times New Roman" w:hAnsi="Times New Roman" w:cs="Times New Roman"/>
          <w:sz w:val="28"/>
          <w:szCs w:val="28"/>
        </w:rPr>
        <w:t>(Указы Президента РФ, Обращения Губернатора Московской области, государственные программы Московской области, Рейтинг-</w:t>
      </w:r>
      <w:r w:rsidR="00AD1A87" w:rsidRPr="003803FD">
        <w:rPr>
          <w:rFonts w:ascii="Times New Roman" w:hAnsi="Times New Roman" w:cs="Times New Roman"/>
          <w:sz w:val="28"/>
          <w:szCs w:val="28"/>
        </w:rPr>
        <w:t>202</w:t>
      </w:r>
      <w:r w:rsidRPr="003803FD">
        <w:rPr>
          <w:rFonts w:ascii="Times New Roman" w:hAnsi="Times New Roman" w:cs="Times New Roman"/>
          <w:sz w:val="28"/>
          <w:szCs w:val="28"/>
        </w:rPr>
        <w:t>4</w:t>
      </w:r>
      <w:r w:rsidR="00334C95" w:rsidRPr="003803FD">
        <w:rPr>
          <w:rFonts w:ascii="Times New Roman" w:hAnsi="Times New Roman" w:cs="Times New Roman"/>
          <w:sz w:val="28"/>
          <w:szCs w:val="28"/>
        </w:rPr>
        <w:t xml:space="preserve"> и др.) </w:t>
      </w:r>
      <w:r w:rsidR="00E72C55" w:rsidRPr="003803FD">
        <w:rPr>
          <w:rFonts w:ascii="Times New Roman" w:hAnsi="Times New Roman" w:cs="Times New Roman"/>
          <w:sz w:val="28"/>
          <w:szCs w:val="28"/>
        </w:rPr>
        <w:t xml:space="preserve">и согласованные с ЦИО МО по направлениям деятельности, из них: </w:t>
      </w:r>
    </w:p>
    <w:p w14:paraId="119627A4" w14:textId="37911FE8" w:rsidR="00E72C55" w:rsidRPr="003803FD" w:rsidRDefault="007E6AD8" w:rsidP="00044DFF">
      <w:pPr>
        <w:pStyle w:val="ConsPlusNormal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46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</w:t>
      </w:r>
      <w:r w:rsidR="00255818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ей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r w:rsidR="00AD1A87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4,2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% - выполнен</w:t>
      </w:r>
      <w:r w:rsidR="00255818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</w:p>
    <w:p w14:paraId="487B708E" w14:textId="1B2DF8F9" w:rsidR="00E72C55" w:rsidRPr="003803FD" w:rsidRDefault="00AD1A87" w:rsidP="00044DFF">
      <w:pPr>
        <w:pStyle w:val="ConsPlusNormal"/>
        <w:numPr>
          <w:ilvl w:val="0"/>
          <w:numId w:val="3"/>
        </w:numPr>
        <w:tabs>
          <w:tab w:val="left" w:pos="0"/>
          <w:tab w:val="left" w:pos="567"/>
          <w:tab w:val="left" w:pos="851"/>
          <w:tab w:val="left" w:pos="993"/>
          <w:tab w:val="left" w:pos="1701"/>
        </w:tabs>
        <w:ind w:left="0" w:firstLine="141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1</w:t>
      </w:r>
      <w:r w:rsidR="007E6AD8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</w:t>
      </w:r>
      <w:r w:rsidR="00044DFF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ей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2</w:t>
      </w:r>
      <w:r w:rsidR="00753BF6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5</w:t>
      </w: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,</w:t>
      </w:r>
      <w:r w:rsidR="00753BF6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8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% - не выполнены.</w:t>
      </w:r>
    </w:p>
    <w:p w14:paraId="1CBD18C1" w14:textId="77777777" w:rsidR="006F6B37" w:rsidRPr="003803FD" w:rsidRDefault="006F6B37" w:rsidP="00044DFF">
      <w:pPr>
        <w:pStyle w:val="ConsPlusNormal"/>
        <w:tabs>
          <w:tab w:val="left" w:pos="0"/>
          <w:tab w:val="left" w:pos="567"/>
          <w:tab w:val="left" w:pos="851"/>
          <w:tab w:val="left" w:pos="993"/>
          <w:tab w:val="left" w:pos="1701"/>
        </w:tabs>
        <w:ind w:firstLine="851"/>
        <w:jc w:val="both"/>
        <w:rPr>
          <w:rFonts w:ascii="Times New Roman" w:hAnsi="Times New Roman" w:cs="Times New Roman"/>
          <w:bCs/>
          <w:i/>
          <w:iCs/>
          <w:color w:val="FF0000"/>
          <w:sz w:val="10"/>
          <w:szCs w:val="10"/>
        </w:rPr>
      </w:pPr>
    </w:p>
    <w:p w14:paraId="4299D758" w14:textId="5020413D" w:rsidR="00E72C55" w:rsidRPr="003803FD" w:rsidRDefault="00753BF6" w:rsidP="00044DFF">
      <w:pPr>
        <w:pStyle w:val="ConsPlusNormal"/>
        <w:numPr>
          <w:ilvl w:val="0"/>
          <w:numId w:val="1"/>
        </w:numPr>
        <w:tabs>
          <w:tab w:val="left" w:pos="426"/>
          <w:tab w:val="left" w:pos="1276"/>
        </w:tabs>
        <w:ind w:left="0" w:firstLine="851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3803FD">
        <w:rPr>
          <w:rFonts w:ascii="Times New Roman" w:hAnsi="Times New Roman" w:cs="Times New Roman"/>
          <w:bCs/>
          <w:sz w:val="28"/>
          <w:szCs w:val="28"/>
        </w:rPr>
        <w:t>7</w:t>
      </w:r>
      <w:r w:rsidR="00806723" w:rsidRPr="003803FD">
        <w:rPr>
          <w:rFonts w:ascii="Times New Roman" w:hAnsi="Times New Roman" w:cs="Times New Roman"/>
          <w:bCs/>
          <w:sz w:val="28"/>
          <w:szCs w:val="28"/>
        </w:rPr>
        <w:t>0</w:t>
      </w:r>
      <w:r w:rsidR="00E72C55" w:rsidRPr="003803FD">
        <w:rPr>
          <w:rFonts w:ascii="Times New Roman" w:hAnsi="Times New Roman" w:cs="Times New Roman"/>
          <w:bCs/>
          <w:sz w:val="28"/>
          <w:szCs w:val="28"/>
        </w:rPr>
        <w:t xml:space="preserve"> - показатели муниципальных программ, из них: </w:t>
      </w:r>
    </w:p>
    <w:p w14:paraId="22E72A0E" w14:textId="3CDBFC99" w:rsidR="00E72C55" w:rsidRPr="003803FD" w:rsidRDefault="00753BF6" w:rsidP="00044DFF">
      <w:pPr>
        <w:pStyle w:val="ConsPlusNormal"/>
        <w:numPr>
          <w:ilvl w:val="0"/>
          <w:numId w:val="4"/>
        </w:numPr>
        <w:tabs>
          <w:tab w:val="left" w:pos="993"/>
          <w:tab w:val="left" w:pos="1276"/>
          <w:tab w:val="left" w:pos="1701"/>
        </w:tabs>
        <w:ind w:left="0" w:firstLine="141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6</w:t>
      </w:r>
      <w:r w:rsidR="00C42297">
        <w:rPr>
          <w:rFonts w:ascii="Times New Roman" w:hAnsi="Times New Roman" w:cs="Times New Roman"/>
          <w:bCs/>
          <w:i/>
          <w:iCs/>
          <w:sz w:val="28"/>
          <w:szCs w:val="28"/>
        </w:rPr>
        <w:t>3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</w:t>
      </w: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я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r w:rsidR="00C42297">
        <w:rPr>
          <w:rFonts w:ascii="Times New Roman" w:hAnsi="Times New Roman" w:cs="Times New Roman"/>
          <w:bCs/>
          <w:i/>
          <w:iCs/>
          <w:sz w:val="28"/>
          <w:szCs w:val="28"/>
        </w:rPr>
        <w:t>90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% - выполнен</w:t>
      </w:r>
      <w:r w:rsidR="00255818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ы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; </w:t>
      </w:r>
    </w:p>
    <w:p w14:paraId="194521D2" w14:textId="05FC4FCA" w:rsidR="00E72C55" w:rsidRPr="003803FD" w:rsidRDefault="00753BF6" w:rsidP="00044DFF">
      <w:pPr>
        <w:pStyle w:val="ConsPlusNormal"/>
        <w:numPr>
          <w:ilvl w:val="0"/>
          <w:numId w:val="4"/>
        </w:numPr>
        <w:tabs>
          <w:tab w:val="left" w:pos="993"/>
          <w:tab w:val="left" w:pos="1276"/>
          <w:tab w:val="left" w:pos="1701"/>
        </w:tabs>
        <w:ind w:left="0" w:firstLine="1418"/>
        <w:jc w:val="both"/>
        <w:rPr>
          <w:rFonts w:ascii="Times New Roman" w:hAnsi="Times New Roman" w:cs="Times New Roman"/>
          <w:bCs/>
          <w:i/>
          <w:iCs/>
          <w:sz w:val="28"/>
          <w:szCs w:val="28"/>
        </w:rPr>
      </w:pP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</w:t>
      </w:r>
      <w:r w:rsidR="00021285">
        <w:rPr>
          <w:rFonts w:ascii="Times New Roman" w:hAnsi="Times New Roman" w:cs="Times New Roman"/>
          <w:bCs/>
          <w:i/>
          <w:iCs/>
          <w:sz w:val="28"/>
          <w:szCs w:val="28"/>
        </w:rPr>
        <w:t>7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показател</w:t>
      </w:r>
      <w:r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ей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 xml:space="preserve"> или </w:t>
      </w:r>
      <w:r w:rsidR="00C42297">
        <w:rPr>
          <w:rFonts w:ascii="Times New Roman" w:hAnsi="Times New Roman" w:cs="Times New Roman"/>
          <w:bCs/>
          <w:i/>
          <w:iCs/>
          <w:sz w:val="28"/>
          <w:szCs w:val="28"/>
        </w:rPr>
        <w:t>10</w:t>
      </w:r>
      <w:r w:rsidR="00E72C55" w:rsidRPr="003803FD">
        <w:rPr>
          <w:rFonts w:ascii="Times New Roman" w:hAnsi="Times New Roman" w:cs="Times New Roman"/>
          <w:bCs/>
          <w:i/>
          <w:iCs/>
          <w:sz w:val="28"/>
          <w:szCs w:val="28"/>
        </w:rPr>
        <w:t>% - не выполнены.</w:t>
      </w:r>
    </w:p>
    <w:p w14:paraId="6A606445" w14:textId="77777777" w:rsidR="00D63665" w:rsidRPr="000F47B9" w:rsidRDefault="00D63665" w:rsidP="00044DFF">
      <w:pPr>
        <w:pStyle w:val="ConsPlusNormal"/>
        <w:tabs>
          <w:tab w:val="left" w:pos="993"/>
          <w:tab w:val="left" w:pos="1276"/>
          <w:tab w:val="left" w:pos="1701"/>
        </w:tabs>
        <w:ind w:firstLine="851"/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30583D48" w14:textId="77777777" w:rsidR="00D63665" w:rsidRPr="000F47B9" w:rsidRDefault="00D63665" w:rsidP="00D63665">
      <w:pPr>
        <w:pStyle w:val="ConsPlusNormal"/>
        <w:tabs>
          <w:tab w:val="left" w:pos="993"/>
          <w:tab w:val="left" w:pos="1276"/>
          <w:tab w:val="left" w:pos="1701"/>
        </w:tabs>
        <w:jc w:val="both"/>
        <w:rPr>
          <w:rFonts w:ascii="Times New Roman" w:hAnsi="Times New Roman" w:cs="Times New Roman"/>
          <w:bCs/>
          <w:i/>
          <w:iCs/>
          <w:color w:val="FF0000"/>
          <w:sz w:val="28"/>
          <w:szCs w:val="28"/>
        </w:rPr>
      </w:pPr>
    </w:p>
    <w:p w14:paraId="6ED56874" w14:textId="77777777" w:rsidR="006D2B87" w:rsidRPr="000C524B" w:rsidRDefault="006D2B87" w:rsidP="004E35D8">
      <w:pPr>
        <w:pStyle w:val="a3"/>
        <w:numPr>
          <w:ilvl w:val="0"/>
          <w:numId w:val="5"/>
        </w:numPr>
        <w:tabs>
          <w:tab w:val="left" w:pos="993"/>
        </w:tabs>
        <w:ind w:left="0" w:firstLine="709"/>
        <w:jc w:val="center"/>
        <w:rPr>
          <w:b/>
          <w:sz w:val="28"/>
          <w:szCs w:val="28"/>
          <w:highlight w:val="yellow"/>
        </w:rPr>
      </w:pPr>
      <w:r w:rsidRPr="000C524B">
        <w:rPr>
          <w:b/>
          <w:sz w:val="28"/>
          <w:szCs w:val="28"/>
          <w:highlight w:val="yellow"/>
        </w:rPr>
        <w:t>Муниципальная программа Рузского городского округа «Здравоохранение»</w:t>
      </w:r>
    </w:p>
    <w:p w14:paraId="0C151F08" w14:textId="77777777" w:rsidR="001243A4" w:rsidRPr="000F47B9" w:rsidRDefault="001243A4" w:rsidP="00C37FC5">
      <w:pPr>
        <w:pStyle w:val="a3"/>
        <w:tabs>
          <w:tab w:val="left" w:pos="993"/>
        </w:tabs>
        <w:ind w:left="0" w:firstLine="709"/>
        <w:jc w:val="both"/>
        <w:rPr>
          <w:b/>
          <w:color w:val="FF0000"/>
          <w:sz w:val="20"/>
          <w:szCs w:val="20"/>
          <w:highlight w:val="yellow"/>
        </w:rPr>
      </w:pPr>
    </w:p>
    <w:p w14:paraId="2154372C" w14:textId="0020ECFF" w:rsidR="006D2B87" w:rsidRPr="00AD72F9" w:rsidRDefault="006D2B87" w:rsidP="00044DFF">
      <w:pPr>
        <w:pStyle w:val="a3"/>
        <w:ind w:left="0" w:firstLine="851"/>
        <w:jc w:val="both"/>
        <w:rPr>
          <w:sz w:val="28"/>
          <w:szCs w:val="28"/>
        </w:rPr>
      </w:pPr>
      <w:r w:rsidRPr="00AD72F9">
        <w:rPr>
          <w:bCs/>
          <w:sz w:val="28"/>
          <w:szCs w:val="28"/>
          <w:u w:val="single"/>
        </w:rPr>
        <w:t>Цел</w:t>
      </w:r>
      <w:r w:rsidR="00432D47" w:rsidRPr="00AD72F9">
        <w:rPr>
          <w:bCs/>
          <w:sz w:val="28"/>
          <w:szCs w:val="28"/>
          <w:u w:val="single"/>
        </w:rPr>
        <w:t>ь</w:t>
      </w:r>
      <w:r w:rsidRPr="00AD72F9">
        <w:rPr>
          <w:bCs/>
          <w:sz w:val="28"/>
          <w:szCs w:val="28"/>
          <w:u w:val="single"/>
        </w:rPr>
        <w:t xml:space="preserve"> программы</w:t>
      </w:r>
      <w:r w:rsidRPr="00AD72F9">
        <w:rPr>
          <w:bCs/>
          <w:sz w:val="28"/>
          <w:szCs w:val="28"/>
        </w:rPr>
        <w:t xml:space="preserve">: </w:t>
      </w:r>
      <w:r w:rsidRPr="00AD72F9">
        <w:rPr>
          <w:sz w:val="28"/>
          <w:szCs w:val="28"/>
        </w:rPr>
        <w:t xml:space="preserve">Улучшение состояния здоровья населения и увеличение ожидаемой продолжительности жизни. Развитие первичной медико-санитарной помощи, путем развития системы раннего выявления заболеваний, патологических состояний и факторов риска их развития, включая проведение </w:t>
      </w:r>
      <w:r w:rsidR="00BD58EA" w:rsidRPr="00AD72F9">
        <w:rPr>
          <w:sz w:val="28"/>
          <w:szCs w:val="28"/>
        </w:rPr>
        <w:t>профилактическ</w:t>
      </w:r>
      <w:r w:rsidRPr="00AD72F9">
        <w:rPr>
          <w:sz w:val="28"/>
          <w:szCs w:val="28"/>
        </w:rPr>
        <w:t>их осмотров и диспансеризации населения</w:t>
      </w:r>
      <w:r w:rsidR="00BD58EA" w:rsidRPr="00AD72F9">
        <w:rPr>
          <w:sz w:val="28"/>
          <w:szCs w:val="28"/>
        </w:rPr>
        <w:t xml:space="preserve"> трудоспособного возраста</w:t>
      </w:r>
      <w:r w:rsidRPr="00AD72F9">
        <w:rPr>
          <w:sz w:val="28"/>
          <w:szCs w:val="28"/>
        </w:rPr>
        <w:t>, а также привлечение и закрепление медицинских кадров в государственных учреждениях здравоохранения Рузского городского округа Московской области.</w:t>
      </w:r>
    </w:p>
    <w:p w14:paraId="36D54E7A" w14:textId="77777777" w:rsidR="001243A4" w:rsidRPr="00AD72F9" w:rsidRDefault="001243A4" w:rsidP="00044DFF">
      <w:pPr>
        <w:pStyle w:val="a3"/>
        <w:ind w:left="0" w:firstLine="851"/>
        <w:jc w:val="both"/>
        <w:rPr>
          <w:sz w:val="14"/>
          <w:szCs w:val="14"/>
        </w:rPr>
      </w:pPr>
    </w:p>
    <w:p w14:paraId="303080B4" w14:textId="77777777" w:rsidR="001243A4" w:rsidRPr="00AD72F9" w:rsidRDefault="001243A4" w:rsidP="00044DFF">
      <w:pPr>
        <w:ind w:firstLine="851"/>
        <w:jc w:val="both"/>
        <w:rPr>
          <w:rFonts w:eastAsia="Times New Roman"/>
          <w:sz w:val="28"/>
          <w:szCs w:val="28"/>
        </w:rPr>
      </w:pPr>
      <w:r w:rsidRPr="00AD72F9">
        <w:rPr>
          <w:rFonts w:eastAsia="Times New Roman"/>
          <w:sz w:val="28"/>
          <w:szCs w:val="28"/>
        </w:rPr>
        <w:t>Программа включает следующие подпрограммы:</w:t>
      </w:r>
    </w:p>
    <w:p w14:paraId="4FC63FD3" w14:textId="1C0FD225" w:rsidR="001243A4" w:rsidRPr="00AD72F9" w:rsidRDefault="001243A4" w:rsidP="00044DFF">
      <w:pPr>
        <w:pStyle w:val="a3"/>
        <w:numPr>
          <w:ilvl w:val="0"/>
          <w:numId w:val="8"/>
        </w:numPr>
        <w:tabs>
          <w:tab w:val="left" w:pos="993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AD72F9">
        <w:rPr>
          <w:rFonts w:eastAsia="Times New Roman"/>
          <w:sz w:val="28"/>
          <w:szCs w:val="28"/>
        </w:rPr>
        <w:t>Профилактика заболеваний и формирование здорового образа жизни. Развитие первичной медико-санитарной помощи</w:t>
      </w:r>
      <w:r w:rsidR="00C37FC5" w:rsidRPr="00AD72F9">
        <w:rPr>
          <w:rFonts w:eastAsia="Times New Roman"/>
          <w:sz w:val="28"/>
          <w:szCs w:val="28"/>
        </w:rPr>
        <w:t>.</w:t>
      </w:r>
    </w:p>
    <w:p w14:paraId="038B519B" w14:textId="77777777" w:rsidR="001243A4" w:rsidRPr="00AD72F9" w:rsidRDefault="001243A4" w:rsidP="00044DFF">
      <w:pPr>
        <w:ind w:firstLine="851"/>
        <w:jc w:val="both"/>
        <w:rPr>
          <w:rFonts w:eastAsia="Times New Roman"/>
          <w:sz w:val="28"/>
          <w:szCs w:val="28"/>
        </w:rPr>
      </w:pPr>
      <w:r w:rsidRPr="00AD72F9">
        <w:rPr>
          <w:rFonts w:eastAsia="Times New Roman"/>
          <w:sz w:val="28"/>
          <w:szCs w:val="28"/>
        </w:rPr>
        <w:t>5. Финансовое обеспечение системы организации медицинской помощи.</w:t>
      </w:r>
    </w:p>
    <w:p w14:paraId="12C65385" w14:textId="77777777" w:rsidR="001243A4" w:rsidRPr="000F47B9" w:rsidRDefault="001243A4" w:rsidP="00044DFF">
      <w:pPr>
        <w:ind w:firstLine="851"/>
        <w:jc w:val="both"/>
        <w:rPr>
          <w:rFonts w:eastAsia="Times New Roman"/>
          <w:color w:val="FF0000"/>
          <w:sz w:val="14"/>
          <w:szCs w:val="14"/>
        </w:rPr>
      </w:pPr>
    </w:p>
    <w:p w14:paraId="5D7ECF3C" w14:textId="7CB19C08" w:rsidR="00CB44BB" w:rsidRPr="0004631E" w:rsidRDefault="00CB44BB" w:rsidP="00044DFF">
      <w:pPr>
        <w:pStyle w:val="a4"/>
        <w:ind w:firstLine="851"/>
        <w:rPr>
          <w:bCs/>
          <w:szCs w:val="28"/>
        </w:rPr>
      </w:pPr>
      <w:r w:rsidRPr="002C4B1A">
        <w:rPr>
          <w:bCs/>
          <w:szCs w:val="28"/>
        </w:rPr>
        <w:t xml:space="preserve">Общий </w:t>
      </w:r>
      <w:r w:rsidRPr="00EC23E5">
        <w:rPr>
          <w:b/>
          <w:szCs w:val="28"/>
        </w:rPr>
        <w:t>объем планируемых расходов</w:t>
      </w:r>
      <w:r w:rsidRPr="002C4B1A">
        <w:rPr>
          <w:bCs/>
          <w:szCs w:val="28"/>
        </w:rPr>
        <w:t xml:space="preserve"> на реализацию муниципальной программы в 202</w:t>
      </w:r>
      <w:r w:rsidR="002C4B1A" w:rsidRPr="002C4B1A">
        <w:rPr>
          <w:bCs/>
          <w:szCs w:val="28"/>
        </w:rPr>
        <w:t>4</w:t>
      </w:r>
      <w:r w:rsidRPr="002C4B1A">
        <w:rPr>
          <w:bCs/>
          <w:szCs w:val="28"/>
        </w:rPr>
        <w:t xml:space="preserve"> году</w:t>
      </w:r>
      <w:r w:rsidR="005C02F9" w:rsidRPr="002C4B1A">
        <w:rPr>
          <w:bCs/>
          <w:szCs w:val="28"/>
        </w:rPr>
        <w:t xml:space="preserve"> в соответствии с постановлением от </w:t>
      </w:r>
      <w:r w:rsidR="008439C2" w:rsidRPr="00162E0A">
        <w:rPr>
          <w:bCs/>
          <w:szCs w:val="28"/>
        </w:rPr>
        <w:t>2</w:t>
      </w:r>
      <w:r w:rsidR="00162E0A" w:rsidRPr="00162E0A">
        <w:rPr>
          <w:bCs/>
          <w:szCs w:val="28"/>
        </w:rPr>
        <w:t>0</w:t>
      </w:r>
      <w:r w:rsidR="005C02F9" w:rsidRPr="00162E0A">
        <w:rPr>
          <w:bCs/>
          <w:szCs w:val="28"/>
        </w:rPr>
        <w:t>.12.202</w:t>
      </w:r>
      <w:r w:rsidR="00162E0A" w:rsidRPr="00162E0A">
        <w:rPr>
          <w:bCs/>
          <w:szCs w:val="28"/>
        </w:rPr>
        <w:t>4</w:t>
      </w:r>
      <w:r w:rsidR="005C02F9" w:rsidRPr="00162E0A">
        <w:rPr>
          <w:bCs/>
          <w:szCs w:val="28"/>
        </w:rPr>
        <w:t xml:space="preserve"> №</w:t>
      </w:r>
      <w:r w:rsidR="003A79F6" w:rsidRPr="00162E0A">
        <w:rPr>
          <w:bCs/>
          <w:szCs w:val="28"/>
        </w:rPr>
        <w:t xml:space="preserve"> </w:t>
      </w:r>
      <w:r w:rsidR="00162E0A" w:rsidRPr="00162E0A">
        <w:rPr>
          <w:bCs/>
          <w:szCs w:val="28"/>
        </w:rPr>
        <w:t>6633</w:t>
      </w:r>
      <w:r w:rsidR="005C02F9" w:rsidRPr="00162E0A">
        <w:rPr>
          <w:bCs/>
          <w:szCs w:val="28"/>
        </w:rPr>
        <w:t xml:space="preserve"> </w:t>
      </w:r>
      <w:r w:rsidR="005C02F9" w:rsidRPr="0004631E">
        <w:rPr>
          <w:bCs/>
          <w:szCs w:val="28"/>
        </w:rPr>
        <w:t>составил</w:t>
      </w:r>
      <w:r w:rsidRPr="0004631E">
        <w:rPr>
          <w:bCs/>
          <w:szCs w:val="28"/>
        </w:rPr>
        <w:t xml:space="preserve"> </w:t>
      </w:r>
      <w:r w:rsidR="0004631E" w:rsidRPr="0004631E">
        <w:rPr>
          <w:bCs/>
          <w:szCs w:val="28"/>
        </w:rPr>
        <w:t xml:space="preserve">547,26 </w:t>
      </w:r>
      <w:r w:rsidR="00C37FC5" w:rsidRPr="0004631E">
        <w:rPr>
          <w:bCs/>
          <w:szCs w:val="28"/>
        </w:rPr>
        <w:t>тыс. руб</w:t>
      </w:r>
      <w:r w:rsidR="006F6B37" w:rsidRPr="0004631E">
        <w:rPr>
          <w:bCs/>
          <w:szCs w:val="28"/>
        </w:rPr>
        <w:t>лей</w:t>
      </w:r>
      <w:r w:rsidR="00C37FC5" w:rsidRPr="0004631E">
        <w:rPr>
          <w:bCs/>
          <w:szCs w:val="28"/>
        </w:rPr>
        <w:t xml:space="preserve"> </w:t>
      </w:r>
      <w:r w:rsidRPr="0004631E">
        <w:rPr>
          <w:bCs/>
          <w:szCs w:val="28"/>
        </w:rPr>
        <w:t xml:space="preserve">(средства </w:t>
      </w:r>
      <w:r w:rsidR="00F77A2A" w:rsidRPr="0004631E">
        <w:rPr>
          <w:bCs/>
          <w:szCs w:val="28"/>
        </w:rPr>
        <w:t xml:space="preserve">бюджета </w:t>
      </w:r>
      <w:r w:rsidRPr="0004631E">
        <w:rPr>
          <w:bCs/>
          <w:szCs w:val="28"/>
        </w:rPr>
        <w:t>Рузского городского округа</w:t>
      </w:r>
      <w:r w:rsidR="003C440C" w:rsidRPr="0004631E">
        <w:rPr>
          <w:bCs/>
          <w:szCs w:val="28"/>
        </w:rPr>
        <w:t>)</w:t>
      </w:r>
      <w:r w:rsidR="00D3434C" w:rsidRPr="0004631E">
        <w:rPr>
          <w:bCs/>
          <w:szCs w:val="28"/>
        </w:rPr>
        <w:t>.</w:t>
      </w:r>
    </w:p>
    <w:p w14:paraId="64E11A4B" w14:textId="77777777" w:rsidR="001243A4" w:rsidRPr="000F47B9" w:rsidRDefault="001243A4" w:rsidP="00044DFF">
      <w:pPr>
        <w:pStyle w:val="a4"/>
        <w:ind w:firstLine="851"/>
        <w:rPr>
          <w:bCs/>
          <w:color w:val="FF0000"/>
          <w:sz w:val="14"/>
          <w:szCs w:val="14"/>
        </w:rPr>
      </w:pPr>
    </w:p>
    <w:p w14:paraId="2ABAA5DC" w14:textId="4618D3BF" w:rsidR="00CB44BB" w:rsidRPr="0004631E" w:rsidRDefault="0045572A" w:rsidP="00044DFF">
      <w:pPr>
        <w:pStyle w:val="a4"/>
        <w:ind w:firstLine="851"/>
        <w:rPr>
          <w:bCs/>
          <w:szCs w:val="28"/>
        </w:rPr>
      </w:pPr>
      <w:r w:rsidRPr="002C4B1A">
        <w:rPr>
          <w:bCs/>
          <w:szCs w:val="28"/>
        </w:rPr>
        <w:t xml:space="preserve">Общий </w:t>
      </w:r>
      <w:r w:rsidRPr="00EC23E5">
        <w:rPr>
          <w:b/>
          <w:szCs w:val="28"/>
        </w:rPr>
        <w:t>объем фактически произведенных расходов</w:t>
      </w:r>
      <w:r w:rsidRPr="002C4B1A">
        <w:rPr>
          <w:bCs/>
          <w:szCs w:val="28"/>
        </w:rPr>
        <w:t xml:space="preserve"> на реализацию муниципальной программы в отчетном периоде составил </w:t>
      </w:r>
      <w:r w:rsidR="0004631E" w:rsidRPr="0004631E">
        <w:rPr>
          <w:bCs/>
          <w:szCs w:val="28"/>
        </w:rPr>
        <w:t xml:space="preserve">547,26 </w:t>
      </w:r>
      <w:r w:rsidR="00CB44BB" w:rsidRPr="0004631E">
        <w:rPr>
          <w:bCs/>
          <w:szCs w:val="28"/>
        </w:rPr>
        <w:t>тыс. руб</w:t>
      </w:r>
      <w:r w:rsidR="006F6B37" w:rsidRPr="0004631E">
        <w:rPr>
          <w:bCs/>
          <w:szCs w:val="28"/>
        </w:rPr>
        <w:t>лей</w:t>
      </w:r>
      <w:r w:rsidR="00CB44BB" w:rsidRPr="0004631E">
        <w:rPr>
          <w:bCs/>
          <w:szCs w:val="28"/>
        </w:rPr>
        <w:t xml:space="preserve"> (</w:t>
      </w:r>
      <w:r w:rsidR="00E71C5F" w:rsidRPr="0004631E">
        <w:rPr>
          <w:bCs/>
          <w:szCs w:val="28"/>
        </w:rPr>
        <w:t>100</w:t>
      </w:r>
      <w:r w:rsidR="00CB44BB" w:rsidRPr="0004631E">
        <w:rPr>
          <w:bCs/>
          <w:szCs w:val="28"/>
        </w:rPr>
        <w:t xml:space="preserve">% от плана). </w:t>
      </w:r>
    </w:p>
    <w:p w14:paraId="5579B100" w14:textId="72DEA8E5" w:rsidR="00CB44BB" w:rsidRPr="0004631E" w:rsidRDefault="00CB44BB" w:rsidP="00044DFF">
      <w:pPr>
        <w:pStyle w:val="a4"/>
        <w:ind w:firstLine="851"/>
        <w:rPr>
          <w:bCs/>
          <w:szCs w:val="28"/>
        </w:rPr>
      </w:pPr>
      <w:r w:rsidRPr="0004631E">
        <w:rPr>
          <w:bCs/>
          <w:szCs w:val="28"/>
        </w:rPr>
        <w:t>Прилагается таблица «Годовой отчет о выполнении муниципальной программы</w:t>
      </w:r>
      <w:r w:rsidR="001A1147" w:rsidRPr="0004631E">
        <w:rPr>
          <w:bCs/>
          <w:szCs w:val="28"/>
        </w:rPr>
        <w:t xml:space="preserve"> Рузского городского округа</w:t>
      </w:r>
      <w:r w:rsidRPr="0004631E">
        <w:rPr>
          <w:bCs/>
          <w:szCs w:val="28"/>
        </w:rPr>
        <w:t xml:space="preserve"> «</w:t>
      </w:r>
      <w:r w:rsidRPr="0004631E">
        <w:rPr>
          <w:szCs w:val="28"/>
        </w:rPr>
        <w:t>Здравоохранение</w:t>
      </w:r>
      <w:r w:rsidRPr="0004631E">
        <w:rPr>
          <w:bCs/>
          <w:szCs w:val="28"/>
        </w:rPr>
        <w:t>» за 202</w:t>
      </w:r>
      <w:r w:rsidR="0004631E" w:rsidRPr="0004631E">
        <w:rPr>
          <w:bCs/>
          <w:szCs w:val="28"/>
        </w:rPr>
        <w:t>4</w:t>
      </w:r>
      <w:r w:rsidRPr="0004631E">
        <w:rPr>
          <w:bCs/>
          <w:szCs w:val="28"/>
        </w:rPr>
        <w:t xml:space="preserve"> год.</w:t>
      </w:r>
    </w:p>
    <w:p w14:paraId="3888432A" w14:textId="77777777" w:rsidR="001243A4" w:rsidRPr="0004631E" w:rsidRDefault="001243A4" w:rsidP="00044DFF">
      <w:pPr>
        <w:pStyle w:val="a4"/>
        <w:ind w:firstLine="851"/>
        <w:rPr>
          <w:bCs/>
          <w:sz w:val="14"/>
          <w:szCs w:val="14"/>
        </w:rPr>
      </w:pPr>
    </w:p>
    <w:p w14:paraId="4989728C" w14:textId="1ED167F8" w:rsidR="00A62F34" w:rsidRDefault="00CB44BB" w:rsidP="00044DFF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04631E">
        <w:rPr>
          <w:bCs/>
          <w:sz w:val="28"/>
          <w:szCs w:val="28"/>
        </w:rPr>
        <w:t xml:space="preserve">Всего в программе </w:t>
      </w:r>
      <w:r w:rsidR="008A53A7" w:rsidRPr="0004631E">
        <w:rPr>
          <w:bCs/>
          <w:sz w:val="28"/>
          <w:szCs w:val="28"/>
        </w:rPr>
        <w:t>2</w:t>
      </w:r>
      <w:r w:rsidR="006C778E" w:rsidRPr="0004631E">
        <w:rPr>
          <w:bCs/>
          <w:sz w:val="28"/>
          <w:szCs w:val="28"/>
        </w:rPr>
        <w:t xml:space="preserve"> п</w:t>
      </w:r>
      <w:r w:rsidRPr="0004631E">
        <w:rPr>
          <w:bCs/>
          <w:sz w:val="28"/>
          <w:szCs w:val="28"/>
        </w:rPr>
        <w:t>оказателя</w:t>
      </w:r>
      <w:r w:rsidR="0004631E" w:rsidRPr="0004631E">
        <w:t xml:space="preserve"> </w:t>
      </w:r>
      <w:r w:rsidR="0004631E" w:rsidRPr="0004631E">
        <w:rPr>
          <w:bCs/>
          <w:sz w:val="28"/>
          <w:szCs w:val="28"/>
        </w:rPr>
        <w:t>муниципальной программы</w:t>
      </w:r>
      <w:r w:rsidR="00A35A2D">
        <w:rPr>
          <w:bCs/>
          <w:sz w:val="28"/>
          <w:szCs w:val="28"/>
        </w:rPr>
        <w:t>, из них</w:t>
      </w:r>
      <w:r w:rsidR="00956ABB" w:rsidRPr="0004631E">
        <w:rPr>
          <w:bCs/>
          <w:sz w:val="28"/>
          <w:szCs w:val="28"/>
        </w:rPr>
        <w:t>:</w:t>
      </w:r>
      <w:r w:rsidR="008A53A7" w:rsidRPr="0004631E">
        <w:rPr>
          <w:bCs/>
          <w:sz w:val="28"/>
          <w:szCs w:val="28"/>
        </w:rPr>
        <w:t xml:space="preserve"> </w:t>
      </w:r>
      <w:r w:rsidR="00C31F6F">
        <w:rPr>
          <w:bCs/>
          <w:sz w:val="28"/>
          <w:szCs w:val="28"/>
        </w:rPr>
        <w:t xml:space="preserve">                                     </w:t>
      </w:r>
      <w:r w:rsidR="008A53A7" w:rsidRPr="0004631E">
        <w:rPr>
          <w:bCs/>
          <w:sz w:val="28"/>
          <w:szCs w:val="28"/>
        </w:rPr>
        <w:t xml:space="preserve">1 </w:t>
      </w:r>
      <w:r w:rsidR="00A35A2D">
        <w:rPr>
          <w:bCs/>
          <w:sz w:val="28"/>
          <w:szCs w:val="28"/>
        </w:rPr>
        <w:t>–</w:t>
      </w:r>
      <w:r w:rsidR="00A62F34" w:rsidRPr="0004631E">
        <w:rPr>
          <w:bCs/>
          <w:sz w:val="28"/>
          <w:szCs w:val="28"/>
        </w:rPr>
        <w:t xml:space="preserve"> </w:t>
      </w:r>
      <w:r w:rsidR="008A53A7" w:rsidRPr="0004631E">
        <w:rPr>
          <w:bCs/>
          <w:sz w:val="28"/>
          <w:szCs w:val="28"/>
        </w:rPr>
        <w:t>выполнен</w:t>
      </w:r>
      <w:r w:rsidR="00A35A2D">
        <w:rPr>
          <w:bCs/>
          <w:sz w:val="28"/>
          <w:szCs w:val="28"/>
        </w:rPr>
        <w:t xml:space="preserve">, </w:t>
      </w:r>
      <w:r w:rsidR="00A62F34" w:rsidRPr="0004631E">
        <w:rPr>
          <w:bCs/>
          <w:sz w:val="28"/>
          <w:szCs w:val="28"/>
        </w:rPr>
        <w:t xml:space="preserve">1 - </w:t>
      </w:r>
      <w:r w:rsidR="0004631E" w:rsidRPr="0004631E">
        <w:rPr>
          <w:bCs/>
          <w:sz w:val="28"/>
          <w:szCs w:val="28"/>
        </w:rPr>
        <w:t xml:space="preserve">не </w:t>
      </w:r>
      <w:r w:rsidR="00A62F34" w:rsidRPr="0004631E">
        <w:rPr>
          <w:bCs/>
          <w:sz w:val="28"/>
          <w:szCs w:val="28"/>
        </w:rPr>
        <w:t>выполнен.</w:t>
      </w:r>
    </w:p>
    <w:p w14:paraId="3EC9215A" w14:textId="696089B7" w:rsidR="00CB44BB" w:rsidRPr="0004631E" w:rsidRDefault="00CB44BB" w:rsidP="00044DFF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04631E">
        <w:rPr>
          <w:bCs/>
          <w:sz w:val="28"/>
          <w:szCs w:val="28"/>
        </w:rPr>
        <w:t>Прилагается таблица «Оценка результатов реализации муниципальной программы</w:t>
      </w:r>
      <w:r w:rsidR="001A1147" w:rsidRPr="0004631E">
        <w:t xml:space="preserve"> </w:t>
      </w:r>
      <w:r w:rsidR="001A1147" w:rsidRPr="0004631E">
        <w:rPr>
          <w:bCs/>
          <w:sz w:val="28"/>
          <w:szCs w:val="28"/>
        </w:rPr>
        <w:t>Рузского городского округа</w:t>
      </w:r>
      <w:r w:rsidRPr="0004631E">
        <w:rPr>
          <w:bCs/>
          <w:sz w:val="28"/>
          <w:szCs w:val="28"/>
        </w:rPr>
        <w:t xml:space="preserve"> «</w:t>
      </w:r>
      <w:r w:rsidRPr="0004631E">
        <w:rPr>
          <w:sz w:val="28"/>
          <w:szCs w:val="28"/>
        </w:rPr>
        <w:t>Здравоохранение</w:t>
      </w:r>
      <w:r w:rsidRPr="0004631E">
        <w:rPr>
          <w:bCs/>
          <w:sz w:val="28"/>
          <w:szCs w:val="28"/>
        </w:rPr>
        <w:t>»</w:t>
      </w:r>
      <w:r w:rsidR="001A1147" w:rsidRPr="0004631E">
        <w:rPr>
          <w:bCs/>
          <w:sz w:val="28"/>
          <w:szCs w:val="28"/>
        </w:rPr>
        <w:t xml:space="preserve"> </w:t>
      </w:r>
      <w:r w:rsidRPr="0004631E">
        <w:rPr>
          <w:bCs/>
          <w:sz w:val="28"/>
          <w:szCs w:val="28"/>
        </w:rPr>
        <w:t>за 202</w:t>
      </w:r>
      <w:r w:rsidR="0004631E" w:rsidRPr="0004631E">
        <w:rPr>
          <w:bCs/>
          <w:sz w:val="28"/>
          <w:szCs w:val="28"/>
        </w:rPr>
        <w:t>4</w:t>
      </w:r>
      <w:r w:rsidRPr="0004631E">
        <w:rPr>
          <w:bCs/>
          <w:sz w:val="28"/>
          <w:szCs w:val="28"/>
        </w:rPr>
        <w:t xml:space="preserve"> год».</w:t>
      </w:r>
    </w:p>
    <w:p w14:paraId="45116272" w14:textId="77777777" w:rsidR="00CB44BB" w:rsidRPr="000F47B9" w:rsidRDefault="00CB44BB" w:rsidP="00044DFF">
      <w:pPr>
        <w:tabs>
          <w:tab w:val="left" w:pos="567"/>
        </w:tabs>
        <w:ind w:firstLine="851"/>
        <w:jc w:val="both"/>
        <w:rPr>
          <w:bCs/>
          <w:color w:val="FF0000"/>
          <w:sz w:val="12"/>
          <w:szCs w:val="12"/>
        </w:rPr>
      </w:pPr>
    </w:p>
    <w:p w14:paraId="46FA86B5" w14:textId="77777777" w:rsidR="00D660E8" w:rsidRPr="000F47B9" w:rsidRDefault="00D660E8" w:rsidP="00044DFF">
      <w:pPr>
        <w:tabs>
          <w:tab w:val="left" w:pos="567"/>
        </w:tabs>
        <w:ind w:firstLine="851"/>
        <w:jc w:val="both"/>
        <w:rPr>
          <w:bCs/>
          <w:color w:val="FF0000"/>
          <w:sz w:val="12"/>
          <w:szCs w:val="12"/>
        </w:rPr>
      </w:pPr>
    </w:p>
    <w:p w14:paraId="140E98AF" w14:textId="77777777" w:rsidR="00D660E8" w:rsidRPr="000F47B9" w:rsidRDefault="00D660E8" w:rsidP="00C37FC5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0F043DA1" w14:textId="77777777" w:rsidR="00D660E8" w:rsidRPr="000F47B9" w:rsidRDefault="00D660E8" w:rsidP="00C37FC5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30BD0AFA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5F5AE937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3DB1DF5D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6BD2BA57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0E43875B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4FAC6954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245188FE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67014B11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37A9C05D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06458CED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353C0B1C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5B82EEB0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490BB4A6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611E0E8F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59215E03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70207FAA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29CE9026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747CD127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7370ACB7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449EE9E2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</w:pPr>
    </w:p>
    <w:p w14:paraId="1F7F5141" w14:textId="77777777" w:rsidR="00D660E8" w:rsidRPr="000F47B9" w:rsidRDefault="00D660E8" w:rsidP="00CB44BB">
      <w:pPr>
        <w:tabs>
          <w:tab w:val="left" w:pos="567"/>
        </w:tabs>
        <w:ind w:firstLine="709"/>
        <w:jc w:val="both"/>
        <w:rPr>
          <w:bCs/>
          <w:color w:val="FF0000"/>
          <w:sz w:val="12"/>
          <w:szCs w:val="12"/>
        </w:rPr>
        <w:sectPr w:rsidR="00D660E8" w:rsidRPr="000F47B9" w:rsidSect="0087603F">
          <w:pgSz w:w="11906" w:h="16838"/>
          <w:pgMar w:top="1134" w:right="567" w:bottom="1134" w:left="1134" w:header="709" w:footer="709" w:gutter="0"/>
          <w:cols w:space="708"/>
          <w:docGrid w:linePitch="360"/>
        </w:sectPr>
      </w:pPr>
    </w:p>
    <w:p w14:paraId="725CEF65" w14:textId="77777777" w:rsidR="00D660E8" w:rsidRPr="002C4B1A" w:rsidRDefault="00D660E8" w:rsidP="00D660E8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2C4B1A">
        <w:rPr>
          <w:rFonts w:eastAsia="Times New Roman"/>
          <w:b/>
          <w:bCs/>
        </w:rPr>
        <w:lastRenderedPageBreak/>
        <w:t>Годовой отчет о выполнении муниципальной программы Рузского городского округа «Здравоохранение»</w:t>
      </w:r>
    </w:p>
    <w:p w14:paraId="7258EC26" w14:textId="74491709" w:rsidR="00D660E8" w:rsidRPr="002C4B1A" w:rsidRDefault="00D660E8" w:rsidP="00D660E8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2C4B1A">
        <w:rPr>
          <w:rFonts w:eastAsia="Times New Roman"/>
          <w:b/>
          <w:bCs/>
        </w:rPr>
        <w:t>за 202</w:t>
      </w:r>
      <w:r w:rsidR="002C4B1A" w:rsidRPr="002C4B1A">
        <w:rPr>
          <w:rFonts w:eastAsia="Times New Roman"/>
          <w:b/>
          <w:bCs/>
        </w:rPr>
        <w:t>4</w:t>
      </w:r>
      <w:r w:rsidRPr="002C4B1A">
        <w:rPr>
          <w:rFonts w:eastAsia="Times New Roman"/>
          <w:b/>
          <w:bCs/>
        </w:rPr>
        <w:t xml:space="preserve"> год</w:t>
      </w:r>
    </w:p>
    <w:p w14:paraId="586874C0" w14:textId="77777777" w:rsidR="002E6A59" w:rsidRPr="002C4B1A" w:rsidRDefault="00A30360" w:rsidP="00A30360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2C4B1A">
        <w:rPr>
          <w:rFonts w:eastAsia="Times New Roman"/>
          <w:bCs/>
          <w:sz w:val="20"/>
          <w:szCs w:val="20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  <w:r w:rsidR="001A1147" w:rsidRPr="002C4B1A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665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4969"/>
        <w:gridCol w:w="1701"/>
        <w:gridCol w:w="1275"/>
        <w:gridCol w:w="5274"/>
        <w:gridCol w:w="1886"/>
      </w:tblGrid>
      <w:tr w:rsidR="004D6883" w:rsidRPr="002C4B1A" w14:paraId="1C2C98BE" w14:textId="77777777" w:rsidTr="00980ACA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53C8D6" w14:textId="77777777" w:rsidR="001A1147" w:rsidRPr="00A61B28" w:rsidRDefault="001A1147" w:rsidP="00D62301">
            <w:pPr>
              <w:ind w:hanging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9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4C807A" w14:textId="77777777" w:rsidR="001A1147" w:rsidRPr="00A61B28" w:rsidRDefault="001A1147" w:rsidP="002204E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E98DC8" w14:textId="79995DC7" w:rsidR="001A1147" w:rsidRPr="00A61B28" w:rsidRDefault="001A1147" w:rsidP="002C4B1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Объем финансирования на 202</w:t>
            </w:r>
            <w:r w:rsidR="002C4B1A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F0F3BF" w14:textId="6912DE4C" w:rsidR="001A1147" w:rsidRPr="00A61B28" w:rsidRDefault="001A1147" w:rsidP="002C4B1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Выполнено                           в 202</w:t>
            </w:r>
            <w:r w:rsidR="002C4B1A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527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5BE4" w14:textId="77777777" w:rsidR="001A1147" w:rsidRPr="00A61B28" w:rsidRDefault="001A1147" w:rsidP="002204E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Степень и результаты выполнения</w:t>
            </w:r>
          </w:p>
          <w:p w14:paraId="13AE72D9" w14:textId="77777777" w:rsidR="00391DF4" w:rsidRPr="00A61B28" w:rsidRDefault="00391DF4" w:rsidP="002204E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Причины невыполнения или несвоевременного </w:t>
            </w:r>
          </w:p>
          <w:p w14:paraId="28C3A1CF" w14:textId="4F9EA1B5" w:rsidR="00391DF4" w:rsidRPr="00A61B28" w:rsidRDefault="00391DF4" w:rsidP="002204E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2342BF" w14:textId="77777777" w:rsidR="001A1147" w:rsidRPr="00A61B28" w:rsidRDefault="001A1147" w:rsidP="002204E2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Профинансировано      </w:t>
            </w:r>
          </w:p>
          <w:p w14:paraId="07C498F5" w14:textId="1C209F68" w:rsidR="001A1147" w:rsidRPr="00A61B28" w:rsidRDefault="001A1147" w:rsidP="002C4B1A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в 202</w:t>
            </w:r>
            <w:r w:rsidR="002C4B1A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="009B2734"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году</w:t>
            </w:r>
          </w:p>
        </w:tc>
      </w:tr>
      <w:tr w:rsidR="004D6883" w:rsidRPr="002C4B1A" w14:paraId="48E87DDC" w14:textId="77777777" w:rsidTr="00980ACA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C6B2A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828AA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CC5B8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59F404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27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F324EF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DC9262" w14:textId="77777777" w:rsidR="001A1147" w:rsidRPr="002C4B1A" w:rsidRDefault="001A1147" w:rsidP="002204E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C4B1A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10EFC917" w14:textId="77777777" w:rsidTr="00980ACA">
        <w:tc>
          <w:tcPr>
            <w:tcW w:w="560" w:type="dxa"/>
            <w:vMerge w:val="restart"/>
            <w:vAlign w:val="center"/>
          </w:tcPr>
          <w:p w14:paraId="1A314CF9" w14:textId="77777777" w:rsidR="00671C6C" w:rsidRPr="00EC670B" w:rsidRDefault="00671C6C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EC670B">
              <w:rPr>
                <w:rFonts w:eastAsia="Times New Roman"/>
                <w:b/>
                <w:bCs/>
              </w:rPr>
              <w:t>1.</w:t>
            </w:r>
          </w:p>
        </w:tc>
        <w:tc>
          <w:tcPr>
            <w:tcW w:w="4969" w:type="dxa"/>
          </w:tcPr>
          <w:p w14:paraId="70629D15" w14:textId="77777777" w:rsidR="00671C6C" w:rsidRPr="00EC670B" w:rsidRDefault="00671C6C" w:rsidP="007A6433">
            <w:pPr>
              <w:rPr>
                <w:rFonts w:eastAsia="Times New Roman"/>
                <w:b/>
              </w:rPr>
            </w:pPr>
            <w:r w:rsidRPr="00EC670B">
              <w:rPr>
                <w:rFonts w:eastAsia="Times New Roman"/>
                <w:b/>
              </w:rPr>
              <w:t xml:space="preserve">Муниципальная программа </w:t>
            </w:r>
          </w:p>
          <w:p w14:paraId="12312A6A" w14:textId="77777777" w:rsidR="00671C6C" w:rsidRPr="00EC670B" w:rsidRDefault="00671C6C" w:rsidP="007A6433">
            <w:pPr>
              <w:rPr>
                <w:rFonts w:eastAsia="Times New Roman"/>
                <w:b/>
              </w:rPr>
            </w:pPr>
            <w:r w:rsidRPr="00EC670B">
              <w:rPr>
                <w:rFonts w:eastAsia="Times New Roman"/>
                <w:b/>
              </w:rPr>
              <w:t>01 «Здравоохранение»</w:t>
            </w:r>
          </w:p>
        </w:tc>
        <w:tc>
          <w:tcPr>
            <w:tcW w:w="1701" w:type="dxa"/>
          </w:tcPr>
          <w:p w14:paraId="0334DAAF" w14:textId="066A4959" w:rsidR="00671C6C" w:rsidRPr="0018677B" w:rsidRDefault="0004631E" w:rsidP="000848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04631E">
              <w:rPr>
                <w:b/>
                <w:bCs/>
              </w:rPr>
              <w:t>547,26</w:t>
            </w:r>
          </w:p>
        </w:tc>
        <w:tc>
          <w:tcPr>
            <w:tcW w:w="1275" w:type="dxa"/>
          </w:tcPr>
          <w:p w14:paraId="1DB62B91" w14:textId="1DB2FC0B" w:rsidR="00671C6C" w:rsidRPr="0018677B" w:rsidRDefault="0004631E" w:rsidP="000848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04631E">
              <w:rPr>
                <w:b/>
                <w:bCs/>
              </w:rPr>
              <w:t>547,26</w:t>
            </w:r>
          </w:p>
        </w:tc>
        <w:tc>
          <w:tcPr>
            <w:tcW w:w="5274" w:type="dxa"/>
          </w:tcPr>
          <w:p w14:paraId="70B211CC" w14:textId="44EB9057" w:rsidR="00671C6C" w:rsidRPr="0018677B" w:rsidRDefault="00D45F93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18677B">
              <w:rPr>
                <w:rFonts w:eastAsia="Times New Roman"/>
                <w:b/>
                <w:bCs/>
              </w:rPr>
              <w:t>100</w:t>
            </w:r>
            <w:r w:rsidR="00671C6C" w:rsidRPr="0018677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1886" w:type="dxa"/>
          </w:tcPr>
          <w:p w14:paraId="7A61B1D2" w14:textId="152CA4D8" w:rsidR="00671C6C" w:rsidRPr="0018677B" w:rsidRDefault="0018677B" w:rsidP="000848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18677B">
              <w:rPr>
                <w:b/>
                <w:bCs/>
              </w:rPr>
              <w:t>547,26</w:t>
            </w:r>
          </w:p>
        </w:tc>
      </w:tr>
      <w:tr w:rsidR="004D6883" w:rsidRPr="000F47B9" w14:paraId="36954F27" w14:textId="77777777" w:rsidTr="00980ACA">
        <w:tc>
          <w:tcPr>
            <w:tcW w:w="560" w:type="dxa"/>
            <w:vMerge/>
          </w:tcPr>
          <w:p w14:paraId="5A023E50" w14:textId="77777777" w:rsidR="00671C6C" w:rsidRPr="00EC670B" w:rsidRDefault="00671C6C" w:rsidP="002204E2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4969" w:type="dxa"/>
          </w:tcPr>
          <w:p w14:paraId="231D5D6E" w14:textId="77777777" w:rsidR="00671C6C" w:rsidRPr="00EC670B" w:rsidRDefault="00671C6C" w:rsidP="002204E2">
            <w:pPr>
              <w:rPr>
                <w:b/>
                <w:i/>
                <w:sz w:val="22"/>
                <w:szCs w:val="22"/>
              </w:rPr>
            </w:pPr>
            <w:r w:rsidRPr="00EC670B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701" w:type="dxa"/>
          </w:tcPr>
          <w:p w14:paraId="3895FAAF" w14:textId="70C42C02" w:rsidR="00671C6C" w:rsidRPr="0018677B" w:rsidRDefault="0004631E" w:rsidP="00084812">
            <w:pPr>
              <w:jc w:val="center"/>
              <w:rPr>
                <w:b/>
                <w:i/>
              </w:rPr>
            </w:pPr>
            <w:r w:rsidRPr="0004631E">
              <w:rPr>
                <w:b/>
                <w:bCs/>
                <w:i/>
              </w:rPr>
              <w:t>547,26</w:t>
            </w:r>
          </w:p>
        </w:tc>
        <w:tc>
          <w:tcPr>
            <w:tcW w:w="1275" w:type="dxa"/>
          </w:tcPr>
          <w:p w14:paraId="6CBEEE7A" w14:textId="76248FC4" w:rsidR="00671C6C" w:rsidRPr="0018677B" w:rsidRDefault="0004631E" w:rsidP="00084812">
            <w:pPr>
              <w:jc w:val="center"/>
              <w:rPr>
                <w:b/>
                <w:i/>
              </w:rPr>
            </w:pPr>
            <w:r w:rsidRPr="0004631E">
              <w:rPr>
                <w:b/>
                <w:bCs/>
                <w:i/>
              </w:rPr>
              <w:t>547,26</w:t>
            </w:r>
          </w:p>
        </w:tc>
        <w:tc>
          <w:tcPr>
            <w:tcW w:w="5274" w:type="dxa"/>
          </w:tcPr>
          <w:p w14:paraId="73CFB587" w14:textId="270CC6AE" w:rsidR="00671C6C" w:rsidRPr="0018677B" w:rsidRDefault="00D45F93" w:rsidP="002204E2">
            <w:pPr>
              <w:jc w:val="center"/>
              <w:rPr>
                <w:b/>
                <w:i/>
              </w:rPr>
            </w:pPr>
            <w:r w:rsidRPr="0018677B">
              <w:rPr>
                <w:b/>
                <w:i/>
              </w:rPr>
              <w:t>100</w:t>
            </w:r>
            <w:r w:rsidR="00671C6C" w:rsidRPr="0018677B">
              <w:rPr>
                <w:b/>
                <w:i/>
              </w:rPr>
              <w:t>%</w:t>
            </w:r>
          </w:p>
        </w:tc>
        <w:tc>
          <w:tcPr>
            <w:tcW w:w="1886" w:type="dxa"/>
          </w:tcPr>
          <w:p w14:paraId="0273FBF3" w14:textId="5F2F7EE0" w:rsidR="00671C6C" w:rsidRPr="0018677B" w:rsidRDefault="0018677B" w:rsidP="00084812">
            <w:pPr>
              <w:jc w:val="center"/>
              <w:rPr>
                <w:b/>
                <w:i/>
              </w:rPr>
            </w:pPr>
            <w:r w:rsidRPr="0018677B">
              <w:rPr>
                <w:b/>
                <w:bCs/>
                <w:i/>
              </w:rPr>
              <w:t>547,26</w:t>
            </w:r>
          </w:p>
        </w:tc>
      </w:tr>
      <w:tr w:rsidR="004D6883" w:rsidRPr="00B72BE2" w14:paraId="64F6E20D" w14:textId="77777777" w:rsidTr="00980ACA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190A55A7" w14:textId="77777777" w:rsidR="001A1147" w:rsidRPr="00B72BE2" w:rsidRDefault="001C65BA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72BE2">
              <w:rPr>
                <w:rFonts w:eastAsia="Times New Roman"/>
                <w:b/>
                <w:bCs/>
                <w:sz w:val="20"/>
                <w:szCs w:val="20"/>
              </w:rPr>
              <w:t>1.1.</w:t>
            </w:r>
          </w:p>
        </w:tc>
        <w:tc>
          <w:tcPr>
            <w:tcW w:w="4969" w:type="dxa"/>
            <w:shd w:val="clear" w:color="auto" w:fill="F2F2F2" w:themeFill="background1" w:themeFillShade="F2"/>
          </w:tcPr>
          <w:p w14:paraId="3C84A0EA" w14:textId="77777777" w:rsidR="001A1147" w:rsidRPr="00B72BE2" w:rsidRDefault="001D762D" w:rsidP="002204E2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B72BE2">
              <w:rPr>
                <w:rFonts w:eastAsia="Times New Roman"/>
                <w:b/>
                <w:sz w:val="20"/>
                <w:szCs w:val="20"/>
              </w:rPr>
              <w:t>Подпрограмма</w:t>
            </w:r>
            <w:r w:rsidR="00B86296" w:rsidRPr="00B72BE2">
              <w:rPr>
                <w:rFonts w:eastAsia="Times New Roman"/>
                <w:b/>
                <w:sz w:val="20"/>
                <w:szCs w:val="20"/>
              </w:rPr>
              <w:t xml:space="preserve"> </w:t>
            </w:r>
            <w:r w:rsidRPr="00B72BE2">
              <w:rPr>
                <w:rFonts w:eastAsia="Times New Roman"/>
                <w:b/>
                <w:bCs/>
                <w:sz w:val="20"/>
                <w:szCs w:val="20"/>
              </w:rPr>
              <w:t>1. Профилактика заболеваний и формирование здорового образа жизни. Развитие первичной медико-санитарной помощи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471E0228" w14:textId="77777777" w:rsidR="001A1147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B72BE2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5458781" w14:textId="77777777" w:rsidR="001A1147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B72BE2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5274" w:type="dxa"/>
            <w:shd w:val="clear" w:color="auto" w:fill="F2F2F2" w:themeFill="background1" w:themeFillShade="F2"/>
            <w:vAlign w:val="center"/>
          </w:tcPr>
          <w:p w14:paraId="376C4AF0" w14:textId="77777777" w:rsidR="001A1147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B72BE2">
              <w:rPr>
                <w:rFonts w:eastAsia="Times New Roman"/>
                <w:b/>
                <w:bCs/>
              </w:rPr>
              <w:t>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5083A251" w14:textId="77777777" w:rsidR="001A1147" w:rsidRPr="00B72BE2" w:rsidRDefault="00387B8D" w:rsidP="00084812">
            <w:pPr>
              <w:tabs>
                <w:tab w:val="left" w:pos="567"/>
              </w:tabs>
              <w:ind w:left="173" w:hanging="173"/>
              <w:jc w:val="center"/>
              <w:rPr>
                <w:rFonts w:eastAsia="Times New Roman"/>
                <w:b/>
                <w:bCs/>
              </w:rPr>
            </w:pPr>
            <w:r w:rsidRPr="00B72BE2">
              <w:rPr>
                <w:rFonts w:eastAsia="Times New Roman"/>
                <w:b/>
                <w:bCs/>
              </w:rPr>
              <w:t>0</w:t>
            </w:r>
          </w:p>
        </w:tc>
      </w:tr>
      <w:tr w:rsidR="004D6883" w:rsidRPr="00B72BE2" w14:paraId="140FEE48" w14:textId="77777777" w:rsidTr="00980ACA">
        <w:trPr>
          <w:trHeight w:val="1213"/>
        </w:trPr>
        <w:tc>
          <w:tcPr>
            <w:tcW w:w="560" w:type="dxa"/>
          </w:tcPr>
          <w:p w14:paraId="6E4B0AC0" w14:textId="77777777" w:rsidR="001C65BA" w:rsidRPr="00B72BE2" w:rsidRDefault="001C65BA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4FE85585" w14:textId="0A3AB254" w:rsidR="001C65BA" w:rsidRPr="00B72BE2" w:rsidRDefault="001C65BA" w:rsidP="002204E2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B72BE2">
              <w:rPr>
                <w:rFonts w:eastAsia="Times New Roman"/>
                <w:b/>
                <w:i/>
                <w:sz w:val="20"/>
                <w:szCs w:val="20"/>
              </w:rPr>
              <w:t>Основное мероприятие 0</w:t>
            </w:r>
            <w:r w:rsidR="000615DB" w:rsidRPr="00B72BE2">
              <w:rPr>
                <w:rFonts w:eastAsia="Times New Roman"/>
                <w:b/>
                <w:i/>
                <w:sz w:val="20"/>
                <w:szCs w:val="20"/>
              </w:rPr>
              <w:t>2</w:t>
            </w:r>
            <w:r w:rsidRPr="00B72BE2">
              <w:rPr>
                <w:rFonts w:eastAsia="Times New Roman"/>
                <w:b/>
                <w:i/>
                <w:sz w:val="20"/>
                <w:szCs w:val="20"/>
              </w:rPr>
              <w:t xml:space="preserve"> «</w:t>
            </w:r>
            <w:r w:rsidR="000615DB" w:rsidRPr="00B72BE2">
              <w:rPr>
                <w:rFonts w:eastAsia="Times New Roman"/>
                <w:b/>
                <w:i/>
                <w:sz w:val="20"/>
                <w:szCs w:val="20"/>
              </w:rPr>
              <w:t>Развитие первичной медико-санитарной помощи, а также системы раннего выявления заболеваний, патологических состояний и факторов риска их развития, включая проведение медицинских осмотров и диспансеризации населения</w:t>
            </w:r>
            <w:r w:rsidRPr="00B72BE2">
              <w:rPr>
                <w:rFonts w:eastAsia="Times New Roman"/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vAlign w:val="center"/>
          </w:tcPr>
          <w:p w14:paraId="1F25AD34" w14:textId="77777777" w:rsidR="001C65BA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72BE2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1275" w:type="dxa"/>
            <w:vAlign w:val="center"/>
          </w:tcPr>
          <w:p w14:paraId="03726E39" w14:textId="77777777" w:rsidR="001C65BA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72BE2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5274" w:type="dxa"/>
            <w:vAlign w:val="center"/>
          </w:tcPr>
          <w:p w14:paraId="57FB3B60" w14:textId="77777777" w:rsidR="001C65BA" w:rsidRPr="00B72BE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72BE2">
              <w:rPr>
                <w:rFonts w:eastAsia="Times New Roman"/>
                <w:b/>
                <w:bCs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5C21B454" w14:textId="77777777" w:rsidR="001C65BA" w:rsidRPr="00B72BE2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72BE2">
              <w:rPr>
                <w:rFonts w:eastAsia="Times New Roman"/>
                <w:b/>
                <w:bCs/>
                <w:i/>
              </w:rPr>
              <w:t>0</w:t>
            </w:r>
          </w:p>
        </w:tc>
      </w:tr>
      <w:tr w:rsidR="004D6883" w:rsidRPr="000F47B9" w14:paraId="2D5DAFB4" w14:textId="77777777" w:rsidTr="00980ACA">
        <w:trPr>
          <w:trHeight w:val="1958"/>
        </w:trPr>
        <w:tc>
          <w:tcPr>
            <w:tcW w:w="560" w:type="dxa"/>
          </w:tcPr>
          <w:p w14:paraId="42350BFC" w14:textId="77777777" w:rsidR="001D762D" w:rsidRPr="000F47B9" w:rsidRDefault="001D762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19957F" w14:textId="2CFBDB68" w:rsidR="001D762D" w:rsidRPr="000B7C4C" w:rsidRDefault="00F72756" w:rsidP="000B7C4C">
            <w:pPr>
              <w:rPr>
                <w:rFonts w:eastAsia="Times New Roman"/>
                <w:sz w:val="20"/>
                <w:szCs w:val="20"/>
              </w:rPr>
            </w:pPr>
            <w:r w:rsidRPr="000B7C4C">
              <w:rPr>
                <w:rFonts w:eastAsia="Times New Roman"/>
                <w:sz w:val="20"/>
                <w:szCs w:val="20"/>
              </w:rPr>
              <w:t>2</w:t>
            </w:r>
            <w:r w:rsidR="001C65BA" w:rsidRPr="000B7C4C">
              <w:rPr>
                <w:rFonts w:eastAsia="Times New Roman"/>
                <w:sz w:val="20"/>
                <w:szCs w:val="20"/>
              </w:rPr>
              <w:t>.1 «Проведение профилактических медицинских осмотров и диспансеризации населения»</w:t>
            </w:r>
          </w:p>
        </w:tc>
        <w:tc>
          <w:tcPr>
            <w:tcW w:w="1701" w:type="dxa"/>
            <w:vAlign w:val="center"/>
          </w:tcPr>
          <w:p w14:paraId="5888DF89" w14:textId="77777777" w:rsidR="001D762D" w:rsidRPr="000B7C4C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7C4C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15F45FAB" w14:textId="77777777" w:rsidR="001D762D" w:rsidRPr="000B7C4C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7C4C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1904878F" w14:textId="46CD142F" w:rsidR="00B72BE2" w:rsidRDefault="00B72BE2" w:rsidP="00900975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B72BE2">
              <w:rPr>
                <w:rFonts w:eastAsia="Times New Roman"/>
                <w:sz w:val="19"/>
                <w:szCs w:val="19"/>
              </w:rPr>
              <w:t xml:space="preserve">На территории РГО организовано проведение диспансеризации определенных групп взрослого населения, профилактические медицинские осмотры и дни семейного здоровья. Для выполнения плана </w:t>
            </w:r>
            <w:r>
              <w:rPr>
                <w:rFonts w:eastAsia="Times New Roman"/>
                <w:sz w:val="19"/>
                <w:szCs w:val="19"/>
              </w:rPr>
              <w:t>с</w:t>
            </w:r>
            <w:r w:rsidRPr="00B72BE2">
              <w:rPr>
                <w:rFonts w:eastAsia="Times New Roman"/>
                <w:sz w:val="19"/>
                <w:szCs w:val="19"/>
              </w:rPr>
              <w:t>овместно с ГБУЗ МО «Рузская больница»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B72BE2">
              <w:rPr>
                <w:rFonts w:eastAsia="Times New Roman"/>
                <w:sz w:val="19"/>
                <w:szCs w:val="19"/>
              </w:rPr>
              <w:t xml:space="preserve">составлены графики: </w:t>
            </w:r>
          </w:p>
          <w:p w14:paraId="5E1F86D2" w14:textId="52BC4BA4" w:rsidR="00B72BE2" w:rsidRDefault="00B72BE2" w:rsidP="00900975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B72BE2">
              <w:rPr>
                <w:rFonts w:eastAsia="Times New Roman"/>
                <w:sz w:val="19"/>
                <w:szCs w:val="19"/>
              </w:rPr>
              <w:t>-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B72BE2">
              <w:rPr>
                <w:rFonts w:eastAsia="Times New Roman"/>
                <w:sz w:val="19"/>
                <w:szCs w:val="19"/>
              </w:rPr>
              <w:t xml:space="preserve">проведения профилактических осмотров и составление планов для каждого участкового врача-терапевта; </w:t>
            </w:r>
          </w:p>
          <w:p w14:paraId="3E683BB3" w14:textId="77777777" w:rsidR="00B72BE2" w:rsidRDefault="00B72BE2" w:rsidP="00900975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B72BE2">
              <w:rPr>
                <w:rFonts w:eastAsia="Times New Roman"/>
                <w:sz w:val="19"/>
                <w:szCs w:val="19"/>
              </w:rPr>
              <w:t>-</w:t>
            </w:r>
            <w:r>
              <w:rPr>
                <w:rFonts w:eastAsia="Times New Roman"/>
                <w:sz w:val="19"/>
                <w:szCs w:val="19"/>
              </w:rPr>
              <w:t xml:space="preserve"> </w:t>
            </w:r>
            <w:r w:rsidRPr="00B72BE2">
              <w:rPr>
                <w:rFonts w:eastAsia="Times New Roman"/>
                <w:sz w:val="19"/>
                <w:szCs w:val="19"/>
              </w:rPr>
              <w:t xml:space="preserve">проведения диспансеризации и составление планов для каждого врача-терапевта; </w:t>
            </w:r>
          </w:p>
          <w:p w14:paraId="4AAF1D88" w14:textId="3679A152" w:rsidR="00B72BE2" w:rsidRPr="004754B2" w:rsidRDefault="00B72BE2" w:rsidP="00900975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4754B2">
              <w:rPr>
                <w:rFonts w:eastAsia="Times New Roman"/>
                <w:sz w:val="19"/>
                <w:szCs w:val="19"/>
              </w:rPr>
              <w:t xml:space="preserve">- </w:t>
            </w:r>
            <w:r w:rsidR="00C703CF" w:rsidRPr="004754B2">
              <w:rPr>
                <w:rFonts w:eastAsia="Times New Roman"/>
                <w:sz w:val="19"/>
                <w:szCs w:val="19"/>
              </w:rPr>
              <w:t xml:space="preserve">проведения </w:t>
            </w:r>
            <w:r w:rsidRPr="004754B2">
              <w:rPr>
                <w:rFonts w:eastAsia="Times New Roman"/>
                <w:sz w:val="19"/>
                <w:szCs w:val="19"/>
              </w:rPr>
              <w:t xml:space="preserve">дней семейного здоровья. </w:t>
            </w:r>
          </w:p>
          <w:p w14:paraId="0616C820" w14:textId="0BF8ED9B" w:rsidR="00B72BE2" w:rsidRPr="004754B2" w:rsidRDefault="00B72BE2" w:rsidP="00900975">
            <w:pPr>
              <w:jc w:val="both"/>
              <w:rPr>
                <w:rFonts w:eastAsia="Times New Roman"/>
                <w:sz w:val="19"/>
                <w:szCs w:val="19"/>
              </w:rPr>
            </w:pPr>
            <w:r w:rsidRPr="004754B2">
              <w:rPr>
                <w:rFonts w:eastAsia="Times New Roman"/>
                <w:sz w:val="19"/>
                <w:szCs w:val="19"/>
              </w:rPr>
              <w:t>За 2024 год исполнение плана составило 74% или 25116 человек (план - 33940 чел</w:t>
            </w:r>
            <w:r w:rsidR="002C6474" w:rsidRPr="004754B2">
              <w:rPr>
                <w:rFonts w:eastAsia="Times New Roman"/>
                <w:sz w:val="19"/>
                <w:szCs w:val="19"/>
              </w:rPr>
              <w:t>овек)</w:t>
            </w:r>
            <w:r w:rsidRPr="004754B2">
              <w:rPr>
                <w:rFonts w:eastAsia="Times New Roman"/>
                <w:sz w:val="19"/>
                <w:szCs w:val="19"/>
              </w:rPr>
              <w:t xml:space="preserve">. </w:t>
            </w:r>
          </w:p>
          <w:p w14:paraId="2F3B6A93" w14:textId="507A06C6" w:rsidR="00581462" w:rsidRPr="000F47B9" w:rsidRDefault="00B72BE2" w:rsidP="00B5195E">
            <w:pPr>
              <w:jc w:val="both"/>
              <w:rPr>
                <w:rFonts w:eastAsia="Times New Roman"/>
                <w:color w:val="FF0000"/>
                <w:sz w:val="19"/>
                <w:szCs w:val="19"/>
              </w:rPr>
            </w:pPr>
            <w:r w:rsidRPr="004754B2">
              <w:rPr>
                <w:rFonts w:eastAsia="Times New Roman"/>
                <w:sz w:val="19"/>
                <w:szCs w:val="19"/>
              </w:rPr>
              <w:t>Причины возникших отклонений выполнения плана</w:t>
            </w:r>
            <w:r w:rsidR="00B5195E" w:rsidRPr="004754B2">
              <w:rPr>
                <w:rFonts w:eastAsia="Times New Roman"/>
                <w:sz w:val="19"/>
                <w:szCs w:val="19"/>
              </w:rPr>
              <w:t xml:space="preserve">: </w:t>
            </w:r>
            <w:r w:rsidRPr="004754B2">
              <w:rPr>
                <w:rFonts w:eastAsia="Times New Roman"/>
                <w:sz w:val="19"/>
                <w:szCs w:val="19"/>
              </w:rPr>
              <w:t xml:space="preserve">нежелательная текучесть кадров </w:t>
            </w:r>
            <w:r w:rsidR="00EA0D5C" w:rsidRPr="004754B2">
              <w:rPr>
                <w:rFonts w:eastAsia="Times New Roman"/>
                <w:sz w:val="19"/>
                <w:szCs w:val="19"/>
              </w:rPr>
              <w:t xml:space="preserve">медработников </w:t>
            </w:r>
            <w:r w:rsidRPr="00B5195E">
              <w:rPr>
                <w:rFonts w:eastAsia="Times New Roman"/>
                <w:sz w:val="19"/>
                <w:szCs w:val="19"/>
              </w:rPr>
              <w:t>и экономические проблемы.</w:t>
            </w:r>
          </w:p>
        </w:tc>
        <w:tc>
          <w:tcPr>
            <w:tcW w:w="1886" w:type="dxa"/>
            <w:vAlign w:val="center"/>
          </w:tcPr>
          <w:p w14:paraId="15746544" w14:textId="77777777" w:rsidR="001D762D" w:rsidRPr="000F47B9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  <w:r w:rsidRPr="000B7C4C">
              <w:rPr>
                <w:rFonts w:eastAsia="Times New Roman"/>
                <w:bCs/>
              </w:rPr>
              <w:t>0</w:t>
            </w:r>
          </w:p>
        </w:tc>
      </w:tr>
      <w:tr w:rsidR="00683722" w:rsidRPr="00683722" w14:paraId="3E66AE9D" w14:textId="77777777" w:rsidTr="00980ACA">
        <w:trPr>
          <w:trHeight w:val="1061"/>
        </w:trPr>
        <w:tc>
          <w:tcPr>
            <w:tcW w:w="560" w:type="dxa"/>
          </w:tcPr>
          <w:p w14:paraId="7E2A6999" w14:textId="77777777" w:rsidR="001D762D" w:rsidRPr="00683722" w:rsidRDefault="001D762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C221149" w14:textId="70F2847C" w:rsidR="001D762D" w:rsidRPr="00683722" w:rsidRDefault="004814C4" w:rsidP="00683722">
            <w:pPr>
              <w:rPr>
                <w:rFonts w:eastAsia="Times New Roman"/>
                <w:bCs/>
                <w:iCs/>
                <w:sz w:val="20"/>
                <w:szCs w:val="20"/>
              </w:rPr>
            </w:pPr>
            <w:r w:rsidRPr="00683722">
              <w:rPr>
                <w:rFonts w:eastAsia="Times New Roman"/>
                <w:bCs/>
                <w:iCs/>
                <w:sz w:val="20"/>
                <w:szCs w:val="20"/>
              </w:rPr>
              <w:t>2</w:t>
            </w:r>
            <w:r w:rsidR="001C65BA" w:rsidRPr="00683722">
              <w:rPr>
                <w:rFonts w:eastAsia="Times New Roman"/>
                <w:bCs/>
                <w:iCs/>
                <w:sz w:val="20"/>
                <w:szCs w:val="20"/>
              </w:rPr>
              <w:t>.2 «Информирование застрахованных лиц о видах, качестве и об условиях предоставления им медицинской помощи медицинскими организациями»</w:t>
            </w:r>
          </w:p>
        </w:tc>
        <w:tc>
          <w:tcPr>
            <w:tcW w:w="1701" w:type="dxa"/>
            <w:vAlign w:val="center"/>
          </w:tcPr>
          <w:p w14:paraId="01FDFD5B" w14:textId="77777777" w:rsidR="001D762D" w:rsidRPr="0068372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683722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07ED4BC0" w14:textId="77777777" w:rsidR="001D762D" w:rsidRPr="00683722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683722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357FC75D" w14:textId="24042D31" w:rsidR="00F82665" w:rsidRPr="00683722" w:rsidRDefault="00683722" w:rsidP="00EC670B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19"/>
                <w:szCs w:val="19"/>
              </w:rPr>
            </w:pPr>
            <w:r w:rsidRPr="00683722">
              <w:rPr>
                <w:rFonts w:eastAsia="Times New Roman"/>
                <w:bCs/>
                <w:sz w:val="19"/>
                <w:szCs w:val="19"/>
              </w:rPr>
              <w:t>На постоянной основе</w:t>
            </w:r>
            <w:r w:rsidRPr="00683722">
              <w:t xml:space="preserve"> </w:t>
            </w:r>
            <w:r w:rsidRPr="00683722">
              <w:rPr>
                <w:rFonts w:eastAsia="Times New Roman"/>
                <w:bCs/>
                <w:sz w:val="19"/>
                <w:szCs w:val="19"/>
              </w:rPr>
              <w:t>осуществляется</w:t>
            </w:r>
            <w:r w:rsidR="00F97D69" w:rsidRPr="00683722">
              <w:rPr>
                <w:rFonts w:eastAsia="Times New Roman"/>
                <w:bCs/>
                <w:sz w:val="19"/>
                <w:szCs w:val="19"/>
              </w:rPr>
              <w:t xml:space="preserve"> информирование населения в СМИ о порядке и сроках прохождения профилактических медицинских осмотров и диспансеризации в учреждениях здравоохранения. Информация размещена на сайтах ruzaregion.ru, ruzaria.ru и в аккаунтах социальных сетей </w:t>
            </w:r>
            <w:r w:rsidR="00695715">
              <w:rPr>
                <w:rFonts w:eastAsia="Times New Roman"/>
                <w:bCs/>
                <w:sz w:val="19"/>
                <w:szCs w:val="19"/>
              </w:rPr>
              <w:t>п</w:t>
            </w:r>
            <w:r w:rsidR="00F97D69" w:rsidRPr="00683722">
              <w:rPr>
                <w:rFonts w:eastAsia="Times New Roman"/>
                <w:bCs/>
                <w:sz w:val="19"/>
                <w:szCs w:val="19"/>
              </w:rPr>
              <w:t>ресс-службы Администрации.</w:t>
            </w:r>
          </w:p>
        </w:tc>
        <w:tc>
          <w:tcPr>
            <w:tcW w:w="1886" w:type="dxa"/>
            <w:vAlign w:val="center"/>
          </w:tcPr>
          <w:p w14:paraId="0210179E" w14:textId="77777777" w:rsidR="001D762D" w:rsidRPr="00683722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683722">
              <w:rPr>
                <w:rFonts w:eastAsia="Times New Roman"/>
                <w:bCs/>
              </w:rPr>
              <w:t>0</w:t>
            </w:r>
          </w:p>
        </w:tc>
      </w:tr>
      <w:tr w:rsidR="004D6883" w:rsidRPr="00D325BE" w14:paraId="6FC1C3D0" w14:textId="77777777" w:rsidTr="00980ACA">
        <w:tc>
          <w:tcPr>
            <w:tcW w:w="560" w:type="dxa"/>
          </w:tcPr>
          <w:p w14:paraId="044588F2" w14:textId="77777777" w:rsidR="001A1147" w:rsidRPr="00D325BE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69" w:type="dxa"/>
          </w:tcPr>
          <w:p w14:paraId="7AA3501A" w14:textId="7DDC0C52" w:rsidR="001A1147" w:rsidRPr="00D325BE" w:rsidRDefault="00056795" w:rsidP="006B5BB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19"/>
                <w:szCs w:val="19"/>
              </w:rPr>
            </w:pPr>
            <w:r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>Основное мероприятие 0</w:t>
            </w:r>
            <w:r w:rsidR="00294729"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>3</w:t>
            </w:r>
            <w:r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 xml:space="preserve"> «</w:t>
            </w:r>
            <w:r w:rsidR="00294729"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 xml:space="preserve">Удовлетворение потребности отдельных категорий граждан в необходимых лекарственных препаратах и медицинских изделиях, а также специализированных продуктах </w:t>
            </w:r>
            <w:r w:rsidR="00294729"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lastRenderedPageBreak/>
              <w:t xml:space="preserve">лечебного питания для лечения детей- </w:t>
            </w:r>
            <w:r w:rsidR="00294729" w:rsidRPr="006B5BBE">
              <w:rPr>
                <w:rFonts w:eastAsia="Times New Roman"/>
                <w:b/>
                <w:bCs/>
                <w:i/>
                <w:sz w:val="20"/>
                <w:szCs w:val="20"/>
              </w:rPr>
              <w:t>инвалидов</w:t>
            </w:r>
            <w:r w:rsidR="00294729"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>, имеющих право на государственную социальную помощь и не отказавшихся от получения социальной услуги</w:t>
            </w:r>
            <w:r w:rsidRPr="00D325BE">
              <w:rPr>
                <w:rFonts w:eastAsia="Times New Roman"/>
                <w:b/>
                <w:bCs/>
                <w:i/>
                <w:sz w:val="19"/>
                <w:szCs w:val="19"/>
              </w:rPr>
              <w:t>»</w:t>
            </w:r>
          </w:p>
        </w:tc>
        <w:tc>
          <w:tcPr>
            <w:tcW w:w="1701" w:type="dxa"/>
            <w:vAlign w:val="center"/>
          </w:tcPr>
          <w:p w14:paraId="6644EB61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D325BE">
              <w:rPr>
                <w:rFonts w:eastAsia="Times New Roman"/>
                <w:b/>
                <w:bCs/>
                <w:i/>
              </w:rPr>
              <w:lastRenderedPageBreak/>
              <w:t>0</w:t>
            </w:r>
          </w:p>
        </w:tc>
        <w:tc>
          <w:tcPr>
            <w:tcW w:w="1275" w:type="dxa"/>
            <w:vAlign w:val="center"/>
          </w:tcPr>
          <w:p w14:paraId="7D06E4D7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D325BE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5274" w:type="dxa"/>
            <w:vAlign w:val="center"/>
          </w:tcPr>
          <w:p w14:paraId="0C860EEF" w14:textId="77777777" w:rsidR="001A1147" w:rsidRPr="00D325BE" w:rsidRDefault="00B432BB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D325BE">
              <w:rPr>
                <w:rFonts w:eastAsia="Times New Roman"/>
                <w:b/>
                <w:bCs/>
                <w:i/>
                <w:sz w:val="20"/>
                <w:szCs w:val="20"/>
              </w:rPr>
              <w:t>0%</w:t>
            </w:r>
          </w:p>
        </w:tc>
        <w:tc>
          <w:tcPr>
            <w:tcW w:w="1886" w:type="dxa"/>
            <w:vAlign w:val="center"/>
          </w:tcPr>
          <w:p w14:paraId="0DF79FFF" w14:textId="77777777" w:rsidR="001A1147" w:rsidRPr="00D325BE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D325BE">
              <w:rPr>
                <w:rFonts w:eastAsia="Times New Roman"/>
                <w:b/>
                <w:bCs/>
                <w:i/>
              </w:rPr>
              <w:t>0</w:t>
            </w:r>
          </w:p>
        </w:tc>
      </w:tr>
      <w:tr w:rsidR="004D6883" w:rsidRPr="000F47B9" w14:paraId="2356F9A2" w14:textId="77777777" w:rsidTr="00980ACA">
        <w:tc>
          <w:tcPr>
            <w:tcW w:w="560" w:type="dxa"/>
          </w:tcPr>
          <w:p w14:paraId="7781FC05" w14:textId="77777777" w:rsidR="001A1147" w:rsidRPr="000F47B9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9" w:type="dxa"/>
          </w:tcPr>
          <w:p w14:paraId="50AE3697" w14:textId="7256294D" w:rsidR="001A1147" w:rsidRPr="00D325BE" w:rsidRDefault="0095484E" w:rsidP="002204E2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D325BE">
              <w:rPr>
                <w:rFonts w:eastAsia="Times New Roman"/>
                <w:bCs/>
                <w:sz w:val="20"/>
                <w:szCs w:val="20"/>
              </w:rPr>
              <w:t>3</w:t>
            </w:r>
            <w:r w:rsidR="00056795" w:rsidRPr="00D325BE">
              <w:rPr>
                <w:rFonts w:eastAsia="Times New Roman"/>
                <w:bCs/>
                <w:sz w:val="20"/>
                <w:szCs w:val="20"/>
              </w:rPr>
              <w:t>.1 «Компенсация стоимости приобретенных льготных лекарственных препаратов, не поступивших в аптечные организации»</w:t>
            </w:r>
          </w:p>
        </w:tc>
        <w:tc>
          <w:tcPr>
            <w:tcW w:w="1701" w:type="dxa"/>
            <w:vAlign w:val="center"/>
          </w:tcPr>
          <w:p w14:paraId="4671128D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325BE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7AE180F0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325BE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381C6F99" w14:textId="5AFF37B8" w:rsidR="001A1147" w:rsidRPr="0091352A" w:rsidRDefault="0091352A" w:rsidP="0091352A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91352A">
              <w:rPr>
                <w:rFonts w:eastAsia="Times New Roman"/>
                <w:bCs/>
                <w:sz w:val="20"/>
                <w:szCs w:val="20"/>
              </w:rPr>
              <w:t xml:space="preserve">В соответствии с законодательством 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>МО выдач</w:t>
            </w:r>
            <w:r w:rsidR="000D71B6" w:rsidRPr="004754B2">
              <w:rPr>
                <w:rFonts w:eastAsia="Times New Roman"/>
                <w:bCs/>
                <w:sz w:val="20"/>
                <w:szCs w:val="20"/>
              </w:rPr>
              <w:t>у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 льготных </w:t>
            </w:r>
            <w:r w:rsidRPr="0091352A">
              <w:rPr>
                <w:rFonts w:eastAsia="Times New Roman"/>
                <w:bCs/>
                <w:sz w:val="20"/>
                <w:szCs w:val="20"/>
              </w:rPr>
              <w:t xml:space="preserve">лекарственных препаратов и изделий медицинского назначения бесплатно, а также с 50% скидкой льготным категориям граждан обеспечивают </w:t>
            </w:r>
            <w:r w:rsidR="0095484E" w:rsidRPr="0091352A">
              <w:rPr>
                <w:rFonts w:eastAsia="Times New Roman"/>
                <w:bCs/>
                <w:sz w:val="20"/>
                <w:szCs w:val="20"/>
              </w:rPr>
              <w:t>государственные аптеки, расположенные в поликлиниках ГБУЗ.</w:t>
            </w:r>
          </w:p>
        </w:tc>
        <w:tc>
          <w:tcPr>
            <w:tcW w:w="1886" w:type="dxa"/>
            <w:vAlign w:val="center"/>
          </w:tcPr>
          <w:p w14:paraId="35F21687" w14:textId="77777777" w:rsidR="001A1147" w:rsidRPr="0091352A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91352A">
              <w:rPr>
                <w:rFonts w:eastAsia="Times New Roman"/>
                <w:bCs/>
              </w:rPr>
              <w:t>0</w:t>
            </w:r>
          </w:p>
        </w:tc>
      </w:tr>
      <w:tr w:rsidR="004D6883" w:rsidRPr="000F47B9" w14:paraId="7245D4DB" w14:textId="77777777" w:rsidTr="00980ACA">
        <w:trPr>
          <w:trHeight w:val="1135"/>
        </w:trPr>
        <w:tc>
          <w:tcPr>
            <w:tcW w:w="560" w:type="dxa"/>
          </w:tcPr>
          <w:p w14:paraId="5AB3855B" w14:textId="77777777" w:rsidR="001A1147" w:rsidRPr="000F47B9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9" w:type="dxa"/>
            <w:vAlign w:val="center"/>
          </w:tcPr>
          <w:p w14:paraId="340FD52B" w14:textId="3FF5F6F4" w:rsidR="001A1147" w:rsidRPr="00D325BE" w:rsidRDefault="0095484E" w:rsidP="00C73D46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D325BE">
              <w:rPr>
                <w:rFonts w:eastAsia="Times New Roman"/>
                <w:bCs/>
                <w:sz w:val="20"/>
                <w:szCs w:val="20"/>
              </w:rPr>
              <w:t>3</w:t>
            </w:r>
            <w:r w:rsidR="00056795" w:rsidRPr="00D325BE">
              <w:rPr>
                <w:rFonts w:eastAsia="Times New Roman"/>
                <w:bCs/>
                <w:sz w:val="20"/>
                <w:szCs w:val="20"/>
              </w:rPr>
              <w:t>.2 «Развитие паллиативной медицинской помощи»</w:t>
            </w:r>
          </w:p>
        </w:tc>
        <w:tc>
          <w:tcPr>
            <w:tcW w:w="1701" w:type="dxa"/>
            <w:vAlign w:val="center"/>
          </w:tcPr>
          <w:p w14:paraId="5E7195AE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325BE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468823DB" w14:textId="77777777" w:rsidR="001A1147" w:rsidRPr="00D325BE" w:rsidRDefault="00387B8D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325BE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6FD454C2" w14:textId="1C6EA129" w:rsidR="001A1147" w:rsidRPr="00C27FD8" w:rsidRDefault="00C27FD8" w:rsidP="00C73D46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C27FD8">
              <w:rPr>
                <w:rFonts w:eastAsia="Times New Roman"/>
                <w:bCs/>
                <w:sz w:val="20"/>
                <w:szCs w:val="20"/>
              </w:rPr>
              <w:t>На базе круглосуточного стационара ГБУЗ МО "Рузская больница" открыто отделение паллиативной медицинской помощи взрослым в д</w:t>
            </w:r>
            <w:r w:rsidR="000D71B6">
              <w:rPr>
                <w:rFonts w:eastAsia="Times New Roman"/>
                <w:bCs/>
                <w:sz w:val="20"/>
                <w:szCs w:val="20"/>
              </w:rPr>
              <w:t>.</w:t>
            </w:r>
            <w:r w:rsidRPr="00C27FD8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proofErr w:type="spellStart"/>
            <w:r w:rsidRPr="00C27FD8">
              <w:rPr>
                <w:rFonts w:eastAsia="Times New Roman"/>
                <w:bCs/>
                <w:sz w:val="20"/>
                <w:szCs w:val="20"/>
              </w:rPr>
              <w:t>Грибцово</w:t>
            </w:r>
            <w:proofErr w:type="spellEnd"/>
            <w:r w:rsidRPr="00C27FD8">
              <w:rPr>
                <w:rFonts w:eastAsia="Times New Roman"/>
                <w:bCs/>
                <w:sz w:val="20"/>
                <w:szCs w:val="20"/>
              </w:rPr>
              <w:t xml:space="preserve"> на 30 коек. В кабинетах ЛФК поликлиники ВМР установлено оборудование. Все обратившиеся в ГБУЗ обеспечены паллиативной помощью.</w:t>
            </w:r>
          </w:p>
        </w:tc>
        <w:tc>
          <w:tcPr>
            <w:tcW w:w="1886" w:type="dxa"/>
            <w:vAlign w:val="center"/>
          </w:tcPr>
          <w:p w14:paraId="3FC48C44" w14:textId="77777777" w:rsidR="001A1147" w:rsidRPr="00C27FD8" w:rsidRDefault="00387B8D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27FD8">
              <w:rPr>
                <w:rFonts w:eastAsia="Times New Roman"/>
                <w:bCs/>
              </w:rPr>
              <w:t>0</w:t>
            </w:r>
          </w:p>
        </w:tc>
      </w:tr>
      <w:tr w:rsidR="004D6883" w:rsidRPr="000F47B9" w14:paraId="394AEF23" w14:textId="77777777" w:rsidTr="00980ACA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7C03D2AF" w14:textId="64EB9B21" w:rsidR="00671C6C" w:rsidRPr="004752B3" w:rsidRDefault="00DA40F4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/>
                <w:bCs/>
                <w:sz w:val="20"/>
                <w:szCs w:val="20"/>
              </w:rPr>
              <w:t>1.5.</w:t>
            </w:r>
          </w:p>
        </w:tc>
        <w:tc>
          <w:tcPr>
            <w:tcW w:w="4969" w:type="dxa"/>
            <w:shd w:val="clear" w:color="auto" w:fill="F2F2F2" w:themeFill="background1" w:themeFillShade="F2"/>
          </w:tcPr>
          <w:p w14:paraId="39B690F7" w14:textId="77777777" w:rsidR="00671C6C" w:rsidRPr="004752B3" w:rsidRDefault="00671C6C" w:rsidP="002204E2">
            <w:pPr>
              <w:tabs>
                <w:tab w:val="left" w:pos="567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/>
                <w:bCs/>
                <w:sz w:val="20"/>
                <w:szCs w:val="20"/>
              </w:rPr>
              <w:t>Подпрограмма: 5 Финансовое обеспечение системы организации медицинской помощи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BE42448" w14:textId="395CAB63" w:rsidR="00671C6C" w:rsidRPr="0018677B" w:rsidRDefault="0018677B" w:rsidP="00084812">
            <w:pPr>
              <w:jc w:val="center"/>
              <w:rPr>
                <w:b/>
              </w:rPr>
            </w:pPr>
            <w:r w:rsidRPr="0018677B">
              <w:rPr>
                <w:b/>
              </w:rPr>
              <w:t>547,26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6A509BBF" w14:textId="6D8BD8B5" w:rsidR="00671C6C" w:rsidRPr="0018677B" w:rsidRDefault="0018677B" w:rsidP="00084812">
            <w:pPr>
              <w:jc w:val="center"/>
              <w:rPr>
                <w:b/>
              </w:rPr>
            </w:pPr>
            <w:r w:rsidRPr="0018677B">
              <w:rPr>
                <w:b/>
              </w:rPr>
              <w:t>547,26</w:t>
            </w:r>
          </w:p>
        </w:tc>
        <w:tc>
          <w:tcPr>
            <w:tcW w:w="5274" w:type="dxa"/>
            <w:shd w:val="clear" w:color="auto" w:fill="F2F2F2" w:themeFill="background1" w:themeFillShade="F2"/>
            <w:vAlign w:val="center"/>
          </w:tcPr>
          <w:p w14:paraId="3173D411" w14:textId="37DFA600" w:rsidR="00671C6C" w:rsidRPr="0018677B" w:rsidRDefault="004E6F81" w:rsidP="002204E2">
            <w:pPr>
              <w:jc w:val="center"/>
              <w:rPr>
                <w:b/>
              </w:rPr>
            </w:pPr>
            <w:r w:rsidRPr="0018677B">
              <w:rPr>
                <w:b/>
              </w:rPr>
              <w:t>100</w:t>
            </w:r>
            <w:r w:rsidR="00671C6C" w:rsidRPr="0018677B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39B564F" w14:textId="7B00C011" w:rsidR="00671C6C" w:rsidRPr="0018677B" w:rsidRDefault="0018677B" w:rsidP="00084812">
            <w:pPr>
              <w:jc w:val="center"/>
              <w:rPr>
                <w:b/>
              </w:rPr>
            </w:pPr>
            <w:r w:rsidRPr="0018677B">
              <w:rPr>
                <w:b/>
              </w:rPr>
              <w:t>547,26</w:t>
            </w:r>
          </w:p>
        </w:tc>
      </w:tr>
      <w:tr w:rsidR="004D6883" w:rsidRPr="000F47B9" w14:paraId="642FBC1C" w14:textId="77777777" w:rsidTr="00980ACA">
        <w:tc>
          <w:tcPr>
            <w:tcW w:w="560" w:type="dxa"/>
            <w:vMerge/>
            <w:shd w:val="clear" w:color="auto" w:fill="F2F2F2" w:themeFill="background1" w:themeFillShade="F2"/>
          </w:tcPr>
          <w:p w14:paraId="0AC4F4C6" w14:textId="77777777" w:rsidR="00671C6C" w:rsidRPr="004752B3" w:rsidRDefault="00671C6C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69" w:type="dxa"/>
            <w:shd w:val="clear" w:color="auto" w:fill="F2F2F2" w:themeFill="background1" w:themeFillShade="F2"/>
          </w:tcPr>
          <w:p w14:paraId="40EF085A" w14:textId="77777777" w:rsidR="00671C6C" w:rsidRPr="004752B3" w:rsidRDefault="00671C6C" w:rsidP="002204E2">
            <w:pPr>
              <w:rPr>
                <w:i/>
                <w:sz w:val="20"/>
                <w:szCs w:val="20"/>
              </w:rPr>
            </w:pPr>
            <w:r w:rsidRPr="004752B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2035EB" w14:textId="15EE74AE" w:rsidR="00671C6C" w:rsidRPr="0018677B" w:rsidRDefault="0018677B" w:rsidP="00084812">
            <w:pPr>
              <w:jc w:val="center"/>
              <w:rPr>
                <w:i/>
              </w:rPr>
            </w:pPr>
            <w:r w:rsidRPr="0018677B">
              <w:rPr>
                <w:i/>
              </w:rPr>
              <w:t>547,26</w:t>
            </w:r>
          </w:p>
        </w:tc>
        <w:tc>
          <w:tcPr>
            <w:tcW w:w="1275" w:type="dxa"/>
            <w:shd w:val="clear" w:color="auto" w:fill="F2F2F2" w:themeFill="background1" w:themeFillShade="F2"/>
            <w:vAlign w:val="center"/>
          </w:tcPr>
          <w:p w14:paraId="47C14E50" w14:textId="3852AFA7" w:rsidR="00671C6C" w:rsidRPr="0018677B" w:rsidRDefault="0018677B" w:rsidP="00084812">
            <w:pPr>
              <w:jc w:val="center"/>
              <w:rPr>
                <w:i/>
              </w:rPr>
            </w:pPr>
            <w:r w:rsidRPr="0018677B">
              <w:rPr>
                <w:i/>
              </w:rPr>
              <w:t>547,26</w:t>
            </w:r>
          </w:p>
        </w:tc>
        <w:tc>
          <w:tcPr>
            <w:tcW w:w="5274" w:type="dxa"/>
            <w:shd w:val="clear" w:color="auto" w:fill="F2F2F2" w:themeFill="background1" w:themeFillShade="F2"/>
            <w:vAlign w:val="center"/>
          </w:tcPr>
          <w:p w14:paraId="5DE63A03" w14:textId="28C269BB" w:rsidR="00671C6C" w:rsidRPr="0018677B" w:rsidRDefault="004E6F81" w:rsidP="002204E2">
            <w:pPr>
              <w:jc w:val="center"/>
              <w:rPr>
                <w:i/>
              </w:rPr>
            </w:pPr>
            <w:r w:rsidRPr="0018677B">
              <w:rPr>
                <w:i/>
              </w:rPr>
              <w:t>100</w:t>
            </w:r>
            <w:r w:rsidR="00671C6C" w:rsidRPr="0018677B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44C74F5" w14:textId="5AE759FB" w:rsidR="00671C6C" w:rsidRPr="0018677B" w:rsidRDefault="0018677B" w:rsidP="00084812">
            <w:pPr>
              <w:jc w:val="center"/>
              <w:rPr>
                <w:i/>
              </w:rPr>
            </w:pPr>
            <w:r w:rsidRPr="0018677B">
              <w:rPr>
                <w:i/>
              </w:rPr>
              <w:t>547,26</w:t>
            </w:r>
          </w:p>
        </w:tc>
      </w:tr>
      <w:tr w:rsidR="004D6883" w:rsidRPr="000F47B9" w14:paraId="3F9930AA" w14:textId="77777777" w:rsidTr="00980ACA">
        <w:tc>
          <w:tcPr>
            <w:tcW w:w="560" w:type="dxa"/>
          </w:tcPr>
          <w:p w14:paraId="16506799" w14:textId="77777777" w:rsidR="002204E2" w:rsidRPr="004752B3" w:rsidRDefault="002204E2" w:rsidP="002204E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69" w:type="dxa"/>
          </w:tcPr>
          <w:p w14:paraId="25A321DD" w14:textId="68BAC857" w:rsidR="002204E2" w:rsidRPr="004752B3" w:rsidRDefault="002204E2" w:rsidP="002204E2">
            <w:pPr>
              <w:tabs>
                <w:tab w:val="left" w:pos="567"/>
              </w:tabs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4752B3">
              <w:rPr>
                <w:rFonts w:eastAsia="Times New Roman"/>
                <w:b/>
                <w:bCs/>
                <w:i/>
                <w:sz w:val="20"/>
                <w:szCs w:val="20"/>
              </w:rPr>
              <w:t>Основное мероприятие 0</w:t>
            </w:r>
            <w:r w:rsidR="00A476A2" w:rsidRPr="004752B3">
              <w:rPr>
                <w:rFonts w:eastAsia="Times New Roman"/>
                <w:b/>
                <w:bCs/>
                <w:i/>
                <w:sz w:val="20"/>
                <w:szCs w:val="20"/>
              </w:rPr>
              <w:t>2</w:t>
            </w:r>
            <w:r w:rsidRPr="004752B3">
              <w:rPr>
                <w:rFonts w:eastAsia="Times New Roman"/>
                <w:b/>
                <w:bCs/>
                <w:i/>
                <w:sz w:val="20"/>
                <w:szCs w:val="20"/>
              </w:rPr>
              <w:t xml:space="preserve"> «Развитие мер социальной поддержки медицинских работников»</w:t>
            </w:r>
          </w:p>
        </w:tc>
        <w:tc>
          <w:tcPr>
            <w:tcW w:w="1701" w:type="dxa"/>
            <w:vAlign w:val="center"/>
          </w:tcPr>
          <w:p w14:paraId="7E56E77C" w14:textId="34A22FA3" w:rsidR="002204E2" w:rsidRPr="0018677B" w:rsidRDefault="0018677B" w:rsidP="00084812">
            <w:pPr>
              <w:jc w:val="center"/>
              <w:rPr>
                <w:b/>
                <w:i/>
              </w:rPr>
            </w:pPr>
            <w:r w:rsidRPr="0018677B">
              <w:rPr>
                <w:b/>
                <w:i/>
              </w:rPr>
              <w:t>547,26</w:t>
            </w:r>
          </w:p>
        </w:tc>
        <w:tc>
          <w:tcPr>
            <w:tcW w:w="1275" w:type="dxa"/>
            <w:vAlign w:val="center"/>
          </w:tcPr>
          <w:p w14:paraId="66FB75D5" w14:textId="7B2FE477" w:rsidR="002204E2" w:rsidRPr="0018677B" w:rsidRDefault="0018677B" w:rsidP="00084812">
            <w:pPr>
              <w:jc w:val="center"/>
              <w:rPr>
                <w:b/>
                <w:i/>
              </w:rPr>
            </w:pPr>
            <w:r w:rsidRPr="0018677B">
              <w:rPr>
                <w:b/>
                <w:i/>
              </w:rPr>
              <w:t>547,26</w:t>
            </w:r>
          </w:p>
        </w:tc>
        <w:tc>
          <w:tcPr>
            <w:tcW w:w="5274" w:type="dxa"/>
            <w:vAlign w:val="center"/>
          </w:tcPr>
          <w:p w14:paraId="57E45AE6" w14:textId="16A3F768" w:rsidR="002204E2" w:rsidRPr="0018677B" w:rsidRDefault="004E6F81" w:rsidP="002204E2">
            <w:pPr>
              <w:jc w:val="center"/>
              <w:rPr>
                <w:b/>
                <w:i/>
              </w:rPr>
            </w:pPr>
            <w:r w:rsidRPr="0018677B">
              <w:rPr>
                <w:b/>
                <w:i/>
              </w:rPr>
              <w:t>100</w:t>
            </w:r>
            <w:r w:rsidR="002204E2" w:rsidRPr="0018677B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6E800052" w14:textId="4B5BFD91" w:rsidR="002204E2" w:rsidRPr="0018677B" w:rsidRDefault="0018677B" w:rsidP="00084812">
            <w:pPr>
              <w:jc w:val="center"/>
              <w:rPr>
                <w:b/>
                <w:i/>
              </w:rPr>
            </w:pPr>
            <w:r w:rsidRPr="0018677B">
              <w:rPr>
                <w:b/>
                <w:i/>
              </w:rPr>
              <w:t>547,26</w:t>
            </w:r>
          </w:p>
        </w:tc>
      </w:tr>
      <w:tr w:rsidR="004D6883" w:rsidRPr="000F47B9" w14:paraId="2B2C0DD3" w14:textId="77777777" w:rsidTr="00980ACA">
        <w:trPr>
          <w:trHeight w:val="857"/>
        </w:trPr>
        <w:tc>
          <w:tcPr>
            <w:tcW w:w="560" w:type="dxa"/>
          </w:tcPr>
          <w:p w14:paraId="72ECD2BB" w14:textId="77777777" w:rsidR="001A1147" w:rsidRPr="004752B3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9" w:type="dxa"/>
            <w:vAlign w:val="center"/>
          </w:tcPr>
          <w:p w14:paraId="025D3C22" w14:textId="28CA94E6" w:rsidR="001A1147" w:rsidRPr="004752B3" w:rsidRDefault="00A476A2" w:rsidP="004752B3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Cs/>
                <w:sz w:val="20"/>
                <w:szCs w:val="20"/>
              </w:rPr>
              <w:t>2</w:t>
            </w:r>
            <w:r w:rsidR="002204E2" w:rsidRPr="004752B3">
              <w:rPr>
                <w:rFonts w:eastAsia="Times New Roman"/>
                <w:bCs/>
                <w:sz w:val="20"/>
                <w:szCs w:val="20"/>
              </w:rPr>
              <w:t>.1 «Стимулирование привлечения медицинских и фармацевтических работников для работы в медицинских организациях»</w:t>
            </w:r>
          </w:p>
        </w:tc>
        <w:tc>
          <w:tcPr>
            <w:tcW w:w="1701" w:type="dxa"/>
            <w:vAlign w:val="center"/>
          </w:tcPr>
          <w:p w14:paraId="4DD8A2EB" w14:textId="77777777" w:rsidR="001A1147" w:rsidRPr="0018677B" w:rsidRDefault="002204E2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0AEEDE8E" w14:textId="77777777" w:rsidR="001A1147" w:rsidRPr="0018677B" w:rsidRDefault="002204E2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08DC9527" w14:textId="0DCF5AEA" w:rsidR="00033CC9" w:rsidRPr="004754B2" w:rsidRDefault="000D71B6" w:rsidP="00E62CED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4754B2">
              <w:rPr>
                <w:rFonts w:eastAsia="Times New Roman"/>
                <w:bCs/>
                <w:sz w:val="20"/>
                <w:szCs w:val="20"/>
              </w:rPr>
              <w:t>Постановлением Администрации утверждено безвозмездное п</w:t>
            </w:r>
            <w:r w:rsidR="00E62CED" w:rsidRPr="004754B2">
              <w:rPr>
                <w:rFonts w:eastAsia="Times New Roman"/>
                <w:bCs/>
                <w:sz w:val="20"/>
                <w:szCs w:val="20"/>
              </w:rPr>
              <w:t xml:space="preserve">редоставление земельных участков (только медицинские работники). 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В 2024 году выделено </w:t>
            </w:r>
            <w:r w:rsidR="00E62CED" w:rsidRPr="004754B2">
              <w:rPr>
                <w:rFonts w:eastAsia="Times New Roman"/>
                <w:bCs/>
                <w:sz w:val="20"/>
                <w:szCs w:val="20"/>
              </w:rPr>
              <w:t xml:space="preserve">3 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земельных </w:t>
            </w:r>
            <w:r w:rsidR="00E62CED" w:rsidRPr="004754B2">
              <w:rPr>
                <w:rFonts w:eastAsia="Times New Roman"/>
                <w:bCs/>
                <w:sz w:val="20"/>
                <w:szCs w:val="20"/>
              </w:rPr>
              <w:t>участка.</w:t>
            </w:r>
            <w:r w:rsidR="00E62CED" w:rsidRPr="004754B2"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1886" w:type="dxa"/>
            <w:vAlign w:val="center"/>
          </w:tcPr>
          <w:p w14:paraId="1152A90D" w14:textId="77777777" w:rsidR="001A1147" w:rsidRPr="0018677B" w:rsidRDefault="002204E2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</w:tr>
      <w:tr w:rsidR="004D6883" w:rsidRPr="000F47B9" w14:paraId="03A679E7" w14:textId="77777777" w:rsidTr="00980ACA">
        <w:tc>
          <w:tcPr>
            <w:tcW w:w="560" w:type="dxa"/>
          </w:tcPr>
          <w:p w14:paraId="541B10AC" w14:textId="77777777" w:rsidR="001A1147" w:rsidRPr="004752B3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9" w:type="dxa"/>
            <w:vAlign w:val="center"/>
          </w:tcPr>
          <w:p w14:paraId="2D5B7917" w14:textId="002F3D33" w:rsidR="001A1147" w:rsidRPr="004752B3" w:rsidRDefault="00A476A2" w:rsidP="004752B3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Cs/>
                <w:sz w:val="20"/>
                <w:szCs w:val="20"/>
              </w:rPr>
              <w:t>2</w:t>
            </w:r>
            <w:r w:rsidR="002204E2" w:rsidRPr="004752B3">
              <w:rPr>
                <w:rFonts w:eastAsia="Times New Roman"/>
                <w:bCs/>
                <w:sz w:val="20"/>
                <w:szCs w:val="20"/>
              </w:rPr>
              <w:t>.2 «Установление медицинским и фармацевтическим работникам медицинских организаций дополнительных гарантий и мер социальной поддержки»</w:t>
            </w:r>
          </w:p>
        </w:tc>
        <w:tc>
          <w:tcPr>
            <w:tcW w:w="1701" w:type="dxa"/>
            <w:vAlign w:val="center"/>
          </w:tcPr>
          <w:p w14:paraId="294142B2" w14:textId="42ECF427" w:rsidR="001A1147" w:rsidRPr="0018677B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47A86A40" w14:textId="40A6EE90" w:rsidR="001A1147" w:rsidRPr="0018677B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2300ECF2" w14:textId="230BFC3D" w:rsidR="001A1147" w:rsidRPr="004754B2" w:rsidRDefault="00D854C1" w:rsidP="00380940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Проведение при поддержке </w:t>
            </w:r>
            <w:r w:rsidR="000D71B6" w:rsidRPr="004754B2">
              <w:rPr>
                <w:rFonts w:eastAsia="Times New Roman"/>
                <w:bCs/>
                <w:sz w:val="20"/>
                <w:szCs w:val="20"/>
              </w:rPr>
              <w:t>А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>дминистрации</w:t>
            </w:r>
            <w:r w:rsidR="000D71B6" w:rsidRPr="004754B2">
              <w:rPr>
                <w:rFonts w:eastAsia="Times New Roman"/>
                <w:bCs/>
                <w:sz w:val="20"/>
                <w:szCs w:val="20"/>
              </w:rPr>
              <w:t xml:space="preserve"> округа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 эстафет, соревнований</w:t>
            </w:r>
            <w:r w:rsidR="000D71B6" w:rsidRPr="004754B2">
              <w:rPr>
                <w:rFonts w:eastAsia="Times New Roman"/>
                <w:bCs/>
                <w:sz w:val="20"/>
                <w:szCs w:val="20"/>
              </w:rPr>
              <w:t>,</w:t>
            </w:r>
            <w:r w:rsidRPr="004754B2">
              <w:rPr>
                <w:rFonts w:eastAsia="Times New Roman"/>
                <w:bCs/>
                <w:sz w:val="20"/>
                <w:szCs w:val="20"/>
              </w:rPr>
              <w:t xml:space="preserve"> культурных и спортивных мероприятий.</w:t>
            </w:r>
          </w:p>
        </w:tc>
        <w:tc>
          <w:tcPr>
            <w:tcW w:w="1886" w:type="dxa"/>
            <w:vAlign w:val="center"/>
          </w:tcPr>
          <w:p w14:paraId="758ED5A1" w14:textId="22C6FF56" w:rsidR="001A1147" w:rsidRPr="0018677B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</w:tr>
      <w:tr w:rsidR="004D6883" w:rsidRPr="000F47B9" w14:paraId="610F867C" w14:textId="77777777" w:rsidTr="00980ACA">
        <w:tc>
          <w:tcPr>
            <w:tcW w:w="560" w:type="dxa"/>
          </w:tcPr>
          <w:p w14:paraId="220AFEB1" w14:textId="77777777" w:rsidR="001A1147" w:rsidRPr="004752B3" w:rsidRDefault="001A1147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69" w:type="dxa"/>
            <w:vAlign w:val="center"/>
          </w:tcPr>
          <w:p w14:paraId="1AD99476" w14:textId="5BF99D79" w:rsidR="001A1147" w:rsidRPr="004752B3" w:rsidRDefault="00AD5163" w:rsidP="004752B3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Cs/>
                <w:sz w:val="20"/>
                <w:szCs w:val="20"/>
              </w:rPr>
              <w:t>2.</w:t>
            </w:r>
            <w:r w:rsidR="00E34E87" w:rsidRPr="004752B3">
              <w:rPr>
                <w:rFonts w:eastAsia="Times New Roman"/>
                <w:bCs/>
                <w:sz w:val="20"/>
                <w:szCs w:val="20"/>
              </w:rPr>
              <w:t>3. «Обеспечение мер поддержки молодым специалистам»</w:t>
            </w:r>
          </w:p>
        </w:tc>
        <w:tc>
          <w:tcPr>
            <w:tcW w:w="1701" w:type="dxa"/>
            <w:vAlign w:val="center"/>
          </w:tcPr>
          <w:p w14:paraId="28212346" w14:textId="77777777" w:rsidR="001A1147" w:rsidRPr="0018677B" w:rsidRDefault="007045C7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vAlign w:val="center"/>
          </w:tcPr>
          <w:p w14:paraId="1A52F4F2" w14:textId="77777777" w:rsidR="001A1147" w:rsidRPr="0018677B" w:rsidRDefault="007045C7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</w:tcPr>
          <w:p w14:paraId="7B8BAA72" w14:textId="3528C64D" w:rsidR="001A1147" w:rsidRPr="00411D28" w:rsidRDefault="000D03BB" w:rsidP="00267517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  <w:r w:rsidRPr="000D03BB">
              <w:rPr>
                <w:sz w:val="20"/>
                <w:szCs w:val="20"/>
                <w:lang w:eastAsia="en-US"/>
              </w:rPr>
              <w:t>Предоставление в первоочередном порядке мест детям медицинских работников в дошкольных образовательных организациях в приоритетном порядке</w:t>
            </w:r>
            <w:r>
              <w:rPr>
                <w:sz w:val="20"/>
                <w:szCs w:val="20"/>
                <w:lang w:eastAsia="en-US"/>
              </w:rPr>
              <w:t>.</w:t>
            </w:r>
            <w:r w:rsidRPr="000D03BB">
              <w:rPr>
                <w:sz w:val="20"/>
                <w:szCs w:val="20"/>
                <w:lang w:eastAsia="en-US"/>
              </w:rPr>
              <w:tab/>
            </w:r>
          </w:p>
        </w:tc>
        <w:tc>
          <w:tcPr>
            <w:tcW w:w="1886" w:type="dxa"/>
            <w:vAlign w:val="center"/>
          </w:tcPr>
          <w:p w14:paraId="3816E302" w14:textId="77777777" w:rsidR="001A1147" w:rsidRPr="0018677B" w:rsidRDefault="007045C7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</w:tr>
      <w:tr w:rsidR="004D6883" w:rsidRPr="000F47B9" w14:paraId="4F9AF24C" w14:textId="77777777" w:rsidTr="00980ACA">
        <w:tc>
          <w:tcPr>
            <w:tcW w:w="560" w:type="dxa"/>
            <w:tcBorders>
              <w:bottom w:val="single" w:sz="4" w:space="0" w:color="auto"/>
            </w:tcBorders>
          </w:tcPr>
          <w:p w14:paraId="447E460F" w14:textId="77777777" w:rsidR="00A64A8B" w:rsidRPr="000F47B9" w:rsidRDefault="00A64A8B" w:rsidP="00A64A8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14:paraId="3B528843" w14:textId="414C6594" w:rsidR="00A64A8B" w:rsidRPr="004752B3" w:rsidRDefault="000E1A72" w:rsidP="004752B3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Cs/>
                <w:sz w:val="20"/>
                <w:szCs w:val="20"/>
              </w:rPr>
              <w:t>2</w:t>
            </w:r>
            <w:r w:rsidR="00A64A8B" w:rsidRPr="004752B3">
              <w:rPr>
                <w:rFonts w:eastAsia="Times New Roman"/>
                <w:bCs/>
                <w:sz w:val="20"/>
                <w:szCs w:val="20"/>
              </w:rPr>
              <w:t>.</w:t>
            </w:r>
            <w:r w:rsidRPr="004752B3">
              <w:rPr>
                <w:rFonts w:eastAsia="Times New Roman"/>
                <w:bCs/>
                <w:sz w:val="20"/>
                <w:szCs w:val="20"/>
              </w:rPr>
              <w:t>4</w:t>
            </w:r>
            <w:r w:rsidR="00A64A8B" w:rsidRPr="004752B3">
              <w:rPr>
                <w:rFonts w:eastAsia="Times New Roman"/>
                <w:bCs/>
                <w:sz w:val="20"/>
                <w:szCs w:val="20"/>
              </w:rPr>
              <w:t xml:space="preserve"> «Выплата компенсации за аренду жилья врачам и среднему медицинскому персоналу»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684251DF" w14:textId="7A82A68E" w:rsidR="00A64A8B" w:rsidRPr="0018677B" w:rsidRDefault="0018677B" w:rsidP="00A64A8B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t>547,26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534BC88E" w14:textId="72A021F5" w:rsidR="00A64A8B" w:rsidRPr="0018677B" w:rsidRDefault="0018677B" w:rsidP="00A64A8B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t>547,26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1D59C2AF" w14:textId="0F17C868" w:rsidR="009B34B9" w:rsidRPr="000C0CE9" w:rsidRDefault="000C0CE9" w:rsidP="004B4AA2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0C0CE9">
              <w:rPr>
                <w:rFonts w:eastAsia="Times New Roman"/>
                <w:bCs/>
                <w:sz w:val="20"/>
                <w:szCs w:val="20"/>
              </w:rPr>
              <w:t>Из средств муниципального бюджета работникам ГБУЗ выплачивается компенсация за наем жилья в размере фактических расходов, но не более 15000 рублей</w:t>
            </w:r>
            <w:r w:rsidRPr="000C0CE9">
              <w:rPr>
                <w:rFonts w:eastAsia="Times New Roman"/>
                <w:bCs/>
                <w:sz w:val="20"/>
                <w:szCs w:val="20"/>
              </w:rPr>
              <w:tab/>
              <w:t xml:space="preserve">. Компенсация расходов за аренду жилого помещения выплачивается 3 врачам. 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178E77E9" w14:textId="2A1D2A5D" w:rsidR="00A64A8B" w:rsidRPr="000F47B9" w:rsidRDefault="0018677B" w:rsidP="00A64A8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color w:val="FF0000"/>
              </w:rPr>
            </w:pPr>
            <w:r w:rsidRPr="0018677B">
              <w:rPr>
                <w:bCs/>
                <w:iCs/>
              </w:rPr>
              <w:t>547,26</w:t>
            </w:r>
          </w:p>
        </w:tc>
      </w:tr>
      <w:tr w:rsidR="004D6883" w:rsidRPr="000F47B9" w14:paraId="383D3BFF" w14:textId="77777777" w:rsidTr="00980ACA">
        <w:tc>
          <w:tcPr>
            <w:tcW w:w="560" w:type="dxa"/>
            <w:tcBorders>
              <w:bottom w:val="single" w:sz="4" w:space="0" w:color="auto"/>
            </w:tcBorders>
          </w:tcPr>
          <w:p w14:paraId="22C49266" w14:textId="77777777" w:rsidR="00A64A8B" w:rsidRPr="000F47B9" w:rsidRDefault="00A64A8B" w:rsidP="002204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69" w:type="dxa"/>
            <w:tcBorders>
              <w:bottom w:val="single" w:sz="4" w:space="0" w:color="auto"/>
            </w:tcBorders>
            <w:vAlign w:val="center"/>
          </w:tcPr>
          <w:p w14:paraId="6A310A46" w14:textId="4568ACBC" w:rsidR="00A64A8B" w:rsidRPr="004752B3" w:rsidRDefault="0027719E" w:rsidP="004752B3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752B3">
              <w:rPr>
                <w:rFonts w:eastAsia="Times New Roman"/>
                <w:bCs/>
                <w:sz w:val="20"/>
                <w:szCs w:val="20"/>
              </w:rPr>
              <w:t>2</w:t>
            </w:r>
            <w:r w:rsidR="00A64A8B" w:rsidRPr="004752B3">
              <w:rPr>
                <w:rFonts w:eastAsia="Times New Roman"/>
                <w:bCs/>
                <w:sz w:val="20"/>
                <w:szCs w:val="20"/>
              </w:rPr>
              <w:t>.</w:t>
            </w:r>
            <w:r w:rsidRPr="004752B3">
              <w:rPr>
                <w:rFonts w:eastAsia="Times New Roman"/>
                <w:bCs/>
                <w:sz w:val="20"/>
                <w:szCs w:val="20"/>
              </w:rPr>
              <w:t>5</w:t>
            </w:r>
            <w:r w:rsidR="00A64A8B" w:rsidRPr="004752B3">
              <w:rPr>
                <w:rFonts w:eastAsia="Times New Roman"/>
                <w:bCs/>
                <w:sz w:val="20"/>
                <w:szCs w:val="20"/>
              </w:rPr>
              <w:t xml:space="preserve"> «Обеспечение жильем нуждающихся из числа привлеченных медицинских работников»</w:t>
            </w:r>
          </w:p>
        </w:tc>
        <w:tc>
          <w:tcPr>
            <w:tcW w:w="1701" w:type="dxa"/>
            <w:tcBorders>
              <w:bottom w:val="single" w:sz="4" w:space="0" w:color="auto"/>
            </w:tcBorders>
            <w:vAlign w:val="center"/>
          </w:tcPr>
          <w:p w14:paraId="76641A9C" w14:textId="693C9E4E" w:rsidR="00A64A8B" w:rsidRPr="0018677B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1275" w:type="dxa"/>
            <w:tcBorders>
              <w:bottom w:val="single" w:sz="4" w:space="0" w:color="auto"/>
            </w:tcBorders>
            <w:vAlign w:val="center"/>
          </w:tcPr>
          <w:p w14:paraId="795DC42F" w14:textId="5591FAF7" w:rsidR="00A64A8B" w:rsidRPr="0018677B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  <w:tc>
          <w:tcPr>
            <w:tcW w:w="5274" w:type="dxa"/>
            <w:tcBorders>
              <w:bottom w:val="single" w:sz="4" w:space="0" w:color="auto"/>
            </w:tcBorders>
          </w:tcPr>
          <w:p w14:paraId="1D3C4679" w14:textId="45B87778" w:rsidR="00A64A8B" w:rsidRPr="00136941" w:rsidRDefault="00136941" w:rsidP="00136941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136941">
              <w:rPr>
                <w:rFonts w:eastAsia="Times New Roman"/>
                <w:bCs/>
                <w:sz w:val="20"/>
                <w:szCs w:val="20"/>
              </w:rPr>
              <w:t>В отчётном году предоставлено 1 служебное помещение (квартира) врачу - педиатру ГБУЗ МО "Рузская больница".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vAlign w:val="center"/>
          </w:tcPr>
          <w:p w14:paraId="2C684C20" w14:textId="5C55AD65" w:rsidR="00A64A8B" w:rsidRPr="000F47B9" w:rsidRDefault="00A64A8B" w:rsidP="0008481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  <w:r w:rsidRPr="0018677B">
              <w:rPr>
                <w:rFonts w:eastAsia="Times New Roman"/>
                <w:bCs/>
              </w:rPr>
              <w:t>0</w:t>
            </w:r>
          </w:p>
        </w:tc>
      </w:tr>
    </w:tbl>
    <w:tbl>
      <w:tblPr>
        <w:tblW w:w="15417" w:type="dxa"/>
        <w:tblInd w:w="-318" w:type="dxa"/>
        <w:tblCellMar>
          <w:top w:w="57" w:type="dxa"/>
          <w:left w:w="57" w:type="dxa"/>
          <w:bottom w:w="57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261"/>
        <w:gridCol w:w="3515"/>
        <w:gridCol w:w="1134"/>
        <w:gridCol w:w="1418"/>
        <w:gridCol w:w="1417"/>
        <w:gridCol w:w="1559"/>
        <w:gridCol w:w="5403"/>
      </w:tblGrid>
      <w:tr w:rsidR="00EC670B" w:rsidRPr="00EC670B" w14:paraId="214718FB" w14:textId="77777777" w:rsidTr="001B0EB5">
        <w:trPr>
          <w:trHeight w:val="220"/>
        </w:trPr>
        <w:tc>
          <w:tcPr>
            <w:tcW w:w="15417" w:type="dxa"/>
            <w:gridSpan w:val="8"/>
            <w:noWrap/>
            <w:vAlign w:val="bottom"/>
            <w:hideMark/>
          </w:tcPr>
          <w:p w14:paraId="2BA73D2E" w14:textId="77777777" w:rsidR="00A46313" w:rsidRDefault="00A46313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23A361F6" w14:textId="77777777" w:rsidR="00267517" w:rsidRDefault="00267517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4E37A6FF" w14:textId="77777777" w:rsidR="00980ACA" w:rsidRDefault="00980AC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6ADAF986" w14:textId="77777777" w:rsidR="00980ACA" w:rsidRPr="00EC670B" w:rsidRDefault="00980AC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49E2EA66" w14:textId="01271A4C" w:rsidR="002B5071" w:rsidRPr="00EC670B" w:rsidRDefault="002B5071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EC670B">
              <w:rPr>
                <w:rFonts w:eastAsia="Times New Roman"/>
                <w:b/>
                <w:bCs/>
              </w:rPr>
              <w:lastRenderedPageBreak/>
              <w:t>Оценка результатов реализации муниципальной программы Рузского городского округа</w:t>
            </w:r>
          </w:p>
        </w:tc>
      </w:tr>
      <w:tr w:rsidR="00EC670B" w:rsidRPr="00EC670B" w14:paraId="29BD0BD6" w14:textId="77777777" w:rsidTr="001B0EB5">
        <w:trPr>
          <w:trHeight w:val="366"/>
        </w:trPr>
        <w:tc>
          <w:tcPr>
            <w:tcW w:w="971" w:type="dxa"/>
            <w:gridSpan w:val="2"/>
            <w:noWrap/>
            <w:vAlign w:val="bottom"/>
            <w:hideMark/>
          </w:tcPr>
          <w:p w14:paraId="3F962B6D" w14:textId="77777777" w:rsidR="002B5071" w:rsidRPr="00EC670B" w:rsidRDefault="002B5071" w:rsidP="00AA0924">
            <w:pPr>
              <w:spacing w:after="200" w:line="276" w:lineRule="auto"/>
              <w:jc w:val="center"/>
              <w:rPr>
                <w:rFonts w:eastAsia="Times New Roman"/>
                <w:b/>
                <w:bCs/>
              </w:rPr>
            </w:pPr>
          </w:p>
        </w:tc>
        <w:tc>
          <w:tcPr>
            <w:tcW w:w="14446" w:type="dxa"/>
            <w:gridSpan w:val="6"/>
            <w:hideMark/>
          </w:tcPr>
          <w:p w14:paraId="7F0CD10E" w14:textId="28C0D167" w:rsidR="002B5071" w:rsidRPr="00EC670B" w:rsidRDefault="002B5071" w:rsidP="00AA0924">
            <w:pPr>
              <w:jc w:val="center"/>
              <w:rPr>
                <w:rFonts w:eastAsia="Times New Roman"/>
                <w:b/>
                <w:bCs/>
              </w:rPr>
            </w:pPr>
            <w:r w:rsidRPr="00EC670B">
              <w:rPr>
                <w:rFonts w:eastAsia="Times New Roman"/>
                <w:b/>
                <w:bCs/>
              </w:rPr>
              <w:t>«Здравоохранение» за 202</w:t>
            </w:r>
            <w:r w:rsidR="00EC670B" w:rsidRPr="00EC670B">
              <w:rPr>
                <w:rFonts w:eastAsia="Times New Roman"/>
                <w:b/>
                <w:bCs/>
              </w:rPr>
              <w:t>4</w:t>
            </w:r>
            <w:r w:rsidRPr="00EC670B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4D6883" w:rsidRPr="00EC670B" w14:paraId="26DE4301" w14:textId="77777777" w:rsidTr="001B0EB5">
        <w:trPr>
          <w:trHeight w:val="5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47BCD0F" w14:textId="77777777" w:rsidR="00EC5411" w:rsidRPr="00EC670B" w:rsidRDefault="00EC541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3776" w:type="dxa"/>
            <w:gridSpan w:val="2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2C769AC2" w14:textId="77777777" w:rsidR="00EC5411" w:rsidRPr="00EC670B" w:rsidRDefault="00EC5411" w:rsidP="001B506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D1BC3F0" w14:textId="77777777" w:rsidR="00EC5411" w:rsidRPr="00EC670B" w:rsidRDefault="00EC541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D38C8A0" w14:textId="6D1E5397" w:rsidR="00EC5411" w:rsidRPr="00EC670B" w:rsidRDefault="00EC5411" w:rsidP="00EC670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EC670B" w:rsidRPr="00EC670B">
              <w:rPr>
                <w:rFonts w:eastAsia="Times New Roman"/>
                <w:sz w:val="20"/>
                <w:szCs w:val="20"/>
              </w:rPr>
              <w:t>4</w:t>
            </w:r>
            <w:r w:rsidRPr="00EC670B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56754DF5" w14:textId="3B3C78F5" w:rsidR="00EC5411" w:rsidRPr="00EC670B" w:rsidRDefault="00EC5411" w:rsidP="00EC670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EC670B" w:rsidRPr="00EC670B">
              <w:rPr>
                <w:rFonts w:eastAsia="Times New Roman"/>
                <w:sz w:val="20"/>
                <w:szCs w:val="20"/>
              </w:rPr>
              <w:t>4</w:t>
            </w:r>
            <w:r w:rsidRPr="00EC670B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6D3C93CE" w14:textId="5CF1D8FA" w:rsidR="00EC5411" w:rsidRPr="00EC670B" w:rsidRDefault="00EC5411" w:rsidP="004114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54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7FF43F1" w14:textId="77777777" w:rsidR="00EC5411" w:rsidRPr="00EC670B" w:rsidRDefault="00EC541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EC670B" w:rsidRPr="00EC670B" w14:paraId="579A000B" w14:textId="77777777" w:rsidTr="001B0EB5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7BD37A9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776" w:type="dxa"/>
            <w:gridSpan w:val="2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10D0E02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CDF44BC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C5CAA40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9FC3DCE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CDBD888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4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ECB4C" w14:textId="77777777" w:rsidR="002B5071" w:rsidRPr="00EC670B" w:rsidRDefault="002B5071" w:rsidP="002B507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D6883" w:rsidRPr="00EC670B" w14:paraId="3895F73F" w14:textId="77777777" w:rsidTr="001B0EB5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00933E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1D84EC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810B94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A60F4B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A5AB0D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006C3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430360A" w14:textId="77777777" w:rsidR="002B5071" w:rsidRPr="00EC670B" w:rsidRDefault="002B507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D6883" w:rsidRPr="00EC670B" w14:paraId="7B6AF54A" w14:textId="77777777" w:rsidTr="001B0EB5">
        <w:trPr>
          <w:trHeight w:val="646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547A882" w14:textId="51716B30" w:rsidR="00EC5411" w:rsidRPr="00EC670B" w:rsidRDefault="00EC5411" w:rsidP="008830D9">
            <w:pPr>
              <w:jc w:val="center"/>
              <w:rPr>
                <w:sz w:val="20"/>
                <w:szCs w:val="20"/>
              </w:rPr>
            </w:pPr>
            <w:r w:rsidRPr="00EC670B">
              <w:rPr>
                <w:sz w:val="20"/>
                <w:szCs w:val="20"/>
              </w:rPr>
              <w:t>1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18411F" w14:textId="65F66FDF" w:rsidR="00EC5411" w:rsidRPr="00EC670B" w:rsidRDefault="00EC5411" w:rsidP="00F77D80">
            <w:pPr>
              <w:rPr>
                <w:sz w:val="20"/>
                <w:szCs w:val="20"/>
              </w:rPr>
            </w:pPr>
            <w:r w:rsidRPr="00EC670B">
              <w:rPr>
                <w:sz w:val="20"/>
                <w:szCs w:val="20"/>
              </w:rPr>
              <w:t>Диспансеризация определенных групп взрослого населения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86F716" w14:textId="2A8D0654" w:rsidR="00EC5411" w:rsidRPr="00EC670B" w:rsidRDefault="00EC5411" w:rsidP="000F10F7">
            <w:pPr>
              <w:jc w:val="center"/>
              <w:rPr>
                <w:sz w:val="20"/>
                <w:szCs w:val="20"/>
              </w:rPr>
            </w:pPr>
            <w:r w:rsidRPr="00EC670B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C1E302" w14:textId="3562D14F" w:rsidR="00EC5411" w:rsidRPr="003570D8" w:rsidRDefault="00EC5411" w:rsidP="000F10F7">
            <w:pPr>
              <w:jc w:val="center"/>
            </w:pPr>
            <w:r w:rsidRPr="003570D8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2E794E" w14:textId="344CBF69" w:rsidR="00EC5411" w:rsidRPr="003570D8" w:rsidRDefault="004754B2" w:rsidP="000F10F7">
            <w:pPr>
              <w:jc w:val="center"/>
            </w:pPr>
            <w:r>
              <w:t>11</w:t>
            </w:r>
            <w:r w:rsidR="00EC670B" w:rsidRPr="003570D8">
              <w:t>4</w:t>
            </w:r>
            <w:r>
              <w:t>,3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F053F2" w14:textId="7D518FFE" w:rsidR="00EC5411" w:rsidRPr="003570D8" w:rsidRDefault="004754B2" w:rsidP="000F10F7">
            <w:pPr>
              <w:jc w:val="center"/>
            </w:pPr>
            <w:r>
              <w:t>11</w:t>
            </w:r>
            <w:r w:rsidR="00EC670B" w:rsidRPr="003570D8">
              <w:t>4</w:t>
            </w:r>
            <w:r>
              <w:t>,3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A6D5AA5" w14:textId="7026F657" w:rsidR="004754B2" w:rsidRPr="004754B2" w:rsidRDefault="004754B2" w:rsidP="004754B2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     </w:t>
            </w:r>
            <w:r w:rsidRPr="004754B2">
              <w:rPr>
                <w:sz w:val="20"/>
                <w:szCs w:val="20"/>
              </w:rPr>
              <w:t>Показатель достигнут.</w:t>
            </w:r>
          </w:p>
          <w:p w14:paraId="12D11DA5" w14:textId="303B5B36" w:rsidR="00EC5411" w:rsidRPr="00EC670B" w:rsidRDefault="004754B2" w:rsidP="004754B2">
            <w:pPr>
              <w:jc w:val="both"/>
              <w:rPr>
                <w:sz w:val="20"/>
                <w:szCs w:val="20"/>
              </w:rPr>
            </w:pPr>
            <w:r w:rsidRPr="004754B2">
              <w:rPr>
                <w:sz w:val="20"/>
                <w:szCs w:val="20"/>
              </w:rPr>
              <w:t>Общее число граждан, подлежащих диспансеризации в 2024 году 38799 человек при плане - 33940 человек.</w:t>
            </w:r>
          </w:p>
        </w:tc>
      </w:tr>
      <w:tr w:rsidR="00EC670B" w:rsidRPr="00EC670B" w14:paraId="2773A2DC" w14:textId="77777777" w:rsidTr="001B0EB5">
        <w:trPr>
          <w:trHeight w:val="21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9E7D584" w14:textId="23A55E3B" w:rsidR="00EC5411" w:rsidRPr="00EC670B" w:rsidRDefault="00EC5411" w:rsidP="002B507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C670B">
              <w:rPr>
                <w:sz w:val="20"/>
                <w:szCs w:val="20"/>
              </w:rPr>
              <w:t>2</w:t>
            </w:r>
          </w:p>
        </w:tc>
        <w:tc>
          <w:tcPr>
            <w:tcW w:w="377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F70FE7" w14:textId="5B25DC05" w:rsidR="00EC5411" w:rsidRPr="00EC670B" w:rsidRDefault="00EC5411" w:rsidP="000F10F7">
            <w:pPr>
              <w:rPr>
                <w:rFonts w:eastAsia="Times New Roman"/>
                <w:sz w:val="20"/>
                <w:szCs w:val="20"/>
              </w:rPr>
            </w:pPr>
            <w:r w:rsidRPr="00EC670B">
              <w:rPr>
                <w:sz w:val="20"/>
                <w:szCs w:val="20"/>
              </w:rPr>
              <w:t>Жилье – медикам, нуждающихся в обеспечении жильем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A00F0" w14:textId="1E8D31B4" w:rsidR="00EC5411" w:rsidRPr="00EC670B" w:rsidRDefault="00EC5411" w:rsidP="002B5071">
            <w:pPr>
              <w:jc w:val="center"/>
              <w:rPr>
                <w:sz w:val="20"/>
                <w:szCs w:val="20"/>
              </w:rPr>
            </w:pPr>
            <w:r w:rsidRPr="00EC670B">
              <w:rPr>
                <w:sz w:val="18"/>
                <w:szCs w:val="18"/>
              </w:rPr>
              <w:t>Процент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72BFDE" w14:textId="2589C6ED" w:rsidR="00EC5411" w:rsidRPr="003570D8" w:rsidRDefault="00EC5411" w:rsidP="002B5071">
            <w:pPr>
              <w:jc w:val="center"/>
            </w:pPr>
            <w:r w:rsidRPr="003570D8">
              <w:t>100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3788D5" w14:textId="1019B3D5" w:rsidR="00EC5411" w:rsidRPr="003570D8" w:rsidRDefault="00EC5411" w:rsidP="000F10F7">
            <w:pPr>
              <w:jc w:val="center"/>
            </w:pPr>
            <w:r w:rsidRPr="003570D8">
              <w:t>100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891D68" w14:textId="471CB259" w:rsidR="00EC5411" w:rsidRPr="003570D8" w:rsidRDefault="00EC5411" w:rsidP="000F10F7">
            <w:pPr>
              <w:jc w:val="center"/>
            </w:pPr>
            <w:r w:rsidRPr="003570D8">
              <w:t>100</w:t>
            </w:r>
          </w:p>
        </w:tc>
        <w:tc>
          <w:tcPr>
            <w:tcW w:w="54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CDE8C" w14:textId="1E947E3B" w:rsidR="004754B2" w:rsidRPr="004754B2" w:rsidRDefault="004754B2" w:rsidP="004754B2">
            <w:pPr>
              <w:rPr>
                <w:sz w:val="20"/>
                <w:szCs w:val="20"/>
              </w:rPr>
            </w:pPr>
            <w:r w:rsidRPr="004754B2">
              <w:rPr>
                <w:sz w:val="20"/>
                <w:szCs w:val="20"/>
              </w:rPr>
              <w:t xml:space="preserve">                               Показатель достигнут.</w:t>
            </w:r>
          </w:p>
          <w:p w14:paraId="36D27FCB" w14:textId="77777777" w:rsidR="004754B2" w:rsidRPr="004754B2" w:rsidRDefault="004754B2" w:rsidP="004754B2">
            <w:pPr>
              <w:rPr>
                <w:sz w:val="20"/>
                <w:szCs w:val="20"/>
              </w:rPr>
            </w:pPr>
            <w:r w:rsidRPr="004754B2">
              <w:rPr>
                <w:sz w:val="20"/>
                <w:szCs w:val="20"/>
              </w:rPr>
              <w:t xml:space="preserve">- предоставлено 1 служебное помещение (квартира) врачу-педиатру; </w:t>
            </w:r>
          </w:p>
          <w:p w14:paraId="447D6DE8" w14:textId="77777777" w:rsidR="004754B2" w:rsidRPr="004754B2" w:rsidRDefault="004754B2" w:rsidP="004754B2">
            <w:pPr>
              <w:rPr>
                <w:sz w:val="20"/>
                <w:szCs w:val="20"/>
              </w:rPr>
            </w:pPr>
            <w:r w:rsidRPr="004754B2">
              <w:rPr>
                <w:sz w:val="20"/>
                <w:szCs w:val="20"/>
              </w:rPr>
              <w:t xml:space="preserve">- 3 врача получают компенсацию за наем жилья; </w:t>
            </w:r>
          </w:p>
          <w:p w14:paraId="66AA1EFC" w14:textId="1AEE2AFC" w:rsidR="00EC5411" w:rsidRPr="00EC670B" w:rsidRDefault="004754B2" w:rsidP="004754B2">
            <w:pPr>
              <w:rPr>
                <w:rFonts w:eastAsia="Times New Roman"/>
                <w:sz w:val="20"/>
                <w:szCs w:val="20"/>
              </w:rPr>
            </w:pPr>
            <w:r w:rsidRPr="004754B2">
              <w:rPr>
                <w:sz w:val="20"/>
                <w:szCs w:val="20"/>
              </w:rPr>
              <w:t>- выделено 3 земельных участка врачам.</w:t>
            </w:r>
          </w:p>
        </w:tc>
      </w:tr>
    </w:tbl>
    <w:p w14:paraId="1A3B8853" w14:textId="77777777" w:rsidR="002E6A59" w:rsidRPr="000F47B9" w:rsidRDefault="002E6A59" w:rsidP="002204E2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78E986AE" w14:textId="77777777" w:rsidR="002E6A59" w:rsidRPr="000F47B9" w:rsidRDefault="002E6A59" w:rsidP="002204E2">
      <w:pPr>
        <w:tabs>
          <w:tab w:val="left" w:pos="567"/>
        </w:tabs>
        <w:ind w:firstLine="709"/>
        <w:jc w:val="center"/>
        <w:rPr>
          <w:bCs/>
          <w:color w:val="FF0000"/>
          <w:sz w:val="12"/>
          <w:szCs w:val="12"/>
        </w:rPr>
      </w:pPr>
    </w:p>
    <w:p w14:paraId="31E0B9B2" w14:textId="77777777" w:rsidR="001243A4" w:rsidRPr="000F47B9" w:rsidRDefault="001243A4" w:rsidP="006D2B87">
      <w:pPr>
        <w:pStyle w:val="a3"/>
        <w:ind w:left="0" w:firstLine="851"/>
        <w:jc w:val="both"/>
        <w:rPr>
          <w:color w:val="FF0000"/>
          <w:sz w:val="28"/>
          <w:szCs w:val="28"/>
        </w:rPr>
        <w:sectPr w:rsidR="001243A4" w:rsidRPr="000F47B9" w:rsidSect="0087603F">
          <w:pgSz w:w="16838" w:h="11906" w:orient="landscape"/>
          <w:pgMar w:top="567" w:right="678" w:bottom="567" w:left="1134" w:header="709" w:footer="709" w:gutter="0"/>
          <w:cols w:space="708"/>
          <w:docGrid w:linePitch="360"/>
        </w:sectPr>
      </w:pPr>
    </w:p>
    <w:p w14:paraId="1540BE81" w14:textId="36C5CF81" w:rsidR="00CB44BB" w:rsidRPr="005A7893" w:rsidRDefault="004E35D8" w:rsidP="00AD2CD5">
      <w:pPr>
        <w:pStyle w:val="a3"/>
        <w:numPr>
          <w:ilvl w:val="0"/>
          <w:numId w:val="8"/>
        </w:numPr>
        <w:ind w:left="0" w:firstLine="0"/>
        <w:jc w:val="center"/>
        <w:rPr>
          <w:b/>
          <w:sz w:val="28"/>
          <w:szCs w:val="28"/>
          <w:highlight w:val="yellow"/>
        </w:rPr>
      </w:pPr>
      <w:r w:rsidRPr="005A7893">
        <w:rPr>
          <w:b/>
          <w:sz w:val="28"/>
          <w:szCs w:val="28"/>
          <w:highlight w:val="yellow"/>
        </w:rPr>
        <w:lastRenderedPageBreak/>
        <w:t xml:space="preserve">Муниципальная программа Рузского городского округа </w:t>
      </w:r>
      <w:r w:rsidR="009E3626" w:rsidRPr="005A7893">
        <w:rPr>
          <w:b/>
          <w:sz w:val="28"/>
          <w:szCs w:val="28"/>
          <w:highlight w:val="yellow"/>
        </w:rPr>
        <w:t xml:space="preserve">                      </w:t>
      </w:r>
      <w:r w:rsidRPr="005A7893">
        <w:rPr>
          <w:b/>
          <w:sz w:val="28"/>
          <w:szCs w:val="28"/>
          <w:highlight w:val="yellow"/>
        </w:rPr>
        <w:t>«Культура</w:t>
      </w:r>
      <w:r w:rsidR="00A92BDB" w:rsidRPr="005A7893">
        <w:rPr>
          <w:b/>
          <w:sz w:val="28"/>
          <w:szCs w:val="28"/>
          <w:highlight w:val="yellow"/>
        </w:rPr>
        <w:t xml:space="preserve"> и туризм</w:t>
      </w:r>
      <w:r w:rsidRPr="005A7893">
        <w:rPr>
          <w:b/>
          <w:sz w:val="28"/>
          <w:szCs w:val="28"/>
          <w:highlight w:val="yellow"/>
        </w:rPr>
        <w:t>»</w:t>
      </w:r>
    </w:p>
    <w:p w14:paraId="6FD9105C" w14:textId="77777777" w:rsidR="004E35D8" w:rsidRPr="005A7893" w:rsidRDefault="004E35D8" w:rsidP="00AE5A3C">
      <w:pPr>
        <w:pStyle w:val="a3"/>
        <w:ind w:left="0" w:firstLine="851"/>
        <w:jc w:val="both"/>
        <w:rPr>
          <w:b/>
          <w:sz w:val="20"/>
          <w:szCs w:val="20"/>
          <w:highlight w:val="yellow"/>
        </w:rPr>
      </w:pPr>
    </w:p>
    <w:p w14:paraId="75558DC8" w14:textId="7D2DB060" w:rsidR="004E35D8" w:rsidRPr="005A7893" w:rsidRDefault="004E35D8" w:rsidP="00AE5A3C">
      <w:pPr>
        <w:tabs>
          <w:tab w:val="left" w:pos="993"/>
        </w:tabs>
        <w:ind w:firstLine="851"/>
        <w:jc w:val="both"/>
        <w:rPr>
          <w:rFonts w:eastAsia="Times New Roman"/>
          <w:sz w:val="28"/>
          <w:szCs w:val="28"/>
        </w:rPr>
      </w:pPr>
      <w:r w:rsidRPr="005A7893">
        <w:rPr>
          <w:rFonts w:eastAsia="Times New Roman"/>
          <w:sz w:val="28"/>
          <w:szCs w:val="28"/>
          <w:u w:val="single"/>
        </w:rPr>
        <w:t>Цель программы</w:t>
      </w:r>
      <w:r w:rsidRPr="005A7893">
        <w:rPr>
          <w:rFonts w:eastAsia="Times New Roman"/>
          <w:sz w:val="28"/>
          <w:szCs w:val="28"/>
        </w:rPr>
        <w:t xml:space="preserve">: Повышение качества жизни населения Рузского округа путем развития услуг в сфере культуры и </w:t>
      </w:r>
      <w:r w:rsidR="002A4BC4" w:rsidRPr="005A7893">
        <w:rPr>
          <w:rFonts w:eastAsia="Times New Roman"/>
          <w:sz w:val="28"/>
          <w:szCs w:val="28"/>
        </w:rPr>
        <w:t>туризма</w:t>
      </w:r>
      <w:r w:rsidRPr="005A7893">
        <w:rPr>
          <w:rFonts w:eastAsia="Times New Roman"/>
          <w:sz w:val="28"/>
          <w:szCs w:val="28"/>
        </w:rPr>
        <w:t>.</w:t>
      </w:r>
    </w:p>
    <w:p w14:paraId="6E2D354E" w14:textId="77777777" w:rsidR="004E35D8" w:rsidRPr="000F47B9" w:rsidRDefault="004E35D8" w:rsidP="00AE5A3C">
      <w:pPr>
        <w:tabs>
          <w:tab w:val="left" w:pos="993"/>
        </w:tabs>
        <w:ind w:firstLine="851"/>
        <w:jc w:val="both"/>
        <w:rPr>
          <w:rFonts w:eastAsia="Times New Roman"/>
          <w:color w:val="FF0000"/>
          <w:sz w:val="14"/>
          <w:szCs w:val="14"/>
        </w:rPr>
      </w:pPr>
    </w:p>
    <w:p w14:paraId="5762D0B8" w14:textId="77777777" w:rsidR="004E35D8" w:rsidRPr="009C1F7E" w:rsidRDefault="004E35D8" w:rsidP="00AE5A3C">
      <w:pPr>
        <w:tabs>
          <w:tab w:val="left" w:pos="993"/>
        </w:tabs>
        <w:ind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Программа включает следующие подпрограммы:</w:t>
      </w:r>
    </w:p>
    <w:p w14:paraId="04EE0587" w14:textId="4249A2F7" w:rsidR="004E35D8" w:rsidRPr="009C1F7E" w:rsidRDefault="004E35D8" w:rsidP="00AE5A3C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3A56C7FC" w14:textId="2B01FB68" w:rsidR="004E35D8" w:rsidRPr="009C1F7E" w:rsidRDefault="004E35D8" w:rsidP="00AE5A3C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Развитие музейного дела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2E42F460" w14:textId="6E04D48A" w:rsidR="004E35D8" w:rsidRPr="009C1F7E" w:rsidRDefault="004E35D8" w:rsidP="00AE5A3C">
      <w:pPr>
        <w:pStyle w:val="a3"/>
        <w:numPr>
          <w:ilvl w:val="0"/>
          <w:numId w:val="9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Развитие библиотечного дела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59A5DAF1" w14:textId="628E6830" w:rsidR="004E35D8" w:rsidRPr="009C1F7E" w:rsidRDefault="004E35D8" w:rsidP="00AE5A3C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 xml:space="preserve">Развитие профессионального искусства, гастрольно-концертной </w:t>
      </w:r>
      <w:r w:rsidR="00C31F6F">
        <w:rPr>
          <w:rFonts w:eastAsia="Times New Roman"/>
          <w:sz w:val="28"/>
          <w:szCs w:val="28"/>
        </w:rPr>
        <w:t xml:space="preserve">                                </w:t>
      </w:r>
      <w:r w:rsidRPr="009C1F7E">
        <w:rPr>
          <w:rFonts w:eastAsia="Times New Roman"/>
          <w:sz w:val="28"/>
          <w:szCs w:val="28"/>
        </w:rPr>
        <w:t>и культурно-досуговой деятельности, кинематографии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4ACD481C" w14:textId="5BD515ED" w:rsidR="004E35D8" w:rsidRPr="009C1F7E" w:rsidRDefault="004E35D8" w:rsidP="00AE5A3C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Укрепление материально-технической базы муниципальных учреждений культуры</w:t>
      </w:r>
      <w:r w:rsidR="002E2063" w:rsidRPr="009C1F7E">
        <w:rPr>
          <w:rFonts w:eastAsia="Times New Roman"/>
          <w:sz w:val="28"/>
          <w:szCs w:val="28"/>
        </w:rPr>
        <w:t xml:space="preserve">. </w:t>
      </w:r>
    </w:p>
    <w:p w14:paraId="40543DFA" w14:textId="4B971E30" w:rsidR="00640B7C" w:rsidRPr="009C1F7E" w:rsidRDefault="00640B7C" w:rsidP="00AE5A3C">
      <w:pPr>
        <w:pStyle w:val="a3"/>
        <w:numPr>
          <w:ilvl w:val="0"/>
          <w:numId w:val="9"/>
        </w:numPr>
        <w:tabs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Развитие образования в сфере культуры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7ADA778F" w14:textId="1E4812E7" w:rsidR="004E35D8" w:rsidRPr="009C1F7E" w:rsidRDefault="004E35D8" w:rsidP="00AE5A3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 xml:space="preserve">Развитие </w:t>
      </w:r>
      <w:r w:rsidR="00280802" w:rsidRPr="009C1F7E">
        <w:rPr>
          <w:rFonts w:eastAsia="Times New Roman"/>
          <w:sz w:val="28"/>
          <w:szCs w:val="28"/>
        </w:rPr>
        <w:t>туризма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2A299DB0" w14:textId="0ED7ECD4" w:rsidR="004E35D8" w:rsidRPr="009C1F7E" w:rsidRDefault="004E35D8" w:rsidP="00AE5A3C">
      <w:pPr>
        <w:pStyle w:val="a3"/>
        <w:numPr>
          <w:ilvl w:val="0"/>
          <w:numId w:val="10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9C1F7E">
        <w:rPr>
          <w:rFonts w:eastAsia="Times New Roman"/>
          <w:sz w:val="28"/>
          <w:szCs w:val="28"/>
        </w:rPr>
        <w:t>Обеспечивающая подпрограмма</w:t>
      </w:r>
      <w:r w:rsidR="002F41F0" w:rsidRPr="009C1F7E">
        <w:rPr>
          <w:rFonts w:eastAsia="Times New Roman"/>
          <w:sz w:val="28"/>
          <w:szCs w:val="28"/>
        </w:rPr>
        <w:t>.</w:t>
      </w:r>
    </w:p>
    <w:p w14:paraId="41759DF7" w14:textId="77777777" w:rsidR="004E35D8" w:rsidRPr="000F47B9" w:rsidRDefault="004E35D8" w:rsidP="00AE5A3C">
      <w:pPr>
        <w:pStyle w:val="a3"/>
        <w:ind w:left="0" w:firstLine="851"/>
        <w:jc w:val="both"/>
        <w:rPr>
          <w:b/>
          <w:color w:val="FF0000"/>
          <w:sz w:val="14"/>
          <w:szCs w:val="14"/>
          <w:highlight w:val="yellow"/>
        </w:rPr>
      </w:pPr>
    </w:p>
    <w:p w14:paraId="5839E61E" w14:textId="1BFFF3D9" w:rsidR="00213E81" w:rsidRPr="00405BE2" w:rsidRDefault="00213E81" w:rsidP="00AE5A3C">
      <w:pPr>
        <w:tabs>
          <w:tab w:val="left" w:pos="142"/>
          <w:tab w:val="left" w:pos="709"/>
          <w:tab w:val="left" w:pos="993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3460A8">
        <w:rPr>
          <w:rFonts w:eastAsia="Times New Roman"/>
          <w:bCs/>
          <w:sz w:val="28"/>
          <w:szCs w:val="28"/>
        </w:rPr>
        <w:t xml:space="preserve">Общий </w:t>
      </w:r>
      <w:r w:rsidRPr="00EC23E5">
        <w:rPr>
          <w:rFonts w:eastAsia="Times New Roman"/>
          <w:b/>
          <w:sz w:val="28"/>
          <w:szCs w:val="28"/>
        </w:rPr>
        <w:t>объем планируемых расходов</w:t>
      </w:r>
      <w:r w:rsidRPr="003460A8">
        <w:rPr>
          <w:rFonts w:eastAsia="Times New Roman"/>
          <w:bCs/>
          <w:sz w:val="28"/>
          <w:szCs w:val="28"/>
        </w:rPr>
        <w:t xml:space="preserve"> на реализацию муниципальной программы в 20</w:t>
      </w:r>
      <w:r w:rsidR="00B56DD3" w:rsidRPr="003460A8">
        <w:rPr>
          <w:rFonts w:eastAsia="Times New Roman"/>
          <w:bCs/>
          <w:sz w:val="28"/>
          <w:szCs w:val="28"/>
        </w:rPr>
        <w:t>2</w:t>
      </w:r>
      <w:r w:rsidR="009C1F7E" w:rsidRPr="003460A8">
        <w:rPr>
          <w:rFonts w:eastAsia="Times New Roman"/>
          <w:bCs/>
          <w:sz w:val="28"/>
          <w:szCs w:val="28"/>
        </w:rPr>
        <w:t>4</w:t>
      </w:r>
      <w:r w:rsidRPr="003460A8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906A3E" w:rsidRPr="003460A8">
        <w:rPr>
          <w:rFonts w:eastAsia="Times New Roman"/>
          <w:bCs/>
          <w:sz w:val="28"/>
          <w:szCs w:val="28"/>
        </w:rPr>
        <w:t>2</w:t>
      </w:r>
      <w:r w:rsidR="00ED05EC" w:rsidRPr="003460A8">
        <w:rPr>
          <w:rFonts w:eastAsia="Times New Roman"/>
          <w:bCs/>
          <w:sz w:val="28"/>
          <w:szCs w:val="28"/>
        </w:rPr>
        <w:t>7</w:t>
      </w:r>
      <w:r w:rsidRPr="003460A8">
        <w:rPr>
          <w:rFonts w:eastAsia="Times New Roman"/>
          <w:bCs/>
          <w:sz w:val="28"/>
          <w:szCs w:val="28"/>
        </w:rPr>
        <w:t>.1</w:t>
      </w:r>
      <w:r w:rsidR="00906A3E" w:rsidRPr="003460A8">
        <w:rPr>
          <w:rFonts w:eastAsia="Times New Roman"/>
          <w:bCs/>
          <w:sz w:val="28"/>
          <w:szCs w:val="28"/>
        </w:rPr>
        <w:t>2</w:t>
      </w:r>
      <w:r w:rsidRPr="003460A8">
        <w:rPr>
          <w:rFonts w:eastAsia="Times New Roman"/>
          <w:bCs/>
          <w:sz w:val="28"/>
          <w:szCs w:val="28"/>
        </w:rPr>
        <w:t>.20</w:t>
      </w:r>
      <w:r w:rsidR="00B56DD3" w:rsidRPr="003460A8">
        <w:rPr>
          <w:rFonts w:eastAsia="Times New Roman"/>
          <w:bCs/>
          <w:sz w:val="28"/>
          <w:szCs w:val="28"/>
        </w:rPr>
        <w:t>2</w:t>
      </w:r>
      <w:r w:rsidR="00ED05EC" w:rsidRPr="003460A8">
        <w:rPr>
          <w:rFonts w:eastAsia="Times New Roman"/>
          <w:bCs/>
          <w:sz w:val="28"/>
          <w:szCs w:val="28"/>
        </w:rPr>
        <w:t>4</w:t>
      </w:r>
      <w:r w:rsidRPr="003460A8">
        <w:rPr>
          <w:rFonts w:eastAsia="Times New Roman"/>
          <w:bCs/>
          <w:sz w:val="28"/>
          <w:szCs w:val="28"/>
        </w:rPr>
        <w:t xml:space="preserve"> №</w:t>
      </w:r>
      <w:r w:rsidR="00BC52BF" w:rsidRPr="003460A8">
        <w:rPr>
          <w:rFonts w:eastAsia="Times New Roman"/>
          <w:bCs/>
          <w:sz w:val="28"/>
          <w:szCs w:val="28"/>
        </w:rPr>
        <w:t xml:space="preserve"> </w:t>
      </w:r>
      <w:r w:rsidR="00ED05EC" w:rsidRPr="003460A8">
        <w:rPr>
          <w:rFonts w:eastAsia="Times New Roman"/>
          <w:bCs/>
          <w:sz w:val="28"/>
          <w:szCs w:val="28"/>
        </w:rPr>
        <w:t>68</w:t>
      </w:r>
      <w:r w:rsidR="00906A3E" w:rsidRPr="003460A8">
        <w:rPr>
          <w:rFonts w:eastAsia="Times New Roman"/>
          <w:bCs/>
          <w:sz w:val="28"/>
          <w:szCs w:val="28"/>
        </w:rPr>
        <w:t>00</w:t>
      </w:r>
      <w:r w:rsidRPr="003460A8">
        <w:rPr>
          <w:rFonts w:eastAsia="Times New Roman"/>
          <w:bCs/>
          <w:sz w:val="28"/>
          <w:szCs w:val="28"/>
        </w:rPr>
        <w:t xml:space="preserve"> </w:t>
      </w:r>
      <w:r w:rsidRPr="00405BE2">
        <w:rPr>
          <w:rFonts w:eastAsia="Times New Roman"/>
          <w:bCs/>
          <w:sz w:val="28"/>
          <w:szCs w:val="28"/>
        </w:rPr>
        <w:t xml:space="preserve">составил </w:t>
      </w:r>
      <w:r w:rsidR="00405BE2" w:rsidRPr="00405BE2">
        <w:rPr>
          <w:rFonts w:eastAsia="Times New Roman"/>
          <w:bCs/>
          <w:sz w:val="28"/>
          <w:szCs w:val="28"/>
        </w:rPr>
        <w:t xml:space="preserve">447 886,90 </w:t>
      </w:r>
      <w:r w:rsidRPr="00405BE2">
        <w:rPr>
          <w:rFonts w:eastAsia="Times New Roman"/>
          <w:bCs/>
          <w:sz w:val="28"/>
          <w:szCs w:val="28"/>
        </w:rPr>
        <w:t>тыс. руб</w:t>
      </w:r>
      <w:r w:rsidR="00D042E3" w:rsidRPr="00405BE2">
        <w:rPr>
          <w:rFonts w:eastAsia="Times New Roman"/>
          <w:bCs/>
          <w:sz w:val="28"/>
          <w:szCs w:val="28"/>
        </w:rPr>
        <w:t>лей</w:t>
      </w:r>
      <w:r w:rsidRPr="00405BE2">
        <w:rPr>
          <w:rFonts w:eastAsia="Times New Roman"/>
          <w:bCs/>
          <w:sz w:val="28"/>
          <w:szCs w:val="28"/>
        </w:rPr>
        <w:t xml:space="preserve">, из них: </w:t>
      </w:r>
    </w:p>
    <w:p w14:paraId="403E017D" w14:textId="0C3FE424" w:rsidR="00B56DD3" w:rsidRPr="00861EDA" w:rsidRDefault="00213E81" w:rsidP="00AE5A3C">
      <w:pPr>
        <w:numPr>
          <w:ilvl w:val="0"/>
          <w:numId w:val="11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861EDA">
        <w:rPr>
          <w:rFonts w:eastAsia="Times New Roman"/>
          <w:bCs/>
          <w:sz w:val="28"/>
          <w:szCs w:val="28"/>
        </w:rPr>
        <w:t xml:space="preserve">средства бюджета Рузского городского округа – </w:t>
      </w:r>
      <w:r w:rsidR="00A461A0" w:rsidRPr="00861EDA">
        <w:rPr>
          <w:rFonts w:eastAsia="Times New Roman"/>
          <w:bCs/>
          <w:sz w:val="28"/>
          <w:szCs w:val="28"/>
        </w:rPr>
        <w:t xml:space="preserve">399 204,65 </w:t>
      </w:r>
      <w:r w:rsidR="00C31F6F">
        <w:rPr>
          <w:rFonts w:eastAsia="Times New Roman"/>
          <w:bCs/>
          <w:sz w:val="28"/>
          <w:szCs w:val="28"/>
        </w:rPr>
        <w:t xml:space="preserve">                                 </w:t>
      </w:r>
      <w:r w:rsidRPr="00861EDA">
        <w:rPr>
          <w:rFonts w:eastAsia="Times New Roman"/>
          <w:bCs/>
          <w:sz w:val="28"/>
          <w:szCs w:val="28"/>
        </w:rPr>
        <w:t>тыс. руб</w:t>
      </w:r>
      <w:r w:rsidR="00D042E3" w:rsidRPr="00861EDA">
        <w:rPr>
          <w:rFonts w:eastAsia="Times New Roman"/>
          <w:bCs/>
          <w:sz w:val="28"/>
          <w:szCs w:val="28"/>
        </w:rPr>
        <w:t>лей</w:t>
      </w:r>
      <w:r w:rsidRPr="00861EDA">
        <w:rPr>
          <w:rFonts w:eastAsia="Times New Roman"/>
          <w:bCs/>
          <w:sz w:val="28"/>
          <w:szCs w:val="28"/>
        </w:rPr>
        <w:t xml:space="preserve">; </w:t>
      </w:r>
    </w:p>
    <w:p w14:paraId="25CBE42A" w14:textId="09773DD6" w:rsidR="00213E81" w:rsidRPr="002D5DAE" w:rsidRDefault="00B56DD3" w:rsidP="00AE5A3C">
      <w:pPr>
        <w:numPr>
          <w:ilvl w:val="0"/>
          <w:numId w:val="11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2D5DAE">
        <w:rPr>
          <w:rFonts w:eastAsia="Times New Roman"/>
          <w:bCs/>
          <w:sz w:val="28"/>
          <w:szCs w:val="28"/>
        </w:rPr>
        <w:t xml:space="preserve">средства </w:t>
      </w:r>
      <w:r w:rsidR="00213E81" w:rsidRPr="002D5DAE">
        <w:rPr>
          <w:rFonts w:eastAsia="Times New Roman"/>
          <w:bCs/>
          <w:sz w:val="28"/>
          <w:szCs w:val="28"/>
        </w:rPr>
        <w:t>бюджет</w:t>
      </w:r>
      <w:r w:rsidRPr="002D5DAE">
        <w:rPr>
          <w:rFonts w:eastAsia="Times New Roman"/>
          <w:bCs/>
          <w:sz w:val="28"/>
          <w:szCs w:val="28"/>
        </w:rPr>
        <w:t>а Московской области</w:t>
      </w:r>
      <w:r w:rsidR="00213E81" w:rsidRPr="002D5DAE">
        <w:rPr>
          <w:rFonts w:eastAsia="Times New Roman"/>
          <w:bCs/>
          <w:sz w:val="28"/>
          <w:szCs w:val="28"/>
        </w:rPr>
        <w:t xml:space="preserve"> – </w:t>
      </w:r>
      <w:bookmarkStart w:id="0" w:name="_Hlk192173478"/>
      <w:r w:rsidR="002D5DAE" w:rsidRPr="002D5DAE">
        <w:rPr>
          <w:rFonts w:eastAsia="Times New Roman"/>
          <w:bCs/>
          <w:sz w:val="28"/>
          <w:szCs w:val="28"/>
        </w:rPr>
        <w:t>32 206,45</w:t>
      </w:r>
      <w:bookmarkEnd w:id="0"/>
      <w:r w:rsidR="005363BC" w:rsidRPr="002D5DAE">
        <w:rPr>
          <w:rFonts w:eastAsia="Times New Roman"/>
          <w:bCs/>
          <w:sz w:val="28"/>
          <w:szCs w:val="28"/>
        </w:rPr>
        <w:t xml:space="preserve"> </w:t>
      </w:r>
      <w:r w:rsidR="00213E81" w:rsidRPr="002D5DAE">
        <w:rPr>
          <w:rFonts w:eastAsia="Times New Roman"/>
          <w:bCs/>
          <w:sz w:val="28"/>
          <w:szCs w:val="28"/>
        </w:rPr>
        <w:t>тыс. руб</w:t>
      </w:r>
      <w:r w:rsidR="00D042E3" w:rsidRPr="002D5DAE">
        <w:rPr>
          <w:rFonts w:eastAsia="Times New Roman"/>
          <w:bCs/>
          <w:sz w:val="28"/>
          <w:szCs w:val="28"/>
        </w:rPr>
        <w:t>лей</w:t>
      </w:r>
      <w:r w:rsidR="00A276A7" w:rsidRPr="002D5DAE">
        <w:rPr>
          <w:rFonts w:eastAsia="Times New Roman"/>
          <w:bCs/>
          <w:sz w:val="28"/>
          <w:szCs w:val="28"/>
        </w:rPr>
        <w:t>;</w:t>
      </w:r>
    </w:p>
    <w:p w14:paraId="3205F802" w14:textId="4865D014" w:rsidR="00785811" w:rsidRPr="00E83528" w:rsidRDefault="00A276A7" w:rsidP="00AE5A3C">
      <w:pPr>
        <w:numPr>
          <w:ilvl w:val="0"/>
          <w:numId w:val="11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83528">
        <w:rPr>
          <w:rFonts w:eastAsia="Times New Roman"/>
          <w:bCs/>
          <w:sz w:val="28"/>
          <w:szCs w:val="28"/>
        </w:rPr>
        <w:t xml:space="preserve">средства федерального бюджета – </w:t>
      </w:r>
      <w:bookmarkStart w:id="1" w:name="_Hlk159499479"/>
      <w:r w:rsidR="00E83528" w:rsidRPr="00E83528">
        <w:rPr>
          <w:rFonts w:eastAsia="Times New Roman"/>
          <w:bCs/>
          <w:sz w:val="28"/>
          <w:szCs w:val="28"/>
        </w:rPr>
        <w:t xml:space="preserve">355,48 </w:t>
      </w:r>
      <w:r w:rsidRPr="00E83528">
        <w:rPr>
          <w:rFonts w:eastAsia="Times New Roman"/>
          <w:bCs/>
          <w:sz w:val="28"/>
          <w:szCs w:val="28"/>
        </w:rPr>
        <w:t>тыс. руб</w:t>
      </w:r>
      <w:r w:rsidR="00D042E3" w:rsidRPr="00E83528">
        <w:rPr>
          <w:rFonts w:eastAsia="Times New Roman"/>
          <w:bCs/>
          <w:sz w:val="28"/>
          <w:szCs w:val="28"/>
        </w:rPr>
        <w:t>лей</w:t>
      </w:r>
      <w:bookmarkEnd w:id="1"/>
      <w:r w:rsidR="00785811" w:rsidRPr="00E83528">
        <w:rPr>
          <w:rFonts w:eastAsia="Times New Roman"/>
          <w:bCs/>
          <w:sz w:val="28"/>
          <w:szCs w:val="28"/>
        </w:rPr>
        <w:t>;</w:t>
      </w:r>
    </w:p>
    <w:p w14:paraId="19FCEB3D" w14:textId="424DE73C" w:rsidR="00A276A7" w:rsidRPr="00C66C52" w:rsidRDefault="00FA2D80" w:rsidP="00AE5A3C">
      <w:pPr>
        <w:numPr>
          <w:ilvl w:val="0"/>
          <w:numId w:val="11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bookmarkStart w:id="2" w:name="_Hlk159499905"/>
      <w:r w:rsidRPr="00C66C52">
        <w:rPr>
          <w:rFonts w:eastAsia="Times New Roman"/>
          <w:bCs/>
          <w:sz w:val="28"/>
          <w:szCs w:val="28"/>
        </w:rPr>
        <w:t xml:space="preserve">внебюджетные средства - </w:t>
      </w:r>
      <w:r w:rsidR="00C66C52" w:rsidRPr="00C66C52">
        <w:rPr>
          <w:rFonts w:eastAsia="Times New Roman"/>
          <w:bCs/>
          <w:sz w:val="28"/>
          <w:szCs w:val="28"/>
        </w:rPr>
        <w:t xml:space="preserve">16 120,32 </w:t>
      </w:r>
      <w:r w:rsidRPr="00C66C52">
        <w:rPr>
          <w:rFonts w:eastAsia="Times New Roman"/>
          <w:bCs/>
          <w:sz w:val="28"/>
          <w:szCs w:val="28"/>
        </w:rPr>
        <w:t>тыс. рублей</w:t>
      </w:r>
      <w:bookmarkEnd w:id="2"/>
      <w:r w:rsidR="00A276A7" w:rsidRPr="00C66C52">
        <w:rPr>
          <w:rFonts w:eastAsia="Times New Roman"/>
          <w:bCs/>
          <w:sz w:val="28"/>
          <w:szCs w:val="28"/>
        </w:rPr>
        <w:t>.</w:t>
      </w:r>
    </w:p>
    <w:p w14:paraId="16D93DAF" w14:textId="77777777" w:rsidR="002036D8" w:rsidRPr="000F47B9" w:rsidRDefault="002036D8" w:rsidP="00AE5A3C">
      <w:pPr>
        <w:tabs>
          <w:tab w:val="left" w:pos="142"/>
          <w:tab w:val="left" w:pos="709"/>
          <w:tab w:val="left" w:pos="993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72010BB" w14:textId="0E569CC0" w:rsidR="002036D8" w:rsidRPr="00A461A0" w:rsidRDefault="00524193" w:rsidP="00AE5A3C">
      <w:pPr>
        <w:ind w:firstLine="851"/>
        <w:jc w:val="both"/>
        <w:rPr>
          <w:sz w:val="28"/>
          <w:szCs w:val="28"/>
          <w:lang w:eastAsia="en-US"/>
        </w:rPr>
      </w:pPr>
      <w:r w:rsidRPr="00A461A0">
        <w:rPr>
          <w:sz w:val="28"/>
          <w:szCs w:val="28"/>
          <w:lang w:eastAsia="en-US"/>
        </w:rPr>
        <w:t xml:space="preserve">Общий </w:t>
      </w:r>
      <w:r w:rsidRPr="00EC23E5">
        <w:rPr>
          <w:b/>
          <w:bCs/>
          <w:sz w:val="28"/>
          <w:szCs w:val="28"/>
          <w:lang w:eastAsia="en-US"/>
        </w:rPr>
        <w:t>объем фактически произведенных расходов</w:t>
      </w:r>
      <w:r w:rsidRPr="00A461A0">
        <w:rPr>
          <w:sz w:val="28"/>
          <w:szCs w:val="28"/>
          <w:lang w:eastAsia="en-US"/>
        </w:rPr>
        <w:t xml:space="preserve"> на реализацию муниципальной программы в отчетном периоде составил </w:t>
      </w:r>
      <w:r w:rsidR="00D042E3" w:rsidRPr="00A461A0">
        <w:rPr>
          <w:sz w:val="28"/>
          <w:szCs w:val="28"/>
          <w:lang w:eastAsia="en-US"/>
        </w:rPr>
        <w:t>-</w:t>
      </w:r>
      <w:r w:rsidR="002036D8" w:rsidRPr="00A461A0">
        <w:rPr>
          <w:sz w:val="28"/>
          <w:szCs w:val="28"/>
          <w:lang w:eastAsia="en-US"/>
        </w:rPr>
        <w:t xml:space="preserve"> </w:t>
      </w:r>
      <w:r w:rsidR="00A461A0" w:rsidRPr="00A461A0">
        <w:rPr>
          <w:sz w:val="28"/>
          <w:szCs w:val="28"/>
          <w:lang w:eastAsia="en-US"/>
        </w:rPr>
        <w:t>445 738,95</w:t>
      </w:r>
      <w:r w:rsidR="00C31F6F">
        <w:rPr>
          <w:sz w:val="28"/>
          <w:szCs w:val="28"/>
          <w:lang w:eastAsia="en-US"/>
        </w:rPr>
        <w:t xml:space="preserve">          </w:t>
      </w:r>
      <w:r w:rsidR="00A461A0" w:rsidRPr="00A461A0">
        <w:rPr>
          <w:sz w:val="28"/>
          <w:szCs w:val="28"/>
          <w:lang w:eastAsia="en-US"/>
        </w:rPr>
        <w:t xml:space="preserve"> </w:t>
      </w:r>
      <w:r w:rsidR="002036D8" w:rsidRPr="00A461A0">
        <w:rPr>
          <w:sz w:val="28"/>
          <w:szCs w:val="28"/>
          <w:lang w:eastAsia="en-US"/>
        </w:rPr>
        <w:t>тыс.</w:t>
      </w:r>
      <w:r w:rsidR="006E52ED" w:rsidRPr="00A461A0">
        <w:rPr>
          <w:sz w:val="28"/>
          <w:szCs w:val="28"/>
          <w:lang w:eastAsia="en-US"/>
        </w:rPr>
        <w:t xml:space="preserve"> </w:t>
      </w:r>
      <w:r w:rsidR="002036D8" w:rsidRPr="00A461A0">
        <w:rPr>
          <w:sz w:val="28"/>
          <w:szCs w:val="28"/>
          <w:lang w:eastAsia="en-US"/>
        </w:rPr>
        <w:t>руб</w:t>
      </w:r>
      <w:r w:rsidR="00D042E3" w:rsidRPr="00A461A0">
        <w:rPr>
          <w:sz w:val="28"/>
          <w:szCs w:val="28"/>
          <w:lang w:eastAsia="en-US"/>
        </w:rPr>
        <w:t>лей</w:t>
      </w:r>
      <w:r w:rsidR="006E52ED" w:rsidRPr="00A461A0">
        <w:rPr>
          <w:sz w:val="28"/>
          <w:szCs w:val="28"/>
          <w:lang w:eastAsia="en-US"/>
        </w:rPr>
        <w:t xml:space="preserve"> </w:t>
      </w:r>
      <w:r w:rsidR="00023F80" w:rsidRPr="00A461A0">
        <w:rPr>
          <w:sz w:val="28"/>
          <w:szCs w:val="28"/>
          <w:lang w:eastAsia="en-US"/>
        </w:rPr>
        <w:t>(</w:t>
      </w:r>
      <w:r w:rsidR="002036D8" w:rsidRPr="00A461A0">
        <w:rPr>
          <w:sz w:val="28"/>
          <w:szCs w:val="28"/>
          <w:lang w:eastAsia="en-US"/>
        </w:rPr>
        <w:t>9</w:t>
      </w:r>
      <w:r w:rsidR="005A22D5" w:rsidRPr="00A461A0">
        <w:rPr>
          <w:sz w:val="28"/>
          <w:szCs w:val="28"/>
          <w:lang w:eastAsia="en-US"/>
        </w:rPr>
        <w:t>9</w:t>
      </w:r>
      <w:r w:rsidR="00A461A0" w:rsidRPr="00A461A0">
        <w:rPr>
          <w:sz w:val="28"/>
          <w:szCs w:val="28"/>
          <w:lang w:eastAsia="en-US"/>
        </w:rPr>
        <w:t>,5</w:t>
      </w:r>
      <w:r w:rsidR="00307CF7" w:rsidRPr="00A461A0">
        <w:rPr>
          <w:sz w:val="28"/>
          <w:szCs w:val="28"/>
          <w:lang w:eastAsia="en-US"/>
        </w:rPr>
        <w:t xml:space="preserve"> </w:t>
      </w:r>
      <w:r w:rsidR="002036D8" w:rsidRPr="00A461A0">
        <w:rPr>
          <w:sz w:val="28"/>
          <w:szCs w:val="28"/>
          <w:lang w:eastAsia="en-US"/>
        </w:rPr>
        <w:t xml:space="preserve">% от плана), из них средства: </w:t>
      </w:r>
    </w:p>
    <w:p w14:paraId="142EAB94" w14:textId="3F9A1DDC" w:rsidR="002036D8" w:rsidRPr="00127560" w:rsidRDefault="002036D8" w:rsidP="00AE5A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127560">
        <w:rPr>
          <w:sz w:val="28"/>
          <w:szCs w:val="28"/>
          <w:lang w:eastAsia="en-US"/>
        </w:rPr>
        <w:t xml:space="preserve">бюджета Рузского городского округа – </w:t>
      </w:r>
      <w:r w:rsidR="00127560" w:rsidRPr="00127560">
        <w:rPr>
          <w:sz w:val="28"/>
          <w:szCs w:val="28"/>
          <w:lang w:eastAsia="en-US"/>
        </w:rPr>
        <w:t>397 548,08</w:t>
      </w:r>
      <w:r w:rsidR="00264D6A" w:rsidRPr="00127560">
        <w:rPr>
          <w:sz w:val="28"/>
          <w:szCs w:val="28"/>
          <w:lang w:eastAsia="en-US"/>
        </w:rPr>
        <w:tab/>
      </w:r>
      <w:r w:rsidRPr="00127560">
        <w:rPr>
          <w:sz w:val="28"/>
          <w:szCs w:val="28"/>
          <w:lang w:eastAsia="en-US"/>
        </w:rPr>
        <w:t>тыс. руб</w:t>
      </w:r>
      <w:r w:rsidR="00D042E3" w:rsidRPr="00127560">
        <w:rPr>
          <w:sz w:val="28"/>
          <w:szCs w:val="28"/>
          <w:lang w:eastAsia="en-US"/>
        </w:rPr>
        <w:t>лей</w:t>
      </w:r>
      <w:r w:rsidRPr="00127560">
        <w:rPr>
          <w:sz w:val="28"/>
          <w:szCs w:val="28"/>
          <w:lang w:eastAsia="en-US"/>
        </w:rPr>
        <w:t xml:space="preserve"> (9</w:t>
      </w:r>
      <w:r w:rsidR="00127560" w:rsidRPr="00127560">
        <w:rPr>
          <w:sz w:val="28"/>
          <w:szCs w:val="28"/>
          <w:lang w:eastAsia="en-US"/>
        </w:rPr>
        <w:t>9</w:t>
      </w:r>
      <w:r w:rsidRPr="00127560">
        <w:rPr>
          <w:sz w:val="28"/>
          <w:szCs w:val="28"/>
          <w:lang w:eastAsia="en-US"/>
        </w:rPr>
        <w:t>,</w:t>
      </w:r>
      <w:r w:rsidR="00127560" w:rsidRPr="00127560">
        <w:rPr>
          <w:sz w:val="28"/>
          <w:szCs w:val="28"/>
          <w:lang w:eastAsia="en-US"/>
        </w:rPr>
        <w:t>6</w:t>
      </w:r>
      <w:r w:rsidRPr="00127560">
        <w:rPr>
          <w:sz w:val="28"/>
          <w:szCs w:val="28"/>
          <w:lang w:eastAsia="en-US"/>
        </w:rPr>
        <w:t xml:space="preserve">%); </w:t>
      </w:r>
    </w:p>
    <w:p w14:paraId="5D7917D8" w14:textId="2698E3A4" w:rsidR="002036D8" w:rsidRPr="002D5DAE" w:rsidRDefault="002036D8" w:rsidP="00AE5A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2D5DAE">
        <w:rPr>
          <w:sz w:val="28"/>
          <w:szCs w:val="28"/>
          <w:lang w:eastAsia="en-US"/>
        </w:rPr>
        <w:t xml:space="preserve">бюджета Московской области – </w:t>
      </w:r>
      <w:r w:rsidR="002D5DAE" w:rsidRPr="002D5DAE">
        <w:rPr>
          <w:sz w:val="28"/>
          <w:szCs w:val="28"/>
          <w:lang w:eastAsia="en-US"/>
        </w:rPr>
        <w:t>32 206,45</w:t>
      </w:r>
      <w:r w:rsidR="00264D6A" w:rsidRPr="002D5DAE">
        <w:rPr>
          <w:sz w:val="28"/>
          <w:szCs w:val="28"/>
          <w:lang w:eastAsia="en-US"/>
        </w:rPr>
        <w:t xml:space="preserve"> </w:t>
      </w:r>
      <w:r w:rsidRPr="002D5DAE">
        <w:rPr>
          <w:sz w:val="28"/>
          <w:szCs w:val="28"/>
          <w:lang w:eastAsia="en-US"/>
        </w:rPr>
        <w:t>т</w:t>
      </w:r>
      <w:r w:rsidR="00A276A7" w:rsidRPr="002D5DAE">
        <w:rPr>
          <w:sz w:val="28"/>
          <w:szCs w:val="28"/>
          <w:lang w:eastAsia="en-US"/>
        </w:rPr>
        <w:t>ыс. руб</w:t>
      </w:r>
      <w:r w:rsidR="00D042E3" w:rsidRPr="002D5DAE">
        <w:rPr>
          <w:sz w:val="28"/>
          <w:szCs w:val="28"/>
          <w:lang w:eastAsia="en-US"/>
        </w:rPr>
        <w:t>лей</w:t>
      </w:r>
      <w:r w:rsidR="00A276A7" w:rsidRPr="002D5DAE">
        <w:rPr>
          <w:sz w:val="28"/>
          <w:szCs w:val="28"/>
          <w:lang w:eastAsia="en-US"/>
        </w:rPr>
        <w:t xml:space="preserve"> (</w:t>
      </w:r>
      <w:r w:rsidR="007D1764" w:rsidRPr="002D5DAE">
        <w:rPr>
          <w:sz w:val="28"/>
          <w:szCs w:val="28"/>
          <w:lang w:eastAsia="en-US"/>
        </w:rPr>
        <w:t>100</w:t>
      </w:r>
      <w:r w:rsidR="00A276A7" w:rsidRPr="002D5DAE">
        <w:rPr>
          <w:sz w:val="28"/>
          <w:szCs w:val="28"/>
          <w:lang w:eastAsia="en-US"/>
        </w:rPr>
        <w:t>%);</w:t>
      </w:r>
    </w:p>
    <w:p w14:paraId="188ED179" w14:textId="6DD8111A" w:rsidR="00200929" w:rsidRPr="00E83528" w:rsidRDefault="00A276A7" w:rsidP="00AE5A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E83528">
        <w:rPr>
          <w:rFonts w:eastAsia="Times New Roman"/>
          <w:bCs/>
          <w:sz w:val="28"/>
          <w:szCs w:val="28"/>
        </w:rPr>
        <w:t xml:space="preserve">федерального бюджета – </w:t>
      </w:r>
      <w:r w:rsidR="00E83528" w:rsidRPr="00E83528">
        <w:rPr>
          <w:rFonts w:eastAsia="Times New Roman"/>
          <w:bCs/>
          <w:sz w:val="28"/>
          <w:szCs w:val="28"/>
        </w:rPr>
        <w:t xml:space="preserve">355,48 </w:t>
      </w:r>
      <w:r w:rsidRPr="00E83528">
        <w:rPr>
          <w:rFonts w:eastAsia="Times New Roman"/>
          <w:bCs/>
          <w:sz w:val="28"/>
          <w:szCs w:val="28"/>
        </w:rPr>
        <w:t>тыс. руб</w:t>
      </w:r>
      <w:r w:rsidR="00D042E3" w:rsidRPr="00E83528">
        <w:rPr>
          <w:rFonts w:eastAsia="Times New Roman"/>
          <w:bCs/>
          <w:sz w:val="28"/>
          <w:szCs w:val="28"/>
        </w:rPr>
        <w:t>лей</w:t>
      </w:r>
      <w:r w:rsidRPr="00E83528">
        <w:rPr>
          <w:rFonts w:eastAsia="Times New Roman"/>
          <w:bCs/>
          <w:sz w:val="28"/>
          <w:szCs w:val="28"/>
        </w:rPr>
        <w:t xml:space="preserve"> </w:t>
      </w:r>
      <w:bookmarkStart w:id="3" w:name="_Hlk159499926"/>
      <w:r w:rsidRPr="00E83528">
        <w:rPr>
          <w:rFonts w:eastAsia="Times New Roman"/>
          <w:bCs/>
          <w:sz w:val="28"/>
          <w:szCs w:val="28"/>
        </w:rPr>
        <w:t>(100%)</w:t>
      </w:r>
      <w:bookmarkEnd w:id="3"/>
      <w:r w:rsidR="00200929" w:rsidRPr="00E83528">
        <w:rPr>
          <w:rFonts w:eastAsia="Times New Roman"/>
          <w:bCs/>
          <w:sz w:val="28"/>
          <w:szCs w:val="28"/>
        </w:rPr>
        <w:t>;</w:t>
      </w:r>
    </w:p>
    <w:p w14:paraId="09949376" w14:textId="7EE91347" w:rsidR="00A276A7" w:rsidRPr="00B61DBB" w:rsidRDefault="00200929" w:rsidP="00AE5A3C">
      <w:pPr>
        <w:numPr>
          <w:ilvl w:val="0"/>
          <w:numId w:val="12"/>
        </w:numPr>
        <w:tabs>
          <w:tab w:val="left" w:pos="993"/>
          <w:tab w:val="left" w:pos="1134"/>
        </w:tabs>
        <w:ind w:left="0" w:firstLine="851"/>
        <w:contextualSpacing/>
        <w:jc w:val="both"/>
        <w:rPr>
          <w:i/>
          <w:iCs/>
          <w:sz w:val="28"/>
          <w:szCs w:val="28"/>
          <w:lang w:eastAsia="en-US"/>
        </w:rPr>
      </w:pPr>
      <w:r w:rsidRPr="00B61DBB">
        <w:rPr>
          <w:rFonts w:eastAsia="Times New Roman"/>
          <w:bCs/>
          <w:sz w:val="28"/>
          <w:szCs w:val="28"/>
        </w:rPr>
        <w:t xml:space="preserve">внебюджетные средства - </w:t>
      </w:r>
      <w:r w:rsidR="00C66C52" w:rsidRPr="00B61DBB">
        <w:rPr>
          <w:rFonts w:eastAsia="Times New Roman"/>
          <w:bCs/>
          <w:sz w:val="28"/>
          <w:szCs w:val="28"/>
        </w:rPr>
        <w:t xml:space="preserve">15 628,94 </w:t>
      </w:r>
      <w:r w:rsidRPr="00B61DBB">
        <w:rPr>
          <w:rFonts w:eastAsia="Times New Roman"/>
          <w:bCs/>
          <w:sz w:val="28"/>
          <w:szCs w:val="28"/>
        </w:rPr>
        <w:t>тыс. рублей</w:t>
      </w:r>
      <w:r w:rsidR="001E6414" w:rsidRPr="00B61DBB">
        <w:rPr>
          <w:rFonts w:eastAsia="Times New Roman"/>
          <w:bCs/>
          <w:sz w:val="28"/>
          <w:szCs w:val="28"/>
        </w:rPr>
        <w:t xml:space="preserve"> (</w:t>
      </w:r>
      <w:r w:rsidR="00B61DBB" w:rsidRPr="00B61DBB">
        <w:rPr>
          <w:rFonts w:eastAsia="Times New Roman"/>
          <w:bCs/>
          <w:sz w:val="28"/>
          <w:szCs w:val="28"/>
        </w:rPr>
        <w:t>97</w:t>
      </w:r>
      <w:r w:rsidR="001E6414" w:rsidRPr="00B61DBB">
        <w:rPr>
          <w:rFonts w:eastAsia="Times New Roman"/>
          <w:bCs/>
          <w:sz w:val="28"/>
          <w:szCs w:val="28"/>
        </w:rPr>
        <w:t>%)</w:t>
      </w:r>
      <w:r w:rsidR="00A276A7" w:rsidRPr="00B61DBB">
        <w:rPr>
          <w:rFonts w:eastAsia="Times New Roman"/>
          <w:bCs/>
          <w:sz w:val="28"/>
          <w:szCs w:val="28"/>
        </w:rPr>
        <w:t>.</w:t>
      </w:r>
      <w:r w:rsidR="00A15827" w:rsidRPr="00B61DBB">
        <w:rPr>
          <w:rFonts w:eastAsia="Times New Roman"/>
          <w:bCs/>
          <w:sz w:val="28"/>
          <w:szCs w:val="28"/>
        </w:rPr>
        <w:t xml:space="preserve"> </w:t>
      </w:r>
    </w:p>
    <w:p w14:paraId="5BBB5CAE" w14:textId="2457FB1D" w:rsidR="002036D8" w:rsidRPr="0094043A" w:rsidRDefault="002036D8" w:rsidP="00AE5A3C">
      <w:pPr>
        <w:tabs>
          <w:tab w:val="left" w:pos="142"/>
          <w:tab w:val="left" w:pos="709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94043A">
        <w:rPr>
          <w:rFonts w:eastAsia="Times New Roman"/>
          <w:bCs/>
          <w:sz w:val="28"/>
          <w:szCs w:val="28"/>
        </w:rPr>
        <w:t xml:space="preserve">Прилагается таблица «Годовой отчет о выполнении муниципальной программы </w:t>
      </w:r>
      <w:r w:rsidR="00790A83" w:rsidRPr="0094043A">
        <w:rPr>
          <w:rFonts w:eastAsia="Times New Roman"/>
          <w:bCs/>
          <w:sz w:val="28"/>
          <w:szCs w:val="28"/>
        </w:rPr>
        <w:t xml:space="preserve">Рузского городского округа </w:t>
      </w:r>
      <w:r w:rsidRPr="0094043A">
        <w:rPr>
          <w:rFonts w:eastAsia="Times New Roman"/>
          <w:bCs/>
          <w:sz w:val="28"/>
          <w:szCs w:val="28"/>
        </w:rPr>
        <w:t>«</w:t>
      </w:r>
      <w:r w:rsidR="00790A83" w:rsidRPr="0094043A">
        <w:rPr>
          <w:rFonts w:eastAsia="Times New Roman"/>
          <w:bCs/>
          <w:sz w:val="28"/>
          <w:szCs w:val="28"/>
        </w:rPr>
        <w:t>К</w:t>
      </w:r>
      <w:r w:rsidRPr="0094043A">
        <w:rPr>
          <w:rFonts w:eastAsia="Times New Roman"/>
          <w:bCs/>
          <w:sz w:val="28"/>
          <w:szCs w:val="28"/>
        </w:rPr>
        <w:t>ультур</w:t>
      </w:r>
      <w:r w:rsidR="00790A83" w:rsidRPr="0094043A">
        <w:rPr>
          <w:rFonts w:eastAsia="Times New Roman"/>
          <w:bCs/>
          <w:sz w:val="28"/>
          <w:szCs w:val="28"/>
        </w:rPr>
        <w:t>а</w:t>
      </w:r>
      <w:r w:rsidR="005B5B5D" w:rsidRPr="0094043A">
        <w:rPr>
          <w:rFonts w:eastAsia="Times New Roman"/>
          <w:bCs/>
          <w:sz w:val="28"/>
          <w:szCs w:val="28"/>
        </w:rPr>
        <w:t xml:space="preserve"> и туризм</w:t>
      </w:r>
      <w:r w:rsidR="00790A83" w:rsidRPr="0094043A">
        <w:rPr>
          <w:rFonts w:eastAsia="Times New Roman"/>
          <w:bCs/>
          <w:sz w:val="28"/>
          <w:szCs w:val="28"/>
        </w:rPr>
        <w:t>»</w:t>
      </w:r>
      <w:r w:rsidR="00CC77F2" w:rsidRPr="0094043A">
        <w:t xml:space="preserve"> </w:t>
      </w:r>
      <w:r w:rsidR="00CC77F2" w:rsidRPr="0094043A">
        <w:rPr>
          <w:rFonts w:eastAsia="Times New Roman"/>
          <w:bCs/>
          <w:sz w:val="28"/>
          <w:szCs w:val="28"/>
        </w:rPr>
        <w:t>за 202</w:t>
      </w:r>
      <w:r w:rsidR="00A35A2D">
        <w:rPr>
          <w:rFonts w:eastAsia="Times New Roman"/>
          <w:bCs/>
          <w:sz w:val="28"/>
          <w:szCs w:val="28"/>
        </w:rPr>
        <w:t>4</w:t>
      </w:r>
      <w:r w:rsidR="00CC77F2" w:rsidRPr="0094043A">
        <w:rPr>
          <w:rFonts w:eastAsia="Times New Roman"/>
          <w:bCs/>
          <w:sz w:val="28"/>
          <w:szCs w:val="28"/>
        </w:rPr>
        <w:t xml:space="preserve"> год</w:t>
      </w:r>
      <w:r w:rsidRPr="0094043A">
        <w:rPr>
          <w:rFonts w:eastAsia="Times New Roman"/>
          <w:bCs/>
          <w:sz w:val="28"/>
          <w:szCs w:val="28"/>
        </w:rPr>
        <w:t>.</w:t>
      </w:r>
    </w:p>
    <w:p w14:paraId="3DDF748D" w14:textId="77777777" w:rsidR="00790A83" w:rsidRPr="0094043A" w:rsidRDefault="00790A83" w:rsidP="00AE5A3C">
      <w:pPr>
        <w:tabs>
          <w:tab w:val="left" w:pos="142"/>
          <w:tab w:val="left" w:pos="709"/>
        </w:tabs>
        <w:ind w:firstLine="851"/>
        <w:jc w:val="both"/>
        <w:rPr>
          <w:rFonts w:eastAsia="Times New Roman"/>
          <w:bCs/>
          <w:sz w:val="14"/>
          <w:szCs w:val="14"/>
        </w:rPr>
      </w:pPr>
    </w:p>
    <w:p w14:paraId="408709EF" w14:textId="7CCA4DF0" w:rsidR="00790A83" w:rsidRPr="0094043A" w:rsidRDefault="00790A83" w:rsidP="00AE5A3C">
      <w:pPr>
        <w:tabs>
          <w:tab w:val="left" w:pos="142"/>
          <w:tab w:val="left" w:pos="709"/>
        </w:tabs>
        <w:ind w:firstLine="851"/>
        <w:jc w:val="both"/>
        <w:rPr>
          <w:sz w:val="28"/>
          <w:szCs w:val="28"/>
          <w:lang w:eastAsia="en-US"/>
        </w:rPr>
      </w:pPr>
      <w:bookmarkStart w:id="4" w:name="_Hlk159494721"/>
      <w:r w:rsidRPr="0094043A">
        <w:rPr>
          <w:sz w:val="28"/>
          <w:szCs w:val="28"/>
          <w:lang w:eastAsia="en-US"/>
        </w:rPr>
        <w:t xml:space="preserve">Всего в программе </w:t>
      </w:r>
      <w:r w:rsidR="0094043A" w:rsidRPr="0094043A">
        <w:rPr>
          <w:sz w:val="28"/>
          <w:szCs w:val="28"/>
          <w:lang w:eastAsia="en-US"/>
        </w:rPr>
        <w:t>15</w:t>
      </w:r>
      <w:r w:rsidRPr="0094043A">
        <w:rPr>
          <w:sz w:val="28"/>
          <w:szCs w:val="28"/>
          <w:lang w:eastAsia="en-US"/>
        </w:rPr>
        <w:t xml:space="preserve"> показател</w:t>
      </w:r>
      <w:r w:rsidR="0094043A" w:rsidRPr="0094043A">
        <w:rPr>
          <w:sz w:val="28"/>
          <w:szCs w:val="28"/>
          <w:lang w:eastAsia="en-US"/>
        </w:rPr>
        <w:t>ей</w:t>
      </w:r>
      <w:r w:rsidRPr="0094043A">
        <w:rPr>
          <w:sz w:val="28"/>
          <w:szCs w:val="28"/>
          <w:lang w:eastAsia="en-US"/>
        </w:rPr>
        <w:t>. Установлены значения на 202</w:t>
      </w:r>
      <w:r w:rsidR="0094043A" w:rsidRPr="0094043A">
        <w:rPr>
          <w:sz w:val="28"/>
          <w:szCs w:val="28"/>
          <w:lang w:eastAsia="en-US"/>
        </w:rPr>
        <w:t>4</w:t>
      </w:r>
      <w:r w:rsidRPr="0094043A">
        <w:rPr>
          <w:sz w:val="28"/>
          <w:szCs w:val="28"/>
          <w:lang w:eastAsia="en-US"/>
        </w:rPr>
        <w:t xml:space="preserve"> год </w:t>
      </w:r>
      <w:r w:rsidR="00C31F6F">
        <w:rPr>
          <w:sz w:val="28"/>
          <w:szCs w:val="28"/>
          <w:lang w:eastAsia="en-US"/>
        </w:rPr>
        <w:t xml:space="preserve">                      </w:t>
      </w:r>
      <w:r w:rsidRPr="0094043A">
        <w:rPr>
          <w:sz w:val="28"/>
          <w:szCs w:val="28"/>
          <w:lang w:eastAsia="en-US"/>
        </w:rPr>
        <w:t>по</w:t>
      </w:r>
      <w:r w:rsidR="00C31F6F">
        <w:rPr>
          <w:sz w:val="28"/>
          <w:szCs w:val="28"/>
          <w:lang w:eastAsia="en-US"/>
        </w:rPr>
        <w:t xml:space="preserve"> </w:t>
      </w:r>
      <w:r w:rsidR="0094043A" w:rsidRPr="0094043A">
        <w:rPr>
          <w:sz w:val="28"/>
          <w:szCs w:val="28"/>
          <w:lang w:eastAsia="en-US"/>
        </w:rPr>
        <w:t>7</w:t>
      </w:r>
      <w:r w:rsidRPr="0094043A">
        <w:rPr>
          <w:sz w:val="28"/>
          <w:szCs w:val="28"/>
          <w:lang w:eastAsia="en-US"/>
        </w:rPr>
        <w:t xml:space="preserve"> показателям, в том числе:</w:t>
      </w:r>
    </w:p>
    <w:p w14:paraId="1794DEF5" w14:textId="1CB25B6A" w:rsidR="00790A83" w:rsidRPr="0094043A" w:rsidRDefault="00B36D26" w:rsidP="00AE5A3C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94043A">
        <w:rPr>
          <w:sz w:val="28"/>
          <w:szCs w:val="28"/>
          <w:lang w:eastAsia="en-US"/>
        </w:rPr>
        <w:t>1</w:t>
      </w:r>
      <w:r w:rsidR="00790A83" w:rsidRPr="0094043A">
        <w:rPr>
          <w:sz w:val="28"/>
          <w:szCs w:val="28"/>
          <w:lang w:eastAsia="en-US"/>
        </w:rPr>
        <w:t xml:space="preserve"> приоритетны</w:t>
      </w:r>
      <w:r w:rsidRPr="0094043A">
        <w:rPr>
          <w:sz w:val="28"/>
          <w:szCs w:val="28"/>
          <w:lang w:eastAsia="en-US"/>
        </w:rPr>
        <w:t>й</w:t>
      </w:r>
      <w:r w:rsidR="00790A83" w:rsidRPr="0094043A">
        <w:rPr>
          <w:sz w:val="28"/>
          <w:szCs w:val="28"/>
          <w:lang w:eastAsia="en-US"/>
        </w:rPr>
        <w:t xml:space="preserve"> показател</w:t>
      </w:r>
      <w:r w:rsidRPr="0094043A">
        <w:rPr>
          <w:sz w:val="28"/>
          <w:szCs w:val="28"/>
          <w:lang w:eastAsia="en-US"/>
        </w:rPr>
        <w:t>ь</w:t>
      </w:r>
      <w:r w:rsidR="00790A83" w:rsidRPr="0094043A">
        <w:rPr>
          <w:sz w:val="28"/>
          <w:szCs w:val="28"/>
          <w:lang w:eastAsia="en-US"/>
        </w:rPr>
        <w:t>, выполнен;</w:t>
      </w:r>
    </w:p>
    <w:p w14:paraId="453A1B45" w14:textId="58A868B9" w:rsidR="00790A83" w:rsidRPr="00310A7E" w:rsidRDefault="0094043A" w:rsidP="00AE5A3C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94043A">
        <w:rPr>
          <w:sz w:val="28"/>
          <w:szCs w:val="28"/>
          <w:lang w:eastAsia="en-US"/>
        </w:rPr>
        <w:t>6</w:t>
      </w:r>
      <w:r w:rsidR="00D042E3" w:rsidRPr="0094043A">
        <w:rPr>
          <w:sz w:val="28"/>
          <w:szCs w:val="28"/>
          <w:lang w:eastAsia="en-US"/>
        </w:rPr>
        <w:t xml:space="preserve"> </w:t>
      </w:r>
      <w:r w:rsidR="00790A83" w:rsidRPr="0094043A">
        <w:rPr>
          <w:sz w:val="28"/>
          <w:szCs w:val="28"/>
          <w:lang w:eastAsia="en-US"/>
        </w:rPr>
        <w:t>показател</w:t>
      </w:r>
      <w:r w:rsidRPr="0094043A">
        <w:rPr>
          <w:sz w:val="28"/>
          <w:szCs w:val="28"/>
          <w:lang w:eastAsia="en-US"/>
        </w:rPr>
        <w:t>ей</w:t>
      </w:r>
      <w:r w:rsidR="00790A83" w:rsidRPr="0094043A">
        <w:rPr>
          <w:sz w:val="28"/>
          <w:szCs w:val="28"/>
          <w:lang w:eastAsia="en-US"/>
        </w:rPr>
        <w:t xml:space="preserve"> муниципальной программы, выполнен</w:t>
      </w:r>
      <w:r w:rsidR="004878F3" w:rsidRPr="0094043A">
        <w:rPr>
          <w:sz w:val="28"/>
          <w:szCs w:val="28"/>
          <w:lang w:eastAsia="en-US"/>
        </w:rPr>
        <w:t>ы</w:t>
      </w:r>
      <w:r w:rsidR="00790A83" w:rsidRPr="0094043A">
        <w:rPr>
          <w:sz w:val="28"/>
          <w:szCs w:val="28"/>
          <w:lang w:eastAsia="en-US"/>
        </w:rPr>
        <w:t>.</w:t>
      </w:r>
    </w:p>
    <w:bookmarkEnd w:id="4"/>
    <w:p w14:paraId="6134FDBB" w14:textId="3E9FA344" w:rsidR="00790A83" w:rsidRPr="0094043A" w:rsidRDefault="00790A83" w:rsidP="00AE5A3C">
      <w:pPr>
        <w:tabs>
          <w:tab w:val="left" w:pos="142"/>
          <w:tab w:val="left" w:pos="284"/>
          <w:tab w:val="left" w:pos="567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94043A">
        <w:rPr>
          <w:rFonts w:eastAsia="Times New Roman"/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«Культура</w:t>
      </w:r>
      <w:r w:rsidR="00393515" w:rsidRPr="0094043A">
        <w:rPr>
          <w:rFonts w:eastAsia="Times New Roman"/>
          <w:bCs/>
          <w:sz w:val="28"/>
          <w:szCs w:val="28"/>
        </w:rPr>
        <w:t xml:space="preserve"> и туризм</w:t>
      </w:r>
      <w:r w:rsidRPr="0094043A">
        <w:rPr>
          <w:rFonts w:eastAsia="Times New Roman"/>
          <w:bCs/>
          <w:sz w:val="28"/>
          <w:szCs w:val="28"/>
        </w:rPr>
        <w:t>»</w:t>
      </w:r>
      <w:r w:rsidR="00023F80" w:rsidRPr="0094043A">
        <w:rPr>
          <w:rFonts w:eastAsia="Times New Roman"/>
          <w:bCs/>
          <w:sz w:val="28"/>
          <w:szCs w:val="28"/>
        </w:rPr>
        <w:t xml:space="preserve"> за 202</w:t>
      </w:r>
      <w:r w:rsidR="0094043A" w:rsidRPr="0094043A">
        <w:rPr>
          <w:rFonts w:eastAsia="Times New Roman"/>
          <w:bCs/>
          <w:sz w:val="28"/>
          <w:szCs w:val="28"/>
        </w:rPr>
        <w:t>4</w:t>
      </w:r>
      <w:r w:rsidR="00023F80" w:rsidRPr="0094043A">
        <w:rPr>
          <w:rFonts w:eastAsia="Times New Roman"/>
          <w:bCs/>
          <w:sz w:val="28"/>
          <w:szCs w:val="28"/>
        </w:rPr>
        <w:t xml:space="preserve"> год</w:t>
      </w:r>
      <w:r w:rsidRPr="0094043A">
        <w:rPr>
          <w:rFonts w:eastAsia="Times New Roman"/>
          <w:bCs/>
          <w:sz w:val="28"/>
          <w:szCs w:val="28"/>
        </w:rPr>
        <w:t>.</w:t>
      </w:r>
    </w:p>
    <w:p w14:paraId="48F6DCB4" w14:textId="77777777" w:rsidR="00F02BBF" w:rsidRPr="0094043A" w:rsidRDefault="00F02BBF" w:rsidP="002B767F">
      <w:pPr>
        <w:tabs>
          <w:tab w:val="left" w:pos="142"/>
          <w:tab w:val="left" w:pos="284"/>
          <w:tab w:val="left" w:pos="567"/>
        </w:tabs>
        <w:ind w:firstLine="709"/>
        <w:jc w:val="both"/>
        <w:rPr>
          <w:rFonts w:eastAsia="Times New Roman"/>
          <w:bCs/>
          <w:sz w:val="28"/>
          <w:szCs w:val="28"/>
        </w:rPr>
        <w:sectPr w:rsidR="00F02BBF" w:rsidRPr="0094043A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1FB64BDB" w14:textId="77777777" w:rsidR="00DB0796" w:rsidRPr="000F47B9" w:rsidRDefault="00DB0796" w:rsidP="004E267F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417DC333" w14:textId="45481F6D" w:rsidR="004E267F" w:rsidRPr="00AA0924" w:rsidRDefault="004E267F" w:rsidP="004E267F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A0924">
        <w:rPr>
          <w:rFonts w:eastAsia="Times New Roman"/>
          <w:b/>
          <w:bCs/>
        </w:rPr>
        <w:t>Годовой отчет о выполнении муниципальной программы Рузского городского округа «Культура</w:t>
      </w:r>
      <w:r w:rsidR="00F30F1C" w:rsidRPr="00AA0924">
        <w:rPr>
          <w:rFonts w:eastAsia="Times New Roman"/>
          <w:b/>
          <w:bCs/>
        </w:rPr>
        <w:t xml:space="preserve"> и туриз</w:t>
      </w:r>
      <w:r w:rsidR="00393515" w:rsidRPr="00AA0924">
        <w:rPr>
          <w:rFonts w:eastAsia="Times New Roman"/>
          <w:b/>
          <w:bCs/>
        </w:rPr>
        <w:t>м</w:t>
      </w:r>
      <w:r w:rsidRPr="00AA0924">
        <w:rPr>
          <w:rFonts w:eastAsia="Times New Roman"/>
          <w:b/>
          <w:bCs/>
        </w:rPr>
        <w:t>»</w:t>
      </w:r>
    </w:p>
    <w:p w14:paraId="10B66541" w14:textId="3B626692" w:rsidR="004E267F" w:rsidRPr="00AA0924" w:rsidRDefault="004E267F" w:rsidP="004E267F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A0924">
        <w:rPr>
          <w:rFonts w:eastAsia="Times New Roman"/>
          <w:b/>
          <w:bCs/>
        </w:rPr>
        <w:t>за 202</w:t>
      </w:r>
      <w:r w:rsidR="00AA0924" w:rsidRPr="00AA0924">
        <w:rPr>
          <w:rFonts w:eastAsia="Times New Roman"/>
          <w:b/>
          <w:bCs/>
        </w:rPr>
        <w:t>4</w:t>
      </w:r>
      <w:r w:rsidRPr="00AA0924">
        <w:rPr>
          <w:rFonts w:eastAsia="Times New Roman"/>
          <w:b/>
          <w:bCs/>
        </w:rPr>
        <w:t xml:space="preserve"> год</w:t>
      </w:r>
    </w:p>
    <w:p w14:paraId="40572D67" w14:textId="77777777" w:rsidR="004E267F" w:rsidRPr="00AA0924" w:rsidRDefault="004E267F" w:rsidP="004E267F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AA0924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719" w:type="dxa"/>
        <w:tblInd w:w="-43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58"/>
        <w:gridCol w:w="4926"/>
        <w:gridCol w:w="1652"/>
        <w:gridCol w:w="1344"/>
        <w:gridCol w:w="5221"/>
        <w:gridCol w:w="1961"/>
        <w:gridCol w:w="57"/>
      </w:tblGrid>
      <w:tr w:rsidR="00AA0924" w:rsidRPr="00AA0924" w14:paraId="6B65285C" w14:textId="77777777" w:rsidTr="00A61B28">
        <w:trPr>
          <w:gridAfter w:val="1"/>
          <w:wAfter w:w="57" w:type="dxa"/>
          <w:tblHeader/>
        </w:trPr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75AA7F" w14:textId="77777777" w:rsidR="004E267F" w:rsidRPr="00A61B28" w:rsidRDefault="004E267F" w:rsidP="00A61B28">
            <w:pPr>
              <w:ind w:hanging="1"/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№ п/п</w:t>
            </w:r>
          </w:p>
        </w:tc>
        <w:tc>
          <w:tcPr>
            <w:tcW w:w="49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1AC16D" w14:textId="77777777" w:rsidR="004E267F" w:rsidRPr="00A61B28" w:rsidRDefault="004E267F" w:rsidP="006C53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5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7B2CAB" w14:textId="7DE9D20E" w:rsidR="004E267F" w:rsidRPr="00A61B28" w:rsidRDefault="004E267F" w:rsidP="00AA092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Объем финансирования на 202</w:t>
            </w:r>
            <w:r w:rsidR="00AA0924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год</w:t>
            </w:r>
          </w:p>
        </w:tc>
        <w:tc>
          <w:tcPr>
            <w:tcW w:w="13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6D6D32" w14:textId="552F5EFB" w:rsidR="004E267F" w:rsidRPr="00A61B28" w:rsidRDefault="004E267F" w:rsidP="00AA092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Выполнено                           в 202</w:t>
            </w:r>
            <w:r w:rsidR="00AA0924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году</w:t>
            </w:r>
          </w:p>
        </w:tc>
        <w:tc>
          <w:tcPr>
            <w:tcW w:w="52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258C21" w14:textId="77777777" w:rsidR="004E267F" w:rsidRPr="00A61B28" w:rsidRDefault="004E267F" w:rsidP="006C53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Степень и результаты выполнения</w:t>
            </w:r>
          </w:p>
          <w:p w14:paraId="2202DF2C" w14:textId="215756D3" w:rsidR="00712923" w:rsidRPr="00A61B28" w:rsidRDefault="00712923" w:rsidP="006C53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9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3863D0" w14:textId="77777777" w:rsidR="004E267F" w:rsidRPr="00A61B28" w:rsidRDefault="004E267F" w:rsidP="006C5327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Профинансировано      </w:t>
            </w:r>
          </w:p>
          <w:p w14:paraId="055A11AF" w14:textId="772ADAC5" w:rsidR="004E267F" w:rsidRPr="00A61B28" w:rsidRDefault="004E267F" w:rsidP="00AA0924">
            <w:pPr>
              <w:jc w:val="center"/>
              <w:rPr>
                <w:rFonts w:eastAsia="Times New Roman"/>
                <w:b/>
                <w:bCs/>
                <w:sz w:val="18"/>
                <w:szCs w:val="18"/>
              </w:rPr>
            </w:pP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>в 202</w:t>
            </w:r>
            <w:r w:rsidR="00AA0924" w:rsidRPr="00A61B28">
              <w:rPr>
                <w:rFonts w:eastAsia="Times New Roman"/>
                <w:b/>
                <w:bCs/>
                <w:sz w:val="18"/>
                <w:szCs w:val="18"/>
              </w:rPr>
              <w:t>4</w:t>
            </w:r>
            <w:r w:rsidRPr="00A61B28">
              <w:rPr>
                <w:rFonts w:eastAsia="Times New Roman"/>
                <w:b/>
                <w:bCs/>
                <w:sz w:val="18"/>
                <w:szCs w:val="18"/>
              </w:rPr>
              <w:t xml:space="preserve"> году</w:t>
            </w:r>
          </w:p>
        </w:tc>
      </w:tr>
      <w:tr w:rsidR="00AA0924" w:rsidRPr="00AA0924" w14:paraId="2F240495" w14:textId="77777777" w:rsidTr="00A61B28">
        <w:trPr>
          <w:gridAfter w:val="1"/>
          <w:wAfter w:w="57" w:type="dxa"/>
        </w:trPr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CA3DB2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AD9B46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A9C73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C0E7AE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2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4DA73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9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D3842" w14:textId="77777777" w:rsidR="004E267F" w:rsidRPr="00AA0924" w:rsidRDefault="004E267F" w:rsidP="006C532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05BE2" w:rsidRPr="00405BE2" w14:paraId="4C0C1A3C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vAlign w:val="center"/>
          </w:tcPr>
          <w:p w14:paraId="13D0A258" w14:textId="77777777" w:rsidR="00200929" w:rsidRPr="00405BE2" w:rsidRDefault="00200929" w:rsidP="00282A0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405BE2">
              <w:rPr>
                <w:rFonts w:eastAsia="Times New Roman"/>
                <w:b/>
                <w:bCs/>
                <w:sz w:val="22"/>
                <w:szCs w:val="22"/>
              </w:rPr>
              <w:t>2.</w:t>
            </w:r>
          </w:p>
        </w:tc>
        <w:tc>
          <w:tcPr>
            <w:tcW w:w="4926" w:type="dxa"/>
            <w:vAlign w:val="center"/>
          </w:tcPr>
          <w:p w14:paraId="45F0D81E" w14:textId="77777777" w:rsidR="00200929" w:rsidRPr="00405BE2" w:rsidRDefault="00200929" w:rsidP="007A6433">
            <w:pPr>
              <w:rPr>
                <w:rFonts w:eastAsia="Times New Roman"/>
                <w:b/>
                <w:sz w:val="22"/>
                <w:szCs w:val="22"/>
              </w:rPr>
            </w:pPr>
            <w:r w:rsidRPr="00405BE2">
              <w:rPr>
                <w:rFonts w:eastAsia="Times New Roman"/>
                <w:b/>
                <w:sz w:val="22"/>
                <w:szCs w:val="22"/>
              </w:rPr>
              <w:t>Муниципальная программа 02 «Культура»</w:t>
            </w:r>
          </w:p>
        </w:tc>
        <w:tc>
          <w:tcPr>
            <w:tcW w:w="1652" w:type="dxa"/>
            <w:vAlign w:val="center"/>
          </w:tcPr>
          <w:p w14:paraId="439FE20C" w14:textId="5662C2E0" w:rsidR="00200929" w:rsidRPr="00405BE2" w:rsidRDefault="00405BE2" w:rsidP="00F465A9">
            <w:pPr>
              <w:jc w:val="center"/>
              <w:rPr>
                <w:b/>
              </w:rPr>
            </w:pPr>
            <w:r w:rsidRPr="00405BE2">
              <w:rPr>
                <w:b/>
              </w:rPr>
              <w:t>447 886,90</w:t>
            </w:r>
          </w:p>
        </w:tc>
        <w:tc>
          <w:tcPr>
            <w:tcW w:w="1344" w:type="dxa"/>
            <w:vAlign w:val="center"/>
          </w:tcPr>
          <w:p w14:paraId="67AFB675" w14:textId="1E4224C9" w:rsidR="00200929" w:rsidRPr="00405BE2" w:rsidRDefault="00EF2D41" w:rsidP="00F465A9">
            <w:pPr>
              <w:jc w:val="center"/>
              <w:rPr>
                <w:b/>
              </w:rPr>
            </w:pPr>
            <w:bookmarkStart w:id="5" w:name="_Hlk192171760"/>
            <w:r w:rsidRPr="00EF2D41">
              <w:rPr>
                <w:b/>
              </w:rPr>
              <w:t>445 738,95</w:t>
            </w:r>
            <w:bookmarkEnd w:id="5"/>
          </w:p>
        </w:tc>
        <w:tc>
          <w:tcPr>
            <w:tcW w:w="5221" w:type="dxa"/>
            <w:vAlign w:val="center"/>
          </w:tcPr>
          <w:p w14:paraId="5AF78703" w14:textId="66098A85" w:rsidR="00200929" w:rsidRPr="00405BE2" w:rsidRDefault="00200929" w:rsidP="003F348A">
            <w:pPr>
              <w:jc w:val="center"/>
              <w:rPr>
                <w:b/>
              </w:rPr>
            </w:pPr>
            <w:r w:rsidRPr="00405BE2">
              <w:rPr>
                <w:b/>
              </w:rPr>
              <w:t>99</w:t>
            </w:r>
            <w:r w:rsidR="00A461A0">
              <w:rPr>
                <w:b/>
              </w:rPr>
              <w:t>,5</w:t>
            </w:r>
            <w:r w:rsidRPr="00405BE2">
              <w:rPr>
                <w:b/>
              </w:rPr>
              <w:t>%</w:t>
            </w:r>
          </w:p>
        </w:tc>
        <w:tc>
          <w:tcPr>
            <w:tcW w:w="1961" w:type="dxa"/>
            <w:vAlign w:val="center"/>
          </w:tcPr>
          <w:p w14:paraId="65035621" w14:textId="1EE194E7" w:rsidR="00200929" w:rsidRPr="00405BE2" w:rsidRDefault="00EF2D41" w:rsidP="00F465A9">
            <w:pPr>
              <w:jc w:val="center"/>
              <w:rPr>
                <w:b/>
              </w:rPr>
            </w:pPr>
            <w:r w:rsidRPr="00EF2D41">
              <w:rPr>
                <w:b/>
              </w:rPr>
              <w:t>445 738,95</w:t>
            </w:r>
          </w:p>
        </w:tc>
      </w:tr>
      <w:tr w:rsidR="004D6883" w:rsidRPr="000F47B9" w14:paraId="625E55F4" w14:textId="77777777" w:rsidTr="00A61B28">
        <w:trPr>
          <w:gridAfter w:val="1"/>
          <w:wAfter w:w="57" w:type="dxa"/>
        </w:trPr>
        <w:tc>
          <w:tcPr>
            <w:tcW w:w="558" w:type="dxa"/>
            <w:vMerge/>
          </w:tcPr>
          <w:p w14:paraId="07575F5E" w14:textId="77777777" w:rsidR="00200929" w:rsidRPr="000F47B9" w:rsidRDefault="00200929" w:rsidP="004E267F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926" w:type="dxa"/>
            <w:vAlign w:val="center"/>
          </w:tcPr>
          <w:p w14:paraId="3DF25E62" w14:textId="77777777" w:rsidR="00200929" w:rsidRPr="00861EDA" w:rsidRDefault="00200929" w:rsidP="004E267F">
            <w:pPr>
              <w:rPr>
                <w:b/>
                <w:i/>
                <w:sz w:val="22"/>
                <w:szCs w:val="22"/>
              </w:rPr>
            </w:pPr>
            <w:r w:rsidRPr="00861EDA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161BA926" w14:textId="60B9A00D" w:rsidR="00200929" w:rsidRPr="00861EDA" w:rsidRDefault="00861EDA" w:rsidP="00F465A9">
            <w:pPr>
              <w:jc w:val="center"/>
              <w:rPr>
                <w:b/>
                <w:i/>
              </w:rPr>
            </w:pPr>
            <w:r w:rsidRPr="00861EDA">
              <w:rPr>
                <w:b/>
                <w:i/>
              </w:rPr>
              <w:t>399 204,65</w:t>
            </w:r>
          </w:p>
        </w:tc>
        <w:tc>
          <w:tcPr>
            <w:tcW w:w="1344" w:type="dxa"/>
            <w:vAlign w:val="center"/>
          </w:tcPr>
          <w:p w14:paraId="3E34DE96" w14:textId="786CAD63" w:rsidR="00200929" w:rsidRPr="00127560" w:rsidRDefault="00EF6397" w:rsidP="00F465A9">
            <w:pPr>
              <w:jc w:val="center"/>
              <w:rPr>
                <w:b/>
                <w:i/>
              </w:rPr>
            </w:pPr>
            <w:r w:rsidRPr="00127560">
              <w:rPr>
                <w:b/>
                <w:i/>
              </w:rPr>
              <w:t>397 548,08</w:t>
            </w:r>
          </w:p>
        </w:tc>
        <w:tc>
          <w:tcPr>
            <w:tcW w:w="5221" w:type="dxa"/>
            <w:vAlign w:val="center"/>
          </w:tcPr>
          <w:p w14:paraId="0D4BFAC9" w14:textId="6FA9B7CE" w:rsidR="00200929" w:rsidRPr="00127560" w:rsidRDefault="00200929" w:rsidP="003F348A">
            <w:pPr>
              <w:jc w:val="center"/>
              <w:rPr>
                <w:b/>
                <w:i/>
              </w:rPr>
            </w:pPr>
            <w:r w:rsidRPr="00127560">
              <w:rPr>
                <w:b/>
                <w:i/>
              </w:rPr>
              <w:t>9</w:t>
            </w:r>
            <w:r w:rsidR="00127560" w:rsidRPr="00127560">
              <w:rPr>
                <w:b/>
                <w:i/>
              </w:rPr>
              <w:t>9</w:t>
            </w:r>
            <w:r w:rsidRPr="00127560">
              <w:rPr>
                <w:b/>
                <w:i/>
              </w:rPr>
              <w:t>,</w:t>
            </w:r>
            <w:r w:rsidR="00127560" w:rsidRPr="00127560">
              <w:rPr>
                <w:b/>
                <w:i/>
              </w:rPr>
              <w:t>6</w:t>
            </w:r>
            <w:r w:rsidRPr="00127560">
              <w:rPr>
                <w:b/>
                <w:i/>
              </w:rPr>
              <w:t>%</w:t>
            </w:r>
          </w:p>
        </w:tc>
        <w:tc>
          <w:tcPr>
            <w:tcW w:w="1961" w:type="dxa"/>
            <w:vAlign w:val="center"/>
          </w:tcPr>
          <w:p w14:paraId="36E09FC7" w14:textId="3AFD7978" w:rsidR="00200929" w:rsidRPr="00127560" w:rsidRDefault="00EF6397" w:rsidP="00F465A9">
            <w:pPr>
              <w:jc w:val="center"/>
              <w:rPr>
                <w:b/>
                <w:i/>
              </w:rPr>
            </w:pPr>
            <w:r w:rsidRPr="00127560">
              <w:rPr>
                <w:b/>
                <w:i/>
              </w:rPr>
              <w:t>397 548,08</w:t>
            </w:r>
          </w:p>
        </w:tc>
      </w:tr>
      <w:tr w:rsidR="004D6883" w:rsidRPr="000F47B9" w14:paraId="0E67D31C" w14:textId="77777777" w:rsidTr="00A61B28">
        <w:trPr>
          <w:gridAfter w:val="1"/>
          <w:wAfter w:w="57" w:type="dxa"/>
        </w:trPr>
        <w:tc>
          <w:tcPr>
            <w:tcW w:w="558" w:type="dxa"/>
            <w:vMerge/>
          </w:tcPr>
          <w:p w14:paraId="5814687A" w14:textId="77777777" w:rsidR="00200929" w:rsidRPr="000F47B9" w:rsidRDefault="00200929" w:rsidP="006C5327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926" w:type="dxa"/>
            <w:vAlign w:val="center"/>
          </w:tcPr>
          <w:p w14:paraId="21F8ED4F" w14:textId="77777777" w:rsidR="00200929" w:rsidRPr="002D5DAE" w:rsidRDefault="00200929" w:rsidP="004E267F">
            <w:pPr>
              <w:rPr>
                <w:b/>
                <w:i/>
                <w:sz w:val="22"/>
                <w:szCs w:val="22"/>
              </w:rPr>
            </w:pPr>
            <w:r w:rsidRPr="002D5DAE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65B4B322" w14:textId="04C6392E" w:rsidR="00200929" w:rsidRPr="002D5DAE" w:rsidRDefault="002D5DAE" w:rsidP="00F465A9">
            <w:pPr>
              <w:jc w:val="center"/>
              <w:rPr>
                <w:b/>
                <w:bCs/>
                <w:i/>
              </w:rPr>
            </w:pPr>
            <w:r w:rsidRPr="002D5DAE">
              <w:rPr>
                <w:b/>
                <w:bCs/>
                <w:i/>
              </w:rPr>
              <w:t>32 206,45</w:t>
            </w:r>
          </w:p>
        </w:tc>
        <w:tc>
          <w:tcPr>
            <w:tcW w:w="1344" w:type="dxa"/>
            <w:vAlign w:val="center"/>
          </w:tcPr>
          <w:p w14:paraId="60490B79" w14:textId="71D1FA37" w:rsidR="00200929" w:rsidRPr="002D5DAE" w:rsidRDefault="002D5DAE" w:rsidP="00F465A9">
            <w:pPr>
              <w:jc w:val="center"/>
              <w:rPr>
                <w:b/>
                <w:bCs/>
                <w:i/>
              </w:rPr>
            </w:pPr>
            <w:r w:rsidRPr="002D5DAE">
              <w:rPr>
                <w:b/>
                <w:bCs/>
                <w:i/>
              </w:rPr>
              <w:t>32 206,45</w:t>
            </w:r>
          </w:p>
        </w:tc>
        <w:tc>
          <w:tcPr>
            <w:tcW w:w="5221" w:type="dxa"/>
            <w:vAlign w:val="center"/>
          </w:tcPr>
          <w:p w14:paraId="6D49FEEA" w14:textId="0E7C80F2" w:rsidR="00200929" w:rsidRPr="002D5DAE" w:rsidRDefault="00200929" w:rsidP="006C5327">
            <w:pPr>
              <w:jc w:val="center"/>
              <w:rPr>
                <w:b/>
                <w:i/>
              </w:rPr>
            </w:pPr>
            <w:r w:rsidRPr="002D5DAE">
              <w:rPr>
                <w:b/>
                <w:i/>
              </w:rPr>
              <w:t>100%</w:t>
            </w:r>
          </w:p>
        </w:tc>
        <w:tc>
          <w:tcPr>
            <w:tcW w:w="1961" w:type="dxa"/>
            <w:vAlign w:val="center"/>
          </w:tcPr>
          <w:p w14:paraId="4AC54EAB" w14:textId="1B512C23" w:rsidR="00200929" w:rsidRPr="002D5DAE" w:rsidRDefault="002D5DAE" w:rsidP="00F465A9">
            <w:pPr>
              <w:jc w:val="center"/>
              <w:rPr>
                <w:b/>
                <w:bCs/>
                <w:i/>
              </w:rPr>
            </w:pPr>
            <w:r w:rsidRPr="002D5DAE">
              <w:rPr>
                <w:b/>
                <w:bCs/>
                <w:i/>
              </w:rPr>
              <w:t>32 206,45</w:t>
            </w:r>
          </w:p>
        </w:tc>
      </w:tr>
      <w:tr w:rsidR="004D6883" w:rsidRPr="000F47B9" w14:paraId="4333855B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</w:tcPr>
          <w:p w14:paraId="401A9C9C" w14:textId="77777777" w:rsidR="00200929" w:rsidRPr="000F47B9" w:rsidRDefault="00200929" w:rsidP="00282A0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57F6D26E" w14:textId="63A2864D" w:rsidR="00200929" w:rsidRPr="00BE6176" w:rsidRDefault="00200929" w:rsidP="006C5327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BE6176">
              <w:rPr>
                <w:rFonts w:eastAsia="Times New Roman"/>
                <w:b/>
                <w:i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2F3A3EC" w14:textId="3D1BB3D9" w:rsidR="00200929" w:rsidRPr="00BE6176" w:rsidRDefault="00BE6176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E6176">
              <w:rPr>
                <w:rFonts w:eastAsia="Times New Roman"/>
                <w:b/>
                <w:bCs/>
                <w:i/>
              </w:rPr>
              <w:t>355,48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47E46608" w14:textId="3E71FB9E" w:rsidR="00200929" w:rsidRPr="00BE6176" w:rsidRDefault="00BE6176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E6176">
              <w:rPr>
                <w:rFonts w:eastAsia="Times New Roman"/>
                <w:b/>
                <w:bCs/>
                <w:i/>
              </w:rPr>
              <w:t>355,48</w:t>
            </w:r>
            <w:r w:rsidR="00200929" w:rsidRPr="00BE6176">
              <w:rPr>
                <w:rFonts w:eastAsia="Times New Roman"/>
                <w:b/>
                <w:bCs/>
                <w:i/>
              </w:rPr>
              <w:tab/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202B1DD2" w14:textId="77777777" w:rsidR="00200929" w:rsidRPr="00BE6176" w:rsidRDefault="00200929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E6176">
              <w:rPr>
                <w:rFonts w:eastAsia="Times New Roman"/>
                <w:b/>
                <w:bCs/>
                <w:i/>
              </w:rPr>
              <w:t>100%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3123BDC2" w14:textId="2EB4997D" w:rsidR="00200929" w:rsidRPr="00BE6176" w:rsidRDefault="00BE6176" w:rsidP="00F465A9">
            <w:pPr>
              <w:tabs>
                <w:tab w:val="left" w:pos="567"/>
              </w:tabs>
              <w:ind w:left="173" w:hanging="173"/>
              <w:jc w:val="center"/>
              <w:rPr>
                <w:rFonts w:eastAsia="Times New Roman"/>
                <w:b/>
                <w:bCs/>
                <w:i/>
              </w:rPr>
            </w:pPr>
            <w:r w:rsidRPr="00BE6176">
              <w:rPr>
                <w:rFonts w:eastAsia="Times New Roman"/>
                <w:b/>
                <w:bCs/>
                <w:i/>
              </w:rPr>
              <w:t>355,48</w:t>
            </w:r>
          </w:p>
        </w:tc>
      </w:tr>
      <w:tr w:rsidR="004D6883" w:rsidRPr="000F47B9" w14:paraId="005D4BA6" w14:textId="77777777" w:rsidTr="00A61B28">
        <w:trPr>
          <w:gridAfter w:val="1"/>
          <w:wAfter w:w="57" w:type="dxa"/>
          <w:trHeight w:val="221"/>
        </w:trPr>
        <w:tc>
          <w:tcPr>
            <w:tcW w:w="558" w:type="dxa"/>
            <w:vMerge/>
            <w:shd w:val="clear" w:color="auto" w:fill="F2F2F2" w:themeFill="background1" w:themeFillShade="F2"/>
          </w:tcPr>
          <w:p w14:paraId="11FDB56F" w14:textId="77777777" w:rsidR="00200929" w:rsidRPr="000F47B9" w:rsidRDefault="00200929" w:rsidP="00282A0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4D260E1C" w14:textId="5B4776AF" w:rsidR="00200929" w:rsidRPr="00C66C52" w:rsidRDefault="00777F50" w:rsidP="006C5327">
            <w:pPr>
              <w:rPr>
                <w:rFonts w:eastAsia="Times New Roman"/>
                <w:b/>
                <w:i/>
                <w:sz w:val="22"/>
                <w:szCs w:val="22"/>
              </w:rPr>
            </w:pPr>
            <w:r w:rsidRPr="00C66C52">
              <w:rPr>
                <w:rFonts w:eastAsia="Times New Roman"/>
                <w:b/>
                <w:i/>
                <w:sz w:val="22"/>
                <w:szCs w:val="22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7F81725" w14:textId="52C39364" w:rsidR="00200929" w:rsidRPr="00C66C52" w:rsidRDefault="00C66C52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C66C52">
              <w:rPr>
                <w:rFonts w:eastAsia="Times New Roman"/>
                <w:b/>
                <w:bCs/>
                <w:i/>
              </w:rPr>
              <w:t>16 120,32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39CD184" w14:textId="01C3AF48" w:rsidR="00200929" w:rsidRPr="00B61DBB" w:rsidRDefault="00B61DBB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61DBB">
              <w:rPr>
                <w:rFonts w:eastAsia="Times New Roman"/>
                <w:b/>
                <w:bCs/>
                <w:i/>
              </w:rPr>
              <w:t>15 628,94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021E7E16" w14:textId="0123A694" w:rsidR="00200929" w:rsidRPr="00B61DBB" w:rsidRDefault="00B61DBB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B61DBB">
              <w:rPr>
                <w:rFonts w:eastAsia="Times New Roman"/>
                <w:b/>
                <w:bCs/>
                <w:i/>
              </w:rPr>
              <w:t>97</w:t>
            </w:r>
            <w:r w:rsidR="00777F50" w:rsidRPr="00B61DBB">
              <w:rPr>
                <w:rFonts w:eastAsia="Times New Roman"/>
                <w:b/>
                <w:bCs/>
                <w:i/>
              </w:rPr>
              <w:t>%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6D7D041" w14:textId="3056494E" w:rsidR="00200929" w:rsidRPr="00B61DBB" w:rsidRDefault="00B61DBB" w:rsidP="00F465A9">
            <w:pPr>
              <w:tabs>
                <w:tab w:val="left" w:pos="567"/>
              </w:tabs>
              <w:ind w:left="173" w:hanging="173"/>
              <w:jc w:val="center"/>
              <w:rPr>
                <w:rFonts w:eastAsia="Times New Roman"/>
                <w:b/>
                <w:bCs/>
                <w:i/>
                <w:highlight w:val="yellow"/>
              </w:rPr>
            </w:pPr>
            <w:r w:rsidRPr="00B61DBB">
              <w:rPr>
                <w:rFonts w:eastAsia="Times New Roman"/>
                <w:b/>
                <w:bCs/>
                <w:i/>
              </w:rPr>
              <w:t>15 628,94</w:t>
            </w:r>
          </w:p>
        </w:tc>
      </w:tr>
      <w:tr w:rsidR="008464C8" w:rsidRPr="008464C8" w14:paraId="75B48B6D" w14:textId="77777777" w:rsidTr="00A61B28">
        <w:trPr>
          <w:gridAfter w:val="1"/>
          <w:wAfter w:w="57" w:type="dxa"/>
        </w:trPr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2A8FD1A5" w14:textId="77777777" w:rsidR="004E267F" w:rsidRPr="008464C8" w:rsidRDefault="00282A0F" w:rsidP="00282A0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464C8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="004E267F" w:rsidRPr="008464C8">
              <w:rPr>
                <w:rFonts w:eastAsia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6A6A7BC2" w14:textId="77777777" w:rsidR="004E267F" w:rsidRPr="008464C8" w:rsidRDefault="00733B06" w:rsidP="006C5327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8464C8">
              <w:rPr>
                <w:rFonts w:eastAsia="Times New Roman"/>
                <w:b/>
                <w:sz w:val="20"/>
                <w:szCs w:val="20"/>
              </w:rPr>
              <w:t>Подпрограмма: 1 Сохранение, использование, популяризация и государственная охрана объектов культурного наследия (памятников истории и культуры) народов Российской Федерации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21AB2FF" w14:textId="77777777" w:rsidR="004E267F" w:rsidRPr="008464C8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8464C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25519B3C" w14:textId="77777777" w:rsidR="004E267F" w:rsidRPr="008464C8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8464C8">
              <w:rPr>
                <w:rFonts w:eastAsia="Times New Roman"/>
                <w:b/>
                <w:bCs/>
              </w:rPr>
              <w:t>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46BD01EC" w14:textId="77777777" w:rsidR="004E267F" w:rsidRPr="008464C8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8464C8">
              <w:rPr>
                <w:rFonts w:eastAsia="Times New Roman"/>
                <w:b/>
                <w:bCs/>
              </w:rPr>
              <w:t>0%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5BFF8C41" w14:textId="77777777" w:rsidR="004E267F" w:rsidRPr="008464C8" w:rsidRDefault="004E267F" w:rsidP="00F465A9">
            <w:pPr>
              <w:tabs>
                <w:tab w:val="left" w:pos="567"/>
              </w:tabs>
              <w:ind w:left="173" w:hanging="173"/>
              <w:jc w:val="center"/>
              <w:rPr>
                <w:rFonts w:eastAsia="Times New Roman"/>
                <w:b/>
                <w:bCs/>
              </w:rPr>
            </w:pPr>
            <w:r w:rsidRPr="008464C8">
              <w:rPr>
                <w:rFonts w:eastAsia="Times New Roman"/>
                <w:b/>
                <w:bCs/>
              </w:rPr>
              <w:t>0</w:t>
            </w:r>
          </w:p>
        </w:tc>
      </w:tr>
      <w:tr w:rsidR="008464C8" w:rsidRPr="008464C8" w14:paraId="63C32A97" w14:textId="77777777" w:rsidTr="00A61B28">
        <w:trPr>
          <w:gridAfter w:val="1"/>
          <w:wAfter w:w="57" w:type="dxa"/>
          <w:trHeight w:val="469"/>
        </w:trPr>
        <w:tc>
          <w:tcPr>
            <w:tcW w:w="558" w:type="dxa"/>
            <w:vAlign w:val="center"/>
          </w:tcPr>
          <w:p w14:paraId="2A55D16E" w14:textId="77777777" w:rsidR="004E267F" w:rsidRPr="008464C8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50341D" w14:textId="77777777" w:rsidR="004E267F" w:rsidRPr="008464C8" w:rsidRDefault="003E7BB3" w:rsidP="006C5327">
            <w:pPr>
              <w:rPr>
                <w:rFonts w:eastAsia="Times New Roman"/>
                <w:b/>
                <w:i/>
                <w:sz w:val="20"/>
                <w:szCs w:val="20"/>
              </w:rPr>
            </w:pPr>
            <w:r w:rsidRPr="008464C8">
              <w:rPr>
                <w:rFonts w:eastAsia="Times New Roman"/>
                <w:b/>
                <w:i/>
                <w:sz w:val="20"/>
                <w:szCs w:val="20"/>
              </w:rPr>
              <w:t>Основное мероприятие 01 «Государственная охрана объектов культурного наследия (местного муниципального значения)»</w:t>
            </w:r>
          </w:p>
        </w:tc>
        <w:tc>
          <w:tcPr>
            <w:tcW w:w="1652" w:type="dxa"/>
            <w:vAlign w:val="center"/>
          </w:tcPr>
          <w:p w14:paraId="54EC1D7E" w14:textId="77777777" w:rsidR="004E267F" w:rsidRPr="008464C8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8464C8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1344" w:type="dxa"/>
            <w:vAlign w:val="center"/>
          </w:tcPr>
          <w:p w14:paraId="01344644" w14:textId="77777777" w:rsidR="004E267F" w:rsidRPr="008464C8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8464C8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5221" w:type="dxa"/>
            <w:vAlign w:val="center"/>
          </w:tcPr>
          <w:p w14:paraId="4D7849DD" w14:textId="77777777" w:rsidR="004E267F" w:rsidRPr="008464C8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8464C8">
              <w:rPr>
                <w:rFonts w:eastAsia="Times New Roman"/>
                <w:b/>
                <w:bCs/>
                <w:i/>
              </w:rPr>
              <w:t>0%</w:t>
            </w:r>
          </w:p>
        </w:tc>
        <w:tc>
          <w:tcPr>
            <w:tcW w:w="1961" w:type="dxa"/>
            <w:vAlign w:val="center"/>
          </w:tcPr>
          <w:p w14:paraId="1AB66EBE" w14:textId="77777777" w:rsidR="004E267F" w:rsidRPr="008464C8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8464C8">
              <w:rPr>
                <w:rFonts w:eastAsia="Times New Roman"/>
                <w:b/>
                <w:bCs/>
                <w:i/>
              </w:rPr>
              <w:t>0</w:t>
            </w:r>
          </w:p>
        </w:tc>
      </w:tr>
      <w:tr w:rsidR="00F04352" w:rsidRPr="00F04352" w14:paraId="2B3A3558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5145CC34" w14:textId="77777777" w:rsidR="004E267F" w:rsidRPr="00F04352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7CF90" w14:textId="77777777" w:rsidR="004E267F" w:rsidRPr="00F04352" w:rsidRDefault="003E7BB3" w:rsidP="006C5327">
            <w:pPr>
              <w:rPr>
                <w:rFonts w:eastAsia="Times New Roman"/>
                <w:sz w:val="20"/>
                <w:szCs w:val="20"/>
              </w:rPr>
            </w:pPr>
            <w:r w:rsidRPr="00F04352">
              <w:rPr>
                <w:rFonts w:eastAsia="Times New Roman"/>
                <w:sz w:val="20"/>
                <w:szCs w:val="20"/>
              </w:rPr>
              <w:t>1.1 «Установка на объектах культурного наследия, находящихся в собственности муниципального образования информационных надписей»</w:t>
            </w:r>
          </w:p>
        </w:tc>
        <w:tc>
          <w:tcPr>
            <w:tcW w:w="1652" w:type="dxa"/>
            <w:vAlign w:val="center"/>
          </w:tcPr>
          <w:p w14:paraId="0FA2BE01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715FD50C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047D1F67" w14:textId="32C0E862" w:rsidR="004E267F" w:rsidRPr="00F04352" w:rsidRDefault="00E54BE6" w:rsidP="00B14ABC">
            <w:pPr>
              <w:rPr>
                <w:rFonts w:eastAsia="Times New Roman"/>
                <w:sz w:val="20"/>
                <w:szCs w:val="20"/>
              </w:rPr>
            </w:pPr>
            <w:r>
              <w:rPr>
                <w:rFonts w:eastAsia="Times New Roman"/>
                <w:sz w:val="20"/>
                <w:szCs w:val="20"/>
              </w:rPr>
              <w:t>Р</w:t>
            </w:r>
            <w:r w:rsidRPr="00E54BE6">
              <w:rPr>
                <w:rFonts w:eastAsia="Times New Roman"/>
                <w:sz w:val="20"/>
                <w:szCs w:val="20"/>
              </w:rPr>
              <w:t>аботы по установке на объектах культурного наследия, находящихся в собственности муниципального образования, информационных надписей и обозначений</w:t>
            </w:r>
            <w:r>
              <w:rPr>
                <w:rFonts w:eastAsia="Times New Roman"/>
                <w:sz w:val="20"/>
                <w:szCs w:val="20"/>
              </w:rPr>
              <w:t xml:space="preserve"> не проводились.</w:t>
            </w:r>
          </w:p>
        </w:tc>
        <w:tc>
          <w:tcPr>
            <w:tcW w:w="1961" w:type="dxa"/>
            <w:vAlign w:val="center"/>
          </w:tcPr>
          <w:p w14:paraId="4F2A7794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</w:tr>
      <w:tr w:rsidR="00F04352" w:rsidRPr="00F04352" w14:paraId="1AF1C99B" w14:textId="77777777" w:rsidTr="00A61B28">
        <w:trPr>
          <w:gridAfter w:val="1"/>
          <w:wAfter w:w="57" w:type="dxa"/>
          <w:trHeight w:val="549"/>
        </w:trPr>
        <w:tc>
          <w:tcPr>
            <w:tcW w:w="558" w:type="dxa"/>
            <w:vAlign w:val="center"/>
          </w:tcPr>
          <w:p w14:paraId="731D3CDE" w14:textId="77777777" w:rsidR="004E267F" w:rsidRPr="00F04352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3B510ED" w14:textId="77777777" w:rsidR="004E267F" w:rsidRPr="00F04352" w:rsidRDefault="003E7BB3" w:rsidP="006C5327">
            <w:pPr>
              <w:rPr>
                <w:rFonts w:eastAsia="Times New Roman"/>
                <w:bCs/>
                <w:iCs/>
                <w:sz w:val="20"/>
                <w:szCs w:val="20"/>
              </w:rPr>
            </w:pPr>
            <w:r w:rsidRPr="00F04352">
              <w:rPr>
                <w:rFonts w:eastAsia="Times New Roman"/>
                <w:bCs/>
                <w:iCs/>
                <w:sz w:val="20"/>
                <w:szCs w:val="20"/>
              </w:rPr>
              <w:t>1.2 «Разработка проектов границ территорий и зон охраны объектов культурного наследия местного (муниципального) значения»</w:t>
            </w:r>
          </w:p>
        </w:tc>
        <w:tc>
          <w:tcPr>
            <w:tcW w:w="1652" w:type="dxa"/>
            <w:vAlign w:val="center"/>
          </w:tcPr>
          <w:p w14:paraId="14572CBE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6F5C23ED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3CDB3010" w14:textId="5D17BF42" w:rsidR="004E267F" w:rsidRPr="00F04352" w:rsidRDefault="0061436E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Мероприятие в 2024 году не пр</w:t>
            </w:r>
            <w:r w:rsidR="00BC0B46">
              <w:rPr>
                <w:rFonts w:eastAsia="Times New Roman"/>
                <w:bCs/>
                <w:sz w:val="20"/>
                <w:szCs w:val="20"/>
              </w:rPr>
              <w:t>едусмотрено</w:t>
            </w:r>
            <w:r>
              <w:rPr>
                <w:rFonts w:eastAsia="Times New Roman"/>
                <w:bCs/>
                <w:sz w:val="20"/>
                <w:szCs w:val="20"/>
              </w:rPr>
              <w:t>.</w:t>
            </w:r>
          </w:p>
        </w:tc>
        <w:tc>
          <w:tcPr>
            <w:tcW w:w="1961" w:type="dxa"/>
            <w:vAlign w:val="center"/>
          </w:tcPr>
          <w:p w14:paraId="3FCF9E1E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04352">
              <w:rPr>
                <w:rFonts w:eastAsia="Times New Roman"/>
                <w:bCs/>
              </w:rPr>
              <w:t>0</w:t>
            </w:r>
          </w:p>
        </w:tc>
      </w:tr>
      <w:tr w:rsidR="00F04352" w:rsidRPr="00F04352" w14:paraId="544E6809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48CFF794" w14:textId="77777777" w:rsidR="004E267F" w:rsidRPr="00F04352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D59D269" w14:textId="77777777" w:rsidR="004E267F" w:rsidRPr="00F04352" w:rsidRDefault="0083151A" w:rsidP="006C5327">
            <w:pPr>
              <w:tabs>
                <w:tab w:val="left" w:pos="567"/>
              </w:tabs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F04352">
              <w:rPr>
                <w:rFonts w:eastAsia="Times New Roman"/>
                <w:b/>
                <w:bCs/>
                <w:i/>
                <w:sz w:val="20"/>
                <w:szCs w:val="20"/>
              </w:rPr>
              <w:t>Основное мероприятие 02 «Сохранение, использование и популяризация объектов культурного наследия, находящихся в собственности муниципального образования»</w:t>
            </w:r>
          </w:p>
        </w:tc>
        <w:tc>
          <w:tcPr>
            <w:tcW w:w="1652" w:type="dxa"/>
            <w:vAlign w:val="center"/>
          </w:tcPr>
          <w:p w14:paraId="29EA0AB2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F04352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1344" w:type="dxa"/>
            <w:vAlign w:val="center"/>
          </w:tcPr>
          <w:p w14:paraId="12A90E95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F04352">
              <w:rPr>
                <w:rFonts w:eastAsia="Times New Roman"/>
                <w:b/>
                <w:bCs/>
                <w:i/>
              </w:rPr>
              <w:t>0</w:t>
            </w:r>
          </w:p>
        </w:tc>
        <w:tc>
          <w:tcPr>
            <w:tcW w:w="5221" w:type="dxa"/>
            <w:vAlign w:val="center"/>
          </w:tcPr>
          <w:p w14:paraId="7AA11B47" w14:textId="77777777" w:rsidR="004E267F" w:rsidRPr="00F04352" w:rsidRDefault="0083151A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F04352">
              <w:rPr>
                <w:rFonts w:eastAsia="Times New Roman"/>
                <w:b/>
                <w:bCs/>
                <w:i/>
              </w:rPr>
              <w:t>0%</w:t>
            </w:r>
          </w:p>
        </w:tc>
        <w:tc>
          <w:tcPr>
            <w:tcW w:w="1961" w:type="dxa"/>
            <w:vAlign w:val="center"/>
          </w:tcPr>
          <w:p w14:paraId="11A078FE" w14:textId="77777777" w:rsidR="004E267F" w:rsidRPr="00F0435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</w:rPr>
            </w:pPr>
            <w:r w:rsidRPr="00F04352">
              <w:rPr>
                <w:rFonts w:eastAsia="Times New Roman"/>
                <w:b/>
                <w:bCs/>
                <w:i/>
              </w:rPr>
              <w:t>0</w:t>
            </w:r>
          </w:p>
        </w:tc>
      </w:tr>
      <w:tr w:rsidR="002A76E2" w:rsidRPr="002A76E2" w14:paraId="16FF2597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5EFA1136" w14:textId="77777777" w:rsidR="004E267F" w:rsidRPr="002A76E2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A732CB1" w14:textId="1A106F64" w:rsidR="004E267F" w:rsidRPr="002A76E2" w:rsidRDefault="00985D40" w:rsidP="006C5327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76E2">
              <w:rPr>
                <w:rFonts w:eastAsia="Times New Roman"/>
                <w:bCs/>
                <w:sz w:val="20"/>
                <w:szCs w:val="20"/>
              </w:rPr>
              <w:t>2.1 «Разработка проектной документации по сохранению объектов культурного наследия находящихся в собственности муниципальных образований»</w:t>
            </w:r>
          </w:p>
        </w:tc>
        <w:tc>
          <w:tcPr>
            <w:tcW w:w="1652" w:type="dxa"/>
            <w:vAlign w:val="center"/>
          </w:tcPr>
          <w:p w14:paraId="6F86679A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12416EF7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734AC27C" w14:textId="7C9F7D73" w:rsidR="004E267F" w:rsidRPr="002A76E2" w:rsidRDefault="00BC0B46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BC0B46">
              <w:rPr>
                <w:rFonts w:eastAsia="Times New Roman"/>
                <w:bCs/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961" w:type="dxa"/>
            <w:vAlign w:val="center"/>
          </w:tcPr>
          <w:p w14:paraId="1613F733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</w:tr>
      <w:tr w:rsidR="002A76E2" w:rsidRPr="002A76E2" w14:paraId="42B2DA2E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5551BEF6" w14:textId="77777777" w:rsidR="004E267F" w:rsidRPr="002A76E2" w:rsidRDefault="004E267F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C17CA8B" w14:textId="2FAFBB52" w:rsidR="004E267F" w:rsidRPr="002A76E2" w:rsidRDefault="00CD38E4" w:rsidP="006C5327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76E2">
              <w:rPr>
                <w:rFonts w:eastAsia="Times New Roman"/>
                <w:bCs/>
                <w:sz w:val="20"/>
                <w:szCs w:val="20"/>
              </w:rPr>
              <w:t>2.2 «</w:t>
            </w:r>
            <w:r w:rsidR="00F43FD3" w:rsidRPr="002A76E2">
              <w:rPr>
                <w:rFonts w:eastAsia="Times New Roman"/>
                <w:bCs/>
                <w:sz w:val="20"/>
                <w:szCs w:val="20"/>
              </w:rPr>
              <w:t>Сохранение объектов культурного наследия (памятников истории и культуры), находящихся в собственности муниципальных образований</w:t>
            </w:r>
            <w:r w:rsidRPr="002A76E2"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2" w:type="dxa"/>
            <w:vAlign w:val="center"/>
          </w:tcPr>
          <w:p w14:paraId="77C214E7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6BA8DD06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83419CD" w14:textId="776EC63D" w:rsidR="004E267F" w:rsidRPr="002A76E2" w:rsidRDefault="00BC0B46" w:rsidP="003328B8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>
              <w:rPr>
                <w:rFonts w:eastAsia="Times New Roman"/>
                <w:bCs/>
                <w:sz w:val="20"/>
                <w:szCs w:val="20"/>
              </w:rPr>
              <w:t>Р</w:t>
            </w:r>
            <w:r w:rsidRPr="00BC0B46">
              <w:rPr>
                <w:rFonts w:eastAsia="Times New Roman"/>
                <w:bCs/>
                <w:sz w:val="20"/>
                <w:szCs w:val="20"/>
              </w:rPr>
              <w:t>аботы по сохранению объектов культурного наследия, находящихся в собственности муниципальных образований</w:t>
            </w:r>
            <w:r w:rsidR="00631D0C">
              <w:t xml:space="preserve"> </w:t>
            </w:r>
            <w:r w:rsidR="00631D0C" w:rsidRPr="00631D0C">
              <w:rPr>
                <w:rFonts w:eastAsia="Times New Roman"/>
                <w:bCs/>
                <w:sz w:val="20"/>
                <w:szCs w:val="20"/>
              </w:rPr>
              <w:t>не проводились.</w:t>
            </w:r>
            <w:r w:rsidR="00631D0C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</w:tc>
        <w:tc>
          <w:tcPr>
            <w:tcW w:w="1961" w:type="dxa"/>
            <w:vAlign w:val="center"/>
          </w:tcPr>
          <w:p w14:paraId="11CEB999" w14:textId="77777777" w:rsidR="004E267F" w:rsidRPr="002A76E2" w:rsidRDefault="004E267F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</w:tr>
      <w:tr w:rsidR="002A76E2" w:rsidRPr="002A76E2" w14:paraId="4296ABE4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3EDDF7AC" w14:textId="77777777" w:rsidR="003A25F1" w:rsidRPr="002A76E2" w:rsidRDefault="003A25F1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47361B1" w14:textId="59624FC4" w:rsidR="003A25F1" w:rsidRPr="002A76E2" w:rsidRDefault="003A25F1" w:rsidP="006C5327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76E2">
              <w:rPr>
                <w:rFonts w:eastAsia="Times New Roman"/>
                <w:bCs/>
                <w:sz w:val="20"/>
                <w:szCs w:val="20"/>
              </w:rPr>
              <w:t>2.3 «</w:t>
            </w:r>
            <w:r w:rsidR="00394DC1" w:rsidRPr="002A76E2">
              <w:rPr>
                <w:rFonts w:eastAsia="Times New Roman"/>
                <w:bCs/>
                <w:sz w:val="20"/>
                <w:szCs w:val="20"/>
              </w:rPr>
              <w:t>Обеспечение условий доступности для инвалидов объектов культурного наследия, находящихся в собственности муниципальных образований</w:t>
            </w:r>
            <w:r w:rsidRPr="002A76E2">
              <w:rPr>
                <w:rFonts w:eastAsia="Times New Roman"/>
                <w:bCs/>
                <w:sz w:val="20"/>
                <w:szCs w:val="20"/>
              </w:rPr>
              <w:t>»</w:t>
            </w:r>
          </w:p>
        </w:tc>
        <w:tc>
          <w:tcPr>
            <w:tcW w:w="1652" w:type="dxa"/>
            <w:vAlign w:val="center"/>
          </w:tcPr>
          <w:p w14:paraId="3977A5D5" w14:textId="73AA484D" w:rsidR="003A25F1" w:rsidRPr="002A76E2" w:rsidRDefault="003A25F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3E21B0C0" w14:textId="66A495A0" w:rsidR="003A25F1" w:rsidRPr="002A76E2" w:rsidRDefault="003A25F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EF77D73" w14:textId="77777777" w:rsidR="003328B8" w:rsidRDefault="003A25F1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76E2">
              <w:rPr>
                <w:rFonts w:eastAsia="Times New Roman"/>
                <w:bCs/>
                <w:sz w:val="20"/>
                <w:szCs w:val="20"/>
              </w:rPr>
              <w:t xml:space="preserve">Финансирование по данному мероприятию </w:t>
            </w:r>
            <w:r w:rsidR="003328B8">
              <w:rPr>
                <w:rFonts w:eastAsia="Times New Roman"/>
                <w:bCs/>
                <w:sz w:val="20"/>
                <w:szCs w:val="20"/>
              </w:rPr>
              <w:t xml:space="preserve">в 2024 году </w:t>
            </w:r>
          </w:p>
          <w:p w14:paraId="2D867D75" w14:textId="7DFFF218" w:rsidR="003A25F1" w:rsidRPr="002A76E2" w:rsidRDefault="003A25F1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76E2">
              <w:rPr>
                <w:rFonts w:eastAsia="Times New Roman"/>
                <w:bCs/>
                <w:sz w:val="20"/>
                <w:szCs w:val="20"/>
              </w:rPr>
              <w:t>не предусмотрено</w:t>
            </w:r>
          </w:p>
        </w:tc>
        <w:tc>
          <w:tcPr>
            <w:tcW w:w="1961" w:type="dxa"/>
            <w:vAlign w:val="center"/>
          </w:tcPr>
          <w:p w14:paraId="1B87C4D4" w14:textId="6DD1F940" w:rsidR="003A25F1" w:rsidRPr="002A76E2" w:rsidRDefault="003A25F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A76E2">
              <w:rPr>
                <w:rFonts w:eastAsia="Times New Roman"/>
                <w:bCs/>
              </w:rPr>
              <w:t>0</w:t>
            </w:r>
          </w:p>
        </w:tc>
      </w:tr>
      <w:tr w:rsidR="00C863B4" w:rsidRPr="00C863B4" w14:paraId="14D4D49D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6268E802" w14:textId="77777777" w:rsidR="00BC3122" w:rsidRPr="000F47B9" w:rsidRDefault="00BC3122" w:rsidP="00BC31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C863B4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2.2.</w:t>
            </w:r>
          </w:p>
        </w:tc>
        <w:tc>
          <w:tcPr>
            <w:tcW w:w="4926" w:type="dxa"/>
            <w:shd w:val="clear" w:color="auto" w:fill="F2F2F2" w:themeFill="background1" w:themeFillShade="F2"/>
          </w:tcPr>
          <w:p w14:paraId="6D9971A3" w14:textId="77777777" w:rsidR="00BC3122" w:rsidRPr="00C863B4" w:rsidRDefault="00BC3122" w:rsidP="00BC3122">
            <w:pPr>
              <w:tabs>
                <w:tab w:val="left" w:pos="567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C863B4">
              <w:rPr>
                <w:rFonts w:eastAsia="Times New Roman"/>
                <w:b/>
                <w:bCs/>
                <w:sz w:val="20"/>
                <w:szCs w:val="20"/>
              </w:rPr>
              <w:t>Подпрограмма: 2 Развитие музейного дела в Московской области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2A95D0C" w14:textId="063108F4" w:rsidR="00BC3122" w:rsidRPr="00C863B4" w:rsidRDefault="00BC3122" w:rsidP="00BC3122">
            <w:pPr>
              <w:jc w:val="center"/>
              <w:rPr>
                <w:b/>
              </w:rPr>
            </w:pPr>
            <w:r w:rsidRPr="00C863B4">
              <w:rPr>
                <w:b/>
              </w:rPr>
              <w:t xml:space="preserve">    </w:t>
            </w:r>
            <w:r w:rsidR="002A76E2" w:rsidRPr="00C863B4">
              <w:rPr>
                <w:b/>
              </w:rPr>
              <w:t>19 074,53</w:t>
            </w:r>
            <w:r w:rsidRPr="00C863B4">
              <w:rPr>
                <w:b/>
              </w:rPr>
              <w:tab/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26635F51" w14:textId="11A6667A" w:rsidR="00BC3122" w:rsidRPr="00C863B4" w:rsidRDefault="002A76E2" w:rsidP="00BC3122">
            <w:pPr>
              <w:jc w:val="center"/>
              <w:rPr>
                <w:b/>
              </w:rPr>
            </w:pPr>
            <w:r w:rsidRPr="00C863B4">
              <w:rPr>
                <w:b/>
              </w:rPr>
              <w:t>19 026,06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4D4C649E" w14:textId="70C056C9" w:rsidR="00BC3122" w:rsidRPr="00C863B4" w:rsidRDefault="00BC3122" w:rsidP="00BC3122">
            <w:pPr>
              <w:jc w:val="center"/>
              <w:rPr>
                <w:b/>
              </w:rPr>
            </w:pPr>
            <w:r w:rsidRPr="00C863B4">
              <w:rPr>
                <w:b/>
              </w:rPr>
              <w:t>9</w:t>
            </w:r>
            <w:r w:rsidR="00C863B4" w:rsidRPr="00C863B4">
              <w:rPr>
                <w:b/>
              </w:rPr>
              <w:t>9,</w:t>
            </w:r>
            <w:r w:rsidRPr="00C863B4">
              <w:rPr>
                <w:b/>
              </w:rPr>
              <w:t>7%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06BCD21A" w14:textId="1BFBCD9E" w:rsidR="00BC3122" w:rsidRPr="00C863B4" w:rsidRDefault="002A76E2" w:rsidP="00BC3122">
            <w:pPr>
              <w:jc w:val="center"/>
              <w:rPr>
                <w:b/>
              </w:rPr>
            </w:pPr>
            <w:r w:rsidRPr="00C863B4">
              <w:rPr>
                <w:b/>
              </w:rPr>
              <w:t>19 026,06</w:t>
            </w:r>
          </w:p>
        </w:tc>
      </w:tr>
      <w:tr w:rsidR="004D6883" w:rsidRPr="000F47B9" w14:paraId="68CAE28D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43ED421C" w14:textId="77777777" w:rsidR="00BC3122" w:rsidRPr="000F47B9" w:rsidRDefault="00BC3122" w:rsidP="00BC31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bookmarkStart w:id="6" w:name="_Hlk159501160"/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000DF30F" w14:textId="77777777" w:rsidR="00BC3122" w:rsidRPr="0061502B" w:rsidRDefault="00BC3122" w:rsidP="00BC3122">
            <w:pPr>
              <w:rPr>
                <w:i/>
                <w:sz w:val="20"/>
                <w:szCs w:val="20"/>
              </w:rPr>
            </w:pPr>
            <w:r w:rsidRPr="0061502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232337B" w14:textId="2B6A7094" w:rsidR="00BC3122" w:rsidRPr="0061502B" w:rsidRDefault="00C863B4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 xml:space="preserve">   17 031,00</w:t>
            </w:r>
            <w:r w:rsidR="00BC3122" w:rsidRPr="0061502B">
              <w:rPr>
                <w:i/>
              </w:rPr>
              <w:tab/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4AEDD5E4" w14:textId="54B97C70" w:rsidR="00BC3122" w:rsidRPr="0061502B" w:rsidRDefault="00BC3122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 xml:space="preserve">16 </w:t>
            </w:r>
            <w:r w:rsidR="00C863B4" w:rsidRPr="0061502B">
              <w:rPr>
                <w:i/>
              </w:rPr>
              <w:t>99</w:t>
            </w:r>
            <w:r w:rsidRPr="0061502B">
              <w:rPr>
                <w:i/>
              </w:rPr>
              <w:t>3,</w:t>
            </w:r>
            <w:r w:rsidR="0061502B" w:rsidRPr="0061502B">
              <w:rPr>
                <w:i/>
              </w:rPr>
              <w:t>98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1337BFF" w14:textId="389F866A" w:rsidR="00BC3122" w:rsidRPr="0061502B" w:rsidRDefault="00BC3122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9</w:t>
            </w:r>
            <w:r w:rsidR="0061502B" w:rsidRPr="0061502B">
              <w:rPr>
                <w:i/>
              </w:rPr>
              <w:t>9</w:t>
            </w:r>
            <w:r w:rsidRPr="0061502B">
              <w:rPr>
                <w:i/>
              </w:rPr>
              <w:t>,</w:t>
            </w:r>
            <w:r w:rsidR="0061502B" w:rsidRPr="0061502B">
              <w:rPr>
                <w:i/>
              </w:rPr>
              <w:t>8</w:t>
            </w:r>
            <w:r w:rsidRPr="0061502B">
              <w:rPr>
                <w:i/>
              </w:rPr>
              <w:t>%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4F28BC41" w14:textId="534B1B7A" w:rsidR="00BC3122" w:rsidRPr="0061502B" w:rsidRDefault="0061502B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16 993,98</w:t>
            </w:r>
          </w:p>
        </w:tc>
      </w:tr>
      <w:tr w:rsidR="004D6883" w:rsidRPr="000F47B9" w14:paraId="3EA8F595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23DFE78F" w14:textId="77777777" w:rsidR="00BC3122" w:rsidRPr="000F47B9" w:rsidRDefault="00BC3122" w:rsidP="00BC31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5FC31AF6" w14:textId="285759D1" w:rsidR="00BC3122" w:rsidRPr="0061502B" w:rsidRDefault="00BC3122" w:rsidP="00BC3122">
            <w:pPr>
              <w:rPr>
                <w:i/>
                <w:sz w:val="20"/>
                <w:szCs w:val="20"/>
              </w:rPr>
            </w:pPr>
            <w:r w:rsidRPr="0061502B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5AEE2A2E" w14:textId="5AB53A55" w:rsidR="00BC3122" w:rsidRPr="0061502B" w:rsidRDefault="0061502B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1 231,68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7DD5063E" w14:textId="7526ECC7" w:rsidR="00BC3122" w:rsidRPr="0061502B" w:rsidRDefault="0061502B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1 231,68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705D6910" w14:textId="6FD74BFA" w:rsidR="00BC3122" w:rsidRPr="0061502B" w:rsidRDefault="00204796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100%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4A94846C" w14:textId="616C62F5" w:rsidR="00BC3122" w:rsidRPr="0061502B" w:rsidRDefault="0061502B" w:rsidP="00BC3122">
            <w:pPr>
              <w:jc w:val="center"/>
              <w:rPr>
                <w:i/>
              </w:rPr>
            </w:pPr>
            <w:r w:rsidRPr="0061502B">
              <w:rPr>
                <w:i/>
              </w:rPr>
              <w:t>1 231,68</w:t>
            </w:r>
          </w:p>
        </w:tc>
      </w:tr>
      <w:tr w:rsidR="004D6883" w:rsidRPr="000F47B9" w14:paraId="6CE325B5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3340D91" w14:textId="77777777" w:rsidR="00BC3122" w:rsidRPr="000F47B9" w:rsidRDefault="00BC3122" w:rsidP="00BC31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4EF941E6" w14:textId="0027284F" w:rsidR="00BC3122" w:rsidRPr="00723C42" w:rsidRDefault="00BC3122" w:rsidP="00BC3122">
            <w:pPr>
              <w:rPr>
                <w:i/>
                <w:sz w:val="20"/>
                <w:szCs w:val="20"/>
              </w:rPr>
            </w:pPr>
            <w:r w:rsidRPr="00723C42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B6206AC" w14:textId="0463759C" w:rsidR="00BC3122" w:rsidRPr="00723C42" w:rsidRDefault="00723C42" w:rsidP="00BC3122">
            <w:pPr>
              <w:jc w:val="center"/>
              <w:rPr>
                <w:i/>
              </w:rPr>
            </w:pPr>
            <w:r w:rsidRPr="00723C42">
              <w:rPr>
                <w:i/>
              </w:rPr>
              <w:t>811,85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0AA6C077" w14:textId="4A1B186B" w:rsidR="00BC3122" w:rsidRPr="00723C42" w:rsidRDefault="00723C42" w:rsidP="00BC3122">
            <w:pPr>
              <w:jc w:val="center"/>
              <w:rPr>
                <w:i/>
              </w:rPr>
            </w:pPr>
            <w:r w:rsidRPr="00723C42">
              <w:rPr>
                <w:i/>
              </w:rPr>
              <w:t>800,40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3A324FC0" w14:textId="07243A88" w:rsidR="00BC3122" w:rsidRPr="00723C42" w:rsidRDefault="00723C42" w:rsidP="00BC3122">
            <w:pPr>
              <w:jc w:val="center"/>
              <w:rPr>
                <w:i/>
              </w:rPr>
            </w:pPr>
            <w:r w:rsidRPr="00723C42">
              <w:rPr>
                <w:i/>
              </w:rPr>
              <w:t>9</w:t>
            </w:r>
            <w:r w:rsidR="00204796" w:rsidRPr="00723C42">
              <w:rPr>
                <w:i/>
              </w:rPr>
              <w:t>8,</w:t>
            </w:r>
            <w:r w:rsidRPr="00723C42">
              <w:rPr>
                <w:i/>
              </w:rPr>
              <w:t>6</w:t>
            </w:r>
            <w:r w:rsidR="00204796" w:rsidRPr="00723C42">
              <w:rPr>
                <w:i/>
              </w:rPr>
              <w:t>%</w:t>
            </w:r>
          </w:p>
        </w:tc>
        <w:tc>
          <w:tcPr>
            <w:tcW w:w="1961" w:type="dxa"/>
            <w:shd w:val="clear" w:color="auto" w:fill="F2F2F2" w:themeFill="background1" w:themeFillShade="F2"/>
            <w:vAlign w:val="center"/>
          </w:tcPr>
          <w:p w14:paraId="372A4D45" w14:textId="5CDEA5D4" w:rsidR="00BC3122" w:rsidRPr="00723C42" w:rsidRDefault="00723C42" w:rsidP="00BC3122">
            <w:pPr>
              <w:jc w:val="center"/>
              <w:rPr>
                <w:i/>
              </w:rPr>
            </w:pPr>
            <w:r w:rsidRPr="00723C42">
              <w:rPr>
                <w:i/>
              </w:rPr>
              <w:t>800,40</w:t>
            </w:r>
          </w:p>
        </w:tc>
      </w:tr>
      <w:bookmarkEnd w:id="6"/>
      <w:tr w:rsidR="004D6883" w:rsidRPr="000F47B9" w14:paraId="580986D8" w14:textId="77777777" w:rsidTr="00A61B28">
        <w:trPr>
          <w:gridAfter w:val="1"/>
          <w:wAfter w:w="57" w:type="dxa"/>
          <w:trHeight w:val="379"/>
        </w:trPr>
        <w:tc>
          <w:tcPr>
            <w:tcW w:w="558" w:type="dxa"/>
            <w:vMerge w:val="restart"/>
            <w:vAlign w:val="center"/>
          </w:tcPr>
          <w:p w14:paraId="4A622C5D" w14:textId="77777777" w:rsidR="00583F2E" w:rsidRPr="000F47B9" w:rsidRDefault="00583F2E" w:rsidP="006C532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34CD044" w14:textId="77777777" w:rsidR="00583F2E" w:rsidRPr="000B3BC5" w:rsidRDefault="00583F2E" w:rsidP="006C5327">
            <w:pPr>
              <w:tabs>
                <w:tab w:val="left" w:pos="567"/>
              </w:tabs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0B3BC5">
              <w:rPr>
                <w:rFonts w:eastAsia="Times New Roman"/>
                <w:b/>
                <w:bCs/>
                <w:i/>
                <w:sz w:val="20"/>
                <w:szCs w:val="20"/>
              </w:rPr>
              <w:t>Основное мероприятие 01 «Обеспечение выполнения функций муниципальных музеев»</w:t>
            </w:r>
          </w:p>
        </w:tc>
        <w:tc>
          <w:tcPr>
            <w:tcW w:w="1652" w:type="dxa"/>
            <w:vAlign w:val="center"/>
          </w:tcPr>
          <w:p w14:paraId="24DE8A6F" w14:textId="68B034D6" w:rsidR="00583F2E" w:rsidRPr="000B3BC5" w:rsidRDefault="000B3BC5" w:rsidP="00F465A9">
            <w:pPr>
              <w:jc w:val="center"/>
              <w:rPr>
                <w:b/>
                <w:i/>
              </w:rPr>
            </w:pPr>
            <w:r w:rsidRPr="000B3BC5">
              <w:rPr>
                <w:b/>
                <w:i/>
              </w:rPr>
              <w:t>18 706,98</w:t>
            </w:r>
          </w:p>
        </w:tc>
        <w:tc>
          <w:tcPr>
            <w:tcW w:w="1344" w:type="dxa"/>
            <w:vAlign w:val="center"/>
          </w:tcPr>
          <w:p w14:paraId="087193FA" w14:textId="65E54A3A" w:rsidR="00583F2E" w:rsidRPr="000B3BC5" w:rsidRDefault="000B3BC5" w:rsidP="00F465A9">
            <w:pPr>
              <w:jc w:val="center"/>
              <w:rPr>
                <w:b/>
                <w:i/>
              </w:rPr>
            </w:pPr>
            <w:r w:rsidRPr="000B3BC5">
              <w:rPr>
                <w:b/>
                <w:i/>
              </w:rPr>
              <w:t>18 695,53</w:t>
            </w:r>
          </w:p>
        </w:tc>
        <w:tc>
          <w:tcPr>
            <w:tcW w:w="5221" w:type="dxa"/>
            <w:vAlign w:val="center"/>
          </w:tcPr>
          <w:p w14:paraId="08469486" w14:textId="4542EC52" w:rsidR="00583F2E" w:rsidRPr="000B3BC5" w:rsidRDefault="000B3BC5" w:rsidP="00857012">
            <w:pPr>
              <w:jc w:val="center"/>
              <w:rPr>
                <w:b/>
                <w:i/>
              </w:rPr>
            </w:pPr>
            <w:r w:rsidRPr="000B3BC5">
              <w:rPr>
                <w:b/>
                <w:i/>
              </w:rPr>
              <w:t>99</w:t>
            </w:r>
            <w:r w:rsidR="00583F2E" w:rsidRPr="000B3BC5">
              <w:rPr>
                <w:b/>
                <w:i/>
              </w:rPr>
              <w:t>,</w:t>
            </w:r>
            <w:r w:rsidRPr="000B3BC5">
              <w:rPr>
                <w:b/>
                <w:i/>
              </w:rPr>
              <w:t>9</w:t>
            </w:r>
            <w:r w:rsidR="00583F2E" w:rsidRPr="000B3BC5">
              <w:rPr>
                <w:b/>
                <w:i/>
              </w:rPr>
              <w:t>%</w:t>
            </w:r>
          </w:p>
        </w:tc>
        <w:tc>
          <w:tcPr>
            <w:tcW w:w="1961" w:type="dxa"/>
            <w:vAlign w:val="center"/>
          </w:tcPr>
          <w:p w14:paraId="16BC7CB9" w14:textId="1C53AA2F" w:rsidR="00583F2E" w:rsidRPr="000B3BC5" w:rsidRDefault="000B3BC5" w:rsidP="008F654D">
            <w:pPr>
              <w:jc w:val="center"/>
              <w:rPr>
                <w:b/>
                <w:i/>
              </w:rPr>
            </w:pPr>
            <w:r w:rsidRPr="000B3BC5">
              <w:rPr>
                <w:b/>
                <w:i/>
              </w:rPr>
              <w:t>18 695,53</w:t>
            </w:r>
          </w:p>
        </w:tc>
      </w:tr>
      <w:tr w:rsidR="004D6883" w:rsidRPr="000F47B9" w14:paraId="0E1BEB7A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7FBB8B1A" w14:textId="77777777" w:rsidR="00583F2E" w:rsidRPr="000F47B9" w:rsidRDefault="00583F2E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58D453CA" w14:textId="21A86EB9" w:rsidR="00583F2E" w:rsidRPr="008C6A4C" w:rsidRDefault="00583F2E" w:rsidP="00D55A10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8C6A4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</w:tcPr>
          <w:p w14:paraId="649F4339" w14:textId="39396440" w:rsidR="00583F2E" w:rsidRPr="00AB5045" w:rsidRDefault="008C6A4C" w:rsidP="00D55A10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  <w:tc>
          <w:tcPr>
            <w:tcW w:w="1344" w:type="dxa"/>
          </w:tcPr>
          <w:p w14:paraId="4CE2CF8D" w14:textId="35FC9B8E" w:rsidR="00583F2E" w:rsidRPr="00AB5045" w:rsidRDefault="008C6A4C" w:rsidP="00D55A10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  <w:tc>
          <w:tcPr>
            <w:tcW w:w="5221" w:type="dxa"/>
            <w:vAlign w:val="center"/>
          </w:tcPr>
          <w:p w14:paraId="34413901" w14:textId="5BFF0438" w:rsidR="00583F2E" w:rsidRPr="00AB5045" w:rsidRDefault="008C6A4C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rFonts w:eastAsia="Times New Roman"/>
                <w:bCs/>
                <w:i/>
                <w:iCs/>
              </w:rPr>
              <w:t>100</w:t>
            </w:r>
            <w:r w:rsidR="00583F2E" w:rsidRPr="00AB5045">
              <w:rPr>
                <w:rFonts w:eastAsia="Times New Roman"/>
                <w:bCs/>
                <w:i/>
                <w:iCs/>
              </w:rPr>
              <w:t>%</w:t>
            </w:r>
          </w:p>
        </w:tc>
        <w:tc>
          <w:tcPr>
            <w:tcW w:w="1961" w:type="dxa"/>
          </w:tcPr>
          <w:p w14:paraId="45349A9A" w14:textId="7F7D73EC" w:rsidR="00583F2E" w:rsidRPr="00AB5045" w:rsidRDefault="008C6A4C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</w:tr>
      <w:tr w:rsidR="004D6883" w:rsidRPr="000F47B9" w14:paraId="379C587F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6F55EFE5" w14:textId="77777777" w:rsidR="00583F2E" w:rsidRPr="000F47B9" w:rsidRDefault="00583F2E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4EE1224C" w14:textId="55AC61C8" w:rsidR="00583F2E" w:rsidRPr="008C6A4C" w:rsidRDefault="00583F2E" w:rsidP="00D55A10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8C6A4C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2DED8C10" w14:textId="5DA93A61" w:rsidR="00583F2E" w:rsidRPr="00AB5045" w:rsidRDefault="008C6A4C" w:rsidP="00D55A10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1 231,68</w:t>
            </w:r>
          </w:p>
        </w:tc>
        <w:tc>
          <w:tcPr>
            <w:tcW w:w="1344" w:type="dxa"/>
            <w:vAlign w:val="center"/>
          </w:tcPr>
          <w:p w14:paraId="0D22FC1C" w14:textId="0D07A676" w:rsidR="00583F2E" w:rsidRPr="00AB5045" w:rsidRDefault="008C6A4C" w:rsidP="00D55A10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1 231,68</w:t>
            </w:r>
          </w:p>
        </w:tc>
        <w:tc>
          <w:tcPr>
            <w:tcW w:w="5221" w:type="dxa"/>
            <w:vAlign w:val="center"/>
          </w:tcPr>
          <w:p w14:paraId="122E7DCA" w14:textId="25F9A370" w:rsidR="00583F2E" w:rsidRPr="00AB5045" w:rsidRDefault="00583F2E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rFonts w:eastAsia="Times New Roman"/>
                <w:bCs/>
                <w:i/>
                <w:iCs/>
              </w:rPr>
              <w:t>100%</w:t>
            </w:r>
          </w:p>
        </w:tc>
        <w:tc>
          <w:tcPr>
            <w:tcW w:w="1961" w:type="dxa"/>
          </w:tcPr>
          <w:p w14:paraId="1C9C6A07" w14:textId="6C810C8B" w:rsidR="00583F2E" w:rsidRPr="00AB5045" w:rsidRDefault="008C6A4C" w:rsidP="00D55A1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i/>
                <w:iCs/>
              </w:rPr>
              <w:t>1 231,68</w:t>
            </w:r>
          </w:p>
        </w:tc>
      </w:tr>
      <w:tr w:rsidR="004D6883" w:rsidRPr="000F47B9" w14:paraId="67270F79" w14:textId="77777777" w:rsidTr="00A61B28">
        <w:trPr>
          <w:gridAfter w:val="1"/>
          <w:wAfter w:w="57" w:type="dxa"/>
          <w:trHeight w:val="210"/>
        </w:trPr>
        <w:tc>
          <w:tcPr>
            <w:tcW w:w="558" w:type="dxa"/>
            <w:vMerge/>
            <w:vAlign w:val="center"/>
          </w:tcPr>
          <w:p w14:paraId="231E2EA6" w14:textId="77777777" w:rsidR="00583F2E" w:rsidRPr="000F47B9" w:rsidRDefault="00583F2E" w:rsidP="00C16EF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57F04E03" w14:textId="513026CC" w:rsidR="00583F2E" w:rsidRPr="0045638D" w:rsidRDefault="00583F2E" w:rsidP="00C16EF1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5638D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38EDB806" w14:textId="17513045" w:rsidR="00583F2E" w:rsidRPr="00AB5045" w:rsidRDefault="0045638D" w:rsidP="00C16EF1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811,85</w:t>
            </w:r>
          </w:p>
        </w:tc>
        <w:tc>
          <w:tcPr>
            <w:tcW w:w="1344" w:type="dxa"/>
          </w:tcPr>
          <w:p w14:paraId="12B981C5" w14:textId="4F637807" w:rsidR="00583F2E" w:rsidRPr="00AB5045" w:rsidRDefault="0045638D" w:rsidP="00C16EF1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800,40</w:t>
            </w:r>
          </w:p>
        </w:tc>
        <w:tc>
          <w:tcPr>
            <w:tcW w:w="5221" w:type="dxa"/>
          </w:tcPr>
          <w:p w14:paraId="71B40FE5" w14:textId="2124FEA7" w:rsidR="00583F2E" w:rsidRPr="00AB5045" w:rsidRDefault="0045638D" w:rsidP="00C16EF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AB5045">
              <w:rPr>
                <w:i/>
                <w:iCs/>
              </w:rPr>
              <w:t>9</w:t>
            </w:r>
            <w:r w:rsidR="00583F2E" w:rsidRPr="00AB5045">
              <w:rPr>
                <w:i/>
                <w:iCs/>
              </w:rPr>
              <w:t>8,</w:t>
            </w:r>
            <w:r w:rsidRPr="00AB5045">
              <w:rPr>
                <w:i/>
                <w:iCs/>
              </w:rPr>
              <w:t>6</w:t>
            </w:r>
            <w:r w:rsidR="00583F2E" w:rsidRPr="00AB5045">
              <w:rPr>
                <w:i/>
                <w:iCs/>
              </w:rPr>
              <w:t>%</w:t>
            </w:r>
          </w:p>
        </w:tc>
        <w:tc>
          <w:tcPr>
            <w:tcW w:w="1961" w:type="dxa"/>
          </w:tcPr>
          <w:p w14:paraId="23D2C046" w14:textId="76BB6C61" w:rsidR="00583F2E" w:rsidRPr="00AB5045" w:rsidRDefault="0045638D" w:rsidP="00C16EF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i/>
                <w:iCs/>
              </w:rPr>
              <w:t>800,40</w:t>
            </w:r>
          </w:p>
        </w:tc>
      </w:tr>
      <w:tr w:rsidR="004D6883" w:rsidRPr="000F47B9" w14:paraId="40A3AE40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vAlign w:val="center"/>
          </w:tcPr>
          <w:p w14:paraId="0086EACF" w14:textId="77777777" w:rsidR="00583F2E" w:rsidRPr="000F47B9" w:rsidRDefault="00583F2E" w:rsidP="00202E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2EAAE9C" w14:textId="77777777" w:rsidR="00583F2E" w:rsidRPr="002A572E" w:rsidRDefault="00583F2E" w:rsidP="00202EEB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A572E">
              <w:rPr>
                <w:rFonts w:eastAsia="Times New Roman"/>
                <w:bCs/>
                <w:sz w:val="20"/>
                <w:szCs w:val="20"/>
              </w:rPr>
              <w:t>1.1 «Расходы на обеспечение деятельности (оказание услуг) муниципальных учреждений - музеи, галереи»</w:t>
            </w:r>
          </w:p>
        </w:tc>
        <w:tc>
          <w:tcPr>
            <w:tcW w:w="1652" w:type="dxa"/>
            <w:vAlign w:val="center"/>
          </w:tcPr>
          <w:p w14:paraId="10398558" w14:textId="0D4F71E5" w:rsidR="00583F2E" w:rsidRPr="002A572E" w:rsidRDefault="002A572E" w:rsidP="00202EEB">
            <w:pPr>
              <w:jc w:val="center"/>
            </w:pPr>
            <w:r w:rsidRPr="002A572E">
              <w:t>17 475,30</w:t>
            </w:r>
          </w:p>
        </w:tc>
        <w:tc>
          <w:tcPr>
            <w:tcW w:w="1344" w:type="dxa"/>
            <w:vAlign w:val="center"/>
          </w:tcPr>
          <w:p w14:paraId="09BD4AC7" w14:textId="27FEC7C1" w:rsidR="00583F2E" w:rsidRPr="002A572E" w:rsidRDefault="002A572E" w:rsidP="00202EEB">
            <w:pPr>
              <w:jc w:val="center"/>
            </w:pPr>
            <w:r w:rsidRPr="002A572E">
              <w:t>17 463,85</w:t>
            </w:r>
          </w:p>
        </w:tc>
        <w:tc>
          <w:tcPr>
            <w:tcW w:w="5221" w:type="dxa"/>
            <w:vMerge w:val="restart"/>
            <w:vAlign w:val="center"/>
          </w:tcPr>
          <w:p w14:paraId="3DEA648C" w14:textId="1A62EFA2" w:rsidR="00583F2E" w:rsidRPr="00C1756F" w:rsidRDefault="00583F2E" w:rsidP="00202EEB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C1756F">
              <w:rPr>
                <w:rFonts w:eastAsia="Times New Roman"/>
                <w:bCs/>
                <w:sz w:val="20"/>
                <w:szCs w:val="20"/>
              </w:rPr>
              <w:t>Выплачены заработная плата, налоги, коммунальные услуги, расходы на текущее содержание имущества, пожарную безопасность, образовательные услуги, мероприятия по охране труда</w:t>
            </w:r>
            <w:r w:rsidRPr="00C1756F"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1961" w:type="dxa"/>
          </w:tcPr>
          <w:p w14:paraId="642027CC" w14:textId="1138AF1E" w:rsidR="00583F2E" w:rsidRPr="00AB5045" w:rsidRDefault="002A572E" w:rsidP="00202EEB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B5045">
              <w:t>17 463,85</w:t>
            </w:r>
          </w:p>
        </w:tc>
      </w:tr>
      <w:tr w:rsidR="004D6883" w:rsidRPr="000F47B9" w14:paraId="11D0C23B" w14:textId="77777777" w:rsidTr="00A61B28">
        <w:trPr>
          <w:gridAfter w:val="1"/>
          <w:wAfter w:w="57" w:type="dxa"/>
          <w:trHeight w:val="210"/>
        </w:trPr>
        <w:tc>
          <w:tcPr>
            <w:tcW w:w="558" w:type="dxa"/>
            <w:vMerge/>
            <w:vAlign w:val="center"/>
          </w:tcPr>
          <w:p w14:paraId="1B76BFC0" w14:textId="77777777" w:rsidR="00583F2E" w:rsidRPr="000F47B9" w:rsidRDefault="00583F2E" w:rsidP="00202E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5A6F3D4" w14:textId="2E55B06A" w:rsidR="00583F2E" w:rsidRPr="002A572E" w:rsidRDefault="00583F2E" w:rsidP="00202EEB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2A572E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60E4E601" w14:textId="27973553" w:rsidR="00583F2E" w:rsidRPr="00AB5045" w:rsidRDefault="002A572E" w:rsidP="00202EEB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  <w:tc>
          <w:tcPr>
            <w:tcW w:w="1344" w:type="dxa"/>
            <w:vAlign w:val="center"/>
          </w:tcPr>
          <w:p w14:paraId="485893F9" w14:textId="62FFDD6B" w:rsidR="00583F2E" w:rsidRPr="00AB5045" w:rsidRDefault="002A572E" w:rsidP="00202EEB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  <w:tc>
          <w:tcPr>
            <w:tcW w:w="5221" w:type="dxa"/>
            <w:vMerge/>
            <w:vAlign w:val="center"/>
          </w:tcPr>
          <w:p w14:paraId="0931889C" w14:textId="77777777" w:rsidR="00583F2E" w:rsidRPr="000F47B9" w:rsidRDefault="00583F2E" w:rsidP="00202EEB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4C527148" w14:textId="381C2203" w:rsidR="00583F2E" w:rsidRPr="00AB5045" w:rsidRDefault="002A572E" w:rsidP="00202E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i/>
                <w:iCs/>
              </w:rPr>
              <w:t>16 663,45</w:t>
            </w:r>
          </w:p>
        </w:tc>
      </w:tr>
      <w:tr w:rsidR="002A572E" w:rsidRPr="000F47B9" w14:paraId="42D16496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158B4874" w14:textId="77777777" w:rsidR="002A572E" w:rsidRPr="000F47B9" w:rsidRDefault="002A572E" w:rsidP="002A572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B6753CC" w14:textId="16398BD0" w:rsidR="002A572E" w:rsidRPr="002A572E" w:rsidRDefault="002A572E" w:rsidP="002A572E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2A572E">
              <w:rPr>
                <w:rFonts w:eastAsia="Times New Roman"/>
                <w:bCs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660681CA" w14:textId="602DF44A" w:rsidR="002A572E" w:rsidRPr="00AB5045" w:rsidRDefault="002A572E" w:rsidP="002A572E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811,85</w:t>
            </w:r>
          </w:p>
        </w:tc>
        <w:tc>
          <w:tcPr>
            <w:tcW w:w="1344" w:type="dxa"/>
          </w:tcPr>
          <w:p w14:paraId="22AE0391" w14:textId="0081EE8D" w:rsidR="002A572E" w:rsidRPr="00AB5045" w:rsidRDefault="002A572E" w:rsidP="002A572E">
            <w:pPr>
              <w:jc w:val="center"/>
              <w:rPr>
                <w:i/>
                <w:iCs/>
              </w:rPr>
            </w:pPr>
            <w:r w:rsidRPr="00AB5045">
              <w:rPr>
                <w:i/>
                <w:iCs/>
              </w:rPr>
              <w:t>800,40</w:t>
            </w:r>
          </w:p>
        </w:tc>
        <w:tc>
          <w:tcPr>
            <w:tcW w:w="5221" w:type="dxa"/>
            <w:vMerge/>
            <w:vAlign w:val="center"/>
          </w:tcPr>
          <w:p w14:paraId="08CB9BB5" w14:textId="77777777" w:rsidR="002A572E" w:rsidRPr="000F47B9" w:rsidRDefault="002A572E" w:rsidP="002A572E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</w:tcPr>
          <w:p w14:paraId="062133EB" w14:textId="59221C19" w:rsidR="002A572E" w:rsidRPr="00AB5045" w:rsidRDefault="002A572E" w:rsidP="002A572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AB5045">
              <w:rPr>
                <w:i/>
                <w:iCs/>
              </w:rPr>
              <w:t>800,40</w:t>
            </w:r>
          </w:p>
        </w:tc>
      </w:tr>
      <w:tr w:rsidR="004D6883" w:rsidRPr="000F47B9" w14:paraId="0D282E91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vAlign w:val="center"/>
          </w:tcPr>
          <w:p w14:paraId="775347FC" w14:textId="77777777" w:rsidR="00FF660B" w:rsidRPr="000F47B9" w:rsidRDefault="00FF660B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0FD8695" w14:textId="4B1BB0F2" w:rsidR="00FF660B" w:rsidRPr="001A1BF6" w:rsidRDefault="00FF660B" w:rsidP="00D02426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A1BF6">
              <w:rPr>
                <w:rFonts w:eastAsia="Times New Roman"/>
                <w:bCs/>
                <w:sz w:val="20"/>
                <w:szCs w:val="20"/>
              </w:rPr>
              <w:t>1.4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652" w:type="dxa"/>
            <w:vMerge w:val="restart"/>
            <w:vAlign w:val="center"/>
          </w:tcPr>
          <w:p w14:paraId="2920DBAC" w14:textId="7C8CE3CC" w:rsidR="00FF660B" w:rsidRPr="001A1BF6" w:rsidRDefault="001A1BF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A1BF6">
              <w:rPr>
                <w:rFonts w:eastAsia="Times New Roman"/>
                <w:bCs/>
              </w:rPr>
              <w:t>1 231,68</w:t>
            </w:r>
          </w:p>
        </w:tc>
        <w:tc>
          <w:tcPr>
            <w:tcW w:w="1344" w:type="dxa"/>
            <w:vMerge w:val="restart"/>
            <w:vAlign w:val="center"/>
          </w:tcPr>
          <w:p w14:paraId="6C980B48" w14:textId="7D9411AB" w:rsidR="00FF660B" w:rsidRPr="001A1BF6" w:rsidRDefault="001A1BF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A1BF6">
              <w:rPr>
                <w:rFonts w:eastAsia="Times New Roman"/>
                <w:bCs/>
              </w:rPr>
              <w:t>1 231,68</w:t>
            </w:r>
          </w:p>
        </w:tc>
        <w:tc>
          <w:tcPr>
            <w:tcW w:w="5221" w:type="dxa"/>
            <w:vMerge w:val="restart"/>
            <w:vAlign w:val="center"/>
          </w:tcPr>
          <w:p w14:paraId="1FF5B308" w14:textId="1C292866" w:rsidR="00FF660B" w:rsidRPr="001A1BF6" w:rsidRDefault="00610C54" w:rsidP="00115AF2">
            <w:pPr>
              <w:rPr>
                <w:sz w:val="20"/>
                <w:szCs w:val="20"/>
              </w:rPr>
            </w:pPr>
            <w:r w:rsidRPr="00610C54">
              <w:rPr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1961" w:type="dxa"/>
            <w:vMerge w:val="restart"/>
            <w:vAlign w:val="center"/>
          </w:tcPr>
          <w:p w14:paraId="2FE206B6" w14:textId="01A72CE4" w:rsidR="00FF660B" w:rsidRPr="001A1BF6" w:rsidRDefault="001A1BF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A1BF6">
              <w:rPr>
                <w:rFonts w:eastAsia="Times New Roman"/>
                <w:bCs/>
              </w:rPr>
              <w:t>1 231,68</w:t>
            </w:r>
          </w:p>
        </w:tc>
      </w:tr>
      <w:tr w:rsidR="004D6883" w:rsidRPr="000F47B9" w14:paraId="0FF1E2F4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19E37334" w14:textId="77777777" w:rsidR="00FF660B" w:rsidRPr="000F47B9" w:rsidRDefault="00FF660B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5C7570D" w14:textId="788F8FB0" w:rsidR="00FF660B" w:rsidRPr="001A1BF6" w:rsidRDefault="00FF660B" w:rsidP="00D02426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A1BF6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Merge/>
            <w:vAlign w:val="center"/>
          </w:tcPr>
          <w:p w14:paraId="0B635A4E" w14:textId="77777777" w:rsidR="00FF660B" w:rsidRPr="000F47B9" w:rsidRDefault="00FF660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7D8C07DF" w14:textId="77777777" w:rsidR="00FF660B" w:rsidRPr="000F47B9" w:rsidRDefault="00FF660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0016F64B" w14:textId="77777777" w:rsidR="00FF660B" w:rsidRPr="000F47B9" w:rsidRDefault="00FF660B" w:rsidP="00D908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vMerge/>
            <w:vAlign w:val="center"/>
          </w:tcPr>
          <w:p w14:paraId="0BF34D87" w14:textId="77777777" w:rsidR="00FF660B" w:rsidRPr="000F47B9" w:rsidRDefault="00FF660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4D6883" w:rsidRPr="000F47B9" w14:paraId="1D05BF45" w14:textId="77777777" w:rsidTr="00A61B28">
        <w:trPr>
          <w:gridAfter w:val="1"/>
          <w:wAfter w:w="57" w:type="dxa"/>
          <w:trHeight w:val="1049"/>
        </w:trPr>
        <w:tc>
          <w:tcPr>
            <w:tcW w:w="558" w:type="dxa"/>
            <w:vMerge w:val="restart"/>
            <w:vAlign w:val="center"/>
          </w:tcPr>
          <w:p w14:paraId="20CE3E63" w14:textId="77777777" w:rsidR="00E76401" w:rsidRPr="000F47B9" w:rsidRDefault="00E76401" w:rsidP="00D02426">
            <w:pPr>
              <w:tabs>
                <w:tab w:val="left" w:pos="567"/>
              </w:tabs>
              <w:jc w:val="center"/>
              <w:rPr>
                <w:rFonts w:eastAsia="Times New Roman"/>
                <w:b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33C1B0E" w14:textId="49FC6346" w:rsidR="00E76401" w:rsidRPr="008721DB" w:rsidRDefault="00E76401" w:rsidP="00D02426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8721DB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03 «</w:t>
            </w:r>
            <w:r w:rsidR="00275CE1" w:rsidRPr="008721DB">
              <w:rPr>
                <w:rFonts w:eastAsia="Times New Roman"/>
                <w:b/>
                <w:i/>
                <w:iCs/>
                <w:sz w:val="20"/>
                <w:szCs w:val="20"/>
              </w:rPr>
              <w:t>Модернизация (развитие) материально-технической базы, проведение капитального ремонта, текущего ремонта, благоустройство территорий муниципальных музеев Московской области</w:t>
            </w:r>
            <w:r w:rsidRPr="008721DB">
              <w:rPr>
                <w:rFonts w:eastAsia="Times New Roman"/>
                <w:b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652" w:type="dxa"/>
            <w:vMerge w:val="restart"/>
            <w:vAlign w:val="center"/>
          </w:tcPr>
          <w:p w14:paraId="53E6BFAD" w14:textId="4FCE132C" w:rsidR="00E76401" w:rsidRPr="008721DB" w:rsidRDefault="00275CE1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8721DB">
              <w:rPr>
                <w:rFonts w:eastAsia="Times New Roman"/>
                <w:b/>
                <w:i/>
                <w:iCs/>
              </w:rPr>
              <w:t>367,55</w:t>
            </w:r>
          </w:p>
        </w:tc>
        <w:tc>
          <w:tcPr>
            <w:tcW w:w="1344" w:type="dxa"/>
            <w:vMerge w:val="restart"/>
            <w:vAlign w:val="center"/>
          </w:tcPr>
          <w:p w14:paraId="565436A6" w14:textId="4389D94C" w:rsidR="00E76401" w:rsidRPr="008721DB" w:rsidRDefault="00275CE1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8721DB">
              <w:rPr>
                <w:rFonts w:eastAsia="Times New Roman"/>
                <w:b/>
                <w:i/>
                <w:iCs/>
              </w:rPr>
              <w:t>330,53</w:t>
            </w:r>
            <w:r w:rsidR="00E76401" w:rsidRPr="008721DB">
              <w:rPr>
                <w:rFonts w:eastAsia="Times New Roman"/>
                <w:b/>
                <w:i/>
                <w:iCs/>
              </w:rPr>
              <w:tab/>
            </w:r>
          </w:p>
        </w:tc>
        <w:tc>
          <w:tcPr>
            <w:tcW w:w="5221" w:type="dxa"/>
            <w:vMerge w:val="restart"/>
            <w:vAlign w:val="center"/>
          </w:tcPr>
          <w:p w14:paraId="77C1603C" w14:textId="33DBDB0B" w:rsidR="00E76401" w:rsidRPr="008721DB" w:rsidRDefault="008721DB" w:rsidP="00D908D3">
            <w:pPr>
              <w:jc w:val="center"/>
              <w:rPr>
                <w:b/>
                <w:i/>
                <w:iCs/>
              </w:rPr>
            </w:pPr>
            <w:r w:rsidRPr="008721DB">
              <w:rPr>
                <w:b/>
                <w:i/>
                <w:iCs/>
              </w:rPr>
              <w:t>8</w:t>
            </w:r>
            <w:r w:rsidR="00E76401" w:rsidRPr="008721DB">
              <w:rPr>
                <w:b/>
                <w:i/>
                <w:iCs/>
              </w:rPr>
              <w:t>9</w:t>
            </w:r>
            <w:r w:rsidRPr="008721DB">
              <w:rPr>
                <w:b/>
                <w:i/>
                <w:iCs/>
              </w:rPr>
              <w:t>,9</w:t>
            </w:r>
            <w:r w:rsidR="00E76401" w:rsidRPr="008721DB">
              <w:rPr>
                <w:b/>
                <w:i/>
                <w:iCs/>
              </w:rPr>
              <w:t>%</w:t>
            </w:r>
          </w:p>
        </w:tc>
        <w:tc>
          <w:tcPr>
            <w:tcW w:w="1961" w:type="dxa"/>
            <w:vMerge w:val="restart"/>
            <w:vAlign w:val="center"/>
          </w:tcPr>
          <w:p w14:paraId="5095C725" w14:textId="34723CC4" w:rsidR="00E76401" w:rsidRPr="008721DB" w:rsidRDefault="00275CE1" w:rsidP="00F465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8721DB">
              <w:rPr>
                <w:rFonts w:eastAsia="Times New Roman"/>
                <w:b/>
                <w:i/>
                <w:iCs/>
              </w:rPr>
              <w:t>330,53</w:t>
            </w:r>
            <w:r w:rsidR="00E76401" w:rsidRPr="008721DB">
              <w:rPr>
                <w:rFonts w:eastAsia="Times New Roman"/>
                <w:b/>
                <w:i/>
                <w:iCs/>
              </w:rPr>
              <w:tab/>
            </w:r>
          </w:p>
        </w:tc>
      </w:tr>
      <w:tr w:rsidR="004D6883" w:rsidRPr="000F47B9" w14:paraId="3F907786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78BB6415" w14:textId="77777777" w:rsidR="00E76401" w:rsidRPr="000F47B9" w:rsidRDefault="00E76401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7FB690C" w14:textId="7CEEC907" w:rsidR="00E76401" w:rsidRPr="008721DB" w:rsidRDefault="00E76401" w:rsidP="00D02426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721DB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12F9CF19" w14:textId="77777777" w:rsidR="00E76401" w:rsidRPr="000F47B9" w:rsidRDefault="00E7640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14:paraId="148AAE7A" w14:textId="77777777" w:rsidR="00E76401" w:rsidRPr="000F47B9" w:rsidRDefault="00E7640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221" w:type="dxa"/>
            <w:vMerge/>
            <w:vAlign w:val="center"/>
          </w:tcPr>
          <w:p w14:paraId="2754413C" w14:textId="77777777" w:rsidR="00E76401" w:rsidRPr="000F47B9" w:rsidRDefault="00E76401" w:rsidP="00D908D3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vMerge/>
            <w:vAlign w:val="center"/>
          </w:tcPr>
          <w:p w14:paraId="66575623" w14:textId="77777777" w:rsidR="00E76401" w:rsidRPr="000F47B9" w:rsidRDefault="00E76401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</w:tr>
      <w:tr w:rsidR="00D113AE" w:rsidRPr="00D113AE" w14:paraId="0DA6205F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3D34AFBA" w14:textId="77777777" w:rsidR="00583F2E" w:rsidRPr="00D113AE" w:rsidRDefault="00583F2E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9463ABA" w14:textId="0E9D17B6" w:rsidR="00583F2E" w:rsidRPr="00D113AE" w:rsidRDefault="00847217" w:rsidP="00D02426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D113AE">
              <w:rPr>
                <w:rFonts w:eastAsia="Times New Roman"/>
                <w:bCs/>
                <w:sz w:val="20"/>
                <w:szCs w:val="20"/>
              </w:rPr>
              <w:t>3.1 «Модернизация (развитие) материально-технической базы муниципальных музеев»</w:t>
            </w:r>
          </w:p>
        </w:tc>
        <w:tc>
          <w:tcPr>
            <w:tcW w:w="1652" w:type="dxa"/>
            <w:vAlign w:val="center"/>
          </w:tcPr>
          <w:p w14:paraId="0647C857" w14:textId="5478C651" w:rsidR="00583F2E" w:rsidRPr="00D113AE" w:rsidRDefault="008721D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113AE">
              <w:rPr>
                <w:rFonts w:eastAsia="Times New Roman"/>
                <w:bCs/>
              </w:rPr>
              <w:t>201,15</w:t>
            </w:r>
          </w:p>
        </w:tc>
        <w:tc>
          <w:tcPr>
            <w:tcW w:w="1344" w:type="dxa"/>
            <w:vAlign w:val="center"/>
          </w:tcPr>
          <w:p w14:paraId="0ADD721F" w14:textId="79F0EAF8" w:rsidR="00583F2E" w:rsidRPr="00D113AE" w:rsidRDefault="008721D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113AE">
              <w:rPr>
                <w:rFonts w:eastAsia="Times New Roman"/>
                <w:bCs/>
              </w:rPr>
              <w:t>164,13</w:t>
            </w:r>
            <w:r w:rsidR="00847217" w:rsidRPr="00D113AE">
              <w:rPr>
                <w:rFonts w:eastAsia="Times New Roman"/>
                <w:bCs/>
              </w:rPr>
              <w:tab/>
            </w:r>
          </w:p>
        </w:tc>
        <w:tc>
          <w:tcPr>
            <w:tcW w:w="5221" w:type="dxa"/>
            <w:vAlign w:val="center"/>
          </w:tcPr>
          <w:p w14:paraId="6C6FD1CC" w14:textId="7B095BC1" w:rsidR="00583F2E" w:rsidRPr="00D113AE" w:rsidRDefault="00082F8E" w:rsidP="00A35A2D">
            <w:pPr>
              <w:rPr>
                <w:sz w:val="20"/>
                <w:szCs w:val="20"/>
              </w:rPr>
            </w:pPr>
            <w:r w:rsidRPr="00D113AE">
              <w:rPr>
                <w:sz w:val="20"/>
                <w:szCs w:val="20"/>
              </w:rPr>
              <w:t xml:space="preserve">Мероприятие исполнено на </w:t>
            </w:r>
            <w:r w:rsidR="00D113AE" w:rsidRPr="00D113AE">
              <w:rPr>
                <w:sz w:val="20"/>
                <w:szCs w:val="20"/>
              </w:rPr>
              <w:t>81,59</w:t>
            </w:r>
            <w:r w:rsidRPr="00D113AE">
              <w:rPr>
                <w:sz w:val="20"/>
                <w:szCs w:val="20"/>
              </w:rPr>
              <w:t>%.</w:t>
            </w:r>
            <w:r w:rsidR="00697F85" w:rsidRPr="00D113AE">
              <w:rPr>
                <w:sz w:val="20"/>
                <w:szCs w:val="20"/>
              </w:rPr>
              <w:t xml:space="preserve"> Экономия денежных средств после проведения торгов.</w:t>
            </w:r>
          </w:p>
        </w:tc>
        <w:tc>
          <w:tcPr>
            <w:tcW w:w="1961" w:type="dxa"/>
            <w:vAlign w:val="center"/>
          </w:tcPr>
          <w:p w14:paraId="18D06457" w14:textId="1DED5C9D" w:rsidR="00583F2E" w:rsidRPr="00D113AE" w:rsidRDefault="008721DB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113AE">
              <w:rPr>
                <w:rFonts w:eastAsia="Times New Roman"/>
                <w:bCs/>
              </w:rPr>
              <w:t>164,13</w:t>
            </w:r>
          </w:p>
        </w:tc>
      </w:tr>
      <w:tr w:rsidR="00F17366" w:rsidRPr="00F17366" w14:paraId="6FD2F271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393489EB" w14:textId="77777777" w:rsidR="00583F2E" w:rsidRPr="00F17366" w:rsidRDefault="00583F2E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F9BD90F" w14:textId="0421E914" w:rsidR="00583F2E" w:rsidRPr="00F17366" w:rsidRDefault="007430E4" w:rsidP="00D02426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F17366">
              <w:rPr>
                <w:rFonts w:eastAsia="Times New Roman"/>
                <w:bCs/>
                <w:sz w:val="20"/>
                <w:szCs w:val="20"/>
              </w:rPr>
              <w:t>3.2 «Проведение капитального ремонта, текущего ремонта и благоустройство территорий муниципальных музеев»</w:t>
            </w:r>
          </w:p>
        </w:tc>
        <w:tc>
          <w:tcPr>
            <w:tcW w:w="1652" w:type="dxa"/>
            <w:vAlign w:val="center"/>
          </w:tcPr>
          <w:p w14:paraId="08E2E261" w14:textId="6FD4BC1A" w:rsidR="00583F2E" w:rsidRPr="00F17366" w:rsidRDefault="00F1736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17366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0313531F" w14:textId="12EC8120" w:rsidR="00583F2E" w:rsidRPr="00F17366" w:rsidRDefault="00F1736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17366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1768825D" w14:textId="7423E20D" w:rsidR="00583F2E" w:rsidRPr="00F17366" w:rsidRDefault="00914306" w:rsidP="00BA298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Р</w:t>
            </w:r>
            <w:r w:rsidRPr="00914306">
              <w:rPr>
                <w:sz w:val="20"/>
                <w:szCs w:val="20"/>
              </w:rPr>
              <w:t>аботы по капитальному ремонту, текущему ремонту, техническому переоснащению и благоустройству территорий в муниципальных музеях</w:t>
            </w:r>
            <w:r w:rsidR="00BA2986">
              <w:rPr>
                <w:sz w:val="20"/>
                <w:szCs w:val="20"/>
              </w:rPr>
              <w:t xml:space="preserve"> в 2024 году не проводились.</w:t>
            </w:r>
          </w:p>
        </w:tc>
        <w:tc>
          <w:tcPr>
            <w:tcW w:w="1961" w:type="dxa"/>
            <w:vAlign w:val="center"/>
          </w:tcPr>
          <w:p w14:paraId="1F5DE2CF" w14:textId="3E904A7D" w:rsidR="00583F2E" w:rsidRPr="00F17366" w:rsidRDefault="00F17366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F17366">
              <w:rPr>
                <w:rFonts w:eastAsia="Times New Roman"/>
                <w:bCs/>
              </w:rPr>
              <w:t>0</w:t>
            </w:r>
          </w:p>
        </w:tc>
      </w:tr>
      <w:tr w:rsidR="00234752" w:rsidRPr="00234752" w14:paraId="28C68AAA" w14:textId="77777777" w:rsidTr="00A61B28">
        <w:trPr>
          <w:gridAfter w:val="1"/>
          <w:wAfter w:w="57" w:type="dxa"/>
        </w:trPr>
        <w:tc>
          <w:tcPr>
            <w:tcW w:w="558" w:type="dxa"/>
            <w:vAlign w:val="center"/>
          </w:tcPr>
          <w:p w14:paraId="2362BECC" w14:textId="77777777" w:rsidR="00583F2E" w:rsidRPr="00234752" w:rsidRDefault="00583F2E" w:rsidP="00D0242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E3E5BC6" w14:textId="3960C082" w:rsidR="00583F2E" w:rsidRPr="00234752" w:rsidRDefault="005334DF" w:rsidP="00D02426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34752">
              <w:rPr>
                <w:rFonts w:eastAsia="Times New Roman"/>
                <w:bCs/>
                <w:sz w:val="20"/>
                <w:szCs w:val="20"/>
              </w:rPr>
              <w:t>3.4 «Выполнение работ по обеспечению пожарной безопасности в муниципальных музеях»</w:t>
            </w:r>
          </w:p>
        </w:tc>
        <w:tc>
          <w:tcPr>
            <w:tcW w:w="1652" w:type="dxa"/>
            <w:vAlign w:val="center"/>
          </w:tcPr>
          <w:p w14:paraId="59536F3A" w14:textId="70835F09" w:rsidR="00583F2E" w:rsidRPr="00234752" w:rsidRDefault="00234752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34752">
              <w:rPr>
                <w:rFonts w:eastAsia="Times New Roman"/>
                <w:bCs/>
              </w:rPr>
              <w:t>166,40</w:t>
            </w:r>
          </w:p>
        </w:tc>
        <w:tc>
          <w:tcPr>
            <w:tcW w:w="1344" w:type="dxa"/>
            <w:vAlign w:val="center"/>
          </w:tcPr>
          <w:p w14:paraId="70DEFC07" w14:textId="032F9199" w:rsidR="00583F2E" w:rsidRPr="00234752" w:rsidRDefault="00234752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34752">
              <w:rPr>
                <w:rFonts w:eastAsia="Times New Roman"/>
                <w:bCs/>
              </w:rPr>
              <w:t>166,40</w:t>
            </w:r>
          </w:p>
        </w:tc>
        <w:tc>
          <w:tcPr>
            <w:tcW w:w="5221" w:type="dxa"/>
            <w:vAlign w:val="center"/>
          </w:tcPr>
          <w:p w14:paraId="35779154" w14:textId="013C1512" w:rsidR="00583F2E" w:rsidRPr="00234752" w:rsidRDefault="005334DF" w:rsidP="00A35A2D">
            <w:pPr>
              <w:rPr>
                <w:sz w:val="20"/>
                <w:szCs w:val="20"/>
              </w:rPr>
            </w:pPr>
            <w:r w:rsidRPr="00234752">
              <w:rPr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1961" w:type="dxa"/>
            <w:vAlign w:val="center"/>
          </w:tcPr>
          <w:p w14:paraId="470F15DD" w14:textId="36A9A1DD" w:rsidR="00583F2E" w:rsidRPr="00234752" w:rsidRDefault="00234752" w:rsidP="00F465A9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34752">
              <w:rPr>
                <w:rFonts w:eastAsia="Times New Roman"/>
                <w:bCs/>
              </w:rPr>
              <w:t>166,40</w:t>
            </w:r>
          </w:p>
        </w:tc>
      </w:tr>
      <w:tr w:rsidR="002F4249" w:rsidRPr="002F4249" w14:paraId="0C6A9006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4D138CE5" w14:textId="77777777" w:rsidR="00627F55" w:rsidRPr="002F4249" w:rsidRDefault="00627F55" w:rsidP="00627F5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F4249">
              <w:rPr>
                <w:rFonts w:eastAsia="Times New Roman"/>
                <w:b/>
                <w:bCs/>
                <w:sz w:val="20"/>
                <w:szCs w:val="20"/>
              </w:rPr>
              <w:t>2.3.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02111D37" w14:textId="156407F2" w:rsidR="00627F55" w:rsidRPr="002F4249" w:rsidRDefault="00627F55" w:rsidP="00627F55">
            <w:pPr>
              <w:rPr>
                <w:b/>
                <w:sz w:val="20"/>
                <w:szCs w:val="20"/>
              </w:rPr>
            </w:pPr>
            <w:r w:rsidRPr="002F4249">
              <w:rPr>
                <w:b/>
                <w:sz w:val="20"/>
                <w:szCs w:val="20"/>
              </w:rPr>
              <w:t xml:space="preserve">Подпрограмма: 3 Развитие библиотечного дела 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659A694C" w14:textId="49F298B5" w:rsidR="00627F55" w:rsidRPr="002F4249" w:rsidRDefault="001E72FA" w:rsidP="00627F55">
            <w:pPr>
              <w:jc w:val="center"/>
              <w:rPr>
                <w:b/>
              </w:rPr>
            </w:pPr>
            <w:r w:rsidRPr="002F4249">
              <w:rPr>
                <w:b/>
              </w:rPr>
              <w:t>97 077,02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6FC669CB" w14:textId="0F681CC7" w:rsidR="00627F55" w:rsidRPr="002F4249" w:rsidRDefault="001E72FA" w:rsidP="00627F55">
            <w:pPr>
              <w:jc w:val="center"/>
              <w:rPr>
                <w:b/>
              </w:rPr>
            </w:pPr>
            <w:r w:rsidRPr="002F4249">
              <w:rPr>
                <w:b/>
              </w:rPr>
              <w:t>96 977,60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9D571C8" w14:textId="0ED14266" w:rsidR="00627F55" w:rsidRPr="002F4249" w:rsidRDefault="00627F55" w:rsidP="00627F55">
            <w:pPr>
              <w:jc w:val="center"/>
              <w:rPr>
                <w:b/>
              </w:rPr>
            </w:pPr>
            <w:r w:rsidRPr="002F4249">
              <w:rPr>
                <w:b/>
              </w:rPr>
              <w:t>9</w:t>
            </w:r>
            <w:r w:rsidR="006C0554" w:rsidRPr="002F4249">
              <w:rPr>
                <w:b/>
              </w:rPr>
              <w:t>9,9</w:t>
            </w:r>
            <w:r w:rsidRPr="002F4249">
              <w:rPr>
                <w:b/>
              </w:rPr>
              <w:t>%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7C7AC1D2" w14:textId="07C16C4E" w:rsidR="00627F55" w:rsidRPr="002F4249" w:rsidRDefault="001E72FA" w:rsidP="00627F55">
            <w:pPr>
              <w:jc w:val="center"/>
              <w:rPr>
                <w:b/>
                <w:bCs/>
              </w:rPr>
            </w:pPr>
            <w:r w:rsidRPr="002F4249">
              <w:rPr>
                <w:b/>
                <w:bCs/>
              </w:rPr>
              <w:t>96 977,60</w:t>
            </w:r>
          </w:p>
        </w:tc>
      </w:tr>
      <w:tr w:rsidR="004D6883" w:rsidRPr="000F47B9" w14:paraId="4BC33267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6F23FE09" w14:textId="77777777" w:rsidR="00627F55" w:rsidRPr="000F47B9" w:rsidRDefault="00627F55" w:rsidP="00627F5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52D58087" w14:textId="77777777" w:rsidR="00627F55" w:rsidRPr="00EC16A9" w:rsidRDefault="00627F55" w:rsidP="00627F55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EC16A9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63B08C30" w14:textId="110465D0" w:rsidR="00627F55" w:rsidRPr="00EC16A9" w:rsidRDefault="002F4249" w:rsidP="00627F55">
            <w:pPr>
              <w:jc w:val="center"/>
              <w:rPr>
                <w:i/>
              </w:rPr>
            </w:pPr>
            <w:r w:rsidRPr="00EC16A9">
              <w:rPr>
                <w:i/>
              </w:rPr>
              <w:t>81 007,81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06FF02C7" w14:textId="7D14189E" w:rsidR="00627F55" w:rsidRPr="00EC16A9" w:rsidRDefault="002F4249" w:rsidP="00627F55">
            <w:pPr>
              <w:jc w:val="center"/>
              <w:rPr>
                <w:i/>
              </w:rPr>
            </w:pPr>
            <w:r w:rsidRPr="00EC16A9">
              <w:rPr>
                <w:i/>
              </w:rPr>
              <w:t>80 926,04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001A5102" w14:textId="194340A9" w:rsidR="00627F55" w:rsidRPr="00EC16A9" w:rsidRDefault="00627F55" w:rsidP="00627F55">
            <w:pPr>
              <w:jc w:val="center"/>
              <w:rPr>
                <w:i/>
              </w:rPr>
            </w:pPr>
            <w:r w:rsidRPr="00EC16A9">
              <w:rPr>
                <w:i/>
              </w:rPr>
              <w:t>9</w:t>
            </w:r>
            <w:r w:rsidR="006C0554" w:rsidRPr="00EC16A9">
              <w:rPr>
                <w:i/>
              </w:rPr>
              <w:t>9</w:t>
            </w:r>
            <w:r w:rsidRPr="00EC16A9">
              <w:rPr>
                <w:i/>
              </w:rPr>
              <w:t>,</w:t>
            </w:r>
            <w:r w:rsidR="006C0554" w:rsidRPr="00EC16A9">
              <w:rPr>
                <w:i/>
              </w:rPr>
              <w:t>9</w:t>
            </w:r>
            <w:r w:rsidRPr="00EC16A9">
              <w:rPr>
                <w:i/>
              </w:rPr>
              <w:t>%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0CA25C7F" w14:textId="09B1EFFB" w:rsidR="00627F55" w:rsidRPr="00EC16A9" w:rsidRDefault="002F4249" w:rsidP="00627F55">
            <w:pPr>
              <w:jc w:val="center"/>
              <w:rPr>
                <w:i/>
              </w:rPr>
            </w:pPr>
            <w:r w:rsidRPr="00EC16A9">
              <w:rPr>
                <w:i/>
              </w:rPr>
              <w:t>80 926,04</w:t>
            </w:r>
          </w:p>
        </w:tc>
      </w:tr>
      <w:tr w:rsidR="004D6883" w:rsidRPr="000F47B9" w14:paraId="7B8451D4" w14:textId="77777777" w:rsidTr="00A61B28">
        <w:trPr>
          <w:gridAfter w:val="1"/>
          <w:wAfter w:w="57" w:type="dxa"/>
          <w:trHeight w:val="242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A717F77" w14:textId="77777777" w:rsidR="00627F55" w:rsidRPr="000F47B9" w:rsidRDefault="00627F55" w:rsidP="00627F5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0F33AB8F" w14:textId="77777777" w:rsidR="00627F55" w:rsidRPr="009268C0" w:rsidRDefault="00627F55" w:rsidP="00627F55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9268C0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4950AF" w14:textId="37AA54CB" w:rsidR="00627F55" w:rsidRPr="009268C0" w:rsidRDefault="009268C0" w:rsidP="00627F55">
            <w:pPr>
              <w:jc w:val="center"/>
              <w:rPr>
                <w:i/>
              </w:rPr>
            </w:pPr>
            <w:r w:rsidRPr="009268C0">
              <w:rPr>
                <w:i/>
              </w:rPr>
              <w:t>15 784,33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33A92B35" w14:textId="5A85EB1D" w:rsidR="00627F55" w:rsidRPr="009268C0" w:rsidRDefault="009268C0" w:rsidP="00627F55">
            <w:pPr>
              <w:jc w:val="center"/>
              <w:rPr>
                <w:i/>
              </w:rPr>
            </w:pPr>
            <w:r w:rsidRPr="009268C0">
              <w:rPr>
                <w:i/>
              </w:rPr>
              <w:t>15 784,33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7BEB5DBA" w14:textId="77777777" w:rsidR="00627F55" w:rsidRPr="009268C0" w:rsidRDefault="00627F55" w:rsidP="00627F55">
            <w:pPr>
              <w:jc w:val="center"/>
              <w:rPr>
                <w:i/>
              </w:rPr>
            </w:pPr>
            <w:r w:rsidRPr="009268C0">
              <w:rPr>
                <w:i/>
              </w:rPr>
              <w:t>100%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0F77A1BC" w14:textId="529B02B9" w:rsidR="00627F55" w:rsidRPr="00A426BC" w:rsidRDefault="009268C0" w:rsidP="00627F55">
            <w:pPr>
              <w:jc w:val="center"/>
              <w:rPr>
                <w:i/>
                <w:iCs/>
              </w:rPr>
            </w:pPr>
            <w:r w:rsidRPr="00A426BC">
              <w:rPr>
                <w:i/>
                <w:iCs/>
              </w:rPr>
              <w:t>15 784,33</w:t>
            </w:r>
          </w:p>
        </w:tc>
      </w:tr>
      <w:tr w:rsidR="004D6883" w:rsidRPr="000F47B9" w14:paraId="1E7C44F4" w14:textId="77777777" w:rsidTr="00A61B28">
        <w:trPr>
          <w:gridAfter w:val="1"/>
          <w:wAfter w:w="57" w:type="dxa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E443C7C" w14:textId="77777777" w:rsidR="00627F55" w:rsidRPr="000F47B9" w:rsidRDefault="00627F55" w:rsidP="00627F5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3AD12E4C" w14:textId="77777777" w:rsidR="00627F55" w:rsidRPr="00A426BC" w:rsidRDefault="00627F55" w:rsidP="00627F55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A426BC">
              <w:rPr>
                <w:rFonts w:eastAsia="Times New Roman"/>
                <w:bCs/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05E9FDDE" w14:textId="22A5D0D6" w:rsidR="00627F55" w:rsidRPr="00A426BC" w:rsidRDefault="00A426BC" w:rsidP="00627F55">
            <w:pPr>
              <w:jc w:val="center"/>
              <w:rPr>
                <w:i/>
              </w:rPr>
            </w:pPr>
            <w:r w:rsidRPr="00A426BC">
              <w:rPr>
                <w:i/>
              </w:rPr>
              <w:t>205,48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7CBCE278" w14:textId="23D743EE" w:rsidR="00627F55" w:rsidRPr="00A426BC" w:rsidRDefault="00A426BC" w:rsidP="00627F55">
            <w:pPr>
              <w:jc w:val="center"/>
              <w:rPr>
                <w:i/>
              </w:rPr>
            </w:pPr>
            <w:r w:rsidRPr="00A426BC">
              <w:rPr>
                <w:i/>
              </w:rPr>
              <w:t>205,48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754917F7" w14:textId="77777777" w:rsidR="00627F55" w:rsidRPr="00A426BC" w:rsidRDefault="00627F55" w:rsidP="00627F55">
            <w:pPr>
              <w:jc w:val="center"/>
              <w:rPr>
                <w:i/>
              </w:rPr>
            </w:pPr>
            <w:r w:rsidRPr="00A426BC">
              <w:rPr>
                <w:i/>
              </w:rPr>
              <w:t>100%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10296109" w14:textId="59A31154" w:rsidR="00627F55" w:rsidRPr="00A426BC" w:rsidRDefault="00A426BC" w:rsidP="00627F55">
            <w:pPr>
              <w:jc w:val="center"/>
              <w:rPr>
                <w:i/>
                <w:iCs/>
              </w:rPr>
            </w:pPr>
            <w:r w:rsidRPr="00A426BC">
              <w:rPr>
                <w:i/>
                <w:iCs/>
              </w:rPr>
              <w:t>205,48</w:t>
            </w:r>
          </w:p>
        </w:tc>
      </w:tr>
      <w:tr w:rsidR="004D6883" w:rsidRPr="000F47B9" w14:paraId="01C80889" w14:textId="77777777" w:rsidTr="00A61B28">
        <w:trPr>
          <w:gridAfter w:val="1"/>
          <w:wAfter w:w="57" w:type="dxa"/>
          <w:trHeight w:val="129"/>
        </w:trPr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EFC65EF" w14:textId="77777777" w:rsidR="00627F55" w:rsidRPr="000F47B9" w:rsidRDefault="00627F55" w:rsidP="00627F5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73DF507F" w14:textId="38F55AEB" w:rsidR="00627F55" w:rsidRPr="0022105D" w:rsidRDefault="00627F55" w:rsidP="00627F55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22105D">
              <w:rPr>
                <w:rFonts w:eastAsia="Times New Roman"/>
                <w:bCs/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59200DB3" w14:textId="45B69223" w:rsidR="00627F55" w:rsidRPr="0022105D" w:rsidRDefault="00627F55" w:rsidP="00627F55">
            <w:pPr>
              <w:jc w:val="center"/>
              <w:rPr>
                <w:i/>
              </w:rPr>
            </w:pPr>
            <w:r w:rsidRPr="0022105D">
              <w:rPr>
                <w:i/>
              </w:rPr>
              <w:t>7</w:t>
            </w:r>
            <w:r w:rsidR="00A426BC" w:rsidRPr="0022105D">
              <w:rPr>
                <w:i/>
              </w:rPr>
              <w:t>9</w:t>
            </w:r>
            <w:r w:rsidRPr="0022105D">
              <w:rPr>
                <w:i/>
              </w:rPr>
              <w:t>,</w:t>
            </w:r>
            <w:r w:rsidR="00A426BC" w:rsidRPr="0022105D">
              <w:rPr>
                <w:i/>
              </w:rPr>
              <w:t>4</w:t>
            </w:r>
            <w:r w:rsidRPr="0022105D">
              <w:rPr>
                <w:i/>
              </w:rPr>
              <w:t>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3DBA65B8" w14:textId="0DA5586A" w:rsidR="00627F55" w:rsidRPr="0022105D" w:rsidRDefault="00627F55" w:rsidP="00627F55">
            <w:pPr>
              <w:jc w:val="center"/>
              <w:rPr>
                <w:i/>
              </w:rPr>
            </w:pPr>
            <w:r w:rsidRPr="0022105D">
              <w:rPr>
                <w:i/>
              </w:rPr>
              <w:t>61,</w:t>
            </w:r>
            <w:r w:rsidR="00A426BC" w:rsidRPr="0022105D">
              <w:rPr>
                <w:i/>
              </w:rPr>
              <w:t>75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32DD0794" w14:textId="051D7517" w:rsidR="00627F55" w:rsidRPr="0022105D" w:rsidRDefault="0022105D" w:rsidP="00627F55">
            <w:pPr>
              <w:jc w:val="center"/>
              <w:rPr>
                <w:i/>
              </w:rPr>
            </w:pPr>
            <w:r w:rsidRPr="0022105D">
              <w:rPr>
                <w:i/>
              </w:rPr>
              <w:t>77,</w:t>
            </w:r>
            <w:r w:rsidR="006C0554" w:rsidRPr="0022105D">
              <w:rPr>
                <w:i/>
              </w:rPr>
              <w:t>8%</w:t>
            </w:r>
          </w:p>
        </w:tc>
        <w:tc>
          <w:tcPr>
            <w:tcW w:w="1961" w:type="dxa"/>
            <w:shd w:val="clear" w:color="auto" w:fill="F2F2F2" w:themeFill="background1" w:themeFillShade="F2"/>
          </w:tcPr>
          <w:p w14:paraId="64789A65" w14:textId="2C472F50" w:rsidR="00627F55" w:rsidRPr="0022105D" w:rsidRDefault="00627F55" w:rsidP="00627F55">
            <w:pPr>
              <w:jc w:val="center"/>
              <w:rPr>
                <w:i/>
                <w:iCs/>
              </w:rPr>
            </w:pPr>
            <w:r w:rsidRPr="0022105D">
              <w:rPr>
                <w:i/>
                <w:iCs/>
              </w:rPr>
              <w:t>61,</w:t>
            </w:r>
            <w:r w:rsidR="00A426BC" w:rsidRPr="0022105D">
              <w:rPr>
                <w:i/>
                <w:iCs/>
              </w:rPr>
              <w:t>75</w:t>
            </w:r>
          </w:p>
        </w:tc>
      </w:tr>
      <w:tr w:rsidR="004D6883" w:rsidRPr="000F47B9" w14:paraId="55BF59E3" w14:textId="77777777" w:rsidTr="00A61B28">
        <w:trPr>
          <w:gridAfter w:val="1"/>
          <w:wAfter w:w="57" w:type="dxa"/>
          <w:trHeight w:val="762"/>
        </w:trPr>
        <w:tc>
          <w:tcPr>
            <w:tcW w:w="558" w:type="dxa"/>
            <w:vMerge w:val="restart"/>
            <w:vAlign w:val="center"/>
          </w:tcPr>
          <w:p w14:paraId="206DFE56" w14:textId="77777777" w:rsidR="007D1BF6" w:rsidRPr="000F47B9" w:rsidRDefault="007D1BF6" w:rsidP="0015178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6C2FDD6" w14:textId="77777777" w:rsidR="007D1BF6" w:rsidRPr="0039275B" w:rsidRDefault="007D1BF6" w:rsidP="009843B9">
            <w:pPr>
              <w:rPr>
                <w:b/>
                <w:i/>
                <w:sz w:val="20"/>
                <w:szCs w:val="20"/>
              </w:rPr>
            </w:pPr>
            <w:r w:rsidRPr="0039275B">
              <w:rPr>
                <w:b/>
                <w:i/>
                <w:sz w:val="20"/>
                <w:szCs w:val="20"/>
              </w:rPr>
              <w:t>Основное мероприятие 01 «Организация библиотечного обслуживания населения муниципальными библиотеками Московской области»</w:t>
            </w:r>
          </w:p>
        </w:tc>
        <w:tc>
          <w:tcPr>
            <w:tcW w:w="1652" w:type="dxa"/>
            <w:vAlign w:val="center"/>
          </w:tcPr>
          <w:p w14:paraId="7190D75A" w14:textId="3912933F" w:rsidR="007D1BF6" w:rsidRPr="0039275B" w:rsidRDefault="00552C56" w:rsidP="009843B9">
            <w:pPr>
              <w:jc w:val="center"/>
              <w:rPr>
                <w:b/>
                <w:bCs/>
                <w:i/>
                <w:iCs/>
              </w:rPr>
            </w:pPr>
            <w:r w:rsidRPr="0039275B">
              <w:rPr>
                <w:b/>
                <w:bCs/>
                <w:i/>
                <w:iCs/>
              </w:rPr>
              <w:t>74 476,31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CA28504" w14:textId="60C5BCE4" w:rsidR="007D1BF6" w:rsidRPr="0039275B" w:rsidRDefault="00552C56" w:rsidP="009843B9">
            <w:pPr>
              <w:jc w:val="center"/>
              <w:rPr>
                <w:b/>
                <w:bCs/>
                <w:i/>
                <w:iCs/>
              </w:rPr>
            </w:pPr>
            <w:r w:rsidRPr="0039275B">
              <w:rPr>
                <w:b/>
                <w:bCs/>
                <w:i/>
                <w:iCs/>
              </w:rPr>
              <w:t>74 446,13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61D5C4E4" w14:textId="40838CE5" w:rsidR="007D1BF6" w:rsidRPr="0039275B" w:rsidRDefault="007D1BF6" w:rsidP="009843B9">
            <w:pPr>
              <w:jc w:val="center"/>
              <w:rPr>
                <w:b/>
                <w:i/>
              </w:rPr>
            </w:pPr>
            <w:r w:rsidRPr="0039275B">
              <w:rPr>
                <w:b/>
                <w:i/>
              </w:rPr>
              <w:t>9</w:t>
            </w:r>
            <w:r w:rsidR="00B54E5E" w:rsidRPr="0039275B">
              <w:rPr>
                <w:b/>
                <w:i/>
              </w:rPr>
              <w:t>9</w:t>
            </w:r>
            <w:r w:rsidRPr="0039275B">
              <w:rPr>
                <w:b/>
                <w:i/>
              </w:rPr>
              <w:t>,</w:t>
            </w:r>
            <w:r w:rsidR="00B54E5E" w:rsidRPr="0039275B">
              <w:rPr>
                <w:b/>
                <w:i/>
              </w:rPr>
              <w:t>9</w:t>
            </w:r>
            <w:r w:rsidR="0039275B" w:rsidRPr="0039275B">
              <w:rPr>
                <w:b/>
                <w:i/>
              </w:rPr>
              <w:t>6</w:t>
            </w:r>
            <w:r w:rsidRPr="0039275B">
              <w:rPr>
                <w:b/>
                <w:i/>
              </w:rPr>
              <w:t>%</w:t>
            </w:r>
          </w:p>
        </w:tc>
        <w:tc>
          <w:tcPr>
            <w:tcW w:w="1961" w:type="dxa"/>
            <w:shd w:val="clear" w:color="auto" w:fill="auto"/>
            <w:vAlign w:val="center"/>
          </w:tcPr>
          <w:p w14:paraId="60EF41E2" w14:textId="514AF262" w:rsidR="007D1BF6" w:rsidRPr="0039275B" w:rsidRDefault="0039275B" w:rsidP="009843B9">
            <w:pPr>
              <w:jc w:val="center"/>
              <w:rPr>
                <w:b/>
                <w:bCs/>
                <w:i/>
                <w:iCs/>
              </w:rPr>
            </w:pPr>
            <w:r w:rsidRPr="0039275B">
              <w:rPr>
                <w:b/>
                <w:bCs/>
                <w:i/>
                <w:iCs/>
              </w:rPr>
              <w:t>74 446,13</w:t>
            </w:r>
          </w:p>
        </w:tc>
      </w:tr>
      <w:tr w:rsidR="003D1803" w:rsidRPr="003D1803" w14:paraId="5FFBC4F8" w14:textId="77777777" w:rsidTr="00A61B28">
        <w:trPr>
          <w:gridAfter w:val="1"/>
          <w:wAfter w:w="57" w:type="dxa"/>
          <w:trHeight w:val="94"/>
        </w:trPr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28E82AB0" w14:textId="77777777" w:rsidR="007D1BF6" w:rsidRPr="000F47B9" w:rsidRDefault="007D1BF6" w:rsidP="0015178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6DBA77E1" w14:textId="77777777" w:rsidR="007D1BF6" w:rsidRPr="003D1803" w:rsidRDefault="007D1BF6" w:rsidP="009843B9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3D1803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FFFFFF" w:themeFill="background1"/>
          </w:tcPr>
          <w:p w14:paraId="2595D9B1" w14:textId="60D7A11A" w:rsidR="007D1BF6" w:rsidRPr="003D1803" w:rsidRDefault="0039275B" w:rsidP="009843B9">
            <w:pPr>
              <w:jc w:val="center"/>
              <w:rPr>
                <w:i/>
                <w:iCs/>
              </w:rPr>
            </w:pPr>
            <w:r w:rsidRPr="003D1803">
              <w:rPr>
                <w:i/>
                <w:iCs/>
              </w:rPr>
              <w:t>68 407,10</w:t>
            </w:r>
          </w:p>
        </w:tc>
        <w:tc>
          <w:tcPr>
            <w:tcW w:w="1344" w:type="dxa"/>
            <w:shd w:val="clear" w:color="auto" w:fill="auto"/>
          </w:tcPr>
          <w:p w14:paraId="00CD24F6" w14:textId="28E34E0A" w:rsidR="007D1BF6" w:rsidRPr="003D1803" w:rsidRDefault="0039275B" w:rsidP="009843B9">
            <w:pPr>
              <w:jc w:val="center"/>
              <w:rPr>
                <w:i/>
                <w:iCs/>
              </w:rPr>
            </w:pPr>
            <w:r w:rsidRPr="003D1803">
              <w:rPr>
                <w:i/>
                <w:iCs/>
              </w:rPr>
              <w:t>68 394,57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90F93AF" w14:textId="16AF9932" w:rsidR="007D1BF6" w:rsidRPr="003D1803" w:rsidRDefault="003D1803" w:rsidP="009843B9">
            <w:pPr>
              <w:jc w:val="center"/>
              <w:rPr>
                <w:i/>
              </w:rPr>
            </w:pPr>
            <w:r w:rsidRPr="003D1803">
              <w:rPr>
                <w:i/>
              </w:rPr>
              <w:t>99,98</w:t>
            </w:r>
            <w:r w:rsidR="007D1BF6" w:rsidRPr="003D1803">
              <w:rPr>
                <w:i/>
              </w:rPr>
              <w:t>%</w:t>
            </w:r>
          </w:p>
        </w:tc>
        <w:tc>
          <w:tcPr>
            <w:tcW w:w="1961" w:type="dxa"/>
            <w:shd w:val="clear" w:color="auto" w:fill="auto"/>
          </w:tcPr>
          <w:p w14:paraId="45A181C2" w14:textId="6ED0D11E" w:rsidR="007D1BF6" w:rsidRPr="003D1803" w:rsidRDefault="0039275B" w:rsidP="009843B9">
            <w:pPr>
              <w:jc w:val="center"/>
              <w:rPr>
                <w:i/>
                <w:iCs/>
              </w:rPr>
            </w:pPr>
            <w:r w:rsidRPr="003D1803">
              <w:rPr>
                <w:i/>
                <w:iCs/>
              </w:rPr>
              <w:t>68 394,57</w:t>
            </w:r>
          </w:p>
        </w:tc>
      </w:tr>
      <w:tr w:rsidR="004D6883" w:rsidRPr="000F47B9" w14:paraId="0CAA8284" w14:textId="77777777" w:rsidTr="00A61B28">
        <w:trPr>
          <w:gridAfter w:val="1"/>
          <w:wAfter w:w="57" w:type="dxa"/>
          <w:trHeight w:val="114"/>
        </w:trPr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58C04199" w14:textId="77777777" w:rsidR="00765D56" w:rsidRPr="000F47B9" w:rsidRDefault="00765D56" w:rsidP="00765D5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62A16CD0" w14:textId="77777777" w:rsidR="00765D56" w:rsidRPr="0041373E" w:rsidRDefault="00765D56" w:rsidP="009843B9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41373E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FFFFFF" w:themeFill="background1"/>
          </w:tcPr>
          <w:p w14:paraId="65D8466B" w14:textId="3A1E900D" w:rsidR="00765D56" w:rsidRPr="0041373E" w:rsidRDefault="003D1803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5 784,33</w:t>
            </w:r>
          </w:p>
        </w:tc>
        <w:tc>
          <w:tcPr>
            <w:tcW w:w="1344" w:type="dxa"/>
            <w:shd w:val="clear" w:color="auto" w:fill="FFFFFF" w:themeFill="background1"/>
          </w:tcPr>
          <w:p w14:paraId="3512756D" w14:textId="716A4D48" w:rsidR="00765D56" w:rsidRPr="0041373E" w:rsidRDefault="003D1803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5 784,33</w:t>
            </w:r>
          </w:p>
        </w:tc>
        <w:tc>
          <w:tcPr>
            <w:tcW w:w="5221" w:type="dxa"/>
            <w:shd w:val="clear" w:color="auto" w:fill="FFFFFF" w:themeFill="background1"/>
          </w:tcPr>
          <w:p w14:paraId="202FA86C" w14:textId="55CDF5B4" w:rsidR="00765D56" w:rsidRPr="0041373E" w:rsidRDefault="00765D56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100%</w:t>
            </w:r>
          </w:p>
        </w:tc>
        <w:tc>
          <w:tcPr>
            <w:tcW w:w="1961" w:type="dxa"/>
            <w:shd w:val="clear" w:color="auto" w:fill="FFFFFF" w:themeFill="background1"/>
          </w:tcPr>
          <w:p w14:paraId="5F5CF832" w14:textId="23CF5DA5" w:rsidR="00765D56" w:rsidRPr="0041373E" w:rsidRDefault="003D1803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5 784,33</w:t>
            </w:r>
          </w:p>
        </w:tc>
      </w:tr>
      <w:tr w:rsidR="004D6883" w:rsidRPr="000F47B9" w14:paraId="121B847F" w14:textId="77777777" w:rsidTr="00A61B28">
        <w:trPr>
          <w:gridAfter w:val="1"/>
          <w:wAfter w:w="57" w:type="dxa"/>
          <w:trHeight w:val="152"/>
        </w:trPr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045DA818" w14:textId="77777777" w:rsidR="00B46EFB" w:rsidRPr="000F47B9" w:rsidRDefault="00B46EFB" w:rsidP="00B46E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180665A8" w14:textId="77777777" w:rsidR="00B46EFB" w:rsidRPr="0041373E" w:rsidRDefault="00B46EFB" w:rsidP="009843B9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41373E">
              <w:rPr>
                <w:rFonts w:eastAsia="Times New Roman"/>
                <w:bCs/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shd w:val="clear" w:color="auto" w:fill="FFFFFF" w:themeFill="background1"/>
          </w:tcPr>
          <w:p w14:paraId="487695B4" w14:textId="75312D53" w:rsidR="00B46EFB" w:rsidRPr="0041373E" w:rsidRDefault="0041373E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205,48</w:t>
            </w:r>
          </w:p>
        </w:tc>
        <w:tc>
          <w:tcPr>
            <w:tcW w:w="1344" w:type="dxa"/>
            <w:shd w:val="clear" w:color="auto" w:fill="FFFFFF" w:themeFill="background1"/>
          </w:tcPr>
          <w:p w14:paraId="0859F2A9" w14:textId="0CB0651B" w:rsidR="00B46EFB" w:rsidRPr="0041373E" w:rsidRDefault="0041373E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205,48</w:t>
            </w:r>
          </w:p>
        </w:tc>
        <w:tc>
          <w:tcPr>
            <w:tcW w:w="5221" w:type="dxa"/>
            <w:shd w:val="clear" w:color="auto" w:fill="FFFFFF" w:themeFill="background1"/>
          </w:tcPr>
          <w:p w14:paraId="7DBEEFD1" w14:textId="3AC9EB2B" w:rsidR="00B46EFB" w:rsidRPr="0041373E" w:rsidRDefault="00B46EFB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100%</w:t>
            </w:r>
          </w:p>
        </w:tc>
        <w:tc>
          <w:tcPr>
            <w:tcW w:w="1961" w:type="dxa"/>
            <w:shd w:val="clear" w:color="auto" w:fill="FFFFFF" w:themeFill="background1"/>
          </w:tcPr>
          <w:p w14:paraId="21032E7F" w14:textId="779881C9" w:rsidR="00B46EFB" w:rsidRPr="0041373E" w:rsidRDefault="0041373E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205,48</w:t>
            </w:r>
          </w:p>
        </w:tc>
      </w:tr>
      <w:tr w:rsidR="004D6883" w:rsidRPr="000F47B9" w14:paraId="3952C0F7" w14:textId="77777777" w:rsidTr="00A61B28">
        <w:trPr>
          <w:gridAfter w:val="1"/>
          <w:wAfter w:w="57" w:type="dxa"/>
          <w:trHeight w:val="168"/>
        </w:trPr>
        <w:tc>
          <w:tcPr>
            <w:tcW w:w="558" w:type="dxa"/>
            <w:vMerge/>
            <w:shd w:val="clear" w:color="auto" w:fill="FFFFFF" w:themeFill="background1"/>
            <w:vAlign w:val="center"/>
          </w:tcPr>
          <w:p w14:paraId="3E26F6A1" w14:textId="77777777" w:rsidR="007D1BF6" w:rsidRPr="000F47B9" w:rsidRDefault="007D1BF6" w:rsidP="007D1BF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77D06092" w14:textId="2282E12E" w:rsidR="007D1BF6" w:rsidRPr="0041373E" w:rsidRDefault="007D1BF6" w:rsidP="009843B9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41373E">
              <w:rPr>
                <w:rFonts w:eastAsia="Times New Roman"/>
                <w:bCs/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015A8F8" w14:textId="5DF5EE7B" w:rsidR="007D1BF6" w:rsidRPr="0041373E" w:rsidRDefault="0041373E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79,40</w:t>
            </w:r>
          </w:p>
        </w:tc>
        <w:tc>
          <w:tcPr>
            <w:tcW w:w="134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29FFE32C" w14:textId="285F0A4E" w:rsidR="007D1BF6" w:rsidRPr="0041373E" w:rsidRDefault="007D1BF6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61,</w:t>
            </w:r>
            <w:r w:rsidR="0041373E" w:rsidRPr="0041373E">
              <w:rPr>
                <w:i/>
                <w:iCs/>
              </w:rPr>
              <w:t>75</w:t>
            </w:r>
          </w:p>
        </w:tc>
        <w:tc>
          <w:tcPr>
            <w:tcW w:w="5221" w:type="dxa"/>
            <w:shd w:val="clear" w:color="auto" w:fill="FFFFFF" w:themeFill="background1"/>
            <w:vAlign w:val="center"/>
          </w:tcPr>
          <w:p w14:paraId="58BAE7D9" w14:textId="78C99FE7" w:rsidR="007D1BF6" w:rsidRPr="0041373E" w:rsidRDefault="0041373E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7</w:t>
            </w:r>
            <w:r w:rsidR="007D1BF6" w:rsidRPr="0041373E">
              <w:rPr>
                <w:i/>
                <w:iCs/>
              </w:rPr>
              <w:t>7</w:t>
            </w:r>
            <w:r w:rsidRPr="0041373E">
              <w:rPr>
                <w:i/>
                <w:iCs/>
              </w:rPr>
              <w:t>,8</w:t>
            </w:r>
            <w:r w:rsidR="007D1BF6" w:rsidRPr="0041373E">
              <w:rPr>
                <w:i/>
                <w:iCs/>
              </w:rPr>
              <w:t>%</w:t>
            </w:r>
          </w:p>
        </w:tc>
        <w:tc>
          <w:tcPr>
            <w:tcW w:w="1961" w:type="dxa"/>
            <w:shd w:val="clear" w:color="auto" w:fill="FFFFFF" w:themeFill="background1"/>
          </w:tcPr>
          <w:p w14:paraId="155D5A02" w14:textId="57A07E7D" w:rsidR="007D1BF6" w:rsidRPr="0041373E" w:rsidRDefault="007D1BF6" w:rsidP="009843B9">
            <w:pPr>
              <w:jc w:val="center"/>
              <w:rPr>
                <w:i/>
                <w:iCs/>
              </w:rPr>
            </w:pPr>
            <w:r w:rsidRPr="0041373E">
              <w:rPr>
                <w:i/>
                <w:iCs/>
              </w:rPr>
              <w:t>61,</w:t>
            </w:r>
            <w:r w:rsidR="0041373E" w:rsidRPr="0041373E">
              <w:rPr>
                <w:i/>
                <w:iCs/>
              </w:rPr>
              <w:t>75</w:t>
            </w:r>
          </w:p>
        </w:tc>
      </w:tr>
      <w:tr w:rsidR="004D6883" w:rsidRPr="000F47B9" w14:paraId="252E2AE9" w14:textId="77777777" w:rsidTr="00A61B28">
        <w:trPr>
          <w:gridAfter w:val="1"/>
          <w:wAfter w:w="57" w:type="dxa"/>
          <w:trHeight w:val="455"/>
        </w:trPr>
        <w:tc>
          <w:tcPr>
            <w:tcW w:w="558" w:type="dxa"/>
            <w:vMerge w:val="restart"/>
            <w:vAlign w:val="center"/>
          </w:tcPr>
          <w:p w14:paraId="44B6C51E" w14:textId="77777777" w:rsidR="006E28A9" w:rsidRPr="000F47B9" w:rsidRDefault="006E28A9" w:rsidP="006E28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tcBorders>
              <w:right w:val="single" w:sz="4" w:space="0" w:color="auto"/>
            </w:tcBorders>
            <w:vAlign w:val="center"/>
          </w:tcPr>
          <w:p w14:paraId="32B4E697" w14:textId="4492573F" w:rsidR="006E28A9" w:rsidRPr="00DF15B8" w:rsidRDefault="006E28A9" w:rsidP="006E28A9">
            <w:pPr>
              <w:rPr>
                <w:sz w:val="20"/>
                <w:szCs w:val="20"/>
              </w:rPr>
            </w:pPr>
            <w:r w:rsidRPr="00DF15B8">
              <w:rPr>
                <w:sz w:val="20"/>
                <w:szCs w:val="20"/>
              </w:rPr>
              <w:t>1.1 «Расходы на обеспечение деятельности (оказание услуг) муниципальных учреждений - библиотеки»</w:t>
            </w:r>
          </w:p>
        </w:tc>
        <w:tc>
          <w:tcPr>
            <w:tcW w:w="16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11B02B" w14:textId="3356B687" w:rsidR="006E28A9" w:rsidRPr="00DF15B8" w:rsidRDefault="00DF15B8" w:rsidP="006E28A9">
            <w:pPr>
              <w:jc w:val="center"/>
            </w:pPr>
            <w:r w:rsidRPr="00DF15B8">
              <w:t>67 117,13</w:t>
            </w:r>
          </w:p>
        </w:tc>
        <w:tc>
          <w:tcPr>
            <w:tcW w:w="13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E63BDD" w14:textId="0F917F2A" w:rsidR="006E28A9" w:rsidRPr="000F47B9" w:rsidRDefault="006E28A9" w:rsidP="006E28A9">
            <w:pPr>
              <w:jc w:val="center"/>
              <w:rPr>
                <w:color w:val="FF0000"/>
              </w:rPr>
            </w:pPr>
            <w:r w:rsidRPr="00DF15B8">
              <w:t>6</w:t>
            </w:r>
            <w:r w:rsidR="00DF15B8" w:rsidRPr="00DF15B8">
              <w:t>7 </w:t>
            </w:r>
            <w:r w:rsidRPr="00DF15B8">
              <w:t>0</w:t>
            </w:r>
            <w:r w:rsidR="00DF15B8" w:rsidRPr="00DF15B8">
              <w:t>86,95</w:t>
            </w:r>
          </w:p>
        </w:tc>
        <w:tc>
          <w:tcPr>
            <w:tcW w:w="5221" w:type="dxa"/>
            <w:vMerge w:val="restart"/>
            <w:tcBorders>
              <w:left w:val="single" w:sz="4" w:space="0" w:color="auto"/>
            </w:tcBorders>
            <w:vAlign w:val="center"/>
          </w:tcPr>
          <w:p w14:paraId="22934BC7" w14:textId="4BAEC752" w:rsidR="006E28A9" w:rsidRPr="000F47B9" w:rsidRDefault="006E28A9" w:rsidP="006E28A9">
            <w:pPr>
              <w:jc w:val="both"/>
              <w:rPr>
                <w:color w:val="FF0000"/>
                <w:sz w:val="20"/>
                <w:szCs w:val="20"/>
              </w:rPr>
            </w:pPr>
            <w:r w:rsidRPr="008807AD">
              <w:rPr>
                <w:sz w:val="20"/>
                <w:szCs w:val="20"/>
              </w:rPr>
              <w:t>Выплачены заработная плата, налоги, коммунальные услуги, расходы на текущее содержание имущества, пожарную безопасность, охрану, образовательные услуги, мероприятия по охране труда</w:t>
            </w:r>
            <w:r w:rsidRPr="008807AD">
              <w:rPr>
                <w:sz w:val="20"/>
                <w:szCs w:val="20"/>
              </w:rPr>
              <w:tab/>
            </w:r>
          </w:p>
        </w:tc>
        <w:tc>
          <w:tcPr>
            <w:tcW w:w="1961" w:type="dxa"/>
            <w:vAlign w:val="center"/>
          </w:tcPr>
          <w:p w14:paraId="07CED781" w14:textId="70A819B5" w:rsidR="006E28A9" w:rsidRPr="000F47B9" w:rsidRDefault="00DF15B8" w:rsidP="006E28A9">
            <w:pPr>
              <w:jc w:val="center"/>
              <w:rPr>
                <w:color w:val="FF0000"/>
              </w:rPr>
            </w:pPr>
            <w:r w:rsidRPr="00DF15B8">
              <w:t>67 086,95</w:t>
            </w:r>
          </w:p>
        </w:tc>
      </w:tr>
      <w:tr w:rsidR="004D6883" w:rsidRPr="000F47B9" w14:paraId="512C6C13" w14:textId="77777777" w:rsidTr="00A61B28">
        <w:trPr>
          <w:gridAfter w:val="1"/>
          <w:wAfter w:w="57" w:type="dxa"/>
          <w:trHeight w:val="228"/>
        </w:trPr>
        <w:tc>
          <w:tcPr>
            <w:tcW w:w="558" w:type="dxa"/>
            <w:vMerge/>
            <w:vAlign w:val="center"/>
          </w:tcPr>
          <w:p w14:paraId="64090BB2" w14:textId="77777777" w:rsidR="004516F6" w:rsidRPr="000F47B9" w:rsidRDefault="004516F6" w:rsidP="00AF31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A128CFF" w14:textId="5C6DC2C5" w:rsidR="004516F6" w:rsidRPr="003C233F" w:rsidRDefault="004516F6" w:rsidP="00AF31DA">
            <w:pPr>
              <w:rPr>
                <w:i/>
                <w:iCs/>
                <w:sz w:val="20"/>
                <w:szCs w:val="20"/>
              </w:rPr>
            </w:pPr>
            <w:r w:rsidRPr="003C233F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44B7EA9A" w14:textId="4368CB1C" w:rsidR="004516F6" w:rsidRPr="003C233F" w:rsidRDefault="003C233F" w:rsidP="00AF31DA">
            <w:pPr>
              <w:jc w:val="center"/>
            </w:pPr>
            <w:r w:rsidRPr="003C233F">
              <w:t>67 037,73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5EAFF939" w14:textId="08E38717" w:rsidR="004516F6" w:rsidRPr="003C233F" w:rsidRDefault="006E28A9" w:rsidP="00AF31DA">
            <w:pPr>
              <w:jc w:val="center"/>
            </w:pPr>
            <w:r w:rsidRPr="003C233F">
              <w:t>6</w:t>
            </w:r>
            <w:r w:rsidR="003C233F" w:rsidRPr="003C233F">
              <w:t>7</w:t>
            </w:r>
            <w:r w:rsidRPr="003C233F">
              <w:t xml:space="preserve"> </w:t>
            </w:r>
            <w:r w:rsidR="003C233F" w:rsidRPr="003C233F">
              <w:t>025</w:t>
            </w:r>
            <w:r w:rsidRPr="003C233F">
              <w:t>,</w:t>
            </w:r>
            <w:r w:rsidR="003C233F" w:rsidRPr="003C233F">
              <w:t>20</w:t>
            </w:r>
          </w:p>
        </w:tc>
        <w:tc>
          <w:tcPr>
            <w:tcW w:w="5221" w:type="dxa"/>
            <w:vMerge/>
            <w:vAlign w:val="center"/>
          </w:tcPr>
          <w:p w14:paraId="1FF8F366" w14:textId="77777777" w:rsidR="004516F6" w:rsidRPr="000F47B9" w:rsidRDefault="004516F6" w:rsidP="00AF31DA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2C9E54EA" w14:textId="1E1B22B5" w:rsidR="004516F6" w:rsidRPr="008807AD" w:rsidRDefault="003C233F" w:rsidP="00AF31DA">
            <w:pPr>
              <w:jc w:val="center"/>
            </w:pPr>
            <w:r w:rsidRPr="008807AD">
              <w:t>67 025,20</w:t>
            </w:r>
          </w:p>
        </w:tc>
      </w:tr>
      <w:tr w:rsidR="004D6883" w:rsidRPr="000F47B9" w14:paraId="17BD1B6C" w14:textId="77777777" w:rsidTr="00A61B28">
        <w:trPr>
          <w:gridAfter w:val="1"/>
          <w:wAfter w:w="57" w:type="dxa"/>
          <w:trHeight w:val="262"/>
        </w:trPr>
        <w:tc>
          <w:tcPr>
            <w:tcW w:w="558" w:type="dxa"/>
            <w:vMerge/>
            <w:vAlign w:val="center"/>
          </w:tcPr>
          <w:p w14:paraId="5FAEBAA0" w14:textId="77777777" w:rsidR="00F4583E" w:rsidRPr="000F47B9" w:rsidRDefault="00F4583E" w:rsidP="00AF31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</w:tcPr>
          <w:p w14:paraId="4D3A6E21" w14:textId="77EF9498" w:rsidR="00F4583E" w:rsidRPr="008807AD" w:rsidRDefault="00F4583E" w:rsidP="00AF31DA">
            <w:pPr>
              <w:rPr>
                <w:i/>
                <w:iCs/>
                <w:sz w:val="20"/>
                <w:szCs w:val="20"/>
              </w:rPr>
            </w:pPr>
            <w:r w:rsidRPr="008807AD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tcBorders>
              <w:top w:val="single" w:sz="4" w:space="0" w:color="auto"/>
            </w:tcBorders>
          </w:tcPr>
          <w:p w14:paraId="559FD84E" w14:textId="4EA5B123" w:rsidR="00F4583E" w:rsidRPr="008807AD" w:rsidRDefault="00F4583E" w:rsidP="00AF31DA">
            <w:pPr>
              <w:jc w:val="center"/>
            </w:pPr>
            <w:r w:rsidRPr="008807AD">
              <w:t>7</w:t>
            </w:r>
            <w:r w:rsidR="008807AD" w:rsidRPr="008807AD">
              <w:t>9</w:t>
            </w:r>
            <w:r w:rsidRPr="008807AD">
              <w:t>,</w:t>
            </w:r>
            <w:r w:rsidR="008807AD" w:rsidRPr="008807AD">
              <w:t>4</w:t>
            </w:r>
            <w:r w:rsidRPr="008807AD">
              <w:t>0</w:t>
            </w:r>
          </w:p>
        </w:tc>
        <w:tc>
          <w:tcPr>
            <w:tcW w:w="1344" w:type="dxa"/>
            <w:tcBorders>
              <w:top w:val="single" w:sz="4" w:space="0" w:color="auto"/>
            </w:tcBorders>
          </w:tcPr>
          <w:p w14:paraId="703A0CE3" w14:textId="2FACB38F" w:rsidR="00F4583E" w:rsidRPr="008807AD" w:rsidRDefault="00F4583E" w:rsidP="00AF31DA">
            <w:pPr>
              <w:jc w:val="center"/>
            </w:pPr>
            <w:r w:rsidRPr="008807AD">
              <w:t>61,</w:t>
            </w:r>
            <w:r w:rsidR="008807AD" w:rsidRPr="008807AD">
              <w:t>75</w:t>
            </w:r>
          </w:p>
        </w:tc>
        <w:tc>
          <w:tcPr>
            <w:tcW w:w="5221" w:type="dxa"/>
            <w:vMerge/>
            <w:vAlign w:val="center"/>
          </w:tcPr>
          <w:p w14:paraId="7E0D5786" w14:textId="77777777" w:rsidR="00F4583E" w:rsidRPr="008807AD" w:rsidRDefault="00F4583E" w:rsidP="00AF31DA">
            <w:pPr>
              <w:rPr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60E3A1A5" w14:textId="3B0F385E" w:rsidR="00F4583E" w:rsidRPr="008807AD" w:rsidRDefault="00F4583E" w:rsidP="00AF31DA">
            <w:pPr>
              <w:jc w:val="center"/>
            </w:pPr>
            <w:r w:rsidRPr="008807AD">
              <w:t>61,</w:t>
            </w:r>
            <w:r w:rsidR="008807AD" w:rsidRPr="008807AD">
              <w:t>75</w:t>
            </w:r>
          </w:p>
        </w:tc>
      </w:tr>
      <w:tr w:rsidR="004D6883" w:rsidRPr="000F47B9" w14:paraId="2729004F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vAlign w:val="center"/>
          </w:tcPr>
          <w:p w14:paraId="7B8BE9C8" w14:textId="77777777" w:rsidR="0032733B" w:rsidRPr="000F47B9" w:rsidRDefault="0032733B" w:rsidP="00DC56F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194A4FA" w14:textId="64211868" w:rsidR="0032733B" w:rsidRPr="00165A87" w:rsidRDefault="0032733B" w:rsidP="009160E5">
            <w:pPr>
              <w:rPr>
                <w:sz w:val="20"/>
                <w:szCs w:val="20"/>
              </w:rPr>
            </w:pPr>
            <w:r w:rsidRPr="00165A87">
              <w:rPr>
                <w:sz w:val="20"/>
                <w:szCs w:val="20"/>
              </w:rPr>
              <w:t>1.2 «Организация библиотечного обслуживания населения, комплектование и обеспечение сохранности библиотечных фондов библиотек городского округа»</w:t>
            </w:r>
          </w:p>
        </w:tc>
        <w:tc>
          <w:tcPr>
            <w:tcW w:w="1652" w:type="dxa"/>
            <w:vMerge w:val="restart"/>
            <w:vAlign w:val="center"/>
          </w:tcPr>
          <w:p w14:paraId="7E89E674" w14:textId="12FE73F1" w:rsidR="0032733B" w:rsidRPr="00165A87" w:rsidRDefault="0032733B" w:rsidP="00F465A9">
            <w:pPr>
              <w:jc w:val="center"/>
            </w:pPr>
            <w:r w:rsidRPr="00165A87">
              <w:t xml:space="preserve">1 </w:t>
            </w:r>
            <w:r w:rsidR="00165A87" w:rsidRPr="00165A87">
              <w:t>3</w:t>
            </w:r>
            <w:r w:rsidRPr="00165A87">
              <w:t>0</w:t>
            </w:r>
            <w:r w:rsidR="00165A87" w:rsidRPr="00165A87">
              <w:t>0</w:t>
            </w:r>
            <w:r w:rsidRPr="00165A87">
              <w:t>,</w:t>
            </w:r>
            <w:r w:rsidR="00165A87" w:rsidRPr="00165A87">
              <w:t>00</w:t>
            </w:r>
          </w:p>
        </w:tc>
        <w:tc>
          <w:tcPr>
            <w:tcW w:w="1344" w:type="dxa"/>
            <w:vMerge w:val="restart"/>
            <w:vAlign w:val="center"/>
          </w:tcPr>
          <w:p w14:paraId="0B5AF5F7" w14:textId="2E44DA75" w:rsidR="0032733B" w:rsidRPr="00165A87" w:rsidRDefault="00165A87" w:rsidP="00F465A9">
            <w:pPr>
              <w:jc w:val="center"/>
            </w:pPr>
            <w:r w:rsidRPr="00165A87">
              <w:t>1 300,00</w:t>
            </w:r>
          </w:p>
        </w:tc>
        <w:tc>
          <w:tcPr>
            <w:tcW w:w="5221" w:type="dxa"/>
            <w:vMerge w:val="restart"/>
            <w:vAlign w:val="center"/>
          </w:tcPr>
          <w:p w14:paraId="3B9AC817" w14:textId="1D2E2EA0" w:rsidR="0032733B" w:rsidRPr="00165A87" w:rsidRDefault="00A61815" w:rsidP="00A35A2D">
            <w:pPr>
              <w:rPr>
                <w:sz w:val="20"/>
                <w:szCs w:val="20"/>
              </w:rPr>
            </w:pPr>
            <w:r w:rsidRPr="00165A87">
              <w:rPr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1961" w:type="dxa"/>
            <w:vMerge w:val="restart"/>
            <w:vAlign w:val="center"/>
          </w:tcPr>
          <w:p w14:paraId="3BFAFF82" w14:textId="39D23B3C" w:rsidR="0032733B" w:rsidRPr="00165A87" w:rsidRDefault="00165A87" w:rsidP="00F465A9">
            <w:pPr>
              <w:jc w:val="center"/>
            </w:pPr>
            <w:r w:rsidRPr="00165A87">
              <w:t>1 300,00</w:t>
            </w:r>
          </w:p>
        </w:tc>
      </w:tr>
      <w:tr w:rsidR="004D6883" w:rsidRPr="000F47B9" w14:paraId="058025C0" w14:textId="77777777" w:rsidTr="00A61B28">
        <w:trPr>
          <w:gridAfter w:val="1"/>
          <w:wAfter w:w="57" w:type="dxa"/>
        </w:trPr>
        <w:tc>
          <w:tcPr>
            <w:tcW w:w="558" w:type="dxa"/>
            <w:vMerge/>
            <w:vAlign w:val="center"/>
          </w:tcPr>
          <w:p w14:paraId="6E1A3DF3" w14:textId="77777777" w:rsidR="0032733B" w:rsidRPr="000F47B9" w:rsidRDefault="0032733B" w:rsidP="00DC56F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FC78384" w14:textId="1EBAE48E" w:rsidR="0032733B" w:rsidRPr="00165A87" w:rsidRDefault="0032733B" w:rsidP="009160E5">
            <w:pPr>
              <w:rPr>
                <w:i/>
                <w:iCs/>
                <w:sz w:val="20"/>
                <w:szCs w:val="20"/>
              </w:rPr>
            </w:pPr>
            <w:r w:rsidRPr="00165A8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240D630E" w14:textId="77777777" w:rsidR="0032733B" w:rsidRPr="000F47B9" w:rsidRDefault="0032733B" w:rsidP="00F465A9">
            <w:pPr>
              <w:jc w:val="center"/>
              <w:rPr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309DCC8E" w14:textId="77777777" w:rsidR="0032733B" w:rsidRPr="000F47B9" w:rsidRDefault="0032733B" w:rsidP="00F465A9">
            <w:pPr>
              <w:jc w:val="center"/>
              <w:rPr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30BD2D77" w14:textId="77777777" w:rsidR="0032733B" w:rsidRPr="000F47B9" w:rsidRDefault="0032733B" w:rsidP="00A35A2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961" w:type="dxa"/>
            <w:vMerge/>
            <w:vAlign w:val="center"/>
          </w:tcPr>
          <w:p w14:paraId="64860BD0" w14:textId="77777777" w:rsidR="0032733B" w:rsidRPr="000F47B9" w:rsidRDefault="0032733B" w:rsidP="00F465A9">
            <w:pPr>
              <w:jc w:val="center"/>
              <w:rPr>
                <w:color w:val="FF0000"/>
              </w:rPr>
            </w:pPr>
          </w:p>
        </w:tc>
      </w:tr>
      <w:tr w:rsidR="004D6883" w:rsidRPr="000F47B9" w14:paraId="64F204F7" w14:textId="77777777" w:rsidTr="00A61B28">
        <w:trPr>
          <w:gridAfter w:val="1"/>
          <w:wAfter w:w="57" w:type="dxa"/>
        </w:trPr>
        <w:tc>
          <w:tcPr>
            <w:tcW w:w="558" w:type="dxa"/>
            <w:vMerge w:val="restart"/>
            <w:vAlign w:val="center"/>
          </w:tcPr>
          <w:p w14:paraId="4A97937F" w14:textId="4C193FC1" w:rsidR="00FF2F20" w:rsidRPr="000F47B9" w:rsidRDefault="00FF2F20" w:rsidP="00DC56F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4024EF9" w14:textId="53085EFF" w:rsidR="00FF2F20" w:rsidRPr="00165A87" w:rsidRDefault="00FF2F20" w:rsidP="009160E5">
            <w:pPr>
              <w:rPr>
                <w:sz w:val="20"/>
                <w:szCs w:val="20"/>
              </w:rPr>
            </w:pPr>
            <w:r w:rsidRPr="00165A87">
              <w:rPr>
                <w:sz w:val="20"/>
                <w:szCs w:val="20"/>
              </w:rPr>
              <w:t>1.</w:t>
            </w:r>
            <w:r w:rsidR="0050144A" w:rsidRPr="00165A87">
              <w:rPr>
                <w:sz w:val="20"/>
                <w:szCs w:val="20"/>
              </w:rPr>
              <w:t>3</w:t>
            </w:r>
            <w:r w:rsidRPr="00165A87">
              <w:rPr>
                <w:sz w:val="20"/>
                <w:szCs w:val="20"/>
              </w:rPr>
              <w:t xml:space="preserve"> «</w:t>
            </w:r>
            <w:r w:rsidR="00995CCF" w:rsidRPr="00165A87">
              <w:rPr>
                <w:sz w:val="20"/>
                <w:szCs w:val="20"/>
              </w:rPr>
              <w:t>Государственная поддержка отрасли культуры (модернизация библиотек в части комплектования книжных фондов муниципальных общедоступных библиотек)</w:t>
            </w:r>
            <w:r w:rsidRPr="00165A87">
              <w:rPr>
                <w:sz w:val="20"/>
                <w:szCs w:val="20"/>
              </w:rPr>
              <w:t>»</w:t>
            </w:r>
          </w:p>
        </w:tc>
        <w:tc>
          <w:tcPr>
            <w:tcW w:w="1652" w:type="dxa"/>
            <w:vAlign w:val="center"/>
          </w:tcPr>
          <w:p w14:paraId="579C6625" w14:textId="0E9B2798" w:rsidR="00FF2F20" w:rsidRPr="00165A87" w:rsidRDefault="00165A87" w:rsidP="00F465A9">
            <w:pPr>
              <w:jc w:val="center"/>
            </w:pPr>
            <w:r w:rsidRPr="00165A87">
              <w:t>436,30</w:t>
            </w:r>
          </w:p>
        </w:tc>
        <w:tc>
          <w:tcPr>
            <w:tcW w:w="1344" w:type="dxa"/>
            <w:vAlign w:val="center"/>
          </w:tcPr>
          <w:p w14:paraId="2607826B" w14:textId="2279A7CE" w:rsidR="00FF2F20" w:rsidRPr="00165A87" w:rsidRDefault="00165A87" w:rsidP="00F465A9">
            <w:pPr>
              <w:jc w:val="center"/>
            </w:pPr>
            <w:r w:rsidRPr="00165A87">
              <w:t>436,30</w:t>
            </w:r>
          </w:p>
        </w:tc>
        <w:tc>
          <w:tcPr>
            <w:tcW w:w="5221" w:type="dxa"/>
            <w:vMerge w:val="restart"/>
            <w:vAlign w:val="center"/>
          </w:tcPr>
          <w:p w14:paraId="385A350C" w14:textId="208B43E5" w:rsidR="00D641C5" w:rsidRPr="006F7128" w:rsidRDefault="00D641C5" w:rsidP="00A35A2D">
            <w:pPr>
              <w:rPr>
                <w:sz w:val="20"/>
                <w:szCs w:val="20"/>
              </w:rPr>
            </w:pPr>
            <w:r w:rsidRPr="006F7128">
              <w:rPr>
                <w:sz w:val="20"/>
                <w:szCs w:val="20"/>
              </w:rPr>
              <w:t>Мероприятие исполнено на 100%.</w:t>
            </w:r>
          </w:p>
          <w:p w14:paraId="092308B5" w14:textId="0F6BDF17" w:rsidR="00FF2F20" w:rsidRPr="006F7128" w:rsidRDefault="00127A20" w:rsidP="00A35A2D">
            <w:pPr>
              <w:rPr>
                <w:sz w:val="20"/>
                <w:szCs w:val="20"/>
              </w:rPr>
            </w:pPr>
            <w:r w:rsidRPr="006F7128">
              <w:rPr>
                <w:sz w:val="20"/>
                <w:szCs w:val="20"/>
              </w:rPr>
              <w:t>Комплектование</w:t>
            </w:r>
            <w:r w:rsidR="00FF2F20" w:rsidRPr="006F7128">
              <w:rPr>
                <w:sz w:val="20"/>
                <w:szCs w:val="20"/>
              </w:rPr>
              <w:t xml:space="preserve"> книжн</w:t>
            </w:r>
            <w:r w:rsidRPr="006F7128">
              <w:rPr>
                <w:sz w:val="20"/>
                <w:szCs w:val="20"/>
              </w:rPr>
              <w:t>ого</w:t>
            </w:r>
            <w:r w:rsidR="00FF2F20" w:rsidRPr="006F7128">
              <w:rPr>
                <w:sz w:val="20"/>
                <w:szCs w:val="20"/>
              </w:rPr>
              <w:t xml:space="preserve"> фонд</w:t>
            </w:r>
            <w:r w:rsidRPr="006F7128">
              <w:rPr>
                <w:sz w:val="20"/>
                <w:szCs w:val="20"/>
              </w:rPr>
              <w:t>а</w:t>
            </w:r>
            <w:r w:rsidR="00FF2F20" w:rsidRPr="006F7128">
              <w:rPr>
                <w:sz w:val="20"/>
                <w:szCs w:val="20"/>
              </w:rPr>
              <w:t xml:space="preserve"> библиотек.</w:t>
            </w:r>
          </w:p>
        </w:tc>
        <w:tc>
          <w:tcPr>
            <w:tcW w:w="1961" w:type="dxa"/>
            <w:vAlign w:val="center"/>
          </w:tcPr>
          <w:p w14:paraId="2011C652" w14:textId="6AFD6CCD" w:rsidR="00FF2F20" w:rsidRPr="006F7128" w:rsidRDefault="00165A87" w:rsidP="00F465A9">
            <w:pPr>
              <w:jc w:val="center"/>
            </w:pPr>
            <w:r w:rsidRPr="006F7128">
              <w:t>436,30</w:t>
            </w:r>
          </w:p>
        </w:tc>
      </w:tr>
      <w:tr w:rsidR="004D6883" w:rsidRPr="000F47B9" w14:paraId="6163269B" w14:textId="77777777" w:rsidTr="00A61B28">
        <w:trPr>
          <w:gridAfter w:val="1"/>
          <w:wAfter w:w="57" w:type="dxa"/>
          <w:trHeight w:val="20"/>
        </w:trPr>
        <w:tc>
          <w:tcPr>
            <w:tcW w:w="558" w:type="dxa"/>
            <w:vMerge/>
            <w:vAlign w:val="center"/>
          </w:tcPr>
          <w:p w14:paraId="33B55504" w14:textId="77777777" w:rsidR="00FF2F20" w:rsidRPr="000F47B9" w:rsidRDefault="00FF2F20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4E8B59C3" w14:textId="77777777" w:rsidR="00FF2F20" w:rsidRPr="00F85686" w:rsidRDefault="00FF2F20" w:rsidP="00FF2F20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F85686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52FF697A" w14:textId="058D154B" w:rsidR="00FF2F20" w:rsidRPr="00F85686" w:rsidRDefault="00F85686" w:rsidP="00F465A9">
            <w:pPr>
              <w:jc w:val="center"/>
              <w:rPr>
                <w:i/>
              </w:rPr>
            </w:pPr>
            <w:r w:rsidRPr="00F85686">
              <w:rPr>
                <w:i/>
              </w:rPr>
              <w:t>69,37</w:t>
            </w:r>
          </w:p>
        </w:tc>
        <w:tc>
          <w:tcPr>
            <w:tcW w:w="1344" w:type="dxa"/>
            <w:vAlign w:val="center"/>
          </w:tcPr>
          <w:p w14:paraId="2B7E4CC8" w14:textId="6EFE5D55" w:rsidR="00FF2F20" w:rsidRPr="00F85686" w:rsidRDefault="00F85686" w:rsidP="00F465A9">
            <w:pPr>
              <w:jc w:val="center"/>
              <w:rPr>
                <w:i/>
              </w:rPr>
            </w:pPr>
            <w:r w:rsidRPr="00F85686">
              <w:rPr>
                <w:i/>
              </w:rPr>
              <w:t>69,37</w:t>
            </w:r>
          </w:p>
        </w:tc>
        <w:tc>
          <w:tcPr>
            <w:tcW w:w="5221" w:type="dxa"/>
            <w:vMerge/>
            <w:vAlign w:val="center"/>
          </w:tcPr>
          <w:p w14:paraId="275457DE" w14:textId="77777777" w:rsidR="00FF2F20" w:rsidRPr="006F7128" w:rsidRDefault="00FF2F20" w:rsidP="00A35A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vAlign w:val="center"/>
          </w:tcPr>
          <w:p w14:paraId="69BBB6DD" w14:textId="42349AD2" w:rsidR="00FF2F20" w:rsidRPr="006F7128" w:rsidRDefault="00F85686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69,37</w:t>
            </w:r>
          </w:p>
        </w:tc>
      </w:tr>
      <w:tr w:rsidR="004D6883" w:rsidRPr="000F47B9" w14:paraId="1C5D791E" w14:textId="77777777" w:rsidTr="00A61B28">
        <w:trPr>
          <w:gridAfter w:val="1"/>
          <w:wAfter w:w="57" w:type="dxa"/>
          <w:trHeight w:val="30"/>
        </w:trPr>
        <w:tc>
          <w:tcPr>
            <w:tcW w:w="558" w:type="dxa"/>
            <w:vMerge/>
            <w:vAlign w:val="center"/>
          </w:tcPr>
          <w:p w14:paraId="33CCFED9" w14:textId="77777777" w:rsidR="00FF2F20" w:rsidRPr="000F47B9" w:rsidRDefault="00FF2F20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5A598BF2" w14:textId="77777777" w:rsidR="00FF2F20" w:rsidRPr="006F7128" w:rsidRDefault="00FF2F20" w:rsidP="00FF2F20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6F7128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385A96D6" w14:textId="4A912298" w:rsidR="00FF2F20" w:rsidRPr="006F7128" w:rsidRDefault="00F85686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161,45</w:t>
            </w:r>
          </w:p>
        </w:tc>
        <w:tc>
          <w:tcPr>
            <w:tcW w:w="1344" w:type="dxa"/>
            <w:vAlign w:val="center"/>
          </w:tcPr>
          <w:p w14:paraId="06595401" w14:textId="614AC77A" w:rsidR="00FF2F20" w:rsidRPr="006F7128" w:rsidRDefault="00F85686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161,45</w:t>
            </w:r>
          </w:p>
        </w:tc>
        <w:tc>
          <w:tcPr>
            <w:tcW w:w="5221" w:type="dxa"/>
            <w:vMerge/>
            <w:vAlign w:val="center"/>
          </w:tcPr>
          <w:p w14:paraId="2BF8700C" w14:textId="77777777" w:rsidR="00FF2F20" w:rsidRPr="006F7128" w:rsidRDefault="00FF2F20" w:rsidP="00A35A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vAlign w:val="center"/>
          </w:tcPr>
          <w:p w14:paraId="74EF5359" w14:textId="5F3F3576" w:rsidR="00FF2F20" w:rsidRPr="006F7128" w:rsidRDefault="00F85686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161,45</w:t>
            </w:r>
          </w:p>
        </w:tc>
      </w:tr>
      <w:tr w:rsidR="004D6883" w:rsidRPr="000F47B9" w14:paraId="703BE62E" w14:textId="77777777" w:rsidTr="00A61B28">
        <w:trPr>
          <w:gridAfter w:val="1"/>
          <w:wAfter w:w="57" w:type="dxa"/>
          <w:trHeight w:val="69"/>
        </w:trPr>
        <w:tc>
          <w:tcPr>
            <w:tcW w:w="558" w:type="dxa"/>
            <w:vMerge/>
            <w:vAlign w:val="center"/>
          </w:tcPr>
          <w:p w14:paraId="48FC2A12" w14:textId="77777777" w:rsidR="00FF2F20" w:rsidRPr="000F47B9" w:rsidRDefault="00FF2F20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0CE6DAE5" w14:textId="77777777" w:rsidR="00FF2F20" w:rsidRPr="006F7128" w:rsidRDefault="00FF2F20" w:rsidP="00FF2F20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6F7128">
              <w:rPr>
                <w:rFonts w:eastAsia="Times New Roman"/>
                <w:bCs/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vAlign w:val="center"/>
          </w:tcPr>
          <w:p w14:paraId="0F683B51" w14:textId="5853A609" w:rsidR="00FF2F20" w:rsidRPr="006F7128" w:rsidRDefault="006F7128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205,48</w:t>
            </w:r>
          </w:p>
        </w:tc>
        <w:tc>
          <w:tcPr>
            <w:tcW w:w="1344" w:type="dxa"/>
            <w:vAlign w:val="center"/>
          </w:tcPr>
          <w:p w14:paraId="2CB847C7" w14:textId="08A01235" w:rsidR="00FF2F20" w:rsidRPr="006F7128" w:rsidRDefault="006F7128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205,48</w:t>
            </w:r>
          </w:p>
        </w:tc>
        <w:tc>
          <w:tcPr>
            <w:tcW w:w="5221" w:type="dxa"/>
            <w:vMerge/>
            <w:vAlign w:val="center"/>
          </w:tcPr>
          <w:p w14:paraId="34A65D5C" w14:textId="77777777" w:rsidR="00FF2F20" w:rsidRPr="006F7128" w:rsidRDefault="00FF2F20" w:rsidP="00A35A2D">
            <w:pPr>
              <w:rPr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vAlign w:val="center"/>
          </w:tcPr>
          <w:p w14:paraId="6D585182" w14:textId="478F12B3" w:rsidR="00FF2F20" w:rsidRPr="006F7128" w:rsidRDefault="006F7128" w:rsidP="00F465A9">
            <w:pPr>
              <w:jc w:val="center"/>
              <w:rPr>
                <w:i/>
              </w:rPr>
            </w:pPr>
            <w:r w:rsidRPr="006F7128">
              <w:rPr>
                <w:i/>
              </w:rPr>
              <w:t>205,48</w:t>
            </w:r>
          </w:p>
        </w:tc>
      </w:tr>
      <w:tr w:rsidR="004D6883" w:rsidRPr="000F47B9" w14:paraId="673011D2" w14:textId="77777777" w:rsidTr="00A61B28">
        <w:trPr>
          <w:gridAfter w:val="1"/>
          <w:wAfter w:w="57" w:type="dxa"/>
          <w:trHeight w:val="636"/>
        </w:trPr>
        <w:tc>
          <w:tcPr>
            <w:tcW w:w="558" w:type="dxa"/>
            <w:vMerge w:val="restart"/>
            <w:vAlign w:val="center"/>
          </w:tcPr>
          <w:p w14:paraId="4A189ACC" w14:textId="77777777" w:rsidR="00BC70C9" w:rsidRPr="000F47B9" w:rsidRDefault="00BC70C9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2CF75542" w14:textId="090065F5" w:rsidR="00BC70C9" w:rsidRPr="001F466B" w:rsidRDefault="00BC70C9" w:rsidP="00FF2F20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1F466B">
              <w:rPr>
                <w:rFonts w:eastAsia="Times New Roman"/>
                <w:bCs/>
                <w:iCs/>
                <w:sz w:val="20"/>
                <w:szCs w:val="20"/>
              </w:rPr>
              <w:t>1.4 «Сохранение достигнутого уровня заработной платы работников муниципальных учреждений культуры»</w:t>
            </w:r>
          </w:p>
        </w:tc>
        <w:tc>
          <w:tcPr>
            <w:tcW w:w="1652" w:type="dxa"/>
            <w:vMerge w:val="restart"/>
            <w:vAlign w:val="center"/>
          </w:tcPr>
          <w:p w14:paraId="278E93F4" w14:textId="39D1CF77" w:rsidR="00BC70C9" w:rsidRPr="001F466B" w:rsidRDefault="001F466B" w:rsidP="00F465A9">
            <w:pPr>
              <w:jc w:val="center"/>
              <w:rPr>
                <w:iCs/>
              </w:rPr>
            </w:pPr>
            <w:r w:rsidRPr="001F466B">
              <w:rPr>
                <w:iCs/>
              </w:rPr>
              <w:t>5 622,88</w:t>
            </w:r>
          </w:p>
        </w:tc>
        <w:tc>
          <w:tcPr>
            <w:tcW w:w="1344" w:type="dxa"/>
            <w:vMerge w:val="restart"/>
            <w:vAlign w:val="center"/>
          </w:tcPr>
          <w:p w14:paraId="23CEBC5A" w14:textId="4DCE7EEF" w:rsidR="00BC70C9" w:rsidRPr="001F466B" w:rsidRDefault="001F466B" w:rsidP="00F465A9">
            <w:pPr>
              <w:jc w:val="center"/>
              <w:rPr>
                <w:iCs/>
              </w:rPr>
            </w:pPr>
            <w:r w:rsidRPr="001F466B">
              <w:rPr>
                <w:iCs/>
              </w:rPr>
              <w:t>5 622,88</w:t>
            </w:r>
          </w:p>
        </w:tc>
        <w:tc>
          <w:tcPr>
            <w:tcW w:w="5221" w:type="dxa"/>
            <w:vMerge w:val="restart"/>
            <w:vAlign w:val="center"/>
          </w:tcPr>
          <w:p w14:paraId="4D1C91D3" w14:textId="132E0B3E" w:rsidR="00BC70C9" w:rsidRPr="001F466B" w:rsidRDefault="00BC70C9" w:rsidP="00A35A2D">
            <w:pPr>
              <w:rPr>
                <w:iCs/>
                <w:sz w:val="20"/>
                <w:szCs w:val="20"/>
                <w:highlight w:val="yellow"/>
              </w:rPr>
            </w:pPr>
            <w:r w:rsidRPr="001F466B">
              <w:rPr>
                <w:iCs/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1961" w:type="dxa"/>
            <w:vMerge w:val="restart"/>
            <w:vAlign w:val="center"/>
          </w:tcPr>
          <w:p w14:paraId="5C133048" w14:textId="621AEA7A" w:rsidR="00BC70C9" w:rsidRPr="001F466B" w:rsidRDefault="001F466B" w:rsidP="00F465A9">
            <w:pPr>
              <w:jc w:val="center"/>
              <w:rPr>
                <w:iCs/>
              </w:rPr>
            </w:pPr>
            <w:r w:rsidRPr="001F466B">
              <w:rPr>
                <w:iCs/>
              </w:rPr>
              <w:t>5 622,88</w:t>
            </w:r>
          </w:p>
        </w:tc>
      </w:tr>
      <w:tr w:rsidR="004D6883" w:rsidRPr="000F47B9" w14:paraId="3BCA7A9D" w14:textId="77777777" w:rsidTr="00A61B28">
        <w:trPr>
          <w:gridAfter w:val="1"/>
          <w:wAfter w:w="57" w:type="dxa"/>
          <w:trHeight w:val="142"/>
        </w:trPr>
        <w:tc>
          <w:tcPr>
            <w:tcW w:w="558" w:type="dxa"/>
            <w:vMerge/>
            <w:vAlign w:val="center"/>
          </w:tcPr>
          <w:p w14:paraId="31EEC546" w14:textId="77777777" w:rsidR="00BC70C9" w:rsidRPr="000F47B9" w:rsidRDefault="00BC70C9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3012E07A" w14:textId="283BD091" w:rsidR="00BC70C9" w:rsidRPr="001F466B" w:rsidRDefault="00BC70C9" w:rsidP="00FF2F20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1F466B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Merge/>
            <w:vAlign w:val="center"/>
          </w:tcPr>
          <w:p w14:paraId="5F3A7E30" w14:textId="77777777" w:rsidR="00BC70C9" w:rsidRPr="000F47B9" w:rsidRDefault="00BC70C9" w:rsidP="00F465A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6207D76B" w14:textId="77777777" w:rsidR="00BC70C9" w:rsidRPr="000F47B9" w:rsidRDefault="00BC70C9" w:rsidP="00F465A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61E017DC" w14:textId="77777777" w:rsidR="00BC70C9" w:rsidRPr="000F47B9" w:rsidRDefault="00BC70C9" w:rsidP="00F465A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vMerge/>
            <w:vAlign w:val="center"/>
          </w:tcPr>
          <w:p w14:paraId="6D0033A7" w14:textId="77777777" w:rsidR="00BC70C9" w:rsidRPr="000F47B9" w:rsidRDefault="00BC70C9" w:rsidP="00F465A9">
            <w:pPr>
              <w:jc w:val="center"/>
              <w:rPr>
                <w:i/>
                <w:color w:val="FF0000"/>
              </w:rPr>
            </w:pPr>
          </w:p>
        </w:tc>
      </w:tr>
      <w:tr w:rsidR="00F43F12" w:rsidRPr="00F43F12" w14:paraId="7F5B673B" w14:textId="77777777" w:rsidTr="00A61B28">
        <w:trPr>
          <w:gridAfter w:val="1"/>
          <w:wAfter w:w="57" w:type="dxa"/>
          <w:trHeight w:val="1061"/>
        </w:trPr>
        <w:tc>
          <w:tcPr>
            <w:tcW w:w="558" w:type="dxa"/>
            <w:vMerge w:val="restart"/>
            <w:vAlign w:val="center"/>
          </w:tcPr>
          <w:p w14:paraId="6190654E" w14:textId="77777777" w:rsidR="00D97EBE" w:rsidRPr="00F43F12" w:rsidRDefault="00D97EBE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7B8B5C84" w14:textId="4571F77E" w:rsidR="00D97EBE" w:rsidRPr="00F43F12" w:rsidRDefault="00D97EBE" w:rsidP="00FF2F20">
            <w:pPr>
              <w:tabs>
                <w:tab w:val="left" w:pos="567"/>
              </w:tabs>
              <w:rPr>
                <w:rFonts w:eastAsia="Times New Roman"/>
                <w:b/>
                <w:i/>
                <w:sz w:val="20"/>
                <w:szCs w:val="20"/>
              </w:rPr>
            </w:pPr>
            <w:r w:rsidRPr="00F43F12">
              <w:rPr>
                <w:rFonts w:eastAsia="Times New Roman"/>
                <w:b/>
                <w:i/>
                <w:sz w:val="20"/>
                <w:szCs w:val="20"/>
              </w:rPr>
              <w:t>Основное мероприятие 02 «Модернизация материально-технической базы, проведение капитального ремонта, текущего ремонта, благоустройство территорий муниципальных библиотек Московской области»</w:t>
            </w:r>
          </w:p>
        </w:tc>
        <w:tc>
          <w:tcPr>
            <w:tcW w:w="1652" w:type="dxa"/>
            <w:vMerge w:val="restart"/>
            <w:vAlign w:val="center"/>
          </w:tcPr>
          <w:p w14:paraId="2C692579" w14:textId="3CFF4BF1" w:rsidR="00D97EBE" w:rsidRPr="00F43F12" w:rsidRDefault="001F466B" w:rsidP="00F465A9">
            <w:pPr>
              <w:jc w:val="center"/>
              <w:rPr>
                <w:b/>
                <w:i/>
              </w:rPr>
            </w:pPr>
            <w:r w:rsidRPr="00F43F12">
              <w:rPr>
                <w:b/>
                <w:i/>
              </w:rPr>
              <w:t>2 600,71</w:t>
            </w:r>
          </w:p>
        </w:tc>
        <w:tc>
          <w:tcPr>
            <w:tcW w:w="1344" w:type="dxa"/>
            <w:vMerge w:val="restart"/>
            <w:vAlign w:val="center"/>
          </w:tcPr>
          <w:p w14:paraId="58CF4DA0" w14:textId="0EB2C8D3" w:rsidR="00D97EBE" w:rsidRPr="00F43F12" w:rsidRDefault="001F466B" w:rsidP="00F465A9">
            <w:pPr>
              <w:jc w:val="center"/>
              <w:rPr>
                <w:b/>
                <w:i/>
              </w:rPr>
            </w:pPr>
            <w:r w:rsidRPr="00F43F12">
              <w:rPr>
                <w:b/>
                <w:i/>
              </w:rPr>
              <w:t>2 531,47</w:t>
            </w:r>
          </w:p>
        </w:tc>
        <w:tc>
          <w:tcPr>
            <w:tcW w:w="5221" w:type="dxa"/>
            <w:vMerge w:val="restart"/>
            <w:vAlign w:val="center"/>
          </w:tcPr>
          <w:p w14:paraId="23E1D595" w14:textId="068BA684" w:rsidR="00D97EBE" w:rsidRPr="00EC23E5" w:rsidRDefault="00D97EBE" w:rsidP="00F465A9">
            <w:pPr>
              <w:jc w:val="center"/>
              <w:rPr>
                <w:b/>
                <w:i/>
                <w:highlight w:val="yellow"/>
              </w:rPr>
            </w:pPr>
            <w:r w:rsidRPr="00EC23E5">
              <w:rPr>
                <w:b/>
                <w:i/>
              </w:rPr>
              <w:t>9</w:t>
            </w:r>
            <w:r w:rsidR="00F43F12" w:rsidRPr="00EC23E5">
              <w:rPr>
                <w:b/>
                <w:i/>
              </w:rPr>
              <w:t>7</w:t>
            </w:r>
            <w:r w:rsidRPr="00EC23E5">
              <w:rPr>
                <w:b/>
                <w:i/>
              </w:rPr>
              <w:t>,</w:t>
            </w:r>
            <w:r w:rsidR="00F43F12" w:rsidRPr="00EC23E5">
              <w:rPr>
                <w:b/>
                <w:i/>
              </w:rPr>
              <w:t>3</w:t>
            </w:r>
            <w:r w:rsidRPr="00EC23E5">
              <w:rPr>
                <w:b/>
                <w:i/>
              </w:rPr>
              <w:t>%</w:t>
            </w:r>
          </w:p>
        </w:tc>
        <w:tc>
          <w:tcPr>
            <w:tcW w:w="1961" w:type="dxa"/>
            <w:vMerge w:val="restart"/>
            <w:vAlign w:val="center"/>
          </w:tcPr>
          <w:p w14:paraId="29CB8288" w14:textId="432D63FF" w:rsidR="00D97EBE" w:rsidRPr="00F43F12" w:rsidRDefault="001F466B" w:rsidP="00F465A9">
            <w:pPr>
              <w:jc w:val="center"/>
              <w:rPr>
                <w:b/>
                <w:i/>
              </w:rPr>
            </w:pPr>
            <w:r w:rsidRPr="00F43F12">
              <w:rPr>
                <w:b/>
                <w:i/>
              </w:rPr>
              <w:t>2 531,47</w:t>
            </w:r>
          </w:p>
        </w:tc>
      </w:tr>
      <w:tr w:rsidR="004D6883" w:rsidRPr="000F47B9" w14:paraId="6273D697" w14:textId="77777777" w:rsidTr="00A61B28">
        <w:trPr>
          <w:gridAfter w:val="1"/>
          <w:wAfter w:w="57" w:type="dxa"/>
          <w:trHeight w:val="180"/>
        </w:trPr>
        <w:tc>
          <w:tcPr>
            <w:tcW w:w="558" w:type="dxa"/>
            <w:vMerge/>
            <w:vAlign w:val="center"/>
          </w:tcPr>
          <w:p w14:paraId="636A6C8D" w14:textId="77777777" w:rsidR="00D97EBE" w:rsidRPr="000F47B9" w:rsidRDefault="00D97EBE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04D34E5E" w14:textId="41A82BB6" w:rsidR="00D97EBE" w:rsidRPr="000F47B9" w:rsidRDefault="00D97EBE" w:rsidP="00FF2F20">
            <w:pPr>
              <w:tabs>
                <w:tab w:val="left" w:pos="567"/>
              </w:tabs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  <w:r w:rsidRPr="00763D03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39722A44" w14:textId="77777777" w:rsidR="00D97EBE" w:rsidRPr="000F47B9" w:rsidRDefault="00D97EBE" w:rsidP="00F465A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6BCC3C6E" w14:textId="77777777" w:rsidR="00D97EBE" w:rsidRPr="000F47B9" w:rsidRDefault="00D97EBE" w:rsidP="00F465A9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15373DFA" w14:textId="77777777" w:rsidR="00D97EBE" w:rsidRPr="000F47B9" w:rsidRDefault="00D97EBE" w:rsidP="00F465A9">
            <w:pPr>
              <w:jc w:val="center"/>
              <w:rPr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961" w:type="dxa"/>
            <w:vMerge/>
            <w:vAlign w:val="center"/>
          </w:tcPr>
          <w:p w14:paraId="03515699" w14:textId="77777777" w:rsidR="00D97EBE" w:rsidRPr="000F47B9" w:rsidRDefault="00D97EBE" w:rsidP="00F465A9">
            <w:pPr>
              <w:jc w:val="center"/>
              <w:rPr>
                <w:i/>
                <w:color w:val="FF0000"/>
              </w:rPr>
            </w:pPr>
          </w:p>
        </w:tc>
      </w:tr>
      <w:tr w:rsidR="008F7403" w:rsidRPr="008F7403" w14:paraId="632BD552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Align w:val="center"/>
          </w:tcPr>
          <w:p w14:paraId="4E7E029A" w14:textId="77777777" w:rsidR="00D0040D" w:rsidRPr="008F7403" w:rsidRDefault="00D0040D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5336B51F" w14:textId="57E7526D" w:rsidR="00D0040D" w:rsidRPr="008F7403" w:rsidRDefault="003376BB" w:rsidP="00FF2F20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8F7403">
              <w:rPr>
                <w:rFonts w:eastAsia="Times New Roman"/>
                <w:bCs/>
                <w:iCs/>
                <w:sz w:val="20"/>
                <w:szCs w:val="20"/>
              </w:rPr>
              <w:t>2.1 «Модернизация (развитие) материально-технической базы муниципальных библиотек»</w:t>
            </w:r>
          </w:p>
        </w:tc>
        <w:tc>
          <w:tcPr>
            <w:tcW w:w="1652" w:type="dxa"/>
            <w:vAlign w:val="center"/>
          </w:tcPr>
          <w:p w14:paraId="74CF44AB" w14:textId="407D51D6" w:rsidR="00D0040D" w:rsidRPr="008F7403" w:rsidRDefault="00763D03" w:rsidP="00F465A9">
            <w:pPr>
              <w:jc w:val="center"/>
              <w:rPr>
                <w:iCs/>
              </w:rPr>
            </w:pPr>
            <w:r w:rsidRPr="008F7403">
              <w:rPr>
                <w:iCs/>
              </w:rPr>
              <w:t>119,76</w:t>
            </w:r>
          </w:p>
        </w:tc>
        <w:tc>
          <w:tcPr>
            <w:tcW w:w="1344" w:type="dxa"/>
            <w:vAlign w:val="center"/>
          </w:tcPr>
          <w:p w14:paraId="4E8A4F3A" w14:textId="66821F46" w:rsidR="00D0040D" w:rsidRPr="008F7403" w:rsidRDefault="008F7403" w:rsidP="00F465A9">
            <w:pPr>
              <w:jc w:val="center"/>
              <w:rPr>
                <w:iCs/>
              </w:rPr>
            </w:pPr>
            <w:r w:rsidRPr="008F7403">
              <w:rPr>
                <w:iCs/>
              </w:rPr>
              <w:t>106,40</w:t>
            </w:r>
          </w:p>
        </w:tc>
        <w:tc>
          <w:tcPr>
            <w:tcW w:w="5221" w:type="dxa"/>
            <w:vAlign w:val="center"/>
          </w:tcPr>
          <w:p w14:paraId="2B0E4EB2" w14:textId="7DAFB9EB" w:rsidR="00D0040D" w:rsidRPr="008F7403" w:rsidRDefault="003376BB" w:rsidP="00A35A2D">
            <w:pPr>
              <w:rPr>
                <w:iCs/>
                <w:sz w:val="20"/>
                <w:szCs w:val="20"/>
                <w:highlight w:val="yellow"/>
              </w:rPr>
            </w:pPr>
            <w:r w:rsidRPr="008F7403">
              <w:rPr>
                <w:iCs/>
                <w:sz w:val="20"/>
                <w:szCs w:val="20"/>
              </w:rPr>
              <w:t xml:space="preserve">Мероприятие исполнено на </w:t>
            </w:r>
            <w:r w:rsidR="008F7403" w:rsidRPr="008F7403">
              <w:rPr>
                <w:iCs/>
                <w:sz w:val="20"/>
                <w:szCs w:val="20"/>
              </w:rPr>
              <w:t>88</w:t>
            </w:r>
            <w:r w:rsidRPr="008F7403">
              <w:rPr>
                <w:iCs/>
                <w:sz w:val="20"/>
                <w:szCs w:val="20"/>
              </w:rPr>
              <w:t>,8</w:t>
            </w:r>
            <w:r w:rsidR="008F7403" w:rsidRPr="008F7403">
              <w:rPr>
                <w:iCs/>
                <w:sz w:val="20"/>
                <w:szCs w:val="20"/>
              </w:rPr>
              <w:t>4</w:t>
            </w:r>
            <w:r w:rsidRPr="008F7403">
              <w:rPr>
                <w:iCs/>
                <w:sz w:val="20"/>
                <w:szCs w:val="20"/>
              </w:rPr>
              <w:t>%. Экономия денежных средств после проведения торгов.</w:t>
            </w:r>
          </w:p>
        </w:tc>
        <w:tc>
          <w:tcPr>
            <w:tcW w:w="1961" w:type="dxa"/>
            <w:vAlign w:val="center"/>
          </w:tcPr>
          <w:p w14:paraId="5EEDC859" w14:textId="52E417AE" w:rsidR="00D0040D" w:rsidRPr="008F7403" w:rsidRDefault="008F7403" w:rsidP="00F465A9">
            <w:pPr>
              <w:jc w:val="center"/>
              <w:rPr>
                <w:iCs/>
              </w:rPr>
            </w:pPr>
            <w:r w:rsidRPr="008F7403">
              <w:rPr>
                <w:iCs/>
              </w:rPr>
              <w:t>106,40</w:t>
            </w:r>
          </w:p>
        </w:tc>
      </w:tr>
      <w:tr w:rsidR="00F26E3C" w:rsidRPr="00F26E3C" w14:paraId="01EAD1F1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Align w:val="center"/>
          </w:tcPr>
          <w:p w14:paraId="23A3A693" w14:textId="77777777" w:rsidR="00D0040D" w:rsidRPr="00F26E3C" w:rsidRDefault="00D0040D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583A0B93" w14:textId="33CBBD7D" w:rsidR="00D0040D" w:rsidRPr="00F26E3C" w:rsidRDefault="003053EA" w:rsidP="00FF2F20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F26E3C">
              <w:rPr>
                <w:rFonts w:eastAsia="Times New Roman"/>
                <w:bCs/>
                <w:iCs/>
                <w:sz w:val="20"/>
                <w:szCs w:val="20"/>
              </w:rPr>
              <w:t xml:space="preserve">2.2 «Проведение капитального ремонта, текущего </w:t>
            </w:r>
            <w:r w:rsidRPr="00F26E3C">
              <w:rPr>
                <w:rFonts w:eastAsia="Times New Roman"/>
                <w:bCs/>
                <w:iCs/>
                <w:sz w:val="20"/>
                <w:szCs w:val="20"/>
              </w:rPr>
              <w:lastRenderedPageBreak/>
              <w:t>ремонта и благоустройство территорий муниципальных библиотек»</w:t>
            </w:r>
          </w:p>
        </w:tc>
        <w:tc>
          <w:tcPr>
            <w:tcW w:w="1652" w:type="dxa"/>
            <w:vAlign w:val="center"/>
          </w:tcPr>
          <w:p w14:paraId="45DAECC1" w14:textId="56AE8D47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lastRenderedPageBreak/>
              <w:t>2 187,62</w:t>
            </w:r>
          </w:p>
        </w:tc>
        <w:tc>
          <w:tcPr>
            <w:tcW w:w="1344" w:type="dxa"/>
            <w:vAlign w:val="center"/>
          </w:tcPr>
          <w:p w14:paraId="7AB98698" w14:textId="40F2EAB1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t>2 131,74</w:t>
            </w:r>
          </w:p>
        </w:tc>
        <w:tc>
          <w:tcPr>
            <w:tcW w:w="5221" w:type="dxa"/>
            <w:vAlign w:val="center"/>
          </w:tcPr>
          <w:p w14:paraId="3A6D774C" w14:textId="10F74EFF" w:rsidR="00D0040D" w:rsidRPr="00F26E3C" w:rsidRDefault="003053EA" w:rsidP="00A35A2D">
            <w:pPr>
              <w:rPr>
                <w:iCs/>
                <w:sz w:val="20"/>
                <w:szCs w:val="20"/>
                <w:highlight w:val="yellow"/>
              </w:rPr>
            </w:pPr>
            <w:r w:rsidRPr="00F26E3C">
              <w:rPr>
                <w:iCs/>
                <w:sz w:val="20"/>
                <w:szCs w:val="20"/>
              </w:rPr>
              <w:t>Мероприятие исполнено на 100%.</w:t>
            </w:r>
            <w:r w:rsidR="00F26E3C" w:rsidRPr="00F26E3C">
              <w:rPr>
                <w:iCs/>
                <w:sz w:val="20"/>
                <w:szCs w:val="20"/>
              </w:rPr>
              <w:t xml:space="preserve"> Экономия денежных </w:t>
            </w:r>
            <w:r w:rsidR="00F26E3C" w:rsidRPr="00F26E3C">
              <w:rPr>
                <w:iCs/>
                <w:sz w:val="20"/>
                <w:szCs w:val="20"/>
              </w:rPr>
              <w:lastRenderedPageBreak/>
              <w:t>средств после проведения торгов.</w:t>
            </w:r>
          </w:p>
        </w:tc>
        <w:tc>
          <w:tcPr>
            <w:tcW w:w="1961" w:type="dxa"/>
            <w:vAlign w:val="center"/>
          </w:tcPr>
          <w:p w14:paraId="14865EAD" w14:textId="5E8A2A52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lastRenderedPageBreak/>
              <w:t>2 131,74</w:t>
            </w:r>
          </w:p>
        </w:tc>
      </w:tr>
      <w:tr w:rsidR="00F26E3C" w:rsidRPr="00F26E3C" w14:paraId="68A792B9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Align w:val="center"/>
          </w:tcPr>
          <w:p w14:paraId="4F460894" w14:textId="77777777" w:rsidR="00D0040D" w:rsidRPr="00F26E3C" w:rsidRDefault="00D0040D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4CC3F107" w14:textId="0F8871A4" w:rsidR="00D0040D" w:rsidRPr="00F26E3C" w:rsidRDefault="007256CF" w:rsidP="00FF2F20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F26E3C">
              <w:rPr>
                <w:rFonts w:eastAsia="Times New Roman"/>
                <w:bCs/>
                <w:iCs/>
                <w:sz w:val="20"/>
                <w:szCs w:val="20"/>
              </w:rPr>
              <w:t>2.3 «Выполнение работ по обеспечению пожарной безопасности в муниципальных библиотеках»</w:t>
            </w:r>
          </w:p>
        </w:tc>
        <w:tc>
          <w:tcPr>
            <w:tcW w:w="1652" w:type="dxa"/>
            <w:vAlign w:val="center"/>
          </w:tcPr>
          <w:p w14:paraId="14027C87" w14:textId="32AEEE7A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t>293,33</w:t>
            </w:r>
          </w:p>
        </w:tc>
        <w:tc>
          <w:tcPr>
            <w:tcW w:w="1344" w:type="dxa"/>
            <w:vAlign w:val="center"/>
          </w:tcPr>
          <w:p w14:paraId="3E6FF87F" w14:textId="614FE6E3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t>293,33</w:t>
            </w:r>
          </w:p>
        </w:tc>
        <w:tc>
          <w:tcPr>
            <w:tcW w:w="5221" w:type="dxa"/>
            <w:vAlign w:val="center"/>
          </w:tcPr>
          <w:p w14:paraId="689CF57A" w14:textId="04EE0C0B" w:rsidR="00D0040D" w:rsidRPr="00F26E3C" w:rsidRDefault="007256CF" w:rsidP="00A35A2D">
            <w:pPr>
              <w:rPr>
                <w:iCs/>
                <w:sz w:val="20"/>
                <w:szCs w:val="20"/>
                <w:highlight w:val="yellow"/>
              </w:rPr>
            </w:pPr>
            <w:r w:rsidRPr="00F26E3C">
              <w:rPr>
                <w:iCs/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1961" w:type="dxa"/>
            <w:vAlign w:val="center"/>
          </w:tcPr>
          <w:p w14:paraId="68824540" w14:textId="2B51D436" w:rsidR="00D0040D" w:rsidRPr="00F26E3C" w:rsidRDefault="00F26E3C" w:rsidP="00F465A9">
            <w:pPr>
              <w:jc w:val="center"/>
              <w:rPr>
                <w:iCs/>
              </w:rPr>
            </w:pPr>
            <w:r w:rsidRPr="00F26E3C">
              <w:rPr>
                <w:iCs/>
              </w:rPr>
              <w:t>293,33</w:t>
            </w:r>
          </w:p>
        </w:tc>
      </w:tr>
      <w:tr w:rsidR="00D41AC1" w:rsidRPr="00F259F2" w14:paraId="798BBE96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 w:val="restart"/>
            <w:vAlign w:val="center"/>
          </w:tcPr>
          <w:p w14:paraId="7FB4A150" w14:textId="77777777" w:rsidR="00D41AC1" w:rsidRPr="00F259F2" w:rsidRDefault="00D41AC1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4F9D7FA9" w14:textId="28BC99CE" w:rsidR="00D41AC1" w:rsidRPr="00F259F2" w:rsidRDefault="00D41AC1" w:rsidP="00FF2F20">
            <w:pPr>
              <w:tabs>
                <w:tab w:val="left" w:pos="567"/>
              </w:tabs>
              <w:rPr>
                <w:rFonts w:eastAsia="Times New Roman"/>
                <w:b/>
                <w:i/>
                <w:sz w:val="20"/>
                <w:szCs w:val="20"/>
              </w:rPr>
            </w:pPr>
            <w:r w:rsidRPr="00F259F2">
              <w:rPr>
                <w:rFonts w:eastAsia="Times New Roman"/>
                <w:b/>
                <w:i/>
                <w:sz w:val="20"/>
                <w:szCs w:val="20"/>
              </w:rPr>
              <w:t>Федеральный проект A1 «Культурная среда»</w:t>
            </w:r>
          </w:p>
        </w:tc>
        <w:tc>
          <w:tcPr>
            <w:tcW w:w="1652" w:type="dxa"/>
            <w:vAlign w:val="center"/>
          </w:tcPr>
          <w:p w14:paraId="68374B23" w14:textId="2C7ED524" w:rsidR="00D41AC1" w:rsidRPr="00F259F2" w:rsidRDefault="00D41AC1" w:rsidP="00F465A9">
            <w:pPr>
              <w:jc w:val="center"/>
              <w:rPr>
                <w:b/>
                <w:i/>
              </w:rPr>
            </w:pPr>
            <w:r w:rsidRPr="00F259F2">
              <w:rPr>
                <w:b/>
                <w:i/>
              </w:rPr>
              <w:t>20 000,00</w:t>
            </w:r>
          </w:p>
        </w:tc>
        <w:tc>
          <w:tcPr>
            <w:tcW w:w="1344" w:type="dxa"/>
            <w:vAlign w:val="center"/>
          </w:tcPr>
          <w:p w14:paraId="2C4A6844" w14:textId="358B131B" w:rsidR="00D41AC1" w:rsidRPr="00F259F2" w:rsidRDefault="00D41AC1" w:rsidP="00F465A9">
            <w:pPr>
              <w:jc w:val="center"/>
              <w:rPr>
                <w:b/>
                <w:i/>
              </w:rPr>
            </w:pPr>
            <w:r w:rsidRPr="00F259F2">
              <w:rPr>
                <w:b/>
                <w:i/>
              </w:rPr>
              <w:t>20 000,00</w:t>
            </w:r>
          </w:p>
        </w:tc>
        <w:tc>
          <w:tcPr>
            <w:tcW w:w="5221" w:type="dxa"/>
            <w:vAlign w:val="center"/>
          </w:tcPr>
          <w:p w14:paraId="3D8EB76B" w14:textId="41FA14C0" w:rsidR="00D41AC1" w:rsidRPr="00E83179" w:rsidRDefault="00D41AC1" w:rsidP="00F465A9">
            <w:pPr>
              <w:jc w:val="center"/>
              <w:rPr>
                <w:b/>
                <w:i/>
              </w:rPr>
            </w:pPr>
            <w:r w:rsidRPr="00E83179">
              <w:rPr>
                <w:b/>
                <w:i/>
              </w:rPr>
              <w:t>100%</w:t>
            </w:r>
          </w:p>
        </w:tc>
        <w:tc>
          <w:tcPr>
            <w:tcW w:w="1961" w:type="dxa"/>
            <w:vAlign w:val="center"/>
          </w:tcPr>
          <w:p w14:paraId="271F5EFC" w14:textId="194D4A7C" w:rsidR="00D41AC1" w:rsidRPr="00F259F2" w:rsidRDefault="00D41AC1" w:rsidP="00F465A9">
            <w:pPr>
              <w:jc w:val="center"/>
              <w:rPr>
                <w:b/>
                <w:i/>
              </w:rPr>
            </w:pPr>
            <w:r w:rsidRPr="00F259F2">
              <w:rPr>
                <w:b/>
                <w:i/>
              </w:rPr>
              <w:t>20 000,00</w:t>
            </w:r>
          </w:p>
        </w:tc>
      </w:tr>
      <w:tr w:rsidR="00D41AC1" w:rsidRPr="000F47B9" w14:paraId="70A7CC3F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/>
            <w:vAlign w:val="center"/>
          </w:tcPr>
          <w:p w14:paraId="739B24F1" w14:textId="77777777" w:rsidR="00D41AC1" w:rsidRPr="000F47B9" w:rsidRDefault="00D41AC1" w:rsidP="00D41AC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21E53667" w14:textId="57DDBF90" w:rsidR="00D41AC1" w:rsidRPr="000F47B9" w:rsidRDefault="00D41AC1" w:rsidP="00D41AC1">
            <w:pPr>
              <w:tabs>
                <w:tab w:val="left" w:pos="567"/>
              </w:tabs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  <w:r w:rsidRPr="00F85686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7164C2D7" w14:textId="2B6B37CF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  <w:tc>
          <w:tcPr>
            <w:tcW w:w="1344" w:type="dxa"/>
            <w:vAlign w:val="center"/>
          </w:tcPr>
          <w:p w14:paraId="41939F80" w14:textId="27B4A922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  <w:tc>
          <w:tcPr>
            <w:tcW w:w="5221" w:type="dxa"/>
            <w:vAlign w:val="center"/>
          </w:tcPr>
          <w:p w14:paraId="575AD2D5" w14:textId="61896866" w:rsidR="00D41AC1" w:rsidRPr="00E83179" w:rsidRDefault="00E83179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100%</w:t>
            </w:r>
          </w:p>
        </w:tc>
        <w:tc>
          <w:tcPr>
            <w:tcW w:w="1961" w:type="dxa"/>
            <w:vAlign w:val="center"/>
          </w:tcPr>
          <w:p w14:paraId="52570D58" w14:textId="7D76AFDB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</w:tr>
      <w:tr w:rsidR="00D41AC1" w:rsidRPr="000F47B9" w14:paraId="3C42A148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/>
            <w:vAlign w:val="center"/>
          </w:tcPr>
          <w:p w14:paraId="7666B89D" w14:textId="77777777" w:rsidR="00D41AC1" w:rsidRPr="000F47B9" w:rsidRDefault="00D41AC1" w:rsidP="00D41AC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5DC547C9" w14:textId="710ACA68" w:rsidR="00D41AC1" w:rsidRPr="000F47B9" w:rsidRDefault="00D41AC1" w:rsidP="00D41AC1">
            <w:pPr>
              <w:tabs>
                <w:tab w:val="left" w:pos="567"/>
              </w:tabs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  <w:r w:rsidRPr="006F7128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745FC175" w14:textId="05A33242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  <w:tc>
          <w:tcPr>
            <w:tcW w:w="1344" w:type="dxa"/>
            <w:vAlign w:val="center"/>
          </w:tcPr>
          <w:p w14:paraId="188DA4BC" w14:textId="21CDE206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  <w:tc>
          <w:tcPr>
            <w:tcW w:w="5221" w:type="dxa"/>
            <w:vAlign w:val="center"/>
          </w:tcPr>
          <w:p w14:paraId="0CF58443" w14:textId="3E21D86A" w:rsidR="00D41AC1" w:rsidRPr="00E83179" w:rsidRDefault="00E83179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100%</w:t>
            </w:r>
          </w:p>
        </w:tc>
        <w:tc>
          <w:tcPr>
            <w:tcW w:w="1961" w:type="dxa"/>
            <w:vAlign w:val="center"/>
          </w:tcPr>
          <w:p w14:paraId="41DFA826" w14:textId="0546DB17" w:rsidR="00D41AC1" w:rsidRPr="00E83179" w:rsidRDefault="00D41AC1" w:rsidP="00D41AC1">
            <w:pPr>
              <w:jc w:val="center"/>
              <w:rPr>
                <w:i/>
              </w:rPr>
            </w:pPr>
            <w:r w:rsidRPr="00E83179">
              <w:rPr>
                <w:i/>
              </w:rPr>
              <w:t>10 000,00</w:t>
            </w:r>
          </w:p>
        </w:tc>
      </w:tr>
      <w:tr w:rsidR="00E83179" w:rsidRPr="000F47B9" w14:paraId="3E795855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 w:val="restart"/>
            <w:vAlign w:val="center"/>
          </w:tcPr>
          <w:p w14:paraId="011B86EB" w14:textId="77777777" w:rsidR="00E83179" w:rsidRPr="000F47B9" w:rsidRDefault="00E83179" w:rsidP="00FF2F2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181393C1" w14:textId="2261B386" w:rsidR="00E83179" w:rsidRPr="00E83179" w:rsidRDefault="00E83179" w:rsidP="00FF2F20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E83179">
              <w:rPr>
                <w:rFonts w:eastAsia="Times New Roman"/>
                <w:bCs/>
                <w:iCs/>
                <w:sz w:val="20"/>
                <w:szCs w:val="20"/>
              </w:rPr>
              <w:t>A1.2 «Создание модельных центральных городских библиотек»</w:t>
            </w:r>
          </w:p>
        </w:tc>
        <w:tc>
          <w:tcPr>
            <w:tcW w:w="1652" w:type="dxa"/>
            <w:vAlign w:val="center"/>
          </w:tcPr>
          <w:p w14:paraId="4218174D" w14:textId="04164E4D" w:rsidR="00E83179" w:rsidRPr="00E83179" w:rsidRDefault="00E83179" w:rsidP="00F465A9">
            <w:pPr>
              <w:jc w:val="center"/>
              <w:rPr>
                <w:iCs/>
              </w:rPr>
            </w:pPr>
            <w:r w:rsidRPr="00E83179">
              <w:rPr>
                <w:iCs/>
              </w:rPr>
              <w:t>20 000,00</w:t>
            </w:r>
          </w:p>
        </w:tc>
        <w:tc>
          <w:tcPr>
            <w:tcW w:w="1344" w:type="dxa"/>
            <w:vAlign w:val="center"/>
          </w:tcPr>
          <w:p w14:paraId="3142AF31" w14:textId="10BCDA93" w:rsidR="00E83179" w:rsidRPr="00E83179" w:rsidRDefault="00E83179" w:rsidP="00F465A9">
            <w:pPr>
              <w:jc w:val="center"/>
              <w:rPr>
                <w:iCs/>
              </w:rPr>
            </w:pPr>
            <w:r w:rsidRPr="00E83179">
              <w:rPr>
                <w:iCs/>
              </w:rPr>
              <w:t>20 000,00</w:t>
            </w:r>
          </w:p>
        </w:tc>
        <w:tc>
          <w:tcPr>
            <w:tcW w:w="5221" w:type="dxa"/>
            <w:vMerge w:val="restart"/>
            <w:vAlign w:val="center"/>
          </w:tcPr>
          <w:p w14:paraId="6647AE3C" w14:textId="68402FC7" w:rsidR="00E83179" w:rsidRPr="00E83179" w:rsidRDefault="00E83179" w:rsidP="00A35A2D">
            <w:pPr>
              <w:rPr>
                <w:iCs/>
                <w:sz w:val="20"/>
                <w:szCs w:val="20"/>
                <w:highlight w:val="yellow"/>
              </w:rPr>
            </w:pPr>
            <w:r w:rsidRPr="00E83179">
              <w:rPr>
                <w:iCs/>
                <w:sz w:val="20"/>
                <w:szCs w:val="20"/>
              </w:rPr>
              <w:t>Мероприятие исполнено на 100%</w:t>
            </w:r>
          </w:p>
        </w:tc>
        <w:tc>
          <w:tcPr>
            <w:tcW w:w="1961" w:type="dxa"/>
            <w:vAlign w:val="center"/>
          </w:tcPr>
          <w:p w14:paraId="66F41FEB" w14:textId="13494CB5" w:rsidR="00E83179" w:rsidRPr="00E83179" w:rsidRDefault="00E83179" w:rsidP="00F465A9">
            <w:pPr>
              <w:jc w:val="center"/>
              <w:rPr>
                <w:iCs/>
              </w:rPr>
            </w:pPr>
            <w:r w:rsidRPr="00E83179">
              <w:rPr>
                <w:iCs/>
              </w:rPr>
              <w:t>20 000,00</w:t>
            </w:r>
          </w:p>
        </w:tc>
      </w:tr>
      <w:tr w:rsidR="00E83179" w:rsidRPr="000F47B9" w14:paraId="65380BE8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/>
            <w:vAlign w:val="center"/>
          </w:tcPr>
          <w:p w14:paraId="64888DD1" w14:textId="77777777" w:rsidR="00E83179" w:rsidRPr="000F47B9" w:rsidRDefault="00E83179" w:rsidP="00D41AC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65B57B8B" w14:textId="1333A8D0" w:rsidR="00E83179" w:rsidRPr="00E83179" w:rsidRDefault="00E83179" w:rsidP="00D41AC1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E83179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7E515D8E" w14:textId="517E3973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  <w:tc>
          <w:tcPr>
            <w:tcW w:w="1344" w:type="dxa"/>
            <w:vAlign w:val="center"/>
          </w:tcPr>
          <w:p w14:paraId="127F1D87" w14:textId="616DD254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  <w:tc>
          <w:tcPr>
            <w:tcW w:w="5221" w:type="dxa"/>
            <w:vMerge/>
            <w:vAlign w:val="center"/>
          </w:tcPr>
          <w:p w14:paraId="319C9125" w14:textId="77777777" w:rsidR="00E83179" w:rsidRPr="00E83179" w:rsidRDefault="00E83179" w:rsidP="00D41AC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5E790EC2" w14:textId="3E347B62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</w:tr>
      <w:tr w:rsidR="00E83179" w:rsidRPr="000F47B9" w14:paraId="2642EC49" w14:textId="77777777" w:rsidTr="00A61B28">
        <w:trPr>
          <w:gridAfter w:val="1"/>
          <w:wAfter w:w="57" w:type="dxa"/>
          <w:trHeight w:val="258"/>
        </w:trPr>
        <w:tc>
          <w:tcPr>
            <w:tcW w:w="558" w:type="dxa"/>
            <w:vMerge/>
            <w:vAlign w:val="center"/>
          </w:tcPr>
          <w:p w14:paraId="07DC3D1A" w14:textId="77777777" w:rsidR="00E83179" w:rsidRPr="000F47B9" w:rsidRDefault="00E83179" w:rsidP="00D41AC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FFFFF" w:themeFill="background1"/>
            <w:vAlign w:val="center"/>
          </w:tcPr>
          <w:p w14:paraId="2720C7B1" w14:textId="3FDFF1E7" w:rsidR="00E83179" w:rsidRPr="00E83179" w:rsidRDefault="00E83179" w:rsidP="00D41AC1">
            <w:pPr>
              <w:tabs>
                <w:tab w:val="left" w:pos="567"/>
              </w:tabs>
              <w:rPr>
                <w:rFonts w:eastAsia="Times New Roman"/>
                <w:bCs/>
                <w:iCs/>
                <w:sz w:val="20"/>
                <w:szCs w:val="20"/>
              </w:rPr>
            </w:pPr>
            <w:r w:rsidRPr="00E83179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2F99A273" w14:textId="49F45620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  <w:tc>
          <w:tcPr>
            <w:tcW w:w="1344" w:type="dxa"/>
            <w:vAlign w:val="center"/>
          </w:tcPr>
          <w:p w14:paraId="33F9E4C1" w14:textId="19311443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  <w:tc>
          <w:tcPr>
            <w:tcW w:w="5221" w:type="dxa"/>
            <w:vMerge/>
            <w:vAlign w:val="center"/>
          </w:tcPr>
          <w:p w14:paraId="14C984D3" w14:textId="77777777" w:rsidR="00E83179" w:rsidRPr="00E83179" w:rsidRDefault="00E83179" w:rsidP="00D41AC1">
            <w:pPr>
              <w:jc w:val="center"/>
              <w:rPr>
                <w:iCs/>
                <w:sz w:val="20"/>
                <w:szCs w:val="20"/>
              </w:rPr>
            </w:pPr>
          </w:p>
        </w:tc>
        <w:tc>
          <w:tcPr>
            <w:tcW w:w="1961" w:type="dxa"/>
            <w:vAlign w:val="center"/>
          </w:tcPr>
          <w:p w14:paraId="11F95BC9" w14:textId="2C996CF1" w:rsidR="00E83179" w:rsidRPr="00E83179" w:rsidRDefault="00E83179" w:rsidP="00D41AC1">
            <w:pPr>
              <w:jc w:val="center"/>
              <w:rPr>
                <w:iCs/>
              </w:rPr>
            </w:pPr>
            <w:r w:rsidRPr="00E83179">
              <w:rPr>
                <w:iCs/>
              </w:rPr>
              <w:t>10 000,00</w:t>
            </w:r>
          </w:p>
        </w:tc>
      </w:tr>
      <w:tr w:rsidR="004D6883" w:rsidRPr="000F47B9" w14:paraId="053E8A7F" w14:textId="77777777" w:rsidTr="00A61B28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0A44BED9" w14:textId="69D2709F" w:rsidR="00F014DA" w:rsidRPr="00181E03" w:rsidRDefault="00F014DA" w:rsidP="00F014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81E03">
              <w:br w:type="page"/>
            </w:r>
            <w:r w:rsidRPr="00181E03">
              <w:rPr>
                <w:rFonts w:eastAsia="Times New Roman"/>
                <w:b/>
                <w:bCs/>
                <w:sz w:val="20"/>
                <w:szCs w:val="20"/>
              </w:rPr>
              <w:t>2.4.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0A5A4E0C" w14:textId="6D5BBB85" w:rsidR="00F014DA" w:rsidRPr="00483DB2" w:rsidRDefault="00F014DA" w:rsidP="00F014DA">
            <w:pPr>
              <w:rPr>
                <w:b/>
                <w:sz w:val="20"/>
                <w:szCs w:val="20"/>
              </w:rPr>
            </w:pPr>
            <w:r w:rsidRPr="00483DB2">
              <w:rPr>
                <w:b/>
                <w:sz w:val="20"/>
                <w:szCs w:val="20"/>
              </w:rPr>
              <w:t xml:space="preserve">Подпрограмма: 4 Развитие профессионального искусства, гастрольно-концертной и культурно-досуговой деятельности, кинематографии 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570D336" w14:textId="1228AB24" w:rsidR="00F014DA" w:rsidRPr="00483DB2" w:rsidRDefault="00742015" w:rsidP="00F014DA">
            <w:pPr>
              <w:jc w:val="center"/>
              <w:rPr>
                <w:b/>
              </w:rPr>
            </w:pPr>
            <w:r w:rsidRPr="00483DB2">
              <w:rPr>
                <w:b/>
              </w:rPr>
              <w:t>193 176,76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1463A8F2" w14:textId="4B54C934" w:rsidR="00F014DA" w:rsidRPr="00483DB2" w:rsidRDefault="00742015" w:rsidP="00F014DA">
            <w:pPr>
              <w:jc w:val="center"/>
              <w:rPr>
                <w:b/>
              </w:rPr>
            </w:pPr>
            <w:r w:rsidRPr="00483DB2">
              <w:rPr>
                <w:b/>
              </w:rPr>
              <w:t>192 828,28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4E54F5B9" w14:textId="675B5244" w:rsidR="00F014DA" w:rsidRPr="00483DB2" w:rsidRDefault="00F014DA" w:rsidP="00F014DA">
            <w:pPr>
              <w:jc w:val="center"/>
              <w:rPr>
                <w:b/>
              </w:rPr>
            </w:pPr>
            <w:r w:rsidRPr="00483DB2">
              <w:rPr>
                <w:b/>
              </w:rPr>
              <w:t>9</w:t>
            </w:r>
            <w:r w:rsidR="00483DB2" w:rsidRPr="00483DB2">
              <w:rPr>
                <w:b/>
              </w:rPr>
              <w:t>9</w:t>
            </w:r>
            <w:r w:rsidRPr="00483DB2">
              <w:rPr>
                <w:b/>
              </w:rPr>
              <w:t>,</w:t>
            </w:r>
            <w:r w:rsidR="00483DB2" w:rsidRPr="00483DB2">
              <w:rPr>
                <w:b/>
              </w:rPr>
              <w:t>8</w:t>
            </w:r>
            <w:r w:rsidRPr="00483DB2">
              <w:rPr>
                <w:b/>
              </w:rPr>
              <w:t>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2C63A1AF" w14:textId="0EF10AFB" w:rsidR="00F014DA" w:rsidRPr="00483DB2" w:rsidRDefault="00742015" w:rsidP="00F014DA">
            <w:pPr>
              <w:jc w:val="center"/>
              <w:rPr>
                <w:b/>
              </w:rPr>
            </w:pPr>
            <w:r w:rsidRPr="00483DB2">
              <w:rPr>
                <w:b/>
              </w:rPr>
              <w:t>192 828,28</w:t>
            </w:r>
          </w:p>
        </w:tc>
      </w:tr>
      <w:tr w:rsidR="00181E03" w:rsidRPr="000F47B9" w14:paraId="1F18AF62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4B53EE65" w14:textId="77777777" w:rsidR="00181E03" w:rsidRPr="000F47B9" w:rsidRDefault="00181E03" w:rsidP="00181E0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6DED84BC" w14:textId="77777777" w:rsidR="00181E03" w:rsidRPr="00181E03" w:rsidRDefault="00181E03" w:rsidP="00181E03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181E03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C0A1DA7" w14:textId="62085388" w:rsidR="00181E03" w:rsidRPr="00181E03" w:rsidRDefault="00181E03" w:rsidP="00181E03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175 115,55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3B206529" w14:textId="62274F4B" w:rsidR="00181E03" w:rsidRPr="00181E03" w:rsidRDefault="00181E03" w:rsidP="00181E03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174 770,23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64D5B966" w14:textId="33D977A6" w:rsidR="00181E03" w:rsidRPr="00181E03" w:rsidRDefault="00181E03" w:rsidP="00E23C27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99,8%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76366048" w14:textId="5785BA0A" w:rsidR="00181E03" w:rsidRPr="00181E03" w:rsidRDefault="00181E03" w:rsidP="00181E03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174 770,23</w:t>
            </w:r>
          </w:p>
        </w:tc>
      </w:tr>
      <w:tr w:rsidR="004D6883" w:rsidRPr="000F47B9" w14:paraId="6A395DB0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78F82BB6" w14:textId="77777777" w:rsidR="00F014DA" w:rsidRPr="000F47B9" w:rsidRDefault="00F014DA" w:rsidP="00F014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</w:tcPr>
          <w:p w14:paraId="63B1CEC4" w14:textId="11D8C4E2" w:rsidR="00F014DA" w:rsidRPr="00181E03" w:rsidRDefault="00F014DA" w:rsidP="00F014D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81E03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756138A" w14:textId="4BDE0D90" w:rsidR="00F014DA" w:rsidRPr="00181E03" w:rsidRDefault="00181E03" w:rsidP="00F014DA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12 361,44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7C3862E8" w14:textId="32F56694" w:rsidR="00F014DA" w:rsidRPr="00181E03" w:rsidRDefault="00181E03" w:rsidP="00F014DA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12 361,44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1A374CF4" w14:textId="3EA8F548" w:rsidR="00F014DA" w:rsidRPr="00181E03" w:rsidRDefault="00F014DA" w:rsidP="00F014DA">
            <w:pPr>
              <w:jc w:val="center"/>
              <w:rPr>
                <w:bCs/>
                <w:i/>
                <w:iCs/>
              </w:rPr>
            </w:pPr>
            <w:r w:rsidRPr="00181E03">
              <w:rPr>
                <w:bCs/>
                <w:i/>
                <w:iCs/>
              </w:rPr>
              <w:t>100 %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</w:tcPr>
          <w:p w14:paraId="568FEB0E" w14:textId="3ABDDD53" w:rsidR="00F014DA" w:rsidRPr="00A61B28" w:rsidRDefault="00181E03" w:rsidP="00F014DA">
            <w:pPr>
              <w:jc w:val="center"/>
              <w:rPr>
                <w:bCs/>
                <w:i/>
                <w:iCs/>
              </w:rPr>
            </w:pPr>
            <w:r w:rsidRPr="00A61B28">
              <w:rPr>
                <w:i/>
                <w:iCs/>
              </w:rPr>
              <w:t>12 361,44</w:t>
            </w:r>
          </w:p>
        </w:tc>
      </w:tr>
      <w:tr w:rsidR="004D6883" w:rsidRPr="000F47B9" w14:paraId="78989A3A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85565FA" w14:textId="77777777" w:rsidR="00F014DA" w:rsidRPr="000F47B9" w:rsidRDefault="00F014DA" w:rsidP="00F014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</w:tcPr>
          <w:p w14:paraId="3F360841" w14:textId="4405DF94" w:rsidR="00F014DA" w:rsidRPr="00891E83" w:rsidRDefault="00F014DA" w:rsidP="00F014D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91E83">
              <w:rPr>
                <w:i/>
                <w:i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6E776B0" w14:textId="497E9487" w:rsidR="00F014DA" w:rsidRPr="00891E83" w:rsidRDefault="00891E83" w:rsidP="00F014DA">
            <w:pPr>
              <w:jc w:val="center"/>
              <w:rPr>
                <w:bCs/>
                <w:i/>
                <w:iCs/>
              </w:rPr>
            </w:pPr>
            <w:r w:rsidRPr="00891E83">
              <w:rPr>
                <w:bCs/>
                <w:i/>
                <w:iCs/>
              </w:rPr>
              <w:t>150,00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48C105F2" w14:textId="1814DDAE" w:rsidR="00F014DA" w:rsidRPr="00891E83" w:rsidRDefault="00891E83" w:rsidP="00F014DA">
            <w:pPr>
              <w:jc w:val="center"/>
              <w:rPr>
                <w:bCs/>
                <w:i/>
                <w:iCs/>
              </w:rPr>
            </w:pPr>
            <w:r w:rsidRPr="00891E83">
              <w:rPr>
                <w:bCs/>
                <w:i/>
                <w:iCs/>
              </w:rPr>
              <w:t>1</w:t>
            </w:r>
            <w:r w:rsidR="00740440" w:rsidRPr="00891E83">
              <w:rPr>
                <w:bCs/>
                <w:i/>
                <w:iCs/>
              </w:rPr>
              <w:t>5</w:t>
            </w:r>
            <w:r w:rsidR="00F014DA" w:rsidRPr="00891E83">
              <w:rPr>
                <w:bCs/>
                <w:i/>
                <w:iCs/>
              </w:rPr>
              <w:t>0,00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300DDDBF" w14:textId="6DA9180B" w:rsidR="00F014DA" w:rsidRPr="00891E83" w:rsidRDefault="00F014DA" w:rsidP="00F014DA">
            <w:pPr>
              <w:jc w:val="center"/>
              <w:rPr>
                <w:bCs/>
                <w:i/>
                <w:iCs/>
              </w:rPr>
            </w:pPr>
            <w:r w:rsidRPr="00891E83">
              <w:rPr>
                <w:bCs/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</w:tcPr>
          <w:p w14:paraId="1F00B125" w14:textId="73891F7E" w:rsidR="00F014DA" w:rsidRPr="00A61B28" w:rsidRDefault="00891E83" w:rsidP="00F014DA">
            <w:pPr>
              <w:jc w:val="center"/>
              <w:rPr>
                <w:bCs/>
                <w:i/>
                <w:iCs/>
              </w:rPr>
            </w:pPr>
            <w:r w:rsidRPr="00A61B28">
              <w:rPr>
                <w:i/>
                <w:iCs/>
              </w:rPr>
              <w:t>1</w:t>
            </w:r>
            <w:r w:rsidR="00740440" w:rsidRPr="00A61B28">
              <w:rPr>
                <w:i/>
                <w:iCs/>
              </w:rPr>
              <w:t>5</w:t>
            </w:r>
            <w:r w:rsidR="00F014DA" w:rsidRPr="00A61B28">
              <w:rPr>
                <w:i/>
                <w:iCs/>
              </w:rPr>
              <w:t>0,00</w:t>
            </w:r>
          </w:p>
        </w:tc>
      </w:tr>
      <w:tr w:rsidR="004D6883" w:rsidRPr="000F47B9" w14:paraId="660911EE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39A8427" w14:textId="77777777" w:rsidR="00F014DA" w:rsidRPr="000F47B9" w:rsidRDefault="00F014DA" w:rsidP="00F014D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</w:tcPr>
          <w:p w14:paraId="29CC91EE" w14:textId="5E9DCE2E" w:rsidR="00F014DA" w:rsidRPr="006B54F7" w:rsidRDefault="00F014DA" w:rsidP="00F014DA">
            <w:pPr>
              <w:tabs>
                <w:tab w:val="left" w:pos="567"/>
              </w:tabs>
              <w:rPr>
                <w:i/>
                <w:iCs/>
                <w:sz w:val="20"/>
                <w:szCs w:val="20"/>
              </w:rPr>
            </w:pPr>
            <w:r w:rsidRPr="006B54F7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28070F0F" w14:textId="13CB824F" w:rsidR="00F014DA" w:rsidRPr="006B54F7" w:rsidRDefault="006B54F7" w:rsidP="00F014DA">
            <w:pPr>
              <w:jc w:val="center"/>
              <w:rPr>
                <w:bCs/>
                <w:i/>
                <w:iCs/>
              </w:rPr>
            </w:pPr>
            <w:r w:rsidRPr="006B54F7">
              <w:rPr>
                <w:bCs/>
                <w:i/>
                <w:iCs/>
              </w:rPr>
              <w:t>5 549,77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31D983BF" w14:textId="449191C9" w:rsidR="00F014DA" w:rsidRPr="006B54F7" w:rsidRDefault="006B54F7" w:rsidP="00F014DA">
            <w:pPr>
              <w:jc w:val="center"/>
              <w:rPr>
                <w:bCs/>
                <w:i/>
                <w:iCs/>
                <w:highlight w:val="yellow"/>
              </w:rPr>
            </w:pPr>
            <w:r w:rsidRPr="006B54F7">
              <w:rPr>
                <w:bCs/>
                <w:i/>
                <w:iCs/>
              </w:rPr>
              <w:t>5 546,61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00A0134D" w14:textId="7CE3831A" w:rsidR="00F014DA" w:rsidRPr="006B54F7" w:rsidRDefault="006B54F7" w:rsidP="00F014DA">
            <w:pPr>
              <w:jc w:val="center"/>
              <w:rPr>
                <w:bCs/>
                <w:i/>
                <w:iCs/>
              </w:rPr>
            </w:pPr>
            <w:r w:rsidRPr="006B54F7">
              <w:rPr>
                <w:bCs/>
                <w:i/>
                <w:iCs/>
              </w:rPr>
              <w:t>99,9</w:t>
            </w:r>
            <w:r w:rsidR="00F014DA" w:rsidRPr="006B54F7">
              <w:rPr>
                <w:bCs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</w:tcPr>
          <w:p w14:paraId="18112D71" w14:textId="79B29927" w:rsidR="00F014DA" w:rsidRPr="00A61B28" w:rsidRDefault="006B54F7" w:rsidP="00F014DA">
            <w:pPr>
              <w:jc w:val="center"/>
              <w:rPr>
                <w:bCs/>
                <w:i/>
                <w:iCs/>
              </w:rPr>
            </w:pPr>
            <w:r w:rsidRPr="00A61B28">
              <w:rPr>
                <w:i/>
                <w:iCs/>
              </w:rPr>
              <w:t>5 546,61</w:t>
            </w:r>
          </w:p>
        </w:tc>
      </w:tr>
      <w:tr w:rsidR="004D6883" w:rsidRPr="000F47B9" w14:paraId="0C368134" w14:textId="77777777" w:rsidTr="00A61B28">
        <w:tc>
          <w:tcPr>
            <w:tcW w:w="558" w:type="dxa"/>
            <w:vMerge w:val="restart"/>
            <w:vAlign w:val="center"/>
          </w:tcPr>
          <w:p w14:paraId="22344BCA" w14:textId="77777777" w:rsidR="00E66788" w:rsidRPr="000F47B9" w:rsidRDefault="00E66788" w:rsidP="00E6678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B4C4040" w14:textId="29EE1310" w:rsidR="00E66788" w:rsidRPr="00AE1A4F" w:rsidRDefault="00E66788" w:rsidP="00E66788">
            <w:pPr>
              <w:rPr>
                <w:sz w:val="20"/>
                <w:szCs w:val="20"/>
              </w:rPr>
            </w:pPr>
            <w:r w:rsidRPr="00AE1A4F">
              <w:rPr>
                <w:b/>
                <w:i/>
                <w:sz w:val="20"/>
                <w:szCs w:val="20"/>
              </w:rPr>
              <w:t xml:space="preserve">Основное мероприятие 04 «Обеспечение функций культурно-досуговых учреждений» </w:t>
            </w:r>
          </w:p>
        </w:tc>
        <w:tc>
          <w:tcPr>
            <w:tcW w:w="1652" w:type="dxa"/>
            <w:vAlign w:val="center"/>
          </w:tcPr>
          <w:p w14:paraId="4749B61C" w14:textId="0C2B3AD8" w:rsidR="00E66788" w:rsidRPr="00A61B28" w:rsidRDefault="00AE1A4F" w:rsidP="00E66788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157 583,38</w:t>
            </w:r>
          </w:p>
        </w:tc>
        <w:tc>
          <w:tcPr>
            <w:tcW w:w="1344" w:type="dxa"/>
            <w:vAlign w:val="center"/>
          </w:tcPr>
          <w:p w14:paraId="71DC285C" w14:textId="148D2008" w:rsidR="00E66788" w:rsidRPr="00A61B28" w:rsidRDefault="00AE1A4F" w:rsidP="00E66788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157 628,89</w:t>
            </w:r>
          </w:p>
        </w:tc>
        <w:tc>
          <w:tcPr>
            <w:tcW w:w="5221" w:type="dxa"/>
            <w:vAlign w:val="center"/>
          </w:tcPr>
          <w:p w14:paraId="2605499C" w14:textId="52C1B1A3" w:rsidR="00E66788" w:rsidRPr="00A61B28" w:rsidRDefault="00540797" w:rsidP="00540797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Align w:val="center"/>
          </w:tcPr>
          <w:p w14:paraId="33E5A6A3" w14:textId="62275ABC" w:rsidR="00E66788" w:rsidRPr="00A61B28" w:rsidRDefault="00AE1A4F" w:rsidP="00E66788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157 628,89</w:t>
            </w:r>
          </w:p>
        </w:tc>
      </w:tr>
      <w:tr w:rsidR="004D6883" w:rsidRPr="000F47B9" w14:paraId="5ED6580C" w14:textId="77777777" w:rsidTr="00A61B28">
        <w:tc>
          <w:tcPr>
            <w:tcW w:w="558" w:type="dxa"/>
            <w:vMerge/>
            <w:vAlign w:val="center"/>
          </w:tcPr>
          <w:p w14:paraId="45AA078B" w14:textId="77777777" w:rsidR="002772EA" w:rsidRPr="000F47B9" w:rsidRDefault="002772EA" w:rsidP="002772E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6F0282E" w14:textId="2D5E0C94" w:rsidR="002772EA" w:rsidRPr="00D42FA9" w:rsidRDefault="002772EA" w:rsidP="002772EA">
            <w:pPr>
              <w:rPr>
                <w:sz w:val="20"/>
                <w:szCs w:val="20"/>
              </w:rPr>
            </w:pPr>
            <w:r w:rsidRPr="00D42FA9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66422787" w14:textId="37AD7FF6" w:rsidR="002772EA" w:rsidRPr="00A61B28" w:rsidRDefault="00D42FA9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152 377,87</w:t>
            </w:r>
          </w:p>
        </w:tc>
        <w:tc>
          <w:tcPr>
            <w:tcW w:w="1344" w:type="dxa"/>
            <w:vAlign w:val="center"/>
          </w:tcPr>
          <w:p w14:paraId="12F35670" w14:textId="5102AF19" w:rsidR="002772EA" w:rsidRPr="00A61B28" w:rsidRDefault="00D42FA9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152 377,87</w:t>
            </w:r>
          </w:p>
        </w:tc>
        <w:tc>
          <w:tcPr>
            <w:tcW w:w="5221" w:type="dxa"/>
          </w:tcPr>
          <w:p w14:paraId="1C47CBD9" w14:textId="6AAB43E9" w:rsidR="002772EA" w:rsidRPr="00A61B28" w:rsidRDefault="002772EA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Align w:val="center"/>
          </w:tcPr>
          <w:p w14:paraId="0964106A" w14:textId="12E15D11" w:rsidR="002772EA" w:rsidRPr="00A61B28" w:rsidRDefault="00D42FA9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152 377,87</w:t>
            </w:r>
          </w:p>
        </w:tc>
      </w:tr>
      <w:tr w:rsidR="004D6883" w:rsidRPr="000F47B9" w14:paraId="35CC09D8" w14:textId="77777777" w:rsidTr="00A61B28">
        <w:tc>
          <w:tcPr>
            <w:tcW w:w="558" w:type="dxa"/>
            <w:vMerge/>
            <w:vAlign w:val="center"/>
          </w:tcPr>
          <w:p w14:paraId="4B438CA5" w14:textId="77777777" w:rsidR="002772EA" w:rsidRPr="000F47B9" w:rsidRDefault="002772EA" w:rsidP="002772E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9777446" w14:textId="26CEAB10" w:rsidR="002772EA" w:rsidRPr="001C50F0" w:rsidRDefault="002772EA" w:rsidP="002772EA">
            <w:pPr>
              <w:rPr>
                <w:i/>
                <w:iCs/>
                <w:sz w:val="20"/>
                <w:szCs w:val="20"/>
              </w:rPr>
            </w:pPr>
            <w:r w:rsidRPr="001C50F0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76B49591" w14:textId="07A0655F" w:rsidR="002772EA" w:rsidRPr="00A61B28" w:rsidRDefault="001C50F0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5 205,51</w:t>
            </w:r>
          </w:p>
        </w:tc>
        <w:tc>
          <w:tcPr>
            <w:tcW w:w="1344" w:type="dxa"/>
            <w:vAlign w:val="center"/>
          </w:tcPr>
          <w:p w14:paraId="08DACA80" w14:textId="5AFDAB00" w:rsidR="002772EA" w:rsidRPr="00A61B28" w:rsidRDefault="001C50F0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5 251,02</w:t>
            </w:r>
          </w:p>
        </w:tc>
        <w:tc>
          <w:tcPr>
            <w:tcW w:w="5221" w:type="dxa"/>
          </w:tcPr>
          <w:p w14:paraId="4C97367D" w14:textId="263E4D59" w:rsidR="002772EA" w:rsidRPr="00A61B28" w:rsidRDefault="002772EA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100</w:t>
            </w:r>
            <w:r w:rsidR="001C50F0" w:rsidRPr="00A61B28">
              <w:rPr>
                <w:i/>
                <w:iCs/>
              </w:rPr>
              <w:t>,9</w:t>
            </w:r>
            <w:r w:rsidRPr="00A61B28">
              <w:rPr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Align w:val="center"/>
          </w:tcPr>
          <w:p w14:paraId="601236C5" w14:textId="325BCA35" w:rsidR="002772EA" w:rsidRPr="00A61B28" w:rsidRDefault="001C50F0" w:rsidP="002772EA">
            <w:pPr>
              <w:jc w:val="center"/>
              <w:rPr>
                <w:i/>
                <w:iCs/>
              </w:rPr>
            </w:pPr>
            <w:r w:rsidRPr="00A61B28">
              <w:rPr>
                <w:i/>
                <w:iCs/>
              </w:rPr>
              <w:t>5 251,02</w:t>
            </w:r>
          </w:p>
        </w:tc>
      </w:tr>
      <w:tr w:rsidR="00A4029A" w:rsidRPr="000F47B9" w14:paraId="42998AED" w14:textId="77777777" w:rsidTr="00A61B28">
        <w:trPr>
          <w:trHeight w:val="844"/>
        </w:trPr>
        <w:tc>
          <w:tcPr>
            <w:tcW w:w="558" w:type="dxa"/>
            <w:vMerge w:val="restart"/>
            <w:vAlign w:val="center"/>
          </w:tcPr>
          <w:p w14:paraId="20BCC654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51146D5" w14:textId="14E5D302" w:rsidR="00A4029A" w:rsidRPr="00A4029A" w:rsidRDefault="00A4029A" w:rsidP="00A4029A">
            <w:pPr>
              <w:rPr>
                <w:sz w:val="20"/>
                <w:szCs w:val="20"/>
              </w:rPr>
            </w:pPr>
            <w:r w:rsidRPr="00A4029A">
              <w:rPr>
                <w:sz w:val="20"/>
                <w:szCs w:val="20"/>
              </w:rPr>
              <w:t>4.1 «Расходы на обеспечение деятельности (оказание услуг) муниципальных учреждений - культурно-досуговые учреждения»</w:t>
            </w:r>
          </w:p>
        </w:tc>
        <w:tc>
          <w:tcPr>
            <w:tcW w:w="1652" w:type="dxa"/>
            <w:vAlign w:val="center"/>
          </w:tcPr>
          <w:p w14:paraId="02D70358" w14:textId="35A4CE9C" w:rsidR="00A4029A" w:rsidRPr="00A4029A" w:rsidRDefault="00A4029A" w:rsidP="00A4029A">
            <w:pPr>
              <w:jc w:val="center"/>
            </w:pPr>
            <w:r w:rsidRPr="00A4029A">
              <w:t>149 866,75</w:t>
            </w:r>
          </w:p>
        </w:tc>
        <w:tc>
          <w:tcPr>
            <w:tcW w:w="1344" w:type="dxa"/>
            <w:vAlign w:val="center"/>
          </w:tcPr>
          <w:p w14:paraId="0DA7EFA9" w14:textId="12C3B073" w:rsidR="00A4029A" w:rsidRPr="00A4029A" w:rsidRDefault="00A4029A" w:rsidP="00A4029A">
            <w:pPr>
              <w:jc w:val="center"/>
            </w:pPr>
            <w:r w:rsidRPr="00A4029A">
              <w:t>149 912,26</w:t>
            </w:r>
          </w:p>
        </w:tc>
        <w:tc>
          <w:tcPr>
            <w:tcW w:w="5221" w:type="dxa"/>
            <w:vMerge w:val="restart"/>
            <w:vAlign w:val="center"/>
          </w:tcPr>
          <w:p w14:paraId="7EA1CBB5" w14:textId="5D2F47F3" w:rsidR="00A4029A" w:rsidRPr="007876A9" w:rsidRDefault="00A4029A" w:rsidP="00A4029A">
            <w:pPr>
              <w:jc w:val="both"/>
              <w:rPr>
                <w:sz w:val="20"/>
                <w:szCs w:val="20"/>
              </w:rPr>
            </w:pPr>
            <w:r w:rsidRPr="007876A9">
              <w:rPr>
                <w:sz w:val="20"/>
                <w:szCs w:val="20"/>
              </w:rPr>
              <w:t>Выплачены заработная плата, налоги, коммунальные услуги, расходы на текущее содержание имущества, пожарную безопасность, образовательные услуги, мероприятия по охране труда.</w:t>
            </w:r>
            <w:r w:rsidRPr="007876A9">
              <w:rPr>
                <w:sz w:val="20"/>
                <w:szCs w:val="20"/>
              </w:rPr>
              <w:tab/>
            </w:r>
          </w:p>
        </w:tc>
        <w:tc>
          <w:tcPr>
            <w:tcW w:w="2018" w:type="dxa"/>
            <w:gridSpan w:val="2"/>
            <w:vAlign w:val="center"/>
          </w:tcPr>
          <w:p w14:paraId="2010E122" w14:textId="1B8AE875" w:rsidR="00A4029A" w:rsidRPr="000F47B9" w:rsidRDefault="00A4029A" w:rsidP="00A4029A">
            <w:pPr>
              <w:jc w:val="center"/>
              <w:rPr>
                <w:color w:val="FF0000"/>
              </w:rPr>
            </w:pPr>
            <w:r w:rsidRPr="00A4029A">
              <w:t>149 912,26</w:t>
            </w:r>
          </w:p>
        </w:tc>
      </w:tr>
      <w:tr w:rsidR="00A4029A" w:rsidRPr="000F47B9" w14:paraId="065CADCB" w14:textId="77777777" w:rsidTr="00A61B28">
        <w:tc>
          <w:tcPr>
            <w:tcW w:w="558" w:type="dxa"/>
            <w:vMerge/>
            <w:vAlign w:val="center"/>
          </w:tcPr>
          <w:p w14:paraId="7F3E45A4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302A7C8" w14:textId="08B7ED73" w:rsidR="00A4029A" w:rsidRPr="00A4029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A4029A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67EB593A" w14:textId="4EB999D6" w:rsidR="00A4029A" w:rsidRPr="00A4029A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4029A">
              <w:rPr>
                <w:rFonts w:eastAsia="Times New Roman"/>
                <w:bCs/>
              </w:rPr>
              <w:t>144 661,24</w:t>
            </w:r>
          </w:p>
        </w:tc>
        <w:tc>
          <w:tcPr>
            <w:tcW w:w="1344" w:type="dxa"/>
            <w:vAlign w:val="center"/>
          </w:tcPr>
          <w:p w14:paraId="4ACB0167" w14:textId="07F63F6B" w:rsidR="00A4029A" w:rsidRPr="00A4029A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4029A">
              <w:rPr>
                <w:rFonts w:eastAsia="Times New Roman"/>
                <w:bCs/>
              </w:rPr>
              <w:t>144 661,24</w:t>
            </w: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6901A581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7F3744F0" w14:textId="38D1349F" w:rsidR="00A4029A" w:rsidRPr="00A4029A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4029A">
              <w:rPr>
                <w:rFonts w:eastAsia="Times New Roman"/>
                <w:bCs/>
              </w:rPr>
              <w:t>144 661,24</w:t>
            </w:r>
          </w:p>
        </w:tc>
      </w:tr>
      <w:tr w:rsidR="00A4029A" w:rsidRPr="000F47B9" w14:paraId="1AD2A815" w14:textId="77777777" w:rsidTr="00A61B28">
        <w:tc>
          <w:tcPr>
            <w:tcW w:w="558" w:type="dxa"/>
            <w:vMerge/>
            <w:vAlign w:val="center"/>
          </w:tcPr>
          <w:p w14:paraId="63A04706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6D1A938" w14:textId="131CFC91" w:rsidR="00A4029A" w:rsidRPr="007876A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876A9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04557C60" w14:textId="63B6D283" w:rsidR="00A4029A" w:rsidRPr="007876A9" w:rsidRDefault="007876A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876A9">
              <w:t>5 205,51</w:t>
            </w:r>
          </w:p>
        </w:tc>
        <w:tc>
          <w:tcPr>
            <w:tcW w:w="1344" w:type="dxa"/>
            <w:vAlign w:val="center"/>
          </w:tcPr>
          <w:p w14:paraId="5E9116BC" w14:textId="649B7783" w:rsidR="00A4029A" w:rsidRPr="007876A9" w:rsidRDefault="007876A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876A9">
              <w:t>5 251,02</w:t>
            </w: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7F221C69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AA8DA7C" w14:textId="3C4D982A" w:rsidR="00A4029A" w:rsidRPr="007876A9" w:rsidRDefault="007876A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876A9">
              <w:rPr>
                <w:rFonts w:eastAsia="Times New Roman"/>
                <w:bCs/>
              </w:rPr>
              <w:t>5 251,02</w:t>
            </w:r>
          </w:p>
        </w:tc>
      </w:tr>
      <w:tr w:rsidR="00A4029A" w:rsidRPr="000F47B9" w14:paraId="2CB2B06B" w14:textId="77777777" w:rsidTr="00A61B28">
        <w:tc>
          <w:tcPr>
            <w:tcW w:w="558" w:type="dxa"/>
            <w:vMerge w:val="restart"/>
            <w:vAlign w:val="center"/>
          </w:tcPr>
          <w:p w14:paraId="4188EFDF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D671694" w14:textId="2EF389D3" w:rsidR="00A4029A" w:rsidRPr="000B5E1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B5E1D">
              <w:rPr>
                <w:rFonts w:eastAsia="Times New Roman"/>
                <w:bCs/>
                <w:sz w:val="20"/>
                <w:szCs w:val="20"/>
              </w:rPr>
              <w:t>4.2 «Мероприятия в сфере культуры»</w:t>
            </w:r>
          </w:p>
        </w:tc>
        <w:tc>
          <w:tcPr>
            <w:tcW w:w="1652" w:type="dxa"/>
            <w:vMerge w:val="restart"/>
            <w:vAlign w:val="center"/>
          </w:tcPr>
          <w:p w14:paraId="36D9FA11" w14:textId="7930A2A0" w:rsidR="00A4029A" w:rsidRPr="000B5E1D" w:rsidRDefault="000B5E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5E1D">
              <w:rPr>
                <w:rFonts w:eastAsia="Times New Roman"/>
                <w:bCs/>
              </w:rPr>
              <w:t>7 716,63</w:t>
            </w:r>
          </w:p>
        </w:tc>
        <w:tc>
          <w:tcPr>
            <w:tcW w:w="1344" w:type="dxa"/>
            <w:vMerge w:val="restart"/>
            <w:vAlign w:val="center"/>
          </w:tcPr>
          <w:p w14:paraId="635B30E5" w14:textId="4DA7F08F" w:rsidR="00A4029A" w:rsidRPr="000B5E1D" w:rsidRDefault="000B5E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5E1D">
              <w:rPr>
                <w:rFonts w:eastAsia="Times New Roman"/>
                <w:bCs/>
              </w:rPr>
              <w:t>7 716,63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3C6FAF69" w14:textId="12ECE468" w:rsidR="00A4029A" w:rsidRPr="000B5E1D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B5E1D">
              <w:rPr>
                <w:rFonts w:eastAsia="Times New Roman"/>
                <w:bCs/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23A93067" w14:textId="4DD5DFB1" w:rsidR="00A4029A" w:rsidRPr="000B5E1D" w:rsidRDefault="000B5E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5E1D">
              <w:rPr>
                <w:rFonts w:eastAsia="Times New Roman"/>
                <w:bCs/>
              </w:rPr>
              <w:t>7 716,63</w:t>
            </w:r>
          </w:p>
        </w:tc>
      </w:tr>
      <w:tr w:rsidR="00A4029A" w:rsidRPr="000F47B9" w14:paraId="458B08E5" w14:textId="77777777" w:rsidTr="00A61B28">
        <w:tc>
          <w:tcPr>
            <w:tcW w:w="558" w:type="dxa"/>
            <w:vMerge/>
            <w:vAlign w:val="center"/>
          </w:tcPr>
          <w:p w14:paraId="5E26B9E8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EB6EC99" w14:textId="766A6D11" w:rsidR="00A4029A" w:rsidRPr="000B5E1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B5E1D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1A9F71F7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71E3D609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4C971825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5B862D77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07086A" w:rsidRPr="0007086A" w14:paraId="54041200" w14:textId="77777777" w:rsidTr="00A61B28">
        <w:tc>
          <w:tcPr>
            <w:tcW w:w="558" w:type="dxa"/>
            <w:vMerge w:val="restart"/>
            <w:vAlign w:val="center"/>
          </w:tcPr>
          <w:p w14:paraId="35580346" w14:textId="77777777" w:rsidR="00A4029A" w:rsidRPr="0007086A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C8270D2" w14:textId="2D113919" w:rsidR="00A4029A" w:rsidRPr="0007086A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07086A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05 «</w:t>
            </w:r>
            <w:r w:rsidR="00BB6F5C" w:rsidRPr="0007086A">
              <w:rPr>
                <w:rFonts w:eastAsia="Times New Roman"/>
                <w:b/>
                <w:i/>
                <w:iCs/>
                <w:sz w:val="20"/>
                <w:szCs w:val="20"/>
              </w:rPr>
              <w:t>Модернизация (развитие) материально-технической базы, проведение капитального ремонта, текущего ремонта, благоустройство территорий муниципальных театрально-концертных и культурно-досуговых учреждений</w:t>
            </w:r>
            <w:r w:rsidRPr="0007086A">
              <w:rPr>
                <w:rFonts w:eastAsia="Times New Roman"/>
                <w:b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652" w:type="dxa"/>
            <w:vMerge w:val="restart"/>
            <w:vAlign w:val="center"/>
          </w:tcPr>
          <w:p w14:paraId="032EDA58" w14:textId="10E48E77" w:rsidR="00A4029A" w:rsidRPr="0007086A" w:rsidRDefault="00BB6F5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07086A">
              <w:rPr>
                <w:rFonts w:eastAsia="Times New Roman"/>
                <w:b/>
                <w:i/>
                <w:iCs/>
              </w:rPr>
              <w:t>11 488,80</w:t>
            </w:r>
          </w:p>
        </w:tc>
        <w:tc>
          <w:tcPr>
            <w:tcW w:w="1344" w:type="dxa"/>
            <w:vMerge w:val="restart"/>
            <w:vAlign w:val="center"/>
          </w:tcPr>
          <w:p w14:paraId="377B2255" w14:textId="14405775" w:rsidR="00A4029A" w:rsidRPr="0007086A" w:rsidRDefault="0007086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07086A">
              <w:rPr>
                <w:rFonts w:eastAsia="Times New Roman"/>
                <w:b/>
                <w:i/>
                <w:iCs/>
              </w:rPr>
              <w:t>11 155,48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09E0F1D9" w14:textId="13662156" w:rsidR="00A4029A" w:rsidRPr="0007086A" w:rsidRDefault="0007086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07086A">
              <w:rPr>
                <w:rFonts w:eastAsia="Times New Roman"/>
                <w:b/>
                <w:i/>
                <w:iCs/>
              </w:rPr>
              <w:t>97</w:t>
            </w:r>
            <w:r w:rsidR="00A4029A" w:rsidRPr="0007086A">
              <w:rPr>
                <w:rFonts w:eastAsia="Times New Roman"/>
                <w:b/>
                <w:i/>
                <w:iCs/>
              </w:rPr>
              <w:t>,</w:t>
            </w:r>
            <w:r w:rsidRPr="0007086A">
              <w:rPr>
                <w:rFonts w:eastAsia="Times New Roman"/>
                <w:b/>
                <w:i/>
                <w:iCs/>
              </w:rPr>
              <w:t>1</w:t>
            </w:r>
            <w:r w:rsidR="00A4029A" w:rsidRPr="0007086A">
              <w:rPr>
                <w:rFonts w:eastAsia="Times New Roman"/>
                <w:b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15AAC995" w14:textId="435AE3D9" w:rsidR="00A4029A" w:rsidRPr="0007086A" w:rsidRDefault="0007086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07086A">
              <w:rPr>
                <w:rFonts w:eastAsia="Times New Roman"/>
                <w:b/>
                <w:i/>
                <w:iCs/>
              </w:rPr>
              <w:t>11 155,48</w:t>
            </w:r>
          </w:p>
        </w:tc>
      </w:tr>
      <w:tr w:rsidR="00A4029A" w:rsidRPr="000F47B9" w14:paraId="3B11AD96" w14:textId="77777777" w:rsidTr="00A61B28">
        <w:tc>
          <w:tcPr>
            <w:tcW w:w="558" w:type="dxa"/>
            <w:vMerge/>
            <w:vAlign w:val="center"/>
          </w:tcPr>
          <w:p w14:paraId="3B335EAB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CC3A9B4" w14:textId="456F4771" w:rsidR="00A4029A" w:rsidRPr="0007086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07086A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3952213A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1ED188D0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677A45C3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58D33E81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A4029A" w:rsidRPr="000F47B9" w14:paraId="7C566079" w14:textId="77777777" w:rsidTr="00A61B28">
        <w:tc>
          <w:tcPr>
            <w:tcW w:w="558" w:type="dxa"/>
            <w:vMerge w:val="restart"/>
            <w:vAlign w:val="center"/>
          </w:tcPr>
          <w:p w14:paraId="303D1B5A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34F0697" w14:textId="0479A2EA" w:rsidR="00A4029A" w:rsidRPr="00114A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14ABD">
              <w:rPr>
                <w:rFonts w:eastAsia="Times New Roman"/>
                <w:bCs/>
                <w:sz w:val="20"/>
                <w:szCs w:val="20"/>
              </w:rPr>
              <w:t>5.2 «Модернизация (развитие) материально-технической базы культурно-досуговых учреждений культуры»</w:t>
            </w:r>
            <w:r w:rsidRPr="00114ABD"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1652" w:type="dxa"/>
            <w:vMerge w:val="restart"/>
            <w:vAlign w:val="center"/>
          </w:tcPr>
          <w:p w14:paraId="79BC9FDA" w14:textId="7F755231" w:rsidR="00A4029A" w:rsidRPr="00114ABD" w:rsidRDefault="00516A82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14ABD">
              <w:rPr>
                <w:rFonts w:eastAsia="Times New Roman"/>
                <w:bCs/>
              </w:rPr>
              <w:t>674,46</w:t>
            </w:r>
          </w:p>
        </w:tc>
        <w:tc>
          <w:tcPr>
            <w:tcW w:w="1344" w:type="dxa"/>
            <w:vMerge w:val="restart"/>
            <w:vAlign w:val="center"/>
          </w:tcPr>
          <w:p w14:paraId="544D5598" w14:textId="5F29C1AA" w:rsidR="00A4029A" w:rsidRPr="00114ABD" w:rsidRDefault="00516A82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14ABD">
              <w:rPr>
                <w:rFonts w:eastAsia="Times New Roman"/>
                <w:bCs/>
              </w:rPr>
              <w:t>603,46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36125735" w14:textId="55E00C8A" w:rsidR="00A4029A" w:rsidRPr="00114A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14ABD">
              <w:rPr>
                <w:rFonts w:eastAsia="Times New Roman"/>
                <w:bCs/>
                <w:sz w:val="20"/>
                <w:szCs w:val="20"/>
              </w:rPr>
              <w:t>Мероприятие исполнено на 8</w:t>
            </w:r>
            <w:r w:rsidR="00516A82" w:rsidRPr="00114ABD">
              <w:rPr>
                <w:rFonts w:eastAsia="Times New Roman"/>
                <w:bCs/>
                <w:sz w:val="20"/>
                <w:szCs w:val="20"/>
              </w:rPr>
              <w:t>9,5</w:t>
            </w:r>
            <w:r w:rsidRPr="00114ABD">
              <w:rPr>
                <w:rFonts w:eastAsia="Times New Roman"/>
                <w:bCs/>
                <w:sz w:val="20"/>
                <w:szCs w:val="20"/>
              </w:rPr>
              <w:t xml:space="preserve">%. </w:t>
            </w:r>
          </w:p>
          <w:p w14:paraId="35D99B89" w14:textId="723C1497" w:rsidR="00A4029A" w:rsidRPr="00114A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14ABD">
              <w:rPr>
                <w:rFonts w:eastAsia="Times New Roman"/>
                <w:bCs/>
                <w:sz w:val="20"/>
                <w:szCs w:val="20"/>
              </w:rPr>
              <w:t xml:space="preserve">Экономия денежных средств после проведения торгов. </w:t>
            </w:r>
          </w:p>
        </w:tc>
        <w:tc>
          <w:tcPr>
            <w:tcW w:w="2018" w:type="dxa"/>
            <w:gridSpan w:val="2"/>
            <w:vMerge w:val="restart"/>
          </w:tcPr>
          <w:p w14:paraId="76F93F13" w14:textId="77777777" w:rsidR="00A4029A" w:rsidRPr="00114ABD" w:rsidRDefault="00A4029A" w:rsidP="00A4029A">
            <w:pPr>
              <w:tabs>
                <w:tab w:val="left" w:pos="567"/>
              </w:tabs>
              <w:jc w:val="center"/>
            </w:pPr>
          </w:p>
          <w:p w14:paraId="78309F26" w14:textId="5E35FFEA" w:rsidR="00A4029A" w:rsidRPr="00114ABD" w:rsidRDefault="00516A82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14ABD">
              <w:t>603,46</w:t>
            </w:r>
          </w:p>
        </w:tc>
      </w:tr>
      <w:tr w:rsidR="00A4029A" w:rsidRPr="000F47B9" w14:paraId="7AD752B2" w14:textId="77777777" w:rsidTr="00A61B28">
        <w:tc>
          <w:tcPr>
            <w:tcW w:w="558" w:type="dxa"/>
            <w:vMerge/>
            <w:vAlign w:val="center"/>
          </w:tcPr>
          <w:p w14:paraId="18C002E9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93C6F5A" w14:textId="2EFADF4B" w:rsidR="00A4029A" w:rsidRPr="00114A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114ABD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3E8886D8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16A9DA52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0D294B11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</w:tcPr>
          <w:p w14:paraId="04318566" w14:textId="3F47B230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A4029A" w:rsidRPr="000F47B9" w14:paraId="4D538E09" w14:textId="77777777" w:rsidTr="00A61B28">
        <w:tc>
          <w:tcPr>
            <w:tcW w:w="558" w:type="dxa"/>
            <w:vMerge w:val="restart"/>
            <w:vAlign w:val="center"/>
          </w:tcPr>
          <w:p w14:paraId="1B2CB7FD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D9B1A7C" w14:textId="2A46A558" w:rsidR="00A4029A" w:rsidRPr="007F10E1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F10E1">
              <w:rPr>
                <w:rFonts w:eastAsia="Times New Roman"/>
                <w:bCs/>
                <w:sz w:val="20"/>
                <w:szCs w:val="20"/>
              </w:rPr>
              <w:t>5.4 «Проведение капитального ремонта, текущего ремонта и благоустройство территорий культурно-досуговых учреждений культуры»</w:t>
            </w:r>
          </w:p>
        </w:tc>
        <w:tc>
          <w:tcPr>
            <w:tcW w:w="1652" w:type="dxa"/>
            <w:vMerge w:val="restart"/>
            <w:vAlign w:val="center"/>
          </w:tcPr>
          <w:p w14:paraId="6253DC04" w14:textId="2E656185" w:rsidR="00A4029A" w:rsidRPr="007F10E1" w:rsidRDefault="00114A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F10E1">
              <w:rPr>
                <w:rFonts w:eastAsia="Times New Roman"/>
                <w:bCs/>
              </w:rPr>
              <w:t>9 093,94</w:t>
            </w:r>
          </w:p>
        </w:tc>
        <w:tc>
          <w:tcPr>
            <w:tcW w:w="1344" w:type="dxa"/>
            <w:vMerge w:val="restart"/>
            <w:vAlign w:val="center"/>
          </w:tcPr>
          <w:p w14:paraId="462C5E8B" w14:textId="5190631A" w:rsidR="00A4029A" w:rsidRPr="007F10E1" w:rsidRDefault="00114A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F10E1">
              <w:rPr>
                <w:rFonts w:eastAsia="Times New Roman"/>
                <w:bCs/>
              </w:rPr>
              <w:t>8 831,62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74A5B4EF" w14:textId="05BABAC5" w:rsidR="00A4029A" w:rsidRPr="007F10E1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F10E1">
              <w:rPr>
                <w:rFonts w:eastAsia="Times New Roman"/>
                <w:bCs/>
                <w:sz w:val="20"/>
                <w:szCs w:val="20"/>
              </w:rPr>
              <w:t xml:space="preserve">Мероприятие исполнено на </w:t>
            </w:r>
            <w:r w:rsidR="007F10E1" w:rsidRPr="007F10E1">
              <w:rPr>
                <w:rFonts w:eastAsia="Times New Roman"/>
                <w:bCs/>
                <w:sz w:val="20"/>
                <w:szCs w:val="20"/>
              </w:rPr>
              <w:t>9</w:t>
            </w:r>
            <w:r w:rsidRPr="007F10E1">
              <w:rPr>
                <w:rFonts w:eastAsia="Times New Roman"/>
                <w:bCs/>
                <w:sz w:val="20"/>
                <w:szCs w:val="20"/>
              </w:rPr>
              <w:t>7</w:t>
            </w:r>
            <w:r w:rsidR="007F10E1" w:rsidRPr="007F10E1">
              <w:rPr>
                <w:rFonts w:eastAsia="Times New Roman"/>
                <w:bCs/>
                <w:sz w:val="20"/>
                <w:szCs w:val="20"/>
              </w:rPr>
              <w:t>,12</w:t>
            </w:r>
            <w:r w:rsidRPr="007F10E1">
              <w:rPr>
                <w:rFonts w:eastAsia="Times New Roman"/>
                <w:bCs/>
                <w:sz w:val="20"/>
                <w:szCs w:val="20"/>
              </w:rPr>
              <w:t>%.</w:t>
            </w:r>
          </w:p>
          <w:p w14:paraId="2F33D336" w14:textId="39DC7880" w:rsidR="00A4029A" w:rsidRPr="007F10E1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F10E1">
              <w:rPr>
                <w:rFonts w:eastAsia="Times New Roman"/>
                <w:bCs/>
                <w:sz w:val="20"/>
                <w:szCs w:val="20"/>
              </w:rPr>
              <w:t xml:space="preserve">Экономия денежных средств после проведения торгов. 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723A9ADA" w14:textId="60C42289" w:rsidR="00A4029A" w:rsidRPr="007F10E1" w:rsidRDefault="00114A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F10E1">
              <w:rPr>
                <w:rFonts w:eastAsia="Times New Roman"/>
                <w:bCs/>
              </w:rPr>
              <w:t>8 831,62</w:t>
            </w:r>
          </w:p>
        </w:tc>
      </w:tr>
      <w:tr w:rsidR="00A4029A" w:rsidRPr="000F47B9" w14:paraId="62FA97D8" w14:textId="77777777" w:rsidTr="00A61B28">
        <w:tc>
          <w:tcPr>
            <w:tcW w:w="558" w:type="dxa"/>
            <w:vMerge/>
            <w:vAlign w:val="center"/>
          </w:tcPr>
          <w:p w14:paraId="197CDE64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66C641D" w14:textId="7E32FC42" w:rsidR="00A4029A" w:rsidRPr="007F10E1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7F10E1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674998CE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0D7802B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500DAF5A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380CED5B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A4029A" w:rsidRPr="000F47B9" w14:paraId="512E2A48" w14:textId="77777777" w:rsidTr="00A61B28">
        <w:tc>
          <w:tcPr>
            <w:tcW w:w="558" w:type="dxa"/>
            <w:vMerge w:val="restart"/>
            <w:vAlign w:val="center"/>
          </w:tcPr>
          <w:p w14:paraId="708A92E2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F31EBC1" w14:textId="329A0443" w:rsidR="00A4029A" w:rsidRPr="007A5BE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A5BEA">
              <w:rPr>
                <w:rFonts w:eastAsia="Times New Roman"/>
                <w:bCs/>
                <w:sz w:val="20"/>
                <w:szCs w:val="20"/>
              </w:rPr>
              <w:t>5.6 «Выполнение работ по обеспечению пожарной безопасности в культурно-досуговых учреждениях»</w:t>
            </w:r>
          </w:p>
        </w:tc>
        <w:tc>
          <w:tcPr>
            <w:tcW w:w="1652" w:type="dxa"/>
            <w:vMerge w:val="restart"/>
            <w:vAlign w:val="center"/>
          </w:tcPr>
          <w:p w14:paraId="092E0423" w14:textId="632222AC" w:rsidR="00A4029A" w:rsidRPr="007A5BEA" w:rsidRDefault="007A5BE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A5BEA">
              <w:rPr>
                <w:rFonts w:eastAsia="Times New Roman"/>
                <w:bCs/>
              </w:rPr>
              <w:t>1 720,40</w:t>
            </w:r>
          </w:p>
        </w:tc>
        <w:tc>
          <w:tcPr>
            <w:tcW w:w="1344" w:type="dxa"/>
            <w:vMerge w:val="restart"/>
            <w:vAlign w:val="center"/>
          </w:tcPr>
          <w:p w14:paraId="45616EF5" w14:textId="337AD58A" w:rsidR="00A4029A" w:rsidRPr="007A5BEA" w:rsidRDefault="007A5BE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A5BEA">
              <w:rPr>
                <w:rFonts w:eastAsia="Times New Roman"/>
                <w:bCs/>
              </w:rPr>
              <w:t>1 720,40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45EA8857" w14:textId="0B94DCFB" w:rsidR="00A4029A" w:rsidRPr="007A5BEA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A5BEA">
              <w:rPr>
                <w:rFonts w:eastAsia="Times New Roman"/>
                <w:bCs/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517D5B8E" w14:textId="4D9DB25A" w:rsidR="00A4029A" w:rsidRPr="007A5BEA" w:rsidRDefault="007A5BE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7A5BEA">
              <w:rPr>
                <w:rFonts w:eastAsia="Times New Roman"/>
                <w:bCs/>
              </w:rPr>
              <w:t>1 720,40</w:t>
            </w:r>
          </w:p>
        </w:tc>
      </w:tr>
      <w:tr w:rsidR="00A4029A" w:rsidRPr="000F47B9" w14:paraId="475410CE" w14:textId="77777777" w:rsidTr="00A61B28">
        <w:tc>
          <w:tcPr>
            <w:tcW w:w="558" w:type="dxa"/>
            <w:vMerge/>
            <w:vAlign w:val="center"/>
          </w:tcPr>
          <w:p w14:paraId="7318E1DF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C9E206D" w14:textId="028F5D03" w:rsidR="00A4029A" w:rsidRPr="007A5BE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A5BEA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794EA52D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5923964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4549D1A1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3BFBD62B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A4029A" w:rsidRPr="000F47B9" w14:paraId="4C7499F9" w14:textId="77777777" w:rsidTr="00A61B28">
        <w:tc>
          <w:tcPr>
            <w:tcW w:w="558" w:type="dxa"/>
            <w:vMerge w:val="restart"/>
            <w:vAlign w:val="center"/>
          </w:tcPr>
          <w:p w14:paraId="16D28F96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6DB34C0" w14:textId="309D4331" w:rsidR="00A4029A" w:rsidRPr="005E492B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5E492B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06 «Создание условий для массового отдыха жителей городского округа в парках культуры и отдыха»</w:t>
            </w:r>
          </w:p>
        </w:tc>
        <w:tc>
          <w:tcPr>
            <w:tcW w:w="1652" w:type="dxa"/>
            <w:vAlign w:val="center"/>
          </w:tcPr>
          <w:p w14:paraId="428379A0" w14:textId="6D6D2205" w:rsidR="00A4029A" w:rsidRPr="005E492B" w:rsidRDefault="00F77ECB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5E492B">
              <w:rPr>
                <w:rFonts w:eastAsia="Times New Roman"/>
                <w:b/>
                <w:i/>
                <w:iCs/>
              </w:rPr>
              <w:t>11 593,14</w:t>
            </w:r>
          </w:p>
        </w:tc>
        <w:tc>
          <w:tcPr>
            <w:tcW w:w="1344" w:type="dxa"/>
            <w:vAlign w:val="center"/>
          </w:tcPr>
          <w:p w14:paraId="48DDBABA" w14:textId="1D9C9A1B" w:rsidR="00A4029A" w:rsidRPr="005E492B" w:rsidRDefault="00F77ECB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5E492B">
              <w:rPr>
                <w:rFonts w:eastAsia="Times New Roman"/>
                <w:b/>
                <w:i/>
                <w:iCs/>
              </w:rPr>
              <w:t>11 532,47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7D5155F9" w14:textId="6B629101" w:rsidR="00A4029A" w:rsidRPr="005E492B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5E492B">
              <w:rPr>
                <w:rFonts w:eastAsia="Times New Roman"/>
                <w:b/>
                <w:i/>
                <w:iCs/>
              </w:rPr>
              <w:t>9</w:t>
            </w:r>
            <w:r w:rsidR="005E492B" w:rsidRPr="005E492B">
              <w:rPr>
                <w:rFonts w:eastAsia="Times New Roman"/>
                <w:b/>
                <w:i/>
                <w:iCs/>
              </w:rPr>
              <w:t>9,</w:t>
            </w:r>
            <w:r w:rsidRPr="005E492B">
              <w:rPr>
                <w:rFonts w:eastAsia="Times New Roman"/>
                <w:b/>
                <w:i/>
                <w:iCs/>
              </w:rPr>
              <w:t>5%</w:t>
            </w:r>
          </w:p>
        </w:tc>
        <w:tc>
          <w:tcPr>
            <w:tcW w:w="2018" w:type="dxa"/>
            <w:gridSpan w:val="2"/>
            <w:vAlign w:val="center"/>
          </w:tcPr>
          <w:p w14:paraId="345C1A95" w14:textId="3D2E66A9" w:rsidR="00A4029A" w:rsidRPr="005E492B" w:rsidRDefault="00F77ECB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5E492B">
              <w:rPr>
                <w:rFonts w:eastAsia="Times New Roman"/>
                <w:b/>
                <w:i/>
                <w:iCs/>
              </w:rPr>
              <w:t>11 532,47</w:t>
            </w:r>
          </w:p>
        </w:tc>
      </w:tr>
      <w:tr w:rsidR="00A4029A" w:rsidRPr="000F47B9" w14:paraId="5BF8CAE6" w14:textId="77777777" w:rsidTr="00A61B28">
        <w:tc>
          <w:tcPr>
            <w:tcW w:w="558" w:type="dxa"/>
            <w:vMerge/>
            <w:vAlign w:val="center"/>
          </w:tcPr>
          <w:p w14:paraId="3043C91D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3872757" w14:textId="39BA793E" w:rsidR="00A4029A" w:rsidRPr="00163A20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63A20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62FD0B39" w14:textId="3BB85002" w:rsidR="00A4029A" w:rsidRPr="00DD4942" w:rsidRDefault="005E492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11 248,88</w:t>
            </w:r>
          </w:p>
        </w:tc>
        <w:tc>
          <w:tcPr>
            <w:tcW w:w="1344" w:type="dxa"/>
            <w:vAlign w:val="center"/>
          </w:tcPr>
          <w:p w14:paraId="20A462A6" w14:textId="78C072C6" w:rsidR="00A4029A" w:rsidRPr="00DD4942" w:rsidRDefault="005E492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11 248,88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5D694515" w14:textId="1EA71107" w:rsidR="00A4029A" w:rsidRPr="00DD4942" w:rsidRDefault="005E492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100</w:t>
            </w:r>
            <w:r w:rsidR="00A4029A" w:rsidRPr="00DD4942">
              <w:rPr>
                <w:rFonts w:eastAsia="Times New Roman"/>
                <w:bCs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Align w:val="center"/>
          </w:tcPr>
          <w:p w14:paraId="2A8C1B1C" w14:textId="1D45C1CD" w:rsidR="00A4029A" w:rsidRPr="00DD4942" w:rsidRDefault="005E492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11 248,88</w:t>
            </w:r>
          </w:p>
        </w:tc>
      </w:tr>
      <w:tr w:rsidR="00A4029A" w:rsidRPr="000F47B9" w14:paraId="0D1739A7" w14:textId="77777777" w:rsidTr="00A61B28">
        <w:tc>
          <w:tcPr>
            <w:tcW w:w="558" w:type="dxa"/>
            <w:vMerge/>
            <w:vAlign w:val="center"/>
          </w:tcPr>
          <w:p w14:paraId="728CCF90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F03CABD" w14:textId="41CA1278" w:rsidR="00A4029A" w:rsidRPr="00163A20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63A20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6F857F36" w14:textId="54779567" w:rsidR="00A4029A" w:rsidRPr="00DD4942" w:rsidRDefault="00163A2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344,26</w:t>
            </w:r>
          </w:p>
        </w:tc>
        <w:tc>
          <w:tcPr>
            <w:tcW w:w="1344" w:type="dxa"/>
            <w:vAlign w:val="center"/>
          </w:tcPr>
          <w:p w14:paraId="6F6E308D" w14:textId="63BBB131" w:rsidR="00A4029A" w:rsidRPr="00DD4942" w:rsidRDefault="00163A2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2</w:t>
            </w:r>
            <w:r w:rsidR="00A4029A" w:rsidRPr="00DD4942">
              <w:rPr>
                <w:rFonts w:eastAsia="Times New Roman"/>
                <w:bCs/>
                <w:i/>
                <w:iCs/>
              </w:rPr>
              <w:t>9</w:t>
            </w:r>
            <w:r w:rsidRPr="00DD4942">
              <w:rPr>
                <w:rFonts w:eastAsia="Times New Roman"/>
                <w:bCs/>
                <w:i/>
                <w:iCs/>
              </w:rPr>
              <w:t>5</w:t>
            </w:r>
            <w:r w:rsidR="00A4029A" w:rsidRPr="00DD4942">
              <w:rPr>
                <w:rFonts w:eastAsia="Times New Roman"/>
                <w:bCs/>
                <w:i/>
                <w:iCs/>
              </w:rPr>
              <w:t>,</w:t>
            </w:r>
            <w:r w:rsidRPr="00DD4942">
              <w:rPr>
                <w:rFonts w:eastAsia="Times New Roman"/>
                <w:bCs/>
                <w:i/>
                <w:iCs/>
              </w:rPr>
              <w:t>59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71498DD3" w14:textId="6F0663DD" w:rsidR="00A4029A" w:rsidRPr="00DD4942" w:rsidRDefault="00163A2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8</w:t>
            </w:r>
            <w:r w:rsidR="00A4029A" w:rsidRPr="00DD4942">
              <w:rPr>
                <w:rFonts w:eastAsia="Times New Roman"/>
                <w:bCs/>
                <w:i/>
                <w:iCs/>
              </w:rPr>
              <w:t>5,</w:t>
            </w:r>
            <w:r w:rsidRPr="00DD4942">
              <w:rPr>
                <w:rFonts w:eastAsia="Times New Roman"/>
                <w:bCs/>
                <w:i/>
                <w:iCs/>
              </w:rPr>
              <w:t>9</w:t>
            </w:r>
            <w:r w:rsidR="00A4029A" w:rsidRPr="00DD4942">
              <w:rPr>
                <w:rFonts w:eastAsia="Times New Roman"/>
                <w:bCs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Align w:val="center"/>
          </w:tcPr>
          <w:p w14:paraId="2DD2DA8E" w14:textId="2ED1411C" w:rsidR="00A4029A" w:rsidRPr="00DD4942" w:rsidRDefault="00163A2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295,59</w:t>
            </w:r>
          </w:p>
        </w:tc>
      </w:tr>
      <w:tr w:rsidR="00A4029A" w:rsidRPr="000F47B9" w14:paraId="18FDE915" w14:textId="77777777" w:rsidTr="00A61B28">
        <w:tc>
          <w:tcPr>
            <w:tcW w:w="558" w:type="dxa"/>
            <w:vMerge w:val="restart"/>
            <w:vAlign w:val="center"/>
          </w:tcPr>
          <w:p w14:paraId="2785CB2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2D011CD" w14:textId="53CCB9B3" w:rsidR="00A4029A" w:rsidRPr="000F4C7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F4C7D">
              <w:rPr>
                <w:rFonts w:eastAsia="Times New Roman"/>
                <w:bCs/>
                <w:sz w:val="20"/>
                <w:szCs w:val="20"/>
              </w:rPr>
              <w:t>6.1 «Расходы на обеспечение деятельности (оказание услуг) муниципальных учреждений - парк культуры и отдыха»</w:t>
            </w:r>
          </w:p>
        </w:tc>
        <w:tc>
          <w:tcPr>
            <w:tcW w:w="1652" w:type="dxa"/>
            <w:vAlign w:val="center"/>
          </w:tcPr>
          <w:p w14:paraId="1347D5DE" w14:textId="1E34A34B" w:rsidR="00A4029A" w:rsidRPr="000F4C7D" w:rsidRDefault="0042515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9 817,76</w:t>
            </w:r>
          </w:p>
        </w:tc>
        <w:tc>
          <w:tcPr>
            <w:tcW w:w="1344" w:type="dxa"/>
            <w:vAlign w:val="center"/>
          </w:tcPr>
          <w:p w14:paraId="45E46ACF" w14:textId="09A1DBBE" w:rsidR="00A4029A" w:rsidRPr="000F4C7D" w:rsidRDefault="0042515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9</w:t>
            </w:r>
            <w:r w:rsidR="0054607F" w:rsidRPr="000F4C7D">
              <w:rPr>
                <w:rFonts w:eastAsia="Times New Roman"/>
                <w:bCs/>
              </w:rPr>
              <w:t> 757,09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66E253C6" w14:textId="06CF6C41" w:rsidR="00A4029A" w:rsidRPr="000F4C7D" w:rsidRDefault="007614C5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F4C7D">
              <w:rPr>
                <w:rFonts w:eastAsia="Times New Roman"/>
                <w:bCs/>
                <w:sz w:val="20"/>
                <w:szCs w:val="20"/>
              </w:rPr>
              <w:t xml:space="preserve">Мероприятие исполнено на 99,87%. </w:t>
            </w:r>
            <w:r w:rsidR="00A4029A" w:rsidRPr="000F4C7D">
              <w:rPr>
                <w:rFonts w:eastAsia="Times New Roman"/>
                <w:bCs/>
                <w:sz w:val="20"/>
                <w:szCs w:val="20"/>
              </w:rPr>
              <w:t>Выплачены заработная плата, налоги, расходы на текущее содержание имущества.</w:t>
            </w:r>
          </w:p>
        </w:tc>
        <w:tc>
          <w:tcPr>
            <w:tcW w:w="2018" w:type="dxa"/>
            <w:gridSpan w:val="2"/>
          </w:tcPr>
          <w:p w14:paraId="150FEB70" w14:textId="77777777" w:rsidR="00A4029A" w:rsidRPr="000F4C7D" w:rsidRDefault="00A4029A" w:rsidP="00A4029A">
            <w:pPr>
              <w:tabs>
                <w:tab w:val="left" w:pos="567"/>
              </w:tabs>
              <w:jc w:val="center"/>
            </w:pPr>
          </w:p>
          <w:p w14:paraId="13B4C533" w14:textId="6522A016" w:rsidR="00A4029A" w:rsidRPr="000F4C7D" w:rsidRDefault="0054607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t>9 757,09</w:t>
            </w:r>
          </w:p>
        </w:tc>
      </w:tr>
      <w:tr w:rsidR="00A4029A" w:rsidRPr="000F47B9" w14:paraId="363E2648" w14:textId="77777777" w:rsidTr="00A61B28">
        <w:tc>
          <w:tcPr>
            <w:tcW w:w="558" w:type="dxa"/>
            <w:vMerge/>
            <w:vAlign w:val="center"/>
          </w:tcPr>
          <w:p w14:paraId="5FE37CE7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53BA58D" w14:textId="6BC2314A" w:rsidR="00A4029A" w:rsidRPr="000F4C7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F4C7D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Align w:val="center"/>
          </w:tcPr>
          <w:p w14:paraId="4C4AE0D2" w14:textId="26E4BFD0" w:rsidR="00A4029A" w:rsidRPr="000F4C7D" w:rsidRDefault="0054607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9 473,50</w:t>
            </w:r>
          </w:p>
        </w:tc>
        <w:tc>
          <w:tcPr>
            <w:tcW w:w="1344" w:type="dxa"/>
            <w:vAlign w:val="center"/>
          </w:tcPr>
          <w:p w14:paraId="6F9FC6E1" w14:textId="6592013D" w:rsidR="00A4029A" w:rsidRPr="000F4C7D" w:rsidRDefault="000F4C7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9 461,50</w:t>
            </w: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5F9DA9D6" w14:textId="77777777" w:rsidR="00A4029A" w:rsidRPr="000F4C7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018" w:type="dxa"/>
            <w:gridSpan w:val="2"/>
          </w:tcPr>
          <w:p w14:paraId="3E895993" w14:textId="12B75034" w:rsidR="00A4029A" w:rsidRPr="000F4C7D" w:rsidRDefault="000F4C7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t>9 461,50</w:t>
            </w:r>
          </w:p>
        </w:tc>
      </w:tr>
      <w:tr w:rsidR="00A4029A" w:rsidRPr="000F47B9" w14:paraId="4E982AD5" w14:textId="77777777" w:rsidTr="00A61B28">
        <w:tc>
          <w:tcPr>
            <w:tcW w:w="558" w:type="dxa"/>
            <w:vMerge/>
            <w:vAlign w:val="center"/>
          </w:tcPr>
          <w:p w14:paraId="0DE60DA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DA7307D" w14:textId="13E9E630" w:rsidR="00A4029A" w:rsidRPr="000F4C7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F4C7D">
              <w:rPr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vAlign w:val="center"/>
          </w:tcPr>
          <w:p w14:paraId="21FBFD4F" w14:textId="5490713A" w:rsidR="00A4029A" w:rsidRPr="000F4C7D" w:rsidRDefault="007614C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344,26</w:t>
            </w:r>
          </w:p>
        </w:tc>
        <w:tc>
          <w:tcPr>
            <w:tcW w:w="1344" w:type="dxa"/>
            <w:vAlign w:val="center"/>
          </w:tcPr>
          <w:p w14:paraId="5B3187A1" w14:textId="0260CA85" w:rsidR="00A4029A" w:rsidRPr="000F4C7D" w:rsidRDefault="007614C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rPr>
                <w:rFonts w:eastAsia="Times New Roman"/>
                <w:bCs/>
              </w:rPr>
              <w:t>295,59</w:t>
            </w: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162D13B7" w14:textId="77777777" w:rsidR="00A4029A" w:rsidRPr="000F4C7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018" w:type="dxa"/>
            <w:gridSpan w:val="2"/>
          </w:tcPr>
          <w:p w14:paraId="5A5A205B" w14:textId="0354F67F" w:rsidR="00A4029A" w:rsidRPr="000F4C7D" w:rsidRDefault="007614C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F4C7D">
              <w:t>295,59</w:t>
            </w:r>
          </w:p>
        </w:tc>
      </w:tr>
      <w:tr w:rsidR="00A4029A" w:rsidRPr="000F47B9" w14:paraId="582E68A6" w14:textId="77777777" w:rsidTr="00A61B28">
        <w:tc>
          <w:tcPr>
            <w:tcW w:w="558" w:type="dxa"/>
            <w:vMerge w:val="restart"/>
            <w:vAlign w:val="center"/>
          </w:tcPr>
          <w:p w14:paraId="3F1AD351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329A744" w14:textId="1B6D0F82" w:rsidR="00A4029A" w:rsidRPr="002D139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D1399">
              <w:rPr>
                <w:rFonts w:eastAsia="Times New Roman"/>
                <w:bCs/>
                <w:sz w:val="20"/>
                <w:szCs w:val="20"/>
              </w:rPr>
              <w:t>6.2 «Создание условий для массового отдыха жителей городского округа в парках культуры и отдыха»</w:t>
            </w:r>
          </w:p>
        </w:tc>
        <w:tc>
          <w:tcPr>
            <w:tcW w:w="1652" w:type="dxa"/>
            <w:vMerge w:val="restart"/>
            <w:vAlign w:val="center"/>
          </w:tcPr>
          <w:p w14:paraId="70029133" w14:textId="38FEFD1C" w:rsidR="00A4029A" w:rsidRPr="002D1399" w:rsidRDefault="002D139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D1399">
              <w:rPr>
                <w:rFonts w:eastAsia="Times New Roman"/>
                <w:bCs/>
              </w:rPr>
              <w:t>1 775,38</w:t>
            </w:r>
          </w:p>
        </w:tc>
        <w:tc>
          <w:tcPr>
            <w:tcW w:w="1344" w:type="dxa"/>
            <w:vMerge w:val="restart"/>
            <w:vAlign w:val="center"/>
          </w:tcPr>
          <w:p w14:paraId="2D8945E5" w14:textId="336EB6BE" w:rsidR="00A4029A" w:rsidRPr="002D1399" w:rsidRDefault="002D139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D1399">
              <w:rPr>
                <w:rFonts w:eastAsia="Times New Roman"/>
                <w:bCs/>
              </w:rPr>
              <w:t>1 775,38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064B300C" w14:textId="0B412A30" w:rsidR="00A4029A" w:rsidRPr="002D139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2D1399">
              <w:rPr>
                <w:rFonts w:eastAsia="Times New Roman"/>
                <w:bCs/>
                <w:sz w:val="20"/>
                <w:szCs w:val="20"/>
              </w:rPr>
              <w:t xml:space="preserve">Мероприятие исполнено на </w:t>
            </w:r>
            <w:r w:rsidR="002D1399" w:rsidRPr="002D1399">
              <w:rPr>
                <w:rFonts w:eastAsia="Times New Roman"/>
                <w:bCs/>
                <w:sz w:val="20"/>
                <w:szCs w:val="20"/>
              </w:rPr>
              <w:t>100</w:t>
            </w:r>
            <w:r w:rsidRPr="002D1399">
              <w:rPr>
                <w:rFonts w:eastAsia="Times New Roman"/>
                <w:bCs/>
                <w:sz w:val="20"/>
                <w:szCs w:val="20"/>
              </w:rPr>
              <w:t xml:space="preserve">%. 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0D7EE546" w14:textId="2752E587" w:rsidR="00A4029A" w:rsidRPr="002D1399" w:rsidRDefault="002D1399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2D1399">
              <w:rPr>
                <w:rFonts w:eastAsia="Times New Roman"/>
                <w:bCs/>
              </w:rPr>
              <w:t>1 775,38</w:t>
            </w:r>
          </w:p>
        </w:tc>
      </w:tr>
      <w:tr w:rsidR="00A4029A" w:rsidRPr="000F47B9" w14:paraId="40F79245" w14:textId="77777777" w:rsidTr="00A61B28">
        <w:tc>
          <w:tcPr>
            <w:tcW w:w="558" w:type="dxa"/>
            <w:vMerge/>
            <w:vAlign w:val="center"/>
          </w:tcPr>
          <w:p w14:paraId="0FB92A0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D8ED757" w14:textId="0CF5F1DF" w:rsidR="00A4029A" w:rsidRPr="002D139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2D1399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7BE7FB4B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0DA07285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5F561EF9" w14:textId="77777777" w:rsidR="00A4029A" w:rsidRPr="000F47B9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05EF1B50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A4029A" w:rsidRPr="000F47B9" w14:paraId="7D772F5D" w14:textId="77777777" w:rsidTr="00A61B28">
        <w:trPr>
          <w:trHeight w:val="377"/>
        </w:trPr>
        <w:tc>
          <w:tcPr>
            <w:tcW w:w="558" w:type="dxa"/>
            <w:vMerge w:val="restart"/>
            <w:vAlign w:val="center"/>
          </w:tcPr>
          <w:p w14:paraId="5457B1FE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3543D1B" w14:textId="05AC02BE" w:rsidR="00A4029A" w:rsidRPr="000B4397" w:rsidRDefault="00A4029A" w:rsidP="00A402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B4397">
              <w:rPr>
                <w:b/>
                <w:bCs/>
                <w:i/>
                <w:iCs/>
                <w:sz w:val="20"/>
                <w:szCs w:val="20"/>
              </w:rPr>
              <w:t>Федеральный проект A2 «Творческие люди»</w:t>
            </w:r>
          </w:p>
        </w:tc>
        <w:tc>
          <w:tcPr>
            <w:tcW w:w="1652" w:type="dxa"/>
            <w:vAlign w:val="center"/>
          </w:tcPr>
          <w:p w14:paraId="11B91ADD" w14:textId="72025F2E" w:rsidR="00A4029A" w:rsidRPr="000B4397" w:rsidRDefault="000B4397" w:rsidP="00A4029A">
            <w:pPr>
              <w:jc w:val="center"/>
              <w:rPr>
                <w:b/>
                <w:bCs/>
                <w:i/>
                <w:iCs/>
              </w:rPr>
            </w:pPr>
            <w:r w:rsidRPr="000B4397">
              <w:rPr>
                <w:b/>
                <w:bCs/>
                <w:i/>
                <w:iCs/>
              </w:rPr>
              <w:t>200,00</w:t>
            </w:r>
          </w:p>
        </w:tc>
        <w:tc>
          <w:tcPr>
            <w:tcW w:w="1344" w:type="dxa"/>
            <w:vAlign w:val="center"/>
          </w:tcPr>
          <w:p w14:paraId="054852E6" w14:textId="4925024F" w:rsidR="00A4029A" w:rsidRPr="000B4397" w:rsidRDefault="000B4397" w:rsidP="00A4029A">
            <w:pPr>
              <w:jc w:val="center"/>
              <w:rPr>
                <w:b/>
                <w:bCs/>
                <w:i/>
                <w:iCs/>
              </w:rPr>
            </w:pPr>
            <w:r w:rsidRPr="000B4397">
              <w:rPr>
                <w:i/>
                <w:iCs/>
              </w:rPr>
              <w:t>200,00</w:t>
            </w:r>
          </w:p>
        </w:tc>
        <w:tc>
          <w:tcPr>
            <w:tcW w:w="5221" w:type="dxa"/>
            <w:vAlign w:val="center"/>
          </w:tcPr>
          <w:p w14:paraId="42A10763" w14:textId="35EC88D4" w:rsidR="00A4029A" w:rsidRPr="000B4397" w:rsidRDefault="00A4029A" w:rsidP="00A4029A">
            <w:pPr>
              <w:jc w:val="center"/>
              <w:rPr>
                <w:b/>
                <w:bCs/>
                <w:i/>
                <w:iCs/>
              </w:rPr>
            </w:pPr>
            <w:r w:rsidRPr="000B4397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Align w:val="center"/>
          </w:tcPr>
          <w:p w14:paraId="36A545E5" w14:textId="16905664" w:rsidR="00A4029A" w:rsidRPr="00DD3BD5" w:rsidRDefault="000B4397" w:rsidP="00A4029A">
            <w:pPr>
              <w:jc w:val="center"/>
              <w:rPr>
                <w:b/>
                <w:bCs/>
                <w:i/>
                <w:iCs/>
              </w:rPr>
            </w:pPr>
            <w:r w:rsidRPr="00DD3BD5">
              <w:rPr>
                <w:b/>
                <w:bCs/>
                <w:i/>
                <w:iCs/>
              </w:rPr>
              <w:t>200,00</w:t>
            </w:r>
          </w:p>
        </w:tc>
      </w:tr>
      <w:tr w:rsidR="00A4029A" w:rsidRPr="000F47B9" w14:paraId="6FB2C244" w14:textId="77777777" w:rsidTr="00A61B28">
        <w:trPr>
          <w:trHeight w:val="278"/>
        </w:trPr>
        <w:tc>
          <w:tcPr>
            <w:tcW w:w="558" w:type="dxa"/>
            <w:vMerge/>
            <w:vAlign w:val="center"/>
          </w:tcPr>
          <w:p w14:paraId="774BACF6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D3751C7" w14:textId="0967718D" w:rsidR="00A4029A" w:rsidRPr="000B4397" w:rsidRDefault="00A4029A" w:rsidP="00A4029A">
            <w:pPr>
              <w:rPr>
                <w:i/>
                <w:iCs/>
                <w:sz w:val="20"/>
                <w:szCs w:val="20"/>
              </w:rPr>
            </w:pPr>
            <w:r w:rsidRPr="000B4397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3E49153C" w14:textId="69131F20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50,00</w:t>
            </w:r>
          </w:p>
        </w:tc>
        <w:tc>
          <w:tcPr>
            <w:tcW w:w="1344" w:type="dxa"/>
            <w:vAlign w:val="center"/>
          </w:tcPr>
          <w:p w14:paraId="14C085C0" w14:textId="6B6E3A35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50,00</w:t>
            </w:r>
          </w:p>
        </w:tc>
        <w:tc>
          <w:tcPr>
            <w:tcW w:w="5221" w:type="dxa"/>
            <w:vAlign w:val="center"/>
          </w:tcPr>
          <w:p w14:paraId="38D7E041" w14:textId="49ABE550" w:rsidR="00A4029A" w:rsidRPr="000B4397" w:rsidRDefault="00A4029A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Align w:val="center"/>
          </w:tcPr>
          <w:p w14:paraId="4CC2FEB8" w14:textId="6935D7BF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50,00</w:t>
            </w:r>
          </w:p>
        </w:tc>
      </w:tr>
      <w:tr w:rsidR="00A4029A" w:rsidRPr="000F47B9" w14:paraId="3DE76CB5" w14:textId="77777777" w:rsidTr="00A61B28">
        <w:trPr>
          <w:trHeight w:val="269"/>
        </w:trPr>
        <w:tc>
          <w:tcPr>
            <w:tcW w:w="558" w:type="dxa"/>
            <w:vMerge/>
            <w:vAlign w:val="center"/>
          </w:tcPr>
          <w:p w14:paraId="2A5FBA6D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57FAE08" w14:textId="607BDDCD" w:rsidR="00A4029A" w:rsidRPr="000B4397" w:rsidRDefault="00A4029A" w:rsidP="00A4029A">
            <w:pPr>
              <w:rPr>
                <w:i/>
                <w:iCs/>
                <w:sz w:val="20"/>
                <w:szCs w:val="20"/>
              </w:rPr>
            </w:pPr>
            <w:r w:rsidRPr="000B4397">
              <w:rPr>
                <w:i/>
                <w:i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vAlign w:val="center"/>
          </w:tcPr>
          <w:p w14:paraId="7E4438DA" w14:textId="3A4EF572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1</w:t>
            </w:r>
            <w:r w:rsidR="00A4029A" w:rsidRPr="000B4397">
              <w:rPr>
                <w:i/>
                <w:iCs/>
              </w:rPr>
              <w:t>50,00</w:t>
            </w:r>
          </w:p>
        </w:tc>
        <w:tc>
          <w:tcPr>
            <w:tcW w:w="1344" w:type="dxa"/>
            <w:vAlign w:val="center"/>
          </w:tcPr>
          <w:p w14:paraId="1A45FC22" w14:textId="022AFC52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1</w:t>
            </w:r>
            <w:r w:rsidR="00A4029A" w:rsidRPr="000B4397">
              <w:rPr>
                <w:i/>
                <w:iCs/>
              </w:rPr>
              <w:t>50,00</w:t>
            </w:r>
          </w:p>
        </w:tc>
        <w:tc>
          <w:tcPr>
            <w:tcW w:w="5221" w:type="dxa"/>
            <w:vAlign w:val="center"/>
          </w:tcPr>
          <w:p w14:paraId="09E65E6D" w14:textId="3044EB56" w:rsidR="00A4029A" w:rsidRPr="000B4397" w:rsidRDefault="00A4029A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Align w:val="center"/>
          </w:tcPr>
          <w:p w14:paraId="65C1264E" w14:textId="461E8A77" w:rsidR="00A4029A" w:rsidRPr="000B4397" w:rsidRDefault="000B4397" w:rsidP="00A4029A">
            <w:pPr>
              <w:jc w:val="center"/>
              <w:rPr>
                <w:i/>
                <w:iCs/>
              </w:rPr>
            </w:pPr>
            <w:r w:rsidRPr="000B4397">
              <w:rPr>
                <w:i/>
                <w:iCs/>
              </w:rPr>
              <w:t>1</w:t>
            </w:r>
            <w:r w:rsidR="00A4029A" w:rsidRPr="000B4397">
              <w:rPr>
                <w:i/>
                <w:iCs/>
              </w:rPr>
              <w:t>50,00</w:t>
            </w:r>
          </w:p>
        </w:tc>
      </w:tr>
      <w:tr w:rsidR="00DD3BD5" w:rsidRPr="000F47B9" w14:paraId="05017727" w14:textId="77777777" w:rsidTr="00A61B28">
        <w:trPr>
          <w:trHeight w:val="772"/>
        </w:trPr>
        <w:tc>
          <w:tcPr>
            <w:tcW w:w="558" w:type="dxa"/>
            <w:vMerge w:val="restart"/>
            <w:vAlign w:val="center"/>
          </w:tcPr>
          <w:p w14:paraId="7E548899" w14:textId="77777777" w:rsidR="00DD3BD5" w:rsidRPr="000F47B9" w:rsidRDefault="00DD3BD5" w:rsidP="00DD3BD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C093F9C" w14:textId="62A08E01" w:rsidR="00DD3BD5" w:rsidRPr="00DD3BD5" w:rsidRDefault="00DD3BD5" w:rsidP="00DD3BD5">
            <w:pPr>
              <w:rPr>
                <w:sz w:val="20"/>
                <w:szCs w:val="20"/>
              </w:rPr>
            </w:pPr>
            <w:r w:rsidRPr="00DD3BD5">
              <w:rPr>
                <w:sz w:val="20"/>
                <w:szCs w:val="20"/>
              </w:rPr>
              <w:t>A2.3 «Государственная поддержка лучших сельских учреждений культуры и лучших работников сельских учреждений культуры»</w:t>
            </w:r>
          </w:p>
        </w:tc>
        <w:tc>
          <w:tcPr>
            <w:tcW w:w="1652" w:type="dxa"/>
            <w:vAlign w:val="center"/>
          </w:tcPr>
          <w:p w14:paraId="59D9F80C" w14:textId="583677EF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200,00</w:t>
            </w:r>
          </w:p>
        </w:tc>
        <w:tc>
          <w:tcPr>
            <w:tcW w:w="1344" w:type="dxa"/>
            <w:vAlign w:val="center"/>
          </w:tcPr>
          <w:p w14:paraId="1A0DBCED" w14:textId="79F5D6AA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200,00</w:t>
            </w:r>
          </w:p>
        </w:tc>
        <w:tc>
          <w:tcPr>
            <w:tcW w:w="5221" w:type="dxa"/>
            <w:vMerge w:val="restart"/>
            <w:vAlign w:val="center"/>
          </w:tcPr>
          <w:p w14:paraId="1C159E66" w14:textId="7349762D" w:rsidR="00DD3BD5" w:rsidRPr="00DD3BD5" w:rsidRDefault="00DD3BD5" w:rsidP="00A35A2D">
            <w:pPr>
              <w:rPr>
                <w:sz w:val="20"/>
                <w:szCs w:val="20"/>
              </w:rPr>
            </w:pPr>
            <w:r w:rsidRPr="00DD3BD5">
              <w:rPr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2018" w:type="dxa"/>
            <w:gridSpan w:val="2"/>
            <w:vAlign w:val="center"/>
          </w:tcPr>
          <w:p w14:paraId="046A81C8" w14:textId="5D1637B0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200,00</w:t>
            </w:r>
          </w:p>
        </w:tc>
      </w:tr>
      <w:tr w:rsidR="00DD3BD5" w:rsidRPr="000F47B9" w14:paraId="60AFE4A7" w14:textId="77777777" w:rsidTr="00A61B28">
        <w:trPr>
          <w:trHeight w:val="271"/>
        </w:trPr>
        <w:tc>
          <w:tcPr>
            <w:tcW w:w="558" w:type="dxa"/>
            <w:vMerge/>
            <w:vAlign w:val="center"/>
          </w:tcPr>
          <w:p w14:paraId="2444CE10" w14:textId="77777777" w:rsidR="00DD3BD5" w:rsidRPr="000F47B9" w:rsidRDefault="00DD3BD5" w:rsidP="00DD3BD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EA20CCE" w14:textId="23BA492A" w:rsidR="00DD3BD5" w:rsidRPr="00DD3BD5" w:rsidRDefault="00DD3BD5" w:rsidP="00DD3BD5">
            <w:pPr>
              <w:rPr>
                <w:i/>
                <w:iCs/>
                <w:sz w:val="20"/>
                <w:szCs w:val="20"/>
              </w:rPr>
            </w:pPr>
            <w:r w:rsidRPr="00DD3BD5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Align w:val="center"/>
          </w:tcPr>
          <w:p w14:paraId="29D2489A" w14:textId="16F70335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50,00</w:t>
            </w:r>
          </w:p>
        </w:tc>
        <w:tc>
          <w:tcPr>
            <w:tcW w:w="1344" w:type="dxa"/>
            <w:vAlign w:val="center"/>
          </w:tcPr>
          <w:p w14:paraId="033808E7" w14:textId="243725F6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50,00</w:t>
            </w:r>
          </w:p>
        </w:tc>
        <w:tc>
          <w:tcPr>
            <w:tcW w:w="5221" w:type="dxa"/>
            <w:vMerge/>
            <w:vAlign w:val="center"/>
          </w:tcPr>
          <w:p w14:paraId="17BA27F0" w14:textId="77777777" w:rsidR="00DD3BD5" w:rsidRPr="000F47B9" w:rsidRDefault="00DD3BD5" w:rsidP="00DD3BD5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5B9AE77F" w14:textId="52007B8C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50,00</w:t>
            </w:r>
          </w:p>
        </w:tc>
      </w:tr>
      <w:tr w:rsidR="00DD3BD5" w:rsidRPr="000F47B9" w14:paraId="5974A7FD" w14:textId="77777777" w:rsidTr="00A61B28">
        <w:trPr>
          <w:trHeight w:val="276"/>
        </w:trPr>
        <w:tc>
          <w:tcPr>
            <w:tcW w:w="558" w:type="dxa"/>
            <w:vMerge/>
            <w:vAlign w:val="center"/>
          </w:tcPr>
          <w:p w14:paraId="27944CDF" w14:textId="77777777" w:rsidR="00DD3BD5" w:rsidRPr="000F47B9" w:rsidRDefault="00DD3BD5" w:rsidP="00DD3BD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F55C5A6" w14:textId="3C958BFA" w:rsidR="00DD3BD5" w:rsidRPr="00DD3BD5" w:rsidRDefault="00DD3BD5" w:rsidP="00DD3BD5">
            <w:pPr>
              <w:rPr>
                <w:i/>
                <w:iCs/>
                <w:sz w:val="20"/>
                <w:szCs w:val="20"/>
              </w:rPr>
            </w:pPr>
            <w:r w:rsidRPr="00DD3BD5">
              <w:rPr>
                <w:i/>
                <w:i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652" w:type="dxa"/>
            <w:vAlign w:val="center"/>
          </w:tcPr>
          <w:p w14:paraId="188C6BD1" w14:textId="1AC38F45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150,00</w:t>
            </w:r>
          </w:p>
        </w:tc>
        <w:tc>
          <w:tcPr>
            <w:tcW w:w="1344" w:type="dxa"/>
            <w:vAlign w:val="center"/>
          </w:tcPr>
          <w:p w14:paraId="5E10E3CD" w14:textId="741D4387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150,00</w:t>
            </w:r>
          </w:p>
        </w:tc>
        <w:tc>
          <w:tcPr>
            <w:tcW w:w="5221" w:type="dxa"/>
            <w:vMerge/>
            <w:vAlign w:val="center"/>
          </w:tcPr>
          <w:p w14:paraId="49001620" w14:textId="77777777" w:rsidR="00DD3BD5" w:rsidRPr="000F47B9" w:rsidRDefault="00DD3BD5" w:rsidP="00DD3BD5">
            <w:pPr>
              <w:jc w:val="both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Align w:val="center"/>
          </w:tcPr>
          <w:p w14:paraId="235D9D9F" w14:textId="01FBCEF5" w:rsidR="00DD3BD5" w:rsidRPr="00DD4942" w:rsidRDefault="00DD3BD5" w:rsidP="00DD3BD5">
            <w:pPr>
              <w:jc w:val="center"/>
              <w:rPr>
                <w:color w:val="FF0000"/>
              </w:rPr>
            </w:pPr>
            <w:r w:rsidRPr="00DD4942">
              <w:t>150,00</w:t>
            </w:r>
          </w:p>
        </w:tc>
      </w:tr>
      <w:tr w:rsidR="00A4029A" w:rsidRPr="000F47B9" w14:paraId="697FCB26" w14:textId="77777777" w:rsidTr="00A61B28">
        <w:tc>
          <w:tcPr>
            <w:tcW w:w="558" w:type="dxa"/>
            <w:vMerge w:val="restart"/>
            <w:shd w:val="clear" w:color="auto" w:fill="auto"/>
            <w:vAlign w:val="center"/>
          </w:tcPr>
          <w:p w14:paraId="26307B09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b/>
                <w:bCs/>
                <w:i/>
                <w:iCs/>
                <w:color w:val="FF0000"/>
              </w:rPr>
            </w:pPr>
            <w:bookmarkStart w:id="7" w:name="_Hlk159849285"/>
          </w:p>
        </w:tc>
        <w:tc>
          <w:tcPr>
            <w:tcW w:w="4926" w:type="dxa"/>
            <w:shd w:val="clear" w:color="auto" w:fill="auto"/>
            <w:vAlign w:val="center"/>
          </w:tcPr>
          <w:p w14:paraId="2CECCC4E" w14:textId="3E1F57F5" w:rsidR="00A4029A" w:rsidRPr="00A553FE" w:rsidRDefault="00A4029A" w:rsidP="00A4029A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553FE">
              <w:rPr>
                <w:b/>
                <w:bCs/>
                <w:i/>
                <w:iCs/>
                <w:sz w:val="20"/>
                <w:szCs w:val="20"/>
              </w:rPr>
              <w:t>Основное мероприятие 07 «Обеспечение функций муниципальных учреждений культуры Московской области»</w:t>
            </w:r>
          </w:p>
        </w:tc>
        <w:tc>
          <w:tcPr>
            <w:tcW w:w="1652" w:type="dxa"/>
            <w:vMerge w:val="restart"/>
            <w:shd w:val="clear" w:color="auto" w:fill="auto"/>
            <w:vAlign w:val="center"/>
          </w:tcPr>
          <w:p w14:paraId="1366A37B" w14:textId="6C8A906E" w:rsidR="00A4029A" w:rsidRPr="00A553FE" w:rsidRDefault="00A553FE" w:rsidP="00A4029A">
            <w:pPr>
              <w:jc w:val="center"/>
              <w:rPr>
                <w:b/>
                <w:bCs/>
                <w:i/>
                <w:iCs/>
              </w:rPr>
            </w:pPr>
            <w:r w:rsidRPr="00A553FE">
              <w:rPr>
                <w:b/>
                <w:bCs/>
                <w:i/>
                <w:iCs/>
              </w:rPr>
              <w:t>12 311,44</w:t>
            </w:r>
          </w:p>
        </w:tc>
        <w:tc>
          <w:tcPr>
            <w:tcW w:w="1344" w:type="dxa"/>
            <w:vMerge w:val="restart"/>
            <w:shd w:val="clear" w:color="auto" w:fill="auto"/>
            <w:vAlign w:val="center"/>
          </w:tcPr>
          <w:p w14:paraId="639A62AC" w14:textId="4B345E2F" w:rsidR="00A4029A" w:rsidRPr="00A553FE" w:rsidRDefault="00A553FE" w:rsidP="00A4029A">
            <w:pPr>
              <w:jc w:val="center"/>
              <w:rPr>
                <w:b/>
                <w:bCs/>
                <w:i/>
                <w:iCs/>
              </w:rPr>
            </w:pPr>
            <w:r w:rsidRPr="00A553FE">
              <w:rPr>
                <w:b/>
                <w:bCs/>
                <w:i/>
                <w:iCs/>
              </w:rPr>
              <w:t>12 311,44</w:t>
            </w:r>
          </w:p>
        </w:tc>
        <w:tc>
          <w:tcPr>
            <w:tcW w:w="5221" w:type="dxa"/>
            <w:vMerge w:val="restart"/>
            <w:shd w:val="clear" w:color="auto" w:fill="auto"/>
            <w:vAlign w:val="center"/>
          </w:tcPr>
          <w:p w14:paraId="34C85B25" w14:textId="0759424A" w:rsidR="00A4029A" w:rsidRPr="00A553FE" w:rsidRDefault="00A4029A" w:rsidP="00A4029A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A553FE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Merge w:val="restart"/>
            <w:shd w:val="clear" w:color="auto" w:fill="auto"/>
            <w:vAlign w:val="center"/>
          </w:tcPr>
          <w:p w14:paraId="055D5B2F" w14:textId="3333E73B" w:rsidR="00A4029A" w:rsidRPr="00A553FE" w:rsidRDefault="00A553FE" w:rsidP="00A4029A">
            <w:pPr>
              <w:jc w:val="center"/>
              <w:rPr>
                <w:b/>
                <w:bCs/>
                <w:i/>
                <w:iCs/>
              </w:rPr>
            </w:pPr>
            <w:r w:rsidRPr="00A553FE">
              <w:rPr>
                <w:b/>
                <w:bCs/>
                <w:i/>
                <w:iCs/>
              </w:rPr>
              <w:t>12 311,44</w:t>
            </w:r>
          </w:p>
        </w:tc>
      </w:tr>
      <w:bookmarkEnd w:id="7"/>
      <w:tr w:rsidR="00A4029A" w:rsidRPr="000F47B9" w14:paraId="14D7391D" w14:textId="77777777" w:rsidTr="00A61B28">
        <w:tc>
          <w:tcPr>
            <w:tcW w:w="558" w:type="dxa"/>
            <w:vMerge/>
            <w:shd w:val="clear" w:color="auto" w:fill="auto"/>
            <w:vAlign w:val="center"/>
          </w:tcPr>
          <w:p w14:paraId="1E13EB44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7D3562CC" w14:textId="0CEFDECF" w:rsidR="00A4029A" w:rsidRPr="00A553FE" w:rsidRDefault="00A4029A" w:rsidP="00A4029A">
            <w:pPr>
              <w:rPr>
                <w:i/>
                <w:iCs/>
                <w:sz w:val="20"/>
                <w:szCs w:val="20"/>
              </w:rPr>
            </w:pPr>
            <w:r w:rsidRPr="00A553FE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Merge/>
            <w:shd w:val="clear" w:color="auto" w:fill="auto"/>
            <w:vAlign w:val="center"/>
          </w:tcPr>
          <w:p w14:paraId="041C16D0" w14:textId="77777777" w:rsidR="00A4029A" w:rsidRPr="000F47B9" w:rsidRDefault="00A4029A" w:rsidP="00A4029A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344" w:type="dxa"/>
            <w:vMerge/>
            <w:shd w:val="clear" w:color="auto" w:fill="auto"/>
            <w:vAlign w:val="center"/>
          </w:tcPr>
          <w:p w14:paraId="44A3CFDA" w14:textId="77777777" w:rsidR="00A4029A" w:rsidRPr="000F47B9" w:rsidRDefault="00A4029A" w:rsidP="00A4029A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auto"/>
            <w:vAlign w:val="center"/>
          </w:tcPr>
          <w:p w14:paraId="5B69B111" w14:textId="77777777" w:rsidR="00A4029A" w:rsidRPr="000F47B9" w:rsidRDefault="00A4029A" w:rsidP="00A4029A">
            <w:pPr>
              <w:spacing w:line="360" w:lineRule="auto"/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2018" w:type="dxa"/>
            <w:gridSpan w:val="2"/>
            <w:vMerge/>
            <w:shd w:val="clear" w:color="auto" w:fill="auto"/>
            <w:vAlign w:val="center"/>
          </w:tcPr>
          <w:p w14:paraId="00BAAEF9" w14:textId="77777777" w:rsidR="00A4029A" w:rsidRPr="000F47B9" w:rsidRDefault="00A4029A" w:rsidP="00A4029A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A553FE" w:rsidRPr="000F47B9" w14:paraId="2A438719" w14:textId="77777777" w:rsidTr="00A61B28">
        <w:tc>
          <w:tcPr>
            <w:tcW w:w="558" w:type="dxa"/>
            <w:shd w:val="clear" w:color="auto" w:fill="auto"/>
            <w:vAlign w:val="center"/>
          </w:tcPr>
          <w:p w14:paraId="1FB6B8EC" w14:textId="77777777" w:rsidR="00A553FE" w:rsidRPr="000F47B9" w:rsidRDefault="00A553FE" w:rsidP="00A553FE">
            <w:pPr>
              <w:tabs>
                <w:tab w:val="left" w:pos="567"/>
              </w:tabs>
              <w:jc w:val="center"/>
              <w:rPr>
                <w:color w:val="FF000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3FE0FB3B" w14:textId="061AF4A5" w:rsidR="00A553FE" w:rsidRPr="00A553FE" w:rsidRDefault="00A553FE" w:rsidP="00A553FE">
            <w:pPr>
              <w:rPr>
                <w:sz w:val="20"/>
                <w:szCs w:val="20"/>
              </w:rPr>
            </w:pPr>
            <w:r w:rsidRPr="00A553FE">
              <w:rPr>
                <w:sz w:val="20"/>
                <w:szCs w:val="20"/>
              </w:rPr>
              <w:t>7.1 «Сохранение достигнутого уровня заработной платы работников муниципальных учреждений культуры»</w:t>
            </w:r>
            <w:r w:rsidRPr="00A553FE">
              <w:rPr>
                <w:sz w:val="20"/>
                <w:szCs w:val="20"/>
              </w:rPr>
              <w:tab/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512DF30" w14:textId="33B5ABE8" w:rsidR="00A553FE" w:rsidRPr="00A553FE" w:rsidRDefault="00A553FE" w:rsidP="00A553FE">
            <w:pPr>
              <w:jc w:val="center"/>
            </w:pPr>
            <w:r w:rsidRPr="00A553FE">
              <w:t>12 311,44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0090104" w14:textId="5B9CF575" w:rsidR="00A553FE" w:rsidRPr="00A553FE" w:rsidRDefault="00A553FE" w:rsidP="00A553FE">
            <w:pPr>
              <w:jc w:val="center"/>
            </w:pPr>
            <w:r w:rsidRPr="00A553FE">
              <w:t>12 311,44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6478C25B" w14:textId="301FD71A" w:rsidR="00A553FE" w:rsidRPr="00A553FE" w:rsidRDefault="00A553FE" w:rsidP="00A35A2D">
            <w:pPr>
              <w:spacing w:line="360" w:lineRule="auto"/>
              <w:rPr>
                <w:sz w:val="20"/>
                <w:szCs w:val="20"/>
              </w:rPr>
            </w:pPr>
            <w:r w:rsidRPr="00A553FE">
              <w:rPr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7C4F6FA" w14:textId="10BDADD6" w:rsidR="00A553FE" w:rsidRPr="00A553FE" w:rsidRDefault="00A553FE" w:rsidP="00A553FE">
            <w:pPr>
              <w:jc w:val="center"/>
            </w:pPr>
            <w:r w:rsidRPr="00A553FE">
              <w:t>12 311,44</w:t>
            </w:r>
          </w:p>
        </w:tc>
      </w:tr>
      <w:tr w:rsidR="000B4043" w:rsidRPr="000B4043" w14:paraId="64CD9A58" w14:textId="77777777" w:rsidTr="00A61B28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508E0861" w14:textId="7D566D0C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B4043">
              <w:br w:type="page"/>
            </w:r>
            <w:r w:rsidRPr="000B4043">
              <w:rPr>
                <w:rFonts w:eastAsia="Times New Roman"/>
                <w:b/>
                <w:bCs/>
                <w:sz w:val="20"/>
                <w:szCs w:val="20"/>
              </w:rPr>
              <w:t>2.5.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73E45304" w14:textId="28DFDF54" w:rsidR="00A4029A" w:rsidRPr="000B4043" w:rsidRDefault="00A4029A" w:rsidP="00A4029A">
            <w:pPr>
              <w:rPr>
                <w:b/>
                <w:sz w:val="20"/>
                <w:szCs w:val="20"/>
              </w:rPr>
            </w:pPr>
            <w:r w:rsidRPr="000B4043">
              <w:rPr>
                <w:b/>
                <w:sz w:val="20"/>
                <w:szCs w:val="20"/>
              </w:rPr>
              <w:t>Подпрограмма: 5 Укрепление материально-технической базы муниципальных учреждений культуры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951C23B" w14:textId="77777777" w:rsidR="00A4029A" w:rsidRPr="000B4043" w:rsidRDefault="00A4029A" w:rsidP="00A4029A">
            <w:pPr>
              <w:jc w:val="center"/>
              <w:rPr>
                <w:b/>
              </w:rPr>
            </w:pPr>
            <w:r w:rsidRPr="000B4043">
              <w:rPr>
                <w:b/>
              </w:rPr>
              <w:t>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70951BFC" w14:textId="77777777" w:rsidR="00A4029A" w:rsidRPr="000B4043" w:rsidRDefault="00A4029A" w:rsidP="00A4029A">
            <w:pPr>
              <w:jc w:val="center"/>
              <w:rPr>
                <w:b/>
              </w:rPr>
            </w:pPr>
            <w:r w:rsidRPr="000B4043">
              <w:rPr>
                <w:b/>
              </w:rPr>
              <w:t>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35F887C" w14:textId="77777777" w:rsidR="00A4029A" w:rsidRPr="000B4043" w:rsidRDefault="00A4029A" w:rsidP="00A4029A">
            <w:pPr>
              <w:spacing w:line="360" w:lineRule="auto"/>
              <w:jc w:val="center"/>
              <w:rPr>
                <w:b/>
              </w:rPr>
            </w:pPr>
            <w:r w:rsidRPr="000B4043">
              <w:rPr>
                <w:b/>
              </w:rPr>
              <w:t>0%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2303D34B" w14:textId="77777777" w:rsidR="00A4029A" w:rsidRPr="000B4043" w:rsidRDefault="00A4029A" w:rsidP="00A4029A">
            <w:pPr>
              <w:jc w:val="center"/>
              <w:rPr>
                <w:b/>
              </w:rPr>
            </w:pPr>
            <w:r w:rsidRPr="000B4043">
              <w:rPr>
                <w:b/>
              </w:rPr>
              <w:t>0</w:t>
            </w:r>
          </w:p>
        </w:tc>
      </w:tr>
      <w:tr w:rsidR="000B4043" w:rsidRPr="000B4043" w14:paraId="51445AE4" w14:textId="77777777" w:rsidTr="00A61B28">
        <w:tc>
          <w:tcPr>
            <w:tcW w:w="558" w:type="dxa"/>
            <w:vAlign w:val="center"/>
          </w:tcPr>
          <w:p w14:paraId="3EA7015A" w14:textId="77777777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7EBBC4E" w14:textId="3DBABFA7" w:rsidR="00A4029A" w:rsidRPr="000B4043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bCs/>
                <w:i/>
                <w:sz w:val="20"/>
                <w:szCs w:val="20"/>
              </w:rPr>
            </w:pPr>
            <w:r w:rsidRPr="000B4043">
              <w:rPr>
                <w:rFonts w:eastAsia="Times New Roman"/>
                <w:b/>
                <w:bCs/>
                <w:i/>
                <w:sz w:val="20"/>
                <w:szCs w:val="20"/>
              </w:rPr>
              <w:t>Основное мероприятие 01 «Создание доступной среды»</w:t>
            </w:r>
          </w:p>
        </w:tc>
        <w:tc>
          <w:tcPr>
            <w:tcW w:w="1652" w:type="dxa"/>
            <w:vAlign w:val="center"/>
          </w:tcPr>
          <w:p w14:paraId="19A3B150" w14:textId="77777777" w:rsidR="00A4029A" w:rsidRPr="000B4043" w:rsidRDefault="00A4029A" w:rsidP="00A4029A">
            <w:pPr>
              <w:jc w:val="center"/>
              <w:rPr>
                <w:b/>
                <w:i/>
              </w:rPr>
            </w:pPr>
            <w:r w:rsidRPr="000B4043">
              <w:rPr>
                <w:b/>
                <w:i/>
              </w:rPr>
              <w:t>0</w:t>
            </w:r>
          </w:p>
        </w:tc>
        <w:tc>
          <w:tcPr>
            <w:tcW w:w="1344" w:type="dxa"/>
            <w:vAlign w:val="center"/>
          </w:tcPr>
          <w:p w14:paraId="37D60DA6" w14:textId="77777777" w:rsidR="00A4029A" w:rsidRPr="000B4043" w:rsidRDefault="00A4029A" w:rsidP="00A4029A">
            <w:pPr>
              <w:jc w:val="center"/>
              <w:rPr>
                <w:b/>
                <w:i/>
              </w:rPr>
            </w:pPr>
            <w:r w:rsidRPr="000B4043">
              <w:rPr>
                <w:b/>
                <w:i/>
              </w:rPr>
              <w:t>0</w:t>
            </w:r>
          </w:p>
        </w:tc>
        <w:tc>
          <w:tcPr>
            <w:tcW w:w="5221" w:type="dxa"/>
            <w:vAlign w:val="center"/>
          </w:tcPr>
          <w:p w14:paraId="29D66D00" w14:textId="77777777" w:rsidR="00A4029A" w:rsidRPr="000B4043" w:rsidRDefault="00A4029A" w:rsidP="00A4029A">
            <w:pPr>
              <w:spacing w:line="360" w:lineRule="auto"/>
              <w:jc w:val="center"/>
              <w:rPr>
                <w:b/>
                <w:i/>
              </w:rPr>
            </w:pPr>
            <w:r w:rsidRPr="000B4043">
              <w:rPr>
                <w:b/>
                <w:i/>
              </w:rPr>
              <w:t>0%</w:t>
            </w:r>
          </w:p>
        </w:tc>
        <w:tc>
          <w:tcPr>
            <w:tcW w:w="2018" w:type="dxa"/>
            <w:gridSpan w:val="2"/>
            <w:vAlign w:val="center"/>
          </w:tcPr>
          <w:p w14:paraId="22206EB8" w14:textId="77777777" w:rsidR="00A4029A" w:rsidRPr="000B4043" w:rsidRDefault="00A4029A" w:rsidP="00A4029A">
            <w:pPr>
              <w:jc w:val="center"/>
              <w:rPr>
                <w:b/>
                <w:i/>
              </w:rPr>
            </w:pPr>
            <w:r w:rsidRPr="000B4043">
              <w:rPr>
                <w:b/>
                <w:i/>
              </w:rPr>
              <w:t>0</w:t>
            </w:r>
          </w:p>
        </w:tc>
      </w:tr>
      <w:tr w:rsidR="000B4043" w:rsidRPr="000B4043" w14:paraId="7F2206C1" w14:textId="77777777" w:rsidTr="00A61B28">
        <w:tc>
          <w:tcPr>
            <w:tcW w:w="558" w:type="dxa"/>
            <w:vAlign w:val="center"/>
          </w:tcPr>
          <w:p w14:paraId="465FB2B2" w14:textId="77777777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05736A5" w14:textId="0E4D344D" w:rsidR="00A4029A" w:rsidRPr="000B4043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B4043">
              <w:rPr>
                <w:rFonts w:eastAsia="Times New Roman"/>
                <w:bCs/>
                <w:sz w:val="20"/>
                <w:szCs w:val="20"/>
              </w:rPr>
              <w:t>1.1 «Создание доступной среды в муниципальных учреждениях культуры»</w:t>
            </w:r>
          </w:p>
        </w:tc>
        <w:tc>
          <w:tcPr>
            <w:tcW w:w="1652" w:type="dxa"/>
            <w:vAlign w:val="center"/>
          </w:tcPr>
          <w:p w14:paraId="0CD84BEF" w14:textId="77777777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4043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60E5CA31" w14:textId="77777777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4043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6A8AA6BF" w14:textId="737BAE2F" w:rsidR="00A4029A" w:rsidRPr="000B4043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B4043">
              <w:rPr>
                <w:rFonts w:eastAsia="Times New Roman"/>
                <w:bCs/>
                <w:sz w:val="20"/>
                <w:szCs w:val="20"/>
              </w:rPr>
              <w:t>Финансирование мероприятия в 202</w:t>
            </w:r>
            <w:r w:rsidR="000B4043" w:rsidRPr="000B4043">
              <w:rPr>
                <w:rFonts w:eastAsia="Times New Roman"/>
                <w:bCs/>
                <w:sz w:val="20"/>
                <w:szCs w:val="20"/>
              </w:rPr>
              <w:t>4</w:t>
            </w:r>
            <w:r w:rsidRPr="000B4043">
              <w:rPr>
                <w:rFonts w:eastAsia="Times New Roman"/>
                <w:bCs/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2018" w:type="dxa"/>
            <w:gridSpan w:val="2"/>
            <w:vAlign w:val="center"/>
          </w:tcPr>
          <w:p w14:paraId="642BCB45" w14:textId="77777777" w:rsidR="00A4029A" w:rsidRPr="000B4043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0B4043">
              <w:rPr>
                <w:rFonts w:eastAsia="Times New Roman"/>
                <w:bCs/>
              </w:rPr>
              <w:t>0</w:t>
            </w:r>
          </w:p>
        </w:tc>
      </w:tr>
      <w:tr w:rsidR="00A4029A" w:rsidRPr="000F47B9" w14:paraId="6B47CEDC" w14:textId="77777777" w:rsidTr="00A61B28">
        <w:trPr>
          <w:trHeight w:val="513"/>
        </w:trPr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24C424C8" w14:textId="77777777" w:rsidR="00A4029A" w:rsidRPr="00267DEB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67DEB">
              <w:rPr>
                <w:rFonts w:eastAsia="Times New Roman"/>
                <w:b/>
                <w:bCs/>
                <w:sz w:val="20"/>
                <w:szCs w:val="20"/>
              </w:rPr>
              <w:t>2.6.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13C3CF0C" w14:textId="531B734E" w:rsidR="00A4029A" w:rsidRPr="00267DEB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267DEB">
              <w:rPr>
                <w:rFonts w:eastAsia="Times New Roman"/>
                <w:b/>
                <w:bCs/>
                <w:sz w:val="20"/>
                <w:szCs w:val="20"/>
              </w:rPr>
              <w:t xml:space="preserve">Подпрограмма: 6 Развитие образования в сфере культуры 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59EAB049" w14:textId="3A49D142" w:rsidR="00A4029A" w:rsidRPr="00267DEB" w:rsidRDefault="00514393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267DEB">
              <w:rPr>
                <w:rFonts w:eastAsia="Times New Roman"/>
                <w:b/>
                <w:bCs/>
              </w:rPr>
              <w:t>127 546,28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1B79D1D0" w14:textId="7996CA7B" w:rsidR="00A4029A" w:rsidRPr="00267DEB" w:rsidRDefault="00514393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267DEB">
              <w:rPr>
                <w:rFonts w:eastAsia="Times New Roman"/>
                <w:b/>
                <w:bCs/>
              </w:rPr>
              <w:t>127 084,26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B72E49E" w14:textId="5CC6275C" w:rsidR="00A4029A" w:rsidRPr="00267DEB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267DEB">
              <w:rPr>
                <w:rFonts w:eastAsia="Times New Roman"/>
                <w:b/>
                <w:bCs/>
              </w:rPr>
              <w:t>99,</w:t>
            </w:r>
            <w:r w:rsidR="00267DEB" w:rsidRPr="00267DEB">
              <w:rPr>
                <w:rFonts w:eastAsia="Times New Roman"/>
                <w:b/>
                <w:bCs/>
              </w:rPr>
              <w:t>6</w:t>
            </w:r>
            <w:r w:rsidRPr="00267DEB">
              <w:rPr>
                <w:rFonts w:eastAsia="Times New Roman"/>
                <w:b/>
                <w:bCs/>
              </w:rPr>
              <w:t>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71B942E2" w14:textId="41B19475" w:rsidR="00A4029A" w:rsidRPr="00267DEB" w:rsidRDefault="00DD4942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267DEB">
              <w:rPr>
                <w:rFonts w:eastAsia="Times New Roman"/>
                <w:b/>
                <w:bCs/>
              </w:rPr>
              <w:t>127 084,26</w:t>
            </w:r>
          </w:p>
        </w:tc>
      </w:tr>
      <w:tr w:rsidR="00A4029A" w:rsidRPr="000F47B9" w14:paraId="4958E48E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CD7CA61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3D7BB9D7" w14:textId="77777777" w:rsidR="00A4029A" w:rsidRPr="00E241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E241BD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4E953556" w14:textId="38F10751" w:rsidR="00A4029A" w:rsidRPr="00E241BD" w:rsidRDefault="00267DE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115 037,98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4D2C01FA" w14:textId="711F6625" w:rsidR="00A4029A" w:rsidRPr="00E241BD" w:rsidRDefault="00267DEB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115 03</w:t>
            </w:r>
            <w:r w:rsidR="00E241BD" w:rsidRPr="00E241BD">
              <w:rPr>
                <w:rFonts w:eastAsia="Times New Roman"/>
                <w:bCs/>
                <w:i/>
              </w:rPr>
              <w:t>5</w:t>
            </w:r>
            <w:r w:rsidRPr="00E241BD">
              <w:rPr>
                <w:rFonts w:eastAsia="Times New Roman"/>
                <w:bCs/>
                <w:i/>
              </w:rPr>
              <w:t>,</w:t>
            </w:r>
            <w:r w:rsidR="00E241BD" w:rsidRPr="00E241BD">
              <w:rPr>
                <w:rFonts w:eastAsia="Times New Roman"/>
                <w:bCs/>
                <w:i/>
              </w:rPr>
              <w:t>0</w:t>
            </w:r>
            <w:r w:rsidRPr="00E241BD">
              <w:rPr>
                <w:rFonts w:eastAsia="Times New Roman"/>
                <w:bCs/>
                <w:i/>
              </w:rPr>
              <w:t>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C54B694" w14:textId="5D2140A1" w:rsidR="00A4029A" w:rsidRPr="00E241BD" w:rsidRDefault="00E241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100</w:t>
            </w:r>
            <w:r w:rsidR="00A4029A" w:rsidRPr="00E241BD">
              <w:rPr>
                <w:rFonts w:eastAsia="Times New Roman"/>
                <w:bCs/>
                <w:i/>
              </w:rPr>
              <w:t>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</w:tcPr>
          <w:p w14:paraId="48ED0EAD" w14:textId="1AF54670" w:rsidR="00A4029A" w:rsidRPr="00DD4942" w:rsidRDefault="00E241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i/>
                <w:iCs/>
              </w:rPr>
              <w:t>115 035,08</w:t>
            </w:r>
          </w:p>
        </w:tc>
      </w:tr>
      <w:tr w:rsidR="00A4029A" w:rsidRPr="000F47B9" w14:paraId="7C073F2B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71D9CC80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4B8748AE" w14:textId="1A8BAE04" w:rsidR="00A4029A" w:rsidRPr="00E241BD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E241BD">
              <w:rPr>
                <w:rFonts w:eastAsia="Times New Roman"/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1FFC108E" w14:textId="7D2CD2BD" w:rsidR="00A4029A" w:rsidRPr="00E241BD" w:rsidRDefault="00E241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2 829,00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2413ED28" w14:textId="1D9EE8E4" w:rsidR="00A4029A" w:rsidRPr="00E241BD" w:rsidRDefault="00E241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2 829,00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B7DDBA5" w14:textId="122CB3FB" w:rsidR="00A4029A" w:rsidRPr="00E241BD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241BD">
              <w:rPr>
                <w:rFonts w:eastAsia="Times New Roman"/>
                <w:bCs/>
                <w:i/>
              </w:rPr>
              <w:t>100%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166000B1" w14:textId="183BE278" w:rsidR="00A4029A" w:rsidRPr="00DD4942" w:rsidRDefault="00E241B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2 829,00</w:t>
            </w:r>
          </w:p>
        </w:tc>
      </w:tr>
      <w:tr w:rsidR="00A4029A" w:rsidRPr="000F47B9" w14:paraId="2D79BEE5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36A929E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7A8776A2" w14:textId="4EF97A16" w:rsidR="00A4029A" w:rsidRPr="000C7F0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0C7F0A">
              <w:rPr>
                <w:rFonts w:eastAsia="Times New Roman"/>
                <w:bCs/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39DF30BE" w14:textId="32ADCF1E" w:rsidR="00A4029A" w:rsidRPr="000C7F0A" w:rsidRDefault="000C7F0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0C7F0A">
              <w:rPr>
                <w:rFonts w:eastAsia="Times New Roman"/>
                <w:bCs/>
                <w:i/>
              </w:rPr>
              <w:t>9 679,30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425DC7A8" w14:textId="63FEE369" w:rsidR="00A4029A" w:rsidRPr="000C7F0A" w:rsidRDefault="000C7F0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0C7F0A">
              <w:rPr>
                <w:rFonts w:eastAsia="Times New Roman"/>
                <w:bCs/>
                <w:i/>
              </w:rPr>
              <w:t>9 220,18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22C161AF" w14:textId="3E2CE547" w:rsidR="00A4029A" w:rsidRPr="000C7F0A" w:rsidRDefault="000C7F0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0C7F0A">
              <w:rPr>
                <w:rFonts w:eastAsia="Times New Roman"/>
                <w:bCs/>
                <w:i/>
              </w:rPr>
              <w:t>95,3</w:t>
            </w:r>
            <w:r w:rsidR="00A4029A" w:rsidRPr="000C7F0A">
              <w:rPr>
                <w:rFonts w:eastAsia="Times New Roman"/>
                <w:bCs/>
                <w:i/>
              </w:rPr>
              <w:t>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6FCD2E65" w14:textId="491D0C28" w:rsidR="00A4029A" w:rsidRPr="00DD4942" w:rsidRDefault="000C7F0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</w:rPr>
            </w:pPr>
            <w:r w:rsidRPr="00DD4942">
              <w:rPr>
                <w:rFonts w:eastAsia="Times New Roman"/>
                <w:bCs/>
                <w:i/>
                <w:iCs/>
              </w:rPr>
              <w:t>9 220,18</w:t>
            </w:r>
          </w:p>
        </w:tc>
      </w:tr>
      <w:tr w:rsidR="00A4029A" w:rsidRPr="000F47B9" w14:paraId="29043382" w14:textId="77777777" w:rsidTr="00A61B28">
        <w:tc>
          <w:tcPr>
            <w:tcW w:w="558" w:type="dxa"/>
            <w:vMerge w:val="restart"/>
            <w:vAlign w:val="center"/>
          </w:tcPr>
          <w:p w14:paraId="7244F007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9B93194" w14:textId="77777777" w:rsidR="00A4029A" w:rsidRPr="002F067C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  <w:r w:rsidRPr="002F067C"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  <w:t>Основное мероприятие 01 «Обеспечение функций муниципальных учреждений дополнительного образования сферы культуры»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0AFF07B" w14:textId="0E8A7B68" w:rsidR="00A4029A" w:rsidRPr="00C31F6F" w:rsidRDefault="002F067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C31F6F">
              <w:rPr>
                <w:rFonts w:eastAsia="Times New Roman"/>
                <w:b/>
                <w:bCs/>
                <w:i/>
                <w:iCs/>
              </w:rPr>
              <w:t>123 844,16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68A95FDE" w14:textId="4C0BFB05" w:rsidR="00A4029A" w:rsidRPr="00C31F6F" w:rsidRDefault="002F067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C31F6F">
              <w:rPr>
                <w:rFonts w:eastAsia="Times New Roman"/>
                <w:b/>
                <w:bCs/>
                <w:i/>
                <w:iCs/>
              </w:rPr>
              <w:t>123 385,04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4CFC8E6" w14:textId="70A3725F" w:rsidR="00A4029A" w:rsidRPr="00A61B28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A61B28">
              <w:rPr>
                <w:rFonts w:eastAsia="Times New Roman"/>
                <w:b/>
                <w:bCs/>
                <w:i/>
                <w:iCs/>
              </w:rPr>
              <w:t>99,</w:t>
            </w:r>
            <w:r w:rsidR="002F067C" w:rsidRPr="00A61B28">
              <w:rPr>
                <w:rFonts w:eastAsia="Times New Roman"/>
                <w:b/>
                <w:bCs/>
                <w:i/>
                <w:iCs/>
              </w:rPr>
              <w:t>6</w:t>
            </w:r>
            <w:r w:rsidRPr="00A61B28">
              <w:rPr>
                <w:rFonts w:eastAsia="Times New Roman"/>
                <w:b/>
                <w:bCs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725B060E" w14:textId="2915C53A" w:rsidR="00A4029A" w:rsidRPr="00C31F6F" w:rsidRDefault="002F067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</w:rPr>
            </w:pPr>
            <w:r w:rsidRPr="00C31F6F">
              <w:rPr>
                <w:rFonts w:eastAsia="Times New Roman"/>
                <w:b/>
                <w:bCs/>
                <w:i/>
                <w:iCs/>
              </w:rPr>
              <w:t>123 385,04</w:t>
            </w:r>
          </w:p>
        </w:tc>
      </w:tr>
      <w:tr w:rsidR="00A4029A" w:rsidRPr="000F47B9" w14:paraId="1B34546F" w14:textId="77777777" w:rsidTr="00A61B28">
        <w:tc>
          <w:tcPr>
            <w:tcW w:w="558" w:type="dxa"/>
            <w:vMerge/>
            <w:vAlign w:val="center"/>
          </w:tcPr>
          <w:p w14:paraId="2138D5C6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C6DD4B7" w14:textId="77777777" w:rsidR="00A4029A" w:rsidRPr="00C122F0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C122F0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3C862468" w14:textId="2AA70253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114 164,86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12F7EE7" w14:textId="258659BB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114 164,86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16242495" w14:textId="3DF537C4" w:rsidR="00A4029A" w:rsidRPr="00A61B28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61B28">
              <w:rPr>
                <w:rFonts w:eastAsia="Times New Roman"/>
                <w:bCs/>
                <w:i/>
              </w:rPr>
              <w:t>100%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39C389B" w14:textId="56735394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114 164,86</w:t>
            </w:r>
          </w:p>
        </w:tc>
      </w:tr>
      <w:tr w:rsidR="00A4029A" w:rsidRPr="000F47B9" w14:paraId="1589117A" w14:textId="77777777" w:rsidTr="00A61B28">
        <w:tc>
          <w:tcPr>
            <w:tcW w:w="558" w:type="dxa"/>
            <w:vMerge/>
            <w:vAlign w:val="center"/>
          </w:tcPr>
          <w:p w14:paraId="5C43F01C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55F49E0" w14:textId="6A797A9E" w:rsidR="00A4029A" w:rsidRPr="00C122F0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C122F0">
              <w:rPr>
                <w:rFonts w:eastAsia="Times New Roman"/>
                <w:bCs/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3A1D8D7" w14:textId="75C728E7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9 679,30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13086801" w14:textId="4C2BD000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9 220,18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448AB52C" w14:textId="3FCDD1FB" w:rsidR="00A4029A" w:rsidRPr="00A61B28" w:rsidRDefault="00C122F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A61B28">
              <w:rPr>
                <w:rFonts w:eastAsia="Times New Roman"/>
                <w:bCs/>
                <w:i/>
              </w:rPr>
              <w:t>95,3</w:t>
            </w:r>
            <w:r w:rsidR="00A4029A" w:rsidRPr="00A61B28">
              <w:rPr>
                <w:rFonts w:eastAsia="Times New Roman"/>
                <w:bCs/>
                <w:i/>
              </w:rPr>
              <w:t>%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1855256A" w14:textId="02BE0523" w:rsidR="00A4029A" w:rsidRPr="00C31F6F" w:rsidRDefault="00C6793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  <w:i/>
              </w:rPr>
              <w:t>9 220,18</w:t>
            </w:r>
          </w:p>
        </w:tc>
      </w:tr>
      <w:tr w:rsidR="00A4029A" w:rsidRPr="000F47B9" w14:paraId="79D5477B" w14:textId="77777777" w:rsidTr="00A61B28">
        <w:tc>
          <w:tcPr>
            <w:tcW w:w="558" w:type="dxa"/>
            <w:vMerge w:val="restart"/>
            <w:vAlign w:val="center"/>
          </w:tcPr>
          <w:p w14:paraId="3C9CE4F1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A07D5E1" w14:textId="1EEA674A" w:rsidR="00A4029A" w:rsidRPr="00EF1A5F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EF1A5F">
              <w:rPr>
                <w:rFonts w:eastAsia="Times New Roman"/>
                <w:bCs/>
                <w:sz w:val="20"/>
                <w:szCs w:val="20"/>
              </w:rPr>
              <w:t xml:space="preserve">1.1 «Расходы на обеспечение деятельности (оказание услуг) муниципальных учреждений дополнительного образования сферы культуры» 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49A4FAE5" w14:textId="69F8F701" w:rsidR="00A4029A" w:rsidRPr="00DD4942" w:rsidRDefault="006435EF" w:rsidP="00A4029A">
            <w:pPr>
              <w:tabs>
                <w:tab w:val="left" w:pos="567"/>
              </w:tabs>
              <w:jc w:val="center"/>
              <w:rPr>
                <w:rFonts w:eastAsia="Times New Roman"/>
              </w:rPr>
            </w:pPr>
            <w:r w:rsidRPr="00DD4942">
              <w:rPr>
                <w:rFonts w:eastAsia="Times New Roman"/>
              </w:rPr>
              <w:t>123 844,16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5939FB15" w14:textId="71851D2C" w:rsidR="00A4029A" w:rsidRPr="00DD4942" w:rsidRDefault="009C4791" w:rsidP="00A4029A">
            <w:pPr>
              <w:tabs>
                <w:tab w:val="left" w:pos="567"/>
              </w:tabs>
              <w:jc w:val="center"/>
              <w:rPr>
                <w:rFonts w:eastAsia="Times New Roman"/>
              </w:rPr>
            </w:pPr>
            <w:r w:rsidRPr="00DD4942">
              <w:rPr>
                <w:rFonts w:eastAsia="Times New Roman"/>
              </w:rPr>
              <w:t>123 385,04</w:t>
            </w:r>
          </w:p>
        </w:tc>
        <w:tc>
          <w:tcPr>
            <w:tcW w:w="5221" w:type="dxa"/>
            <w:vMerge w:val="restart"/>
            <w:vAlign w:val="center"/>
          </w:tcPr>
          <w:p w14:paraId="206230F1" w14:textId="1AE524F1" w:rsidR="00A4029A" w:rsidRPr="00C07743" w:rsidRDefault="00C07743" w:rsidP="00A4029A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C07743">
              <w:rPr>
                <w:rFonts w:eastAsia="Times New Roman"/>
                <w:bCs/>
                <w:sz w:val="20"/>
                <w:szCs w:val="20"/>
              </w:rPr>
              <w:t xml:space="preserve">Мероприятие исполнено на 100%. </w:t>
            </w:r>
            <w:r w:rsidR="00A4029A" w:rsidRPr="00C07743">
              <w:rPr>
                <w:rFonts w:eastAsia="Times New Roman"/>
                <w:bCs/>
                <w:sz w:val="20"/>
                <w:szCs w:val="20"/>
              </w:rPr>
              <w:t>Выплачены заработная плата, налоги, коммунальные услуги, расходы на текущее содержание имущества, пожарную безопасность, образовательные услуги, мероприятия по охране труда</w:t>
            </w:r>
            <w:r w:rsidR="00A4029A" w:rsidRPr="00C07743">
              <w:rPr>
                <w:rFonts w:eastAsia="Times New Roman"/>
                <w:bCs/>
                <w:sz w:val="20"/>
                <w:szCs w:val="20"/>
              </w:rPr>
              <w:tab/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71FC5EFF" w14:textId="5CBEAC9C" w:rsidR="00A4029A" w:rsidRPr="00DD4942" w:rsidRDefault="00EF1A5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</w:rPr>
              <w:t>123 385,04</w:t>
            </w:r>
          </w:p>
        </w:tc>
      </w:tr>
      <w:tr w:rsidR="00A4029A" w:rsidRPr="000F47B9" w14:paraId="4908B65F" w14:textId="77777777" w:rsidTr="00A61B28">
        <w:tc>
          <w:tcPr>
            <w:tcW w:w="558" w:type="dxa"/>
            <w:vMerge/>
            <w:vAlign w:val="center"/>
          </w:tcPr>
          <w:p w14:paraId="3FAAD339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775F61F" w14:textId="218957AE" w:rsidR="00A4029A" w:rsidRPr="00824A45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824A45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36FB085" w14:textId="2A8FA158" w:rsidR="00A4029A" w:rsidRPr="00DD4942" w:rsidRDefault="00EF1A5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114 164,86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ED3AD12" w14:textId="17D3E800" w:rsidR="00A4029A" w:rsidRPr="00DD4942" w:rsidRDefault="00EF1A5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114 164,86</w:t>
            </w:r>
          </w:p>
        </w:tc>
        <w:tc>
          <w:tcPr>
            <w:tcW w:w="5221" w:type="dxa"/>
            <w:vMerge/>
            <w:vAlign w:val="center"/>
          </w:tcPr>
          <w:p w14:paraId="69A33B57" w14:textId="77777777" w:rsidR="00A4029A" w:rsidRPr="000F47B9" w:rsidRDefault="00A4029A" w:rsidP="00A4029A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36287476" w14:textId="0C065018" w:rsidR="00A4029A" w:rsidRPr="00DD4942" w:rsidRDefault="00EF1A5F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114 164,86</w:t>
            </w:r>
          </w:p>
        </w:tc>
      </w:tr>
      <w:tr w:rsidR="00A4029A" w:rsidRPr="000F47B9" w14:paraId="1DDE78E0" w14:textId="77777777" w:rsidTr="00A61B28">
        <w:tc>
          <w:tcPr>
            <w:tcW w:w="558" w:type="dxa"/>
            <w:vMerge/>
            <w:vAlign w:val="center"/>
          </w:tcPr>
          <w:p w14:paraId="51E842AA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652564A" w14:textId="700DBE62" w:rsidR="00A4029A" w:rsidRPr="00824A45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24A45">
              <w:rPr>
                <w:rFonts w:eastAsia="Times New Roman"/>
                <w:bCs/>
                <w:i/>
                <w:iCs/>
                <w:sz w:val="20"/>
                <w:szCs w:val="20"/>
              </w:rPr>
              <w:t>внебюджетные средства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2FC52941" w14:textId="4762AE46" w:rsidR="00A4029A" w:rsidRPr="00DD4942" w:rsidRDefault="00824A4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9 679,30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39CC6A52" w14:textId="2E72F585" w:rsidR="00A4029A" w:rsidRPr="00DD4942" w:rsidRDefault="00824A4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9 220,18</w:t>
            </w:r>
          </w:p>
        </w:tc>
        <w:tc>
          <w:tcPr>
            <w:tcW w:w="5221" w:type="dxa"/>
            <w:vMerge/>
            <w:vAlign w:val="center"/>
          </w:tcPr>
          <w:p w14:paraId="72179F1B" w14:textId="77777777" w:rsidR="00A4029A" w:rsidRPr="000F47B9" w:rsidRDefault="00A4029A" w:rsidP="00A4029A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F3FCE6A" w14:textId="31FCFC68" w:rsidR="00A4029A" w:rsidRPr="00DD4942" w:rsidRDefault="00824A4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DD4942">
              <w:rPr>
                <w:rFonts w:eastAsia="Times New Roman"/>
                <w:bCs/>
              </w:rPr>
              <w:t>9 220,18</w:t>
            </w:r>
          </w:p>
        </w:tc>
      </w:tr>
      <w:tr w:rsidR="00A4029A" w:rsidRPr="000F47B9" w14:paraId="1DFF14D9" w14:textId="77777777" w:rsidTr="00A61B28">
        <w:tc>
          <w:tcPr>
            <w:tcW w:w="558" w:type="dxa"/>
            <w:vMerge w:val="restart"/>
            <w:vAlign w:val="center"/>
          </w:tcPr>
          <w:p w14:paraId="2FFE0429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3EF26060" w14:textId="3C051C4C" w:rsidR="00A4029A" w:rsidRPr="008715D6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8715D6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03 «Обеспечение современных условий организации образовательного и учебно-производственного процесса»</w:t>
            </w:r>
          </w:p>
        </w:tc>
        <w:tc>
          <w:tcPr>
            <w:tcW w:w="1652" w:type="dxa"/>
            <w:vMerge w:val="restart"/>
            <w:vAlign w:val="center"/>
          </w:tcPr>
          <w:p w14:paraId="736827A7" w14:textId="67A56C37" w:rsidR="00A4029A" w:rsidRPr="00C31F6F" w:rsidRDefault="008715D6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373,59</w:t>
            </w:r>
          </w:p>
        </w:tc>
        <w:tc>
          <w:tcPr>
            <w:tcW w:w="1344" w:type="dxa"/>
            <w:vMerge w:val="restart"/>
            <w:vAlign w:val="center"/>
          </w:tcPr>
          <w:p w14:paraId="7DC61744" w14:textId="6B33B8A9" w:rsidR="00A4029A" w:rsidRPr="00C31F6F" w:rsidRDefault="008715D6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370,69</w:t>
            </w:r>
          </w:p>
        </w:tc>
        <w:tc>
          <w:tcPr>
            <w:tcW w:w="5221" w:type="dxa"/>
            <w:vMerge w:val="restart"/>
            <w:vAlign w:val="center"/>
          </w:tcPr>
          <w:p w14:paraId="33779798" w14:textId="41434926" w:rsidR="00A4029A" w:rsidRPr="00C31F6F" w:rsidRDefault="008715D6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99</w:t>
            </w:r>
            <w:r w:rsidR="00A4029A" w:rsidRPr="00C31F6F">
              <w:rPr>
                <w:rFonts w:eastAsia="Times New Roman"/>
                <w:b/>
                <w:i/>
                <w:iCs/>
              </w:rPr>
              <w:t>,</w:t>
            </w:r>
            <w:r w:rsidRPr="00C31F6F">
              <w:rPr>
                <w:rFonts w:eastAsia="Times New Roman"/>
                <w:b/>
                <w:i/>
                <w:iCs/>
              </w:rPr>
              <w:t>2</w:t>
            </w:r>
            <w:r w:rsidR="00A4029A" w:rsidRPr="00C31F6F">
              <w:rPr>
                <w:rFonts w:eastAsia="Times New Roman"/>
                <w:b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0DFF80DB" w14:textId="40DEFF8F" w:rsidR="00A4029A" w:rsidRPr="00C31F6F" w:rsidRDefault="008715D6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370,69</w:t>
            </w:r>
          </w:p>
        </w:tc>
      </w:tr>
      <w:tr w:rsidR="00A4029A" w:rsidRPr="000F47B9" w14:paraId="0DA262EE" w14:textId="77777777" w:rsidTr="00A61B28">
        <w:tc>
          <w:tcPr>
            <w:tcW w:w="558" w:type="dxa"/>
            <w:vMerge/>
            <w:vAlign w:val="center"/>
          </w:tcPr>
          <w:p w14:paraId="558420EB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8EFBAE0" w14:textId="3B8F9977" w:rsidR="00A4029A" w:rsidRPr="008715D6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8715D6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2FE1059B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66A0EA2A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46444BD0" w14:textId="77777777" w:rsidR="00A4029A" w:rsidRPr="000F47B9" w:rsidRDefault="00A4029A" w:rsidP="00A4029A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451D3C62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3B25EC" w:rsidRPr="003B25EC" w14:paraId="5AFEEAAB" w14:textId="77777777" w:rsidTr="00A61B28">
        <w:tc>
          <w:tcPr>
            <w:tcW w:w="558" w:type="dxa"/>
            <w:vAlign w:val="center"/>
          </w:tcPr>
          <w:p w14:paraId="47679F03" w14:textId="77777777" w:rsidR="003B25EC" w:rsidRPr="003B25EC" w:rsidRDefault="003B25EC" w:rsidP="003B25E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D4C1612" w14:textId="44E0A310" w:rsidR="003B25EC" w:rsidRPr="003B25EC" w:rsidRDefault="003B25EC" w:rsidP="003B25EC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3B25EC">
              <w:rPr>
                <w:rFonts w:eastAsia="Times New Roman"/>
                <w:bCs/>
                <w:sz w:val="20"/>
                <w:szCs w:val="20"/>
              </w:rPr>
              <w:t>3.1 «Модернизация (развитие) материально-технической базы организаций дополнительного образования сферы культуры»</w:t>
            </w:r>
          </w:p>
        </w:tc>
        <w:tc>
          <w:tcPr>
            <w:tcW w:w="1652" w:type="dxa"/>
            <w:vAlign w:val="center"/>
          </w:tcPr>
          <w:p w14:paraId="1AF7A488" w14:textId="51C69D06" w:rsidR="003B25EC" w:rsidRPr="00C31F6F" w:rsidRDefault="003B25EC" w:rsidP="003B25EC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373,59</w:t>
            </w:r>
          </w:p>
        </w:tc>
        <w:tc>
          <w:tcPr>
            <w:tcW w:w="1344" w:type="dxa"/>
            <w:vAlign w:val="center"/>
          </w:tcPr>
          <w:p w14:paraId="296FAFC7" w14:textId="74D685EE" w:rsidR="003B25EC" w:rsidRPr="00C31F6F" w:rsidRDefault="003B25EC" w:rsidP="003B25EC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370,69</w:t>
            </w:r>
          </w:p>
        </w:tc>
        <w:tc>
          <w:tcPr>
            <w:tcW w:w="5221" w:type="dxa"/>
            <w:vAlign w:val="center"/>
          </w:tcPr>
          <w:p w14:paraId="3CB72BE0" w14:textId="2A2EF100" w:rsidR="003B25EC" w:rsidRPr="003B25EC" w:rsidRDefault="003B25EC" w:rsidP="003B25EC">
            <w:pPr>
              <w:tabs>
                <w:tab w:val="left" w:pos="567"/>
              </w:tabs>
              <w:jc w:val="both"/>
              <w:rPr>
                <w:rFonts w:eastAsia="Times New Roman"/>
                <w:bCs/>
                <w:sz w:val="20"/>
                <w:szCs w:val="20"/>
              </w:rPr>
            </w:pPr>
            <w:r w:rsidRPr="003B25EC">
              <w:rPr>
                <w:rFonts w:eastAsia="Times New Roman"/>
                <w:bCs/>
                <w:sz w:val="20"/>
                <w:szCs w:val="20"/>
              </w:rPr>
              <w:t xml:space="preserve">Мероприятие исполнено на 99,2%. Экономия денежных средств после проведения торгов. </w:t>
            </w:r>
          </w:p>
        </w:tc>
        <w:tc>
          <w:tcPr>
            <w:tcW w:w="2018" w:type="dxa"/>
            <w:gridSpan w:val="2"/>
            <w:vAlign w:val="center"/>
          </w:tcPr>
          <w:p w14:paraId="5A1B0E42" w14:textId="436D18CA" w:rsidR="003B25EC" w:rsidRPr="00C31F6F" w:rsidRDefault="003B25EC" w:rsidP="003B25EC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370,69</w:t>
            </w:r>
          </w:p>
        </w:tc>
      </w:tr>
      <w:tr w:rsidR="001705EC" w:rsidRPr="001705EC" w14:paraId="7BD99551" w14:textId="77777777" w:rsidTr="00A61B28">
        <w:tc>
          <w:tcPr>
            <w:tcW w:w="558" w:type="dxa"/>
            <w:vAlign w:val="center"/>
          </w:tcPr>
          <w:p w14:paraId="572DECDE" w14:textId="77777777" w:rsidR="00A4029A" w:rsidRPr="001705EC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097E9A2" w14:textId="77777777" w:rsidR="00A4029A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705EC">
              <w:rPr>
                <w:rFonts w:eastAsia="Times New Roman"/>
                <w:bCs/>
                <w:sz w:val="20"/>
                <w:szCs w:val="20"/>
              </w:rPr>
              <w:t>3.2 «Проведение капитального ремонта, текущего ремонта организаций дополнительного образования сферы культуры»</w:t>
            </w:r>
          </w:p>
          <w:p w14:paraId="17E4D937" w14:textId="5A109DBD" w:rsidR="00C84BFA" w:rsidRPr="001705EC" w:rsidRDefault="00C84BF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652" w:type="dxa"/>
            <w:vAlign w:val="center"/>
          </w:tcPr>
          <w:p w14:paraId="416DE148" w14:textId="431911DD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2F6859E1" w14:textId="0450CA5C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514CD498" w14:textId="6C270434" w:rsidR="00A4029A" w:rsidRPr="001705EC" w:rsidRDefault="001705EC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705EC">
              <w:rPr>
                <w:rFonts w:eastAsia="Times New Roman"/>
                <w:bCs/>
                <w:sz w:val="20"/>
                <w:szCs w:val="20"/>
              </w:rPr>
              <w:t>Финансирование м</w:t>
            </w:r>
            <w:r w:rsidR="00A4029A" w:rsidRPr="001705EC">
              <w:rPr>
                <w:rFonts w:eastAsia="Times New Roman"/>
                <w:bCs/>
                <w:sz w:val="20"/>
                <w:szCs w:val="20"/>
              </w:rPr>
              <w:t>ероприяти</w:t>
            </w:r>
            <w:r w:rsidRPr="001705EC">
              <w:rPr>
                <w:rFonts w:eastAsia="Times New Roman"/>
                <w:bCs/>
                <w:sz w:val="20"/>
                <w:szCs w:val="20"/>
              </w:rPr>
              <w:t>я в 2024 году не предусмотрено.</w:t>
            </w:r>
          </w:p>
        </w:tc>
        <w:tc>
          <w:tcPr>
            <w:tcW w:w="2018" w:type="dxa"/>
            <w:gridSpan w:val="2"/>
            <w:vAlign w:val="center"/>
          </w:tcPr>
          <w:p w14:paraId="0B84AC7B" w14:textId="7101138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</w:tr>
      <w:tr w:rsidR="00A4029A" w:rsidRPr="000F47B9" w14:paraId="264F58D8" w14:textId="77777777" w:rsidTr="00A61B28">
        <w:tc>
          <w:tcPr>
            <w:tcW w:w="558" w:type="dxa"/>
            <w:vMerge w:val="restart"/>
            <w:vAlign w:val="center"/>
          </w:tcPr>
          <w:p w14:paraId="794943D1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ABBAB4E" w14:textId="794E2773" w:rsidR="00A4029A" w:rsidRPr="004C3D8C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4C3D8C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04 «Обеспечение пожарной безопасности и создание доступной среды»</w:t>
            </w:r>
          </w:p>
        </w:tc>
        <w:tc>
          <w:tcPr>
            <w:tcW w:w="1652" w:type="dxa"/>
            <w:vMerge w:val="restart"/>
            <w:vAlign w:val="center"/>
          </w:tcPr>
          <w:p w14:paraId="5CA784E9" w14:textId="53E5F4EA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499,53</w:t>
            </w:r>
          </w:p>
        </w:tc>
        <w:tc>
          <w:tcPr>
            <w:tcW w:w="1344" w:type="dxa"/>
            <w:vMerge w:val="restart"/>
            <w:vAlign w:val="center"/>
          </w:tcPr>
          <w:p w14:paraId="21A2B39E" w14:textId="41BEE213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499,53</w:t>
            </w:r>
          </w:p>
        </w:tc>
        <w:tc>
          <w:tcPr>
            <w:tcW w:w="5221" w:type="dxa"/>
            <w:vMerge w:val="restart"/>
            <w:vAlign w:val="center"/>
          </w:tcPr>
          <w:p w14:paraId="79D1671F" w14:textId="3ADAFC61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716E0F56" w14:textId="795518C0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499,53</w:t>
            </w:r>
          </w:p>
        </w:tc>
      </w:tr>
      <w:tr w:rsidR="00A4029A" w:rsidRPr="000F47B9" w14:paraId="0B9DB283" w14:textId="77777777" w:rsidTr="00A61B28">
        <w:tc>
          <w:tcPr>
            <w:tcW w:w="558" w:type="dxa"/>
            <w:vMerge/>
            <w:vAlign w:val="center"/>
          </w:tcPr>
          <w:p w14:paraId="36DF18D8" w14:textId="77777777" w:rsidR="00A4029A" w:rsidRPr="000F47B9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7C8E811" w14:textId="713A8858" w:rsidR="00A4029A" w:rsidRPr="004C3D8C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C3D8C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vAlign w:val="center"/>
          </w:tcPr>
          <w:p w14:paraId="617BA698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1344" w:type="dxa"/>
            <w:vMerge/>
            <w:vAlign w:val="center"/>
          </w:tcPr>
          <w:p w14:paraId="5FB30DED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  <w:tc>
          <w:tcPr>
            <w:tcW w:w="5221" w:type="dxa"/>
            <w:vMerge/>
            <w:vAlign w:val="center"/>
          </w:tcPr>
          <w:p w14:paraId="732A2ED6" w14:textId="77777777" w:rsidR="00A4029A" w:rsidRPr="000F47B9" w:rsidRDefault="00A4029A" w:rsidP="00A4029A">
            <w:pPr>
              <w:tabs>
                <w:tab w:val="left" w:pos="567"/>
              </w:tabs>
              <w:jc w:val="both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3453BD9B" w14:textId="7777777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</w:rPr>
            </w:pPr>
          </w:p>
        </w:tc>
      </w:tr>
      <w:tr w:rsidR="004C3D8C" w:rsidRPr="004C3D8C" w14:paraId="018D8073" w14:textId="77777777" w:rsidTr="00A61B28">
        <w:tc>
          <w:tcPr>
            <w:tcW w:w="558" w:type="dxa"/>
            <w:vAlign w:val="center"/>
          </w:tcPr>
          <w:p w14:paraId="3BD5FED7" w14:textId="77777777" w:rsidR="00A4029A" w:rsidRPr="004C3D8C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B9E613D" w14:textId="3D3E289A" w:rsidR="00A4029A" w:rsidRPr="004C3D8C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C3D8C">
              <w:rPr>
                <w:rFonts w:eastAsia="Times New Roman"/>
                <w:bCs/>
                <w:sz w:val="20"/>
                <w:szCs w:val="20"/>
              </w:rPr>
              <w:t>4.1 «Выполнение работ по обеспечению пожарной безопасности в организациях дополнительного образования сферы культуры»</w:t>
            </w:r>
          </w:p>
        </w:tc>
        <w:tc>
          <w:tcPr>
            <w:tcW w:w="1652" w:type="dxa"/>
            <w:vAlign w:val="center"/>
          </w:tcPr>
          <w:p w14:paraId="2605208D" w14:textId="7B27ECF9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499,53</w:t>
            </w:r>
          </w:p>
        </w:tc>
        <w:tc>
          <w:tcPr>
            <w:tcW w:w="1344" w:type="dxa"/>
            <w:vAlign w:val="center"/>
          </w:tcPr>
          <w:p w14:paraId="2DBE8E53" w14:textId="5C9D3B10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499,53</w:t>
            </w:r>
          </w:p>
        </w:tc>
        <w:tc>
          <w:tcPr>
            <w:tcW w:w="5221" w:type="dxa"/>
            <w:vAlign w:val="center"/>
          </w:tcPr>
          <w:p w14:paraId="0266DC79" w14:textId="12C5CC62" w:rsidR="00A4029A" w:rsidRPr="004C3D8C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C3D8C">
              <w:rPr>
                <w:rFonts w:eastAsia="Times New Roman"/>
                <w:bCs/>
                <w:sz w:val="20"/>
                <w:szCs w:val="20"/>
              </w:rPr>
              <w:t>Мероприятие исполнено на 100%.</w:t>
            </w:r>
          </w:p>
        </w:tc>
        <w:tc>
          <w:tcPr>
            <w:tcW w:w="2018" w:type="dxa"/>
            <w:gridSpan w:val="2"/>
            <w:vAlign w:val="center"/>
          </w:tcPr>
          <w:p w14:paraId="3F24CB06" w14:textId="2E8B9338" w:rsidR="00A4029A" w:rsidRPr="00C31F6F" w:rsidRDefault="004C3D8C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499,53</w:t>
            </w:r>
          </w:p>
        </w:tc>
      </w:tr>
      <w:tr w:rsidR="007C13C1" w:rsidRPr="007C13C1" w14:paraId="15959BAD" w14:textId="77777777" w:rsidTr="00A61B28">
        <w:trPr>
          <w:trHeight w:val="891"/>
        </w:trPr>
        <w:tc>
          <w:tcPr>
            <w:tcW w:w="558" w:type="dxa"/>
            <w:vAlign w:val="center"/>
          </w:tcPr>
          <w:p w14:paraId="50DEC0DC" w14:textId="77777777" w:rsidR="00A4029A" w:rsidRPr="007C13C1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C99925D" w14:textId="2936052F" w:rsidR="00A4029A" w:rsidRPr="007C13C1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C13C1">
              <w:rPr>
                <w:rFonts w:eastAsia="Times New Roman"/>
                <w:bCs/>
                <w:sz w:val="20"/>
                <w:szCs w:val="20"/>
              </w:rPr>
              <w:t>4.2 «Создание доступной среды в муниципальных учреждениях дополнительного образования сферы культуры»</w:t>
            </w:r>
          </w:p>
        </w:tc>
        <w:tc>
          <w:tcPr>
            <w:tcW w:w="1652" w:type="dxa"/>
            <w:vAlign w:val="center"/>
          </w:tcPr>
          <w:p w14:paraId="7A90B679" w14:textId="035A5353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1CB5451B" w14:textId="284E062B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7128EE1A" w14:textId="035B8FBE" w:rsidR="00A4029A" w:rsidRPr="007C13C1" w:rsidRDefault="007C13C1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7C13C1">
              <w:rPr>
                <w:rFonts w:eastAsia="Times New Roman"/>
                <w:bCs/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2018" w:type="dxa"/>
            <w:gridSpan w:val="2"/>
            <w:vAlign w:val="center"/>
          </w:tcPr>
          <w:p w14:paraId="4A435EB8" w14:textId="39041BAF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</w:tr>
      <w:tr w:rsidR="00227F10" w:rsidRPr="00A90BE5" w14:paraId="53D45253" w14:textId="77777777" w:rsidTr="00A61B28">
        <w:tc>
          <w:tcPr>
            <w:tcW w:w="558" w:type="dxa"/>
            <w:vMerge w:val="restart"/>
            <w:vAlign w:val="center"/>
          </w:tcPr>
          <w:p w14:paraId="5A37B879" w14:textId="77777777" w:rsidR="00227F10" w:rsidRPr="00A90BE5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26ACE69B" w14:textId="774E1153" w:rsidR="00227F10" w:rsidRPr="00A90BE5" w:rsidRDefault="00227F10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A90BE5">
              <w:rPr>
                <w:rFonts w:eastAsia="Times New Roman"/>
                <w:b/>
                <w:i/>
                <w:iCs/>
                <w:sz w:val="20"/>
                <w:szCs w:val="20"/>
              </w:rPr>
              <w:t>Основное мероприятие 05 «Финансовое обеспечение организаций дополнительного образования сферы культуры Московской области»</w:t>
            </w:r>
          </w:p>
        </w:tc>
        <w:tc>
          <w:tcPr>
            <w:tcW w:w="1652" w:type="dxa"/>
            <w:vMerge w:val="restart"/>
            <w:vAlign w:val="center"/>
          </w:tcPr>
          <w:p w14:paraId="52178A52" w14:textId="7CA55DB0" w:rsidR="00227F10" w:rsidRPr="00C31F6F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2 829,00</w:t>
            </w:r>
          </w:p>
        </w:tc>
        <w:tc>
          <w:tcPr>
            <w:tcW w:w="1344" w:type="dxa"/>
            <w:vMerge w:val="restart"/>
            <w:vAlign w:val="center"/>
          </w:tcPr>
          <w:p w14:paraId="6C22469A" w14:textId="481D2A65" w:rsidR="00227F10" w:rsidRPr="00C31F6F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2 829,00</w:t>
            </w:r>
          </w:p>
        </w:tc>
        <w:tc>
          <w:tcPr>
            <w:tcW w:w="5221" w:type="dxa"/>
            <w:vMerge w:val="restart"/>
            <w:vAlign w:val="center"/>
          </w:tcPr>
          <w:p w14:paraId="79FB617A" w14:textId="7DCAC090" w:rsidR="00227F10" w:rsidRPr="00C31F6F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100%</w:t>
            </w:r>
          </w:p>
        </w:tc>
        <w:tc>
          <w:tcPr>
            <w:tcW w:w="2018" w:type="dxa"/>
            <w:gridSpan w:val="2"/>
            <w:vMerge w:val="restart"/>
            <w:vAlign w:val="center"/>
          </w:tcPr>
          <w:p w14:paraId="3BD775F0" w14:textId="56CE8E77" w:rsidR="00227F10" w:rsidRPr="00C31F6F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2 829,00</w:t>
            </w:r>
          </w:p>
        </w:tc>
      </w:tr>
      <w:tr w:rsidR="00227F10" w:rsidRPr="007C13C1" w14:paraId="133556BD" w14:textId="77777777" w:rsidTr="00A61B28">
        <w:tc>
          <w:tcPr>
            <w:tcW w:w="558" w:type="dxa"/>
            <w:vMerge/>
            <w:vAlign w:val="center"/>
          </w:tcPr>
          <w:p w14:paraId="0E69C4AD" w14:textId="77777777" w:rsidR="00227F10" w:rsidRPr="007C13C1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AAADA06" w14:textId="4C0ADFC7" w:rsidR="00227F10" w:rsidRPr="00227F10" w:rsidRDefault="00227F10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iCs/>
                <w:sz w:val="20"/>
                <w:szCs w:val="20"/>
              </w:rPr>
            </w:pPr>
            <w:r w:rsidRPr="00227F10">
              <w:rPr>
                <w:rFonts w:eastAsia="Times New Roman"/>
                <w:bCs/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2" w:type="dxa"/>
            <w:vMerge/>
            <w:vAlign w:val="center"/>
          </w:tcPr>
          <w:p w14:paraId="577ABBFF" w14:textId="77777777" w:rsidR="00227F10" w:rsidRPr="007C13C1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1344" w:type="dxa"/>
            <w:vMerge/>
            <w:vAlign w:val="center"/>
          </w:tcPr>
          <w:p w14:paraId="1A8AF8BC" w14:textId="77777777" w:rsidR="00227F10" w:rsidRPr="007C13C1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221" w:type="dxa"/>
            <w:vMerge/>
            <w:vAlign w:val="center"/>
          </w:tcPr>
          <w:p w14:paraId="607508A1" w14:textId="77777777" w:rsidR="00227F10" w:rsidRPr="007C13C1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2018" w:type="dxa"/>
            <w:gridSpan w:val="2"/>
            <w:vMerge/>
            <w:vAlign w:val="center"/>
          </w:tcPr>
          <w:p w14:paraId="04D8FB82" w14:textId="77777777" w:rsidR="00227F10" w:rsidRPr="007C13C1" w:rsidRDefault="00227F10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</w:tr>
      <w:tr w:rsidR="007C13C1" w:rsidRPr="007C13C1" w14:paraId="6C6BC95D" w14:textId="77777777" w:rsidTr="00A61B28">
        <w:tc>
          <w:tcPr>
            <w:tcW w:w="558" w:type="dxa"/>
            <w:vAlign w:val="center"/>
          </w:tcPr>
          <w:p w14:paraId="47C5BE41" w14:textId="77777777" w:rsidR="007C13C1" w:rsidRPr="007C13C1" w:rsidRDefault="007C13C1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08209E48" w14:textId="5E3CB315" w:rsidR="007C13C1" w:rsidRPr="007C13C1" w:rsidRDefault="00B02CF5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B02CF5">
              <w:rPr>
                <w:rFonts w:eastAsia="Times New Roman"/>
                <w:bCs/>
                <w:sz w:val="20"/>
                <w:szCs w:val="20"/>
              </w:rPr>
              <w:t>Мероприятие 5.3 «Сохранение достигнутого уровня заработной платы педагогических работников организаций дополнительного образования сферы культуры»</w:t>
            </w:r>
          </w:p>
        </w:tc>
        <w:tc>
          <w:tcPr>
            <w:tcW w:w="1652" w:type="dxa"/>
            <w:vAlign w:val="center"/>
          </w:tcPr>
          <w:p w14:paraId="6664DB63" w14:textId="5C17526F" w:rsidR="007C13C1" w:rsidRPr="00C31F6F" w:rsidRDefault="00B02CF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2 829,00</w:t>
            </w:r>
          </w:p>
        </w:tc>
        <w:tc>
          <w:tcPr>
            <w:tcW w:w="1344" w:type="dxa"/>
            <w:vAlign w:val="center"/>
          </w:tcPr>
          <w:p w14:paraId="46415DC0" w14:textId="097D7B90" w:rsidR="007C13C1" w:rsidRPr="00C31F6F" w:rsidRDefault="00B02CF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2 829,00</w:t>
            </w:r>
          </w:p>
        </w:tc>
        <w:tc>
          <w:tcPr>
            <w:tcW w:w="5221" w:type="dxa"/>
            <w:vAlign w:val="center"/>
          </w:tcPr>
          <w:p w14:paraId="54B66118" w14:textId="06CD2E38" w:rsidR="007C13C1" w:rsidRPr="007C13C1" w:rsidRDefault="00A03BF7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A03BF7">
              <w:rPr>
                <w:rFonts w:eastAsia="Times New Roman"/>
                <w:bCs/>
                <w:sz w:val="20"/>
                <w:szCs w:val="20"/>
              </w:rPr>
              <w:t>Мероприятие исполнено на 100%</w:t>
            </w:r>
          </w:p>
        </w:tc>
        <w:tc>
          <w:tcPr>
            <w:tcW w:w="2018" w:type="dxa"/>
            <w:gridSpan w:val="2"/>
            <w:vAlign w:val="center"/>
          </w:tcPr>
          <w:p w14:paraId="73B7C775" w14:textId="34ECCD55" w:rsidR="007C13C1" w:rsidRPr="00C31F6F" w:rsidRDefault="00B02CF5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2 829,00</w:t>
            </w:r>
          </w:p>
        </w:tc>
      </w:tr>
      <w:tr w:rsidR="00A73592" w:rsidRPr="00A73592" w14:paraId="55524588" w14:textId="77777777" w:rsidTr="00A61B28">
        <w:tc>
          <w:tcPr>
            <w:tcW w:w="558" w:type="dxa"/>
            <w:vAlign w:val="center"/>
          </w:tcPr>
          <w:p w14:paraId="278205BB" w14:textId="77777777" w:rsidR="00A4029A" w:rsidRPr="00A73592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42228E28" w14:textId="385C54AB" w:rsidR="00A4029A" w:rsidRPr="00A73592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i/>
                <w:iCs/>
                <w:sz w:val="20"/>
                <w:szCs w:val="20"/>
              </w:rPr>
            </w:pPr>
            <w:r w:rsidRPr="00A73592">
              <w:rPr>
                <w:rFonts w:eastAsia="Times New Roman"/>
                <w:b/>
                <w:i/>
                <w:iCs/>
                <w:sz w:val="20"/>
                <w:szCs w:val="20"/>
              </w:rPr>
              <w:t>Федеральный проект A1 «Культурная среда»</w:t>
            </w:r>
          </w:p>
        </w:tc>
        <w:tc>
          <w:tcPr>
            <w:tcW w:w="1652" w:type="dxa"/>
            <w:vAlign w:val="center"/>
          </w:tcPr>
          <w:p w14:paraId="42B4695A" w14:textId="13A05C68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0</w:t>
            </w:r>
          </w:p>
        </w:tc>
        <w:tc>
          <w:tcPr>
            <w:tcW w:w="1344" w:type="dxa"/>
            <w:vAlign w:val="center"/>
          </w:tcPr>
          <w:p w14:paraId="1E3A6CDA" w14:textId="00B33007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0</w:t>
            </w:r>
          </w:p>
        </w:tc>
        <w:tc>
          <w:tcPr>
            <w:tcW w:w="5221" w:type="dxa"/>
            <w:vAlign w:val="center"/>
          </w:tcPr>
          <w:p w14:paraId="426EA1CA" w14:textId="21F7929E" w:rsidR="00A4029A" w:rsidRPr="00A61B28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A61B28">
              <w:rPr>
                <w:rFonts w:eastAsia="Times New Roman"/>
                <w:b/>
                <w:i/>
                <w:iCs/>
              </w:rPr>
              <w:t>0%</w:t>
            </w:r>
          </w:p>
        </w:tc>
        <w:tc>
          <w:tcPr>
            <w:tcW w:w="2018" w:type="dxa"/>
            <w:gridSpan w:val="2"/>
            <w:vAlign w:val="center"/>
          </w:tcPr>
          <w:p w14:paraId="29419DDF" w14:textId="5D184CF2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</w:rPr>
            </w:pPr>
            <w:r w:rsidRPr="00C31F6F">
              <w:rPr>
                <w:rFonts w:eastAsia="Times New Roman"/>
                <w:b/>
                <w:i/>
                <w:iCs/>
              </w:rPr>
              <w:t>0</w:t>
            </w:r>
          </w:p>
        </w:tc>
      </w:tr>
      <w:tr w:rsidR="00A73592" w:rsidRPr="00A73592" w14:paraId="18E7E4C6" w14:textId="77777777" w:rsidTr="00A61B28">
        <w:tc>
          <w:tcPr>
            <w:tcW w:w="558" w:type="dxa"/>
            <w:vAlign w:val="center"/>
          </w:tcPr>
          <w:p w14:paraId="26D40295" w14:textId="77777777" w:rsidR="00A4029A" w:rsidRPr="00601CA8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  <w:highlight w:val="yellow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2E73D636" w14:textId="0775356B" w:rsidR="00A4029A" w:rsidRPr="00442FF4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42FF4">
              <w:rPr>
                <w:rFonts w:eastAsia="Times New Roman"/>
                <w:bCs/>
                <w:sz w:val="20"/>
                <w:szCs w:val="20"/>
              </w:rPr>
              <w:t>A1.2 «Приобретение музыкальных инструментов для муниципальных организаций дополнительного образования в сфере культуры»</w:t>
            </w:r>
          </w:p>
        </w:tc>
        <w:tc>
          <w:tcPr>
            <w:tcW w:w="1652" w:type="dxa"/>
            <w:vAlign w:val="center"/>
          </w:tcPr>
          <w:p w14:paraId="2CEDA56B" w14:textId="6F3D22F9" w:rsidR="00A4029A" w:rsidRPr="00442FF4" w:rsidRDefault="00232A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442FF4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33EFBE82" w14:textId="48FCE2DF" w:rsidR="00A4029A" w:rsidRPr="00442FF4" w:rsidRDefault="00232A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442FF4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0F6C4364" w14:textId="6E39ED72" w:rsidR="00A4029A" w:rsidRPr="00442FF4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442FF4">
              <w:rPr>
                <w:rFonts w:eastAsia="Times New Roman"/>
                <w:bCs/>
                <w:sz w:val="20"/>
                <w:szCs w:val="20"/>
              </w:rPr>
              <w:t xml:space="preserve">Мероприятие </w:t>
            </w:r>
            <w:r w:rsidR="00A73592" w:rsidRPr="00442FF4">
              <w:rPr>
                <w:rFonts w:eastAsia="Times New Roman"/>
                <w:bCs/>
                <w:sz w:val="20"/>
                <w:szCs w:val="20"/>
              </w:rPr>
              <w:t>в 2024 году не предусмотрено.</w:t>
            </w:r>
          </w:p>
        </w:tc>
        <w:tc>
          <w:tcPr>
            <w:tcW w:w="2018" w:type="dxa"/>
            <w:gridSpan w:val="2"/>
            <w:vAlign w:val="center"/>
          </w:tcPr>
          <w:p w14:paraId="476215B7" w14:textId="78F73D4E" w:rsidR="00A4029A" w:rsidRPr="00442FF4" w:rsidRDefault="00232A1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442FF4">
              <w:rPr>
                <w:rFonts w:eastAsia="Times New Roman"/>
                <w:bCs/>
              </w:rPr>
              <w:t>0</w:t>
            </w:r>
          </w:p>
        </w:tc>
      </w:tr>
      <w:tr w:rsidR="00A73592" w:rsidRPr="00A73592" w14:paraId="643CB831" w14:textId="77777777" w:rsidTr="00A61B28">
        <w:tc>
          <w:tcPr>
            <w:tcW w:w="558" w:type="dxa"/>
            <w:vAlign w:val="center"/>
          </w:tcPr>
          <w:p w14:paraId="5DBD0539" w14:textId="77777777" w:rsidR="00A4029A" w:rsidRPr="00A73592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auto"/>
            <w:vAlign w:val="center"/>
          </w:tcPr>
          <w:p w14:paraId="377E4223" w14:textId="44DCEFDD" w:rsidR="00A4029A" w:rsidRPr="00A73592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A73592">
              <w:rPr>
                <w:rFonts w:eastAsia="Times New Roman"/>
                <w:bCs/>
                <w:sz w:val="20"/>
                <w:szCs w:val="20"/>
              </w:rPr>
              <w:t>A1.3 «Государственная поддержка отрасли культуры (в части модернизации муниципальных детских школ искусств по видам искусств путем их реконструкции, капитального ремонта)»</w:t>
            </w:r>
          </w:p>
        </w:tc>
        <w:tc>
          <w:tcPr>
            <w:tcW w:w="1652" w:type="dxa"/>
            <w:vAlign w:val="center"/>
          </w:tcPr>
          <w:p w14:paraId="01BBF7CF" w14:textId="6AEADB4E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1344" w:type="dxa"/>
            <w:vAlign w:val="center"/>
          </w:tcPr>
          <w:p w14:paraId="231E716E" w14:textId="4EEC405D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  <w:tc>
          <w:tcPr>
            <w:tcW w:w="5221" w:type="dxa"/>
            <w:vAlign w:val="center"/>
          </w:tcPr>
          <w:p w14:paraId="61F24966" w14:textId="0CFAC84A" w:rsidR="00A4029A" w:rsidRPr="00A73592" w:rsidRDefault="00A4029A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A73592">
              <w:rPr>
                <w:rFonts w:eastAsia="Times New Roman"/>
                <w:bCs/>
                <w:sz w:val="20"/>
                <w:szCs w:val="20"/>
              </w:rPr>
              <w:t>Финансирование мероприятия в 202</w:t>
            </w:r>
            <w:r w:rsidR="00A73592" w:rsidRPr="00A73592">
              <w:rPr>
                <w:rFonts w:eastAsia="Times New Roman"/>
                <w:bCs/>
                <w:sz w:val="20"/>
                <w:szCs w:val="20"/>
              </w:rPr>
              <w:t>4</w:t>
            </w:r>
            <w:r w:rsidRPr="00A73592">
              <w:rPr>
                <w:rFonts w:eastAsia="Times New Roman"/>
                <w:bCs/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2018" w:type="dxa"/>
            <w:gridSpan w:val="2"/>
            <w:vAlign w:val="center"/>
          </w:tcPr>
          <w:p w14:paraId="26F6C6FE" w14:textId="586E0188" w:rsidR="00A4029A" w:rsidRPr="00C31F6F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C31F6F">
              <w:rPr>
                <w:rFonts w:eastAsia="Times New Roman"/>
                <w:bCs/>
              </w:rPr>
              <w:t>0</w:t>
            </w:r>
          </w:p>
        </w:tc>
      </w:tr>
      <w:tr w:rsidR="00B85BC5" w:rsidRPr="00B85BC5" w14:paraId="2F12AD4B" w14:textId="77777777" w:rsidTr="00A61B28">
        <w:tc>
          <w:tcPr>
            <w:tcW w:w="558" w:type="dxa"/>
            <w:shd w:val="clear" w:color="auto" w:fill="F2F2F2" w:themeFill="background1" w:themeFillShade="F2"/>
            <w:vAlign w:val="center"/>
          </w:tcPr>
          <w:p w14:paraId="0B138D81" w14:textId="77777777" w:rsidR="00A4029A" w:rsidRPr="00B85BC5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85BC5">
              <w:rPr>
                <w:rFonts w:eastAsia="Times New Roman"/>
                <w:b/>
                <w:bCs/>
                <w:sz w:val="20"/>
                <w:szCs w:val="20"/>
              </w:rPr>
              <w:t>2.7.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08284CA8" w14:textId="7FA2E060" w:rsidR="00A4029A" w:rsidRPr="00B85BC5" w:rsidRDefault="00A4029A" w:rsidP="00A4029A">
            <w:pPr>
              <w:tabs>
                <w:tab w:val="left" w:pos="567"/>
              </w:tabs>
              <w:rPr>
                <w:rFonts w:eastAsia="Times New Roman"/>
                <w:b/>
                <w:bCs/>
                <w:sz w:val="20"/>
                <w:szCs w:val="20"/>
              </w:rPr>
            </w:pPr>
            <w:r w:rsidRPr="00B85BC5">
              <w:rPr>
                <w:rFonts w:eastAsia="Times New Roman"/>
                <w:b/>
                <w:bCs/>
                <w:sz w:val="20"/>
                <w:szCs w:val="20"/>
              </w:rPr>
              <w:t>Подпрограмма: 7 Развитие туризма</w:t>
            </w:r>
          </w:p>
        </w:tc>
        <w:tc>
          <w:tcPr>
            <w:tcW w:w="1652" w:type="dxa"/>
            <w:shd w:val="clear" w:color="auto" w:fill="F2F2F2" w:themeFill="background1" w:themeFillShade="F2"/>
            <w:vAlign w:val="center"/>
          </w:tcPr>
          <w:p w14:paraId="0D1184C1" w14:textId="1C275A4E" w:rsidR="00A4029A" w:rsidRPr="00B85BC5" w:rsidRDefault="00A4029A" w:rsidP="00A4029A">
            <w:pPr>
              <w:jc w:val="center"/>
              <w:rPr>
                <w:b/>
              </w:rPr>
            </w:pPr>
            <w:r w:rsidRPr="00B85BC5">
              <w:rPr>
                <w:b/>
              </w:rPr>
              <w:t>0</w:t>
            </w:r>
          </w:p>
        </w:tc>
        <w:tc>
          <w:tcPr>
            <w:tcW w:w="1344" w:type="dxa"/>
            <w:shd w:val="clear" w:color="auto" w:fill="F2F2F2" w:themeFill="background1" w:themeFillShade="F2"/>
            <w:vAlign w:val="center"/>
          </w:tcPr>
          <w:p w14:paraId="741E8AAB" w14:textId="64924A5F" w:rsidR="00A4029A" w:rsidRPr="00B85BC5" w:rsidRDefault="00A4029A" w:rsidP="00A4029A">
            <w:pPr>
              <w:jc w:val="center"/>
              <w:rPr>
                <w:b/>
              </w:rPr>
            </w:pPr>
            <w:r w:rsidRPr="00B85BC5">
              <w:rPr>
                <w:b/>
              </w:rPr>
              <w:t>0</w:t>
            </w:r>
          </w:p>
        </w:tc>
        <w:tc>
          <w:tcPr>
            <w:tcW w:w="5221" w:type="dxa"/>
            <w:shd w:val="clear" w:color="auto" w:fill="F2F2F2" w:themeFill="background1" w:themeFillShade="F2"/>
            <w:vAlign w:val="center"/>
          </w:tcPr>
          <w:p w14:paraId="52BAC8EB" w14:textId="7CDF2791" w:rsidR="00A4029A" w:rsidRPr="00B85BC5" w:rsidRDefault="00A4029A" w:rsidP="00A4029A">
            <w:pPr>
              <w:jc w:val="center"/>
              <w:rPr>
                <w:b/>
              </w:rPr>
            </w:pPr>
            <w:r w:rsidRPr="00B85BC5">
              <w:rPr>
                <w:b/>
              </w:rPr>
              <w:t>0%</w:t>
            </w:r>
          </w:p>
        </w:tc>
        <w:tc>
          <w:tcPr>
            <w:tcW w:w="2018" w:type="dxa"/>
            <w:gridSpan w:val="2"/>
            <w:shd w:val="clear" w:color="auto" w:fill="F2F2F2" w:themeFill="background1" w:themeFillShade="F2"/>
            <w:vAlign w:val="center"/>
          </w:tcPr>
          <w:p w14:paraId="62BAB084" w14:textId="025A5B36" w:rsidR="00A4029A" w:rsidRPr="00B85BC5" w:rsidRDefault="00A4029A" w:rsidP="00A4029A">
            <w:pPr>
              <w:jc w:val="center"/>
              <w:rPr>
                <w:b/>
              </w:rPr>
            </w:pPr>
            <w:r w:rsidRPr="00B85BC5">
              <w:rPr>
                <w:b/>
              </w:rPr>
              <w:t>0</w:t>
            </w:r>
          </w:p>
        </w:tc>
      </w:tr>
      <w:tr w:rsidR="00B85BC5" w:rsidRPr="00B85BC5" w14:paraId="7825BA7F" w14:textId="77777777" w:rsidTr="00A61B28">
        <w:tc>
          <w:tcPr>
            <w:tcW w:w="558" w:type="dxa"/>
            <w:vAlign w:val="center"/>
          </w:tcPr>
          <w:p w14:paraId="681C0890" w14:textId="77777777" w:rsidR="00A4029A" w:rsidRPr="00B85BC5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16816776" w14:textId="6D90FB0B" w:rsidR="00A4029A" w:rsidRPr="00B85BC5" w:rsidRDefault="00A4029A" w:rsidP="00A4029A">
            <w:pPr>
              <w:rPr>
                <w:b/>
                <w:i/>
                <w:sz w:val="20"/>
                <w:szCs w:val="20"/>
              </w:rPr>
            </w:pPr>
            <w:r w:rsidRPr="00B85BC5">
              <w:rPr>
                <w:b/>
                <w:i/>
                <w:sz w:val="20"/>
                <w:szCs w:val="20"/>
              </w:rPr>
              <w:t>Основное мероприятие 01 «Развитие рынка туристских услуг, развитие внутреннего и въездного туризма»</w:t>
            </w:r>
          </w:p>
        </w:tc>
        <w:tc>
          <w:tcPr>
            <w:tcW w:w="1652" w:type="dxa"/>
            <w:shd w:val="clear" w:color="auto" w:fill="auto"/>
            <w:vAlign w:val="center"/>
          </w:tcPr>
          <w:p w14:paraId="7D6AE9F6" w14:textId="3CF74804" w:rsidR="00A4029A" w:rsidRPr="00B85BC5" w:rsidRDefault="00A4029A" w:rsidP="00A4029A">
            <w:pPr>
              <w:jc w:val="center"/>
              <w:rPr>
                <w:b/>
                <w:i/>
              </w:rPr>
            </w:pPr>
            <w:r w:rsidRPr="00B85BC5">
              <w:rPr>
                <w:i/>
              </w:rPr>
              <w:t>0</w:t>
            </w:r>
          </w:p>
        </w:tc>
        <w:tc>
          <w:tcPr>
            <w:tcW w:w="1344" w:type="dxa"/>
            <w:shd w:val="clear" w:color="auto" w:fill="auto"/>
            <w:vAlign w:val="center"/>
          </w:tcPr>
          <w:p w14:paraId="099E893E" w14:textId="1314ACAA" w:rsidR="00A4029A" w:rsidRPr="00B85BC5" w:rsidRDefault="00A4029A" w:rsidP="00A4029A">
            <w:pPr>
              <w:jc w:val="center"/>
              <w:rPr>
                <w:b/>
                <w:i/>
              </w:rPr>
            </w:pPr>
            <w:r w:rsidRPr="00B85BC5">
              <w:rPr>
                <w:i/>
              </w:rPr>
              <w:t>0</w:t>
            </w:r>
          </w:p>
        </w:tc>
        <w:tc>
          <w:tcPr>
            <w:tcW w:w="5221" w:type="dxa"/>
            <w:shd w:val="clear" w:color="auto" w:fill="auto"/>
            <w:vAlign w:val="center"/>
          </w:tcPr>
          <w:p w14:paraId="2203C134" w14:textId="680A90F6" w:rsidR="00A4029A" w:rsidRPr="00B85BC5" w:rsidRDefault="00A4029A" w:rsidP="00A4029A">
            <w:pPr>
              <w:jc w:val="center"/>
              <w:rPr>
                <w:b/>
                <w:i/>
              </w:rPr>
            </w:pPr>
            <w:r w:rsidRPr="00B85BC5">
              <w:rPr>
                <w:i/>
              </w:rPr>
              <w:t>0%</w:t>
            </w:r>
          </w:p>
        </w:tc>
        <w:tc>
          <w:tcPr>
            <w:tcW w:w="2018" w:type="dxa"/>
            <w:gridSpan w:val="2"/>
            <w:shd w:val="clear" w:color="auto" w:fill="auto"/>
            <w:vAlign w:val="center"/>
          </w:tcPr>
          <w:p w14:paraId="0517ABC8" w14:textId="4AFA61A4" w:rsidR="00A4029A" w:rsidRPr="00B85BC5" w:rsidRDefault="00A4029A" w:rsidP="00A4029A">
            <w:pPr>
              <w:jc w:val="center"/>
              <w:rPr>
                <w:b/>
                <w:i/>
              </w:rPr>
            </w:pPr>
            <w:r w:rsidRPr="00B85BC5">
              <w:rPr>
                <w:i/>
              </w:rPr>
              <w:t>0</w:t>
            </w:r>
          </w:p>
        </w:tc>
      </w:tr>
      <w:tr w:rsidR="00B85BC5" w:rsidRPr="00B85BC5" w14:paraId="741B7744" w14:textId="77777777" w:rsidTr="00A61B28">
        <w:trPr>
          <w:trHeight w:val="509"/>
        </w:trPr>
        <w:tc>
          <w:tcPr>
            <w:tcW w:w="558" w:type="dxa"/>
            <w:vAlign w:val="center"/>
          </w:tcPr>
          <w:p w14:paraId="35F75E11" w14:textId="77777777" w:rsidR="00A4029A" w:rsidRPr="00B85BC5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DE07A54" w14:textId="3359F26F" w:rsidR="00A4029A" w:rsidRPr="00B85BC5" w:rsidRDefault="00A4029A" w:rsidP="00A4029A">
            <w:pPr>
              <w:rPr>
                <w:sz w:val="20"/>
                <w:szCs w:val="20"/>
              </w:rPr>
            </w:pPr>
            <w:r w:rsidRPr="00B85BC5">
              <w:rPr>
                <w:sz w:val="20"/>
                <w:szCs w:val="20"/>
              </w:rPr>
              <w:t>1.1 «Организация и проведение ежегодных профильных конкурсов, фестивалей для организаций туристской индустрии»</w:t>
            </w:r>
          </w:p>
        </w:tc>
        <w:tc>
          <w:tcPr>
            <w:tcW w:w="1652" w:type="dxa"/>
            <w:vAlign w:val="center"/>
          </w:tcPr>
          <w:p w14:paraId="57C1E5A5" w14:textId="1AF8FC43" w:rsidR="00A4029A" w:rsidRPr="00B85BC5" w:rsidRDefault="00A4029A" w:rsidP="00A4029A">
            <w:pPr>
              <w:jc w:val="center"/>
            </w:pPr>
            <w:r w:rsidRPr="00B85BC5">
              <w:t>0</w:t>
            </w:r>
          </w:p>
        </w:tc>
        <w:tc>
          <w:tcPr>
            <w:tcW w:w="1344" w:type="dxa"/>
            <w:vAlign w:val="center"/>
          </w:tcPr>
          <w:p w14:paraId="4493D1F8" w14:textId="583A0F40" w:rsidR="00A4029A" w:rsidRPr="00B85BC5" w:rsidRDefault="00A4029A" w:rsidP="00A4029A">
            <w:pPr>
              <w:jc w:val="center"/>
            </w:pPr>
            <w:r w:rsidRPr="00B85BC5">
              <w:t>0</w:t>
            </w:r>
          </w:p>
        </w:tc>
        <w:tc>
          <w:tcPr>
            <w:tcW w:w="5221" w:type="dxa"/>
            <w:vAlign w:val="center"/>
          </w:tcPr>
          <w:p w14:paraId="75EAE790" w14:textId="0C9AC2ED" w:rsidR="00A4029A" w:rsidRPr="00B85BC5" w:rsidRDefault="00A4029A" w:rsidP="00A35A2D">
            <w:pPr>
              <w:rPr>
                <w:sz w:val="20"/>
                <w:szCs w:val="20"/>
              </w:rPr>
            </w:pPr>
            <w:r w:rsidRPr="00B85BC5">
              <w:rPr>
                <w:sz w:val="20"/>
                <w:szCs w:val="20"/>
              </w:rPr>
              <w:t>Финансирование мероприятия в 202</w:t>
            </w:r>
            <w:r w:rsidR="00B85BC5" w:rsidRPr="00B85BC5">
              <w:rPr>
                <w:sz w:val="20"/>
                <w:szCs w:val="20"/>
              </w:rPr>
              <w:t>4</w:t>
            </w:r>
            <w:r w:rsidRPr="00B85BC5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2018" w:type="dxa"/>
            <w:gridSpan w:val="2"/>
            <w:vAlign w:val="center"/>
          </w:tcPr>
          <w:p w14:paraId="4FC282A9" w14:textId="4B9A8DA6" w:rsidR="00A4029A" w:rsidRPr="00B85BC5" w:rsidRDefault="00A4029A" w:rsidP="00A4029A">
            <w:pPr>
              <w:jc w:val="center"/>
            </w:pPr>
            <w:r w:rsidRPr="00B85BC5">
              <w:t>0</w:t>
            </w:r>
          </w:p>
        </w:tc>
      </w:tr>
      <w:tr w:rsidR="00EA0692" w:rsidRPr="000F47B9" w14:paraId="1E19CA35" w14:textId="77777777" w:rsidTr="00A61B28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3F3AEBC3" w14:textId="77777777" w:rsidR="00EA0692" w:rsidRPr="00EA0692" w:rsidRDefault="00EA0692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A0692">
              <w:rPr>
                <w:rFonts w:eastAsia="Times New Roman"/>
                <w:b/>
                <w:bCs/>
                <w:sz w:val="20"/>
                <w:szCs w:val="20"/>
              </w:rPr>
              <w:t>2.8.</w:t>
            </w: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52736192" w14:textId="77777777" w:rsidR="00EA0692" w:rsidRPr="00EA0692" w:rsidRDefault="00EA0692" w:rsidP="00A4029A">
            <w:pPr>
              <w:rPr>
                <w:b/>
                <w:sz w:val="20"/>
                <w:szCs w:val="20"/>
              </w:rPr>
            </w:pPr>
            <w:r w:rsidRPr="00EA0692">
              <w:rPr>
                <w:b/>
                <w:sz w:val="20"/>
                <w:szCs w:val="20"/>
              </w:rPr>
              <w:t>Подпрограмма: 8 Обеспечивающая подпрограмма</w:t>
            </w:r>
          </w:p>
        </w:tc>
        <w:tc>
          <w:tcPr>
            <w:tcW w:w="1652" w:type="dxa"/>
            <w:vMerge w:val="restart"/>
            <w:shd w:val="clear" w:color="auto" w:fill="F2F2F2" w:themeFill="background1" w:themeFillShade="F2"/>
            <w:vAlign w:val="center"/>
          </w:tcPr>
          <w:p w14:paraId="2F72EDB0" w14:textId="0A91CF4C" w:rsidR="00EA0692" w:rsidRPr="00EA0692" w:rsidRDefault="00EA0692" w:rsidP="00A4029A">
            <w:pPr>
              <w:jc w:val="center"/>
              <w:rPr>
                <w:b/>
              </w:rPr>
            </w:pPr>
            <w:r w:rsidRPr="00EA0692">
              <w:rPr>
                <w:b/>
              </w:rPr>
              <w:t>11 012,31</w:t>
            </w:r>
          </w:p>
        </w:tc>
        <w:tc>
          <w:tcPr>
            <w:tcW w:w="1344" w:type="dxa"/>
            <w:vMerge w:val="restart"/>
            <w:shd w:val="clear" w:color="auto" w:fill="F2F2F2" w:themeFill="background1" w:themeFillShade="F2"/>
            <w:vAlign w:val="center"/>
          </w:tcPr>
          <w:p w14:paraId="671555FF" w14:textId="5210094A" w:rsidR="00EA0692" w:rsidRPr="00EA0692" w:rsidRDefault="00EA0692" w:rsidP="00A4029A">
            <w:pPr>
              <w:jc w:val="center"/>
              <w:rPr>
                <w:b/>
              </w:rPr>
            </w:pPr>
            <w:r w:rsidRPr="00EA0692">
              <w:rPr>
                <w:b/>
              </w:rPr>
              <w:t>9 822,75</w:t>
            </w:r>
          </w:p>
        </w:tc>
        <w:tc>
          <w:tcPr>
            <w:tcW w:w="5221" w:type="dxa"/>
            <w:vMerge w:val="restart"/>
            <w:shd w:val="clear" w:color="auto" w:fill="F2F2F2" w:themeFill="background1" w:themeFillShade="F2"/>
            <w:vAlign w:val="center"/>
          </w:tcPr>
          <w:p w14:paraId="38910868" w14:textId="6FDC4F3C" w:rsidR="00EA0692" w:rsidRPr="00EA0692" w:rsidRDefault="00EA0692" w:rsidP="00A4029A">
            <w:pPr>
              <w:jc w:val="center"/>
              <w:rPr>
                <w:b/>
              </w:rPr>
            </w:pPr>
            <w:r w:rsidRPr="00EA0692">
              <w:rPr>
                <w:b/>
              </w:rPr>
              <w:t>89,2%</w:t>
            </w:r>
          </w:p>
        </w:tc>
        <w:tc>
          <w:tcPr>
            <w:tcW w:w="2018" w:type="dxa"/>
            <w:gridSpan w:val="2"/>
            <w:vMerge w:val="restart"/>
            <w:shd w:val="clear" w:color="auto" w:fill="F2F2F2" w:themeFill="background1" w:themeFillShade="F2"/>
            <w:vAlign w:val="center"/>
          </w:tcPr>
          <w:p w14:paraId="2EFC3F6B" w14:textId="0004C0AB" w:rsidR="00EA0692" w:rsidRPr="00EA0692" w:rsidRDefault="00EA0692" w:rsidP="00A4029A">
            <w:pPr>
              <w:jc w:val="center"/>
              <w:rPr>
                <w:b/>
              </w:rPr>
            </w:pPr>
            <w:r w:rsidRPr="00EA0692">
              <w:rPr>
                <w:b/>
              </w:rPr>
              <w:t>9 822,75</w:t>
            </w:r>
          </w:p>
        </w:tc>
      </w:tr>
      <w:tr w:rsidR="00EA0692" w:rsidRPr="000F47B9" w14:paraId="5EBD16B8" w14:textId="77777777" w:rsidTr="00A61B28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5E6F2107" w14:textId="77777777" w:rsidR="00EA0692" w:rsidRPr="000F47B9" w:rsidRDefault="00EA0692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6" w:type="dxa"/>
            <w:shd w:val="clear" w:color="auto" w:fill="F2F2F2" w:themeFill="background1" w:themeFillShade="F2"/>
            <w:vAlign w:val="center"/>
          </w:tcPr>
          <w:p w14:paraId="6852F836" w14:textId="77777777" w:rsidR="00EA0692" w:rsidRPr="00EA0692" w:rsidRDefault="00EA0692" w:rsidP="00A4029A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EA0692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2" w:type="dxa"/>
            <w:vMerge/>
            <w:shd w:val="clear" w:color="auto" w:fill="F2F2F2" w:themeFill="background1" w:themeFillShade="F2"/>
            <w:vAlign w:val="center"/>
          </w:tcPr>
          <w:p w14:paraId="52091452" w14:textId="5B11F57E" w:rsidR="00EA0692" w:rsidRPr="000F47B9" w:rsidRDefault="00EA0692" w:rsidP="00A4029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344" w:type="dxa"/>
            <w:vMerge/>
            <w:shd w:val="clear" w:color="auto" w:fill="F2F2F2" w:themeFill="background1" w:themeFillShade="F2"/>
            <w:vAlign w:val="center"/>
          </w:tcPr>
          <w:p w14:paraId="415D6C6C" w14:textId="287CE961" w:rsidR="00EA0692" w:rsidRPr="000F47B9" w:rsidRDefault="00EA0692" w:rsidP="00A4029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5221" w:type="dxa"/>
            <w:vMerge/>
            <w:shd w:val="clear" w:color="auto" w:fill="F2F2F2" w:themeFill="background1" w:themeFillShade="F2"/>
            <w:vAlign w:val="center"/>
          </w:tcPr>
          <w:p w14:paraId="381554E2" w14:textId="682D2F4F" w:rsidR="00EA0692" w:rsidRPr="000F47B9" w:rsidRDefault="00EA0692" w:rsidP="00A4029A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2018" w:type="dxa"/>
            <w:gridSpan w:val="2"/>
            <w:vMerge/>
            <w:shd w:val="clear" w:color="auto" w:fill="F2F2F2" w:themeFill="background1" w:themeFillShade="F2"/>
            <w:vAlign w:val="center"/>
          </w:tcPr>
          <w:p w14:paraId="2566404A" w14:textId="16CA4106" w:rsidR="00EA0692" w:rsidRPr="000F47B9" w:rsidRDefault="00EA0692" w:rsidP="00A4029A">
            <w:pPr>
              <w:jc w:val="center"/>
              <w:rPr>
                <w:i/>
                <w:color w:val="FF0000"/>
              </w:rPr>
            </w:pPr>
          </w:p>
        </w:tc>
      </w:tr>
      <w:tr w:rsidR="009A6C5A" w:rsidRPr="009A6C5A" w14:paraId="40BEDF6A" w14:textId="77777777" w:rsidTr="00DD4942">
        <w:tc>
          <w:tcPr>
            <w:tcW w:w="558" w:type="dxa"/>
            <w:vAlign w:val="center"/>
          </w:tcPr>
          <w:p w14:paraId="171D87C2" w14:textId="77777777" w:rsidR="00A4029A" w:rsidRPr="009A6C5A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62EDDB11" w14:textId="77777777" w:rsidR="00A4029A" w:rsidRPr="009A6C5A" w:rsidRDefault="00A4029A" w:rsidP="00A4029A">
            <w:pPr>
              <w:rPr>
                <w:b/>
                <w:i/>
                <w:sz w:val="20"/>
                <w:szCs w:val="20"/>
              </w:rPr>
            </w:pPr>
            <w:r w:rsidRPr="009A6C5A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652" w:type="dxa"/>
            <w:vAlign w:val="center"/>
          </w:tcPr>
          <w:p w14:paraId="59FA00DA" w14:textId="4EE34A5B" w:rsidR="00A4029A" w:rsidRPr="009A6C5A" w:rsidRDefault="00747A65" w:rsidP="00A4029A">
            <w:pPr>
              <w:jc w:val="center"/>
              <w:rPr>
                <w:b/>
                <w:bCs/>
                <w:i/>
                <w:iCs/>
              </w:rPr>
            </w:pPr>
            <w:r w:rsidRPr="009A6C5A">
              <w:rPr>
                <w:b/>
                <w:bCs/>
                <w:i/>
                <w:iCs/>
              </w:rPr>
              <w:t>11 012,31</w:t>
            </w:r>
          </w:p>
        </w:tc>
        <w:tc>
          <w:tcPr>
            <w:tcW w:w="1344" w:type="dxa"/>
            <w:vAlign w:val="center"/>
          </w:tcPr>
          <w:p w14:paraId="66FF97B0" w14:textId="38BE792C" w:rsidR="00A4029A" w:rsidRPr="009A6C5A" w:rsidRDefault="009A6C5A" w:rsidP="00A4029A">
            <w:pPr>
              <w:jc w:val="center"/>
              <w:rPr>
                <w:b/>
                <w:bCs/>
                <w:i/>
                <w:iCs/>
              </w:rPr>
            </w:pPr>
            <w:r w:rsidRPr="009A6C5A">
              <w:rPr>
                <w:b/>
                <w:bCs/>
                <w:i/>
                <w:iCs/>
              </w:rPr>
              <w:t>9 822,75</w:t>
            </w:r>
          </w:p>
        </w:tc>
        <w:tc>
          <w:tcPr>
            <w:tcW w:w="5221" w:type="dxa"/>
            <w:vAlign w:val="center"/>
          </w:tcPr>
          <w:p w14:paraId="766B3BBC" w14:textId="28158688" w:rsidR="00A4029A" w:rsidRPr="009A6C5A" w:rsidRDefault="00A4029A" w:rsidP="00A4029A">
            <w:pPr>
              <w:jc w:val="center"/>
              <w:rPr>
                <w:b/>
                <w:bCs/>
                <w:i/>
                <w:iCs/>
              </w:rPr>
            </w:pPr>
            <w:r w:rsidRPr="009A6C5A">
              <w:rPr>
                <w:b/>
                <w:bCs/>
                <w:i/>
                <w:iCs/>
              </w:rPr>
              <w:t>89,</w:t>
            </w:r>
            <w:r w:rsidR="009A6C5A" w:rsidRPr="009A6C5A">
              <w:rPr>
                <w:b/>
                <w:bCs/>
                <w:i/>
                <w:iCs/>
              </w:rPr>
              <w:t>2</w:t>
            </w:r>
            <w:r w:rsidRPr="009A6C5A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2018" w:type="dxa"/>
            <w:gridSpan w:val="2"/>
            <w:vAlign w:val="center"/>
          </w:tcPr>
          <w:p w14:paraId="0ADFA4B8" w14:textId="72184DED" w:rsidR="00A4029A" w:rsidRPr="009A6C5A" w:rsidRDefault="009A6C5A" w:rsidP="00A4029A">
            <w:pPr>
              <w:jc w:val="center"/>
              <w:rPr>
                <w:b/>
                <w:bCs/>
                <w:i/>
                <w:iCs/>
              </w:rPr>
            </w:pPr>
            <w:r w:rsidRPr="009A6C5A">
              <w:rPr>
                <w:b/>
                <w:bCs/>
                <w:i/>
                <w:iCs/>
              </w:rPr>
              <w:t>9 822,75</w:t>
            </w:r>
          </w:p>
        </w:tc>
      </w:tr>
      <w:tr w:rsidR="005C37A0" w:rsidRPr="005C37A0" w14:paraId="50C22A46" w14:textId="77777777" w:rsidTr="00A61B28">
        <w:trPr>
          <w:trHeight w:val="580"/>
        </w:trPr>
        <w:tc>
          <w:tcPr>
            <w:tcW w:w="558" w:type="dxa"/>
            <w:vAlign w:val="center"/>
          </w:tcPr>
          <w:p w14:paraId="758DC4AA" w14:textId="77777777" w:rsidR="00A4029A" w:rsidRPr="005C37A0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5ABEA1D2" w14:textId="77777777" w:rsidR="00A4029A" w:rsidRPr="005C37A0" w:rsidRDefault="00A4029A" w:rsidP="00A4029A">
            <w:pPr>
              <w:rPr>
                <w:sz w:val="20"/>
                <w:szCs w:val="20"/>
              </w:rPr>
            </w:pPr>
            <w:r w:rsidRPr="005C37A0">
              <w:rPr>
                <w:sz w:val="20"/>
                <w:szCs w:val="20"/>
              </w:rPr>
              <w:t>1.1 «Обеспечение деятельности муниципальных органов - учреждения в сфере культуры»</w:t>
            </w:r>
          </w:p>
        </w:tc>
        <w:tc>
          <w:tcPr>
            <w:tcW w:w="1652" w:type="dxa"/>
            <w:vAlign w:val="center"/>
          </w:tcPr>
          <w:p w14:paraId="5E52DD10" w14:textId="00FF2EDE" w:rsidR="00A4029A" w:rsidRPr="005C37A0" w:rsidRDefault="008308D1" w:rsidP="00A4029A">
            <w:pPr>
              <w:jc w:val="center"/>
            </w:pPr>
            <w:r w:rsidRPr="005C37A0">
              <w:t>10 831,41</w:t>
            </w:r>
          </w:p>
        </w:tc>
        <w:tc>
          <w:tcPr>
            <w:tcW w:w="1344" w:type="dxa"/>
            <w:vAlign w:val="center"/>
          </w:tcPr>
          <w:p w14:paraId="2BF79E9B" w14:textId="7BE29AA0" w:rsidR="00A4029A" w:rsidRPr="005C37A0" w:rsidRDefault="008308D1" w:rsidP="00A4029A">
            <w:pPr>
              <w:jc w:val="center"/>
            </w:pPr>
            <w:r w:rsidRPr="005C37A0">
              <w:t>9 655,37</w:t>
            </w:r>
          </w:p>
        </w:tc>
        <w:tc>
          <w:tcPr>
            <w:tcW w:w="5221" w:type="dxa"/>
            <w:vAlign w:val="center"/>
          </w:tcPr>
          <w:p w14:paraId="558C7A72" w14:textId="52B48562" w:rsidR="00A4029A" w:rsidRPr="005C37A0" w:rsidRDefault="00A4029A" w:rsidP="00A4029A">
            <w:pPr>
              <w:jc w:val="both"/>
              <w:rPr>
                <w:sz w:val="20"/>
                <w:szCs w:val="20"/>
              </w:rPr>
            </w:pPr>
            <w:r w:rsidRPr="005C37A0">
              <w:rPr>
                <w:sz w:val="20"/>
                <w:szCs w:val="20"/>
              </w:rPr>
              <w:t>Мероприятие исполнено на 89,</w:t>
            </w:r>
            <w:r w:rsidR="005C37A0" w:rsidRPr="005C37A0">
              <w:rPr>
                <w:sz w:val="20"/>
                <w:szCs w:val="20"/>
              </w:rPr>
              <w:t>14</w:t>
            </w:r>
            <w:r w:rsidRPr="005C37A0">
              <w:rPr>
                <w:sz w:val="20"/>
                <w:szCs w:val="20"/>
              </w:rPr>
              <w:t>%. Экономия денежных средств после проведения торгов. Экономия по заработной плате (вакантные ставки).</w:t>
            </w:r>
          </w:p>
        </w:tc>
        <w:tc>
          <w:tcPr>
            <w:tcW w:w="2018" w:type="dxa"/>
            <w:gridSpan w:val="2"/>
            <w:vAlign w:val="center"/>
          </w:tcPr>
          <w:p w14:paraId="094254F6" w14:textId="072E8D15" w:rsidR="00A4029A" w:rsidRPr="005C37A0" w:rsidRDefault="005C37A0" w:rsidP="00A4029A">
            <w:pPr>
              <w:jc w:val="center"/>
            </w:pPr>
            <w:r w:rsidRPr="005C37A0">
              <w:t>9 655,37</w:t>
            </w:r>
          </w:p>
        </w:tc>
      </w:tr>
      <w:tr w:rsidR="00157F60" w:rsidRPr="00157F60" w14:paraId="44665B8A" w14:textId="77777777" w:rsidTr="00A61B28">
        <w:trPr>
          <w:trHeight w:val="388"/>
        </w:trPr>
        <w:tc>
          <w:tcPr>
            <w:tcW w:w="558" w:type="dxa"/>
            <w:vAlign w:val="center"/>
          </w:tcPr>
          <w:p w14:paraId="43DC8F27" w14:textId="77777777" w:rsidR="00A4029A" w:rsidRPr="00157F60" w:rsidRDefault="00A4029A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6" w:type="dxa"/>
            <w:vAlign w:val="center"/>
          </w:tcPr>
          <w:p w14:paraId="7F6CAF32" w14:textId="77777777" w:rsidR="00A4029A" w:rsidRPr="00157F60" w:rsidRDefault="00A4029A" w:rsidP="00A4029A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57F60">
              <w:rPr>
                <w:rFonts w:eastAsia="Times New Roman"/>
                <w:bCs/>
                <w:sz w:val="20"/>
                <w:szCs w:val="20"/>
              </w:rPr>
              <w:t>1.2 «Мероприятия в сфере культуры»</w:t>
            </w:r>
          </w:p>
        </w:tc>
        <w:tc>
          <w:tcPr>
            <w:tcW w:w="1652" w:type="dxa"/>
            <w:vAlign w:val="center"/>
          </w:tcPr>
          <w:p w14:paraId="0789FDD0" w14:textId="47A3CB8E" w:rsidR="00A4029A" w:rsidRPr="00157F60" w:rsidRDefault="002C2E0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57F60">
              <w:rPr>
                <w:rFonts w:eastAsia="Times New Roman"/>
                <w:bCs/>
              </w:rPr>
              <w:t>180,90</w:t>
            </w:r>
          </w:p>
        </w:tc>
        <w:tc>
          <w:tcPr>
            <w:tcW w:w="1344" w:type="dxa"/>
            <w:vAlign w:val="center"/>
          </w:tcPr>
          <w:p w14:paraId="53DAD6B9" w14:textId="40662DFB" w:rsidR="00A4029A" w:rsidRPr="00157F60" w:rsidRDefault="002C2E0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57F60">
              <w:rPr>
                <w:rFonts w:eastAsia="Times New Roman"/>
                <w:bCs/>
              </w:rPr>
              <w:t>167,38</w:t>
            </w:r>
          </w:p>
        </w:tc>
        <w:tc>
          <w:tcPr>
            <w:tcW w:w="5221" w:type="dxa"/>
            <w:vAlign w:val="center"/>
          </w:tcPr>
          <w:p w14:paraId="0D6C5FF6" w14:textId="1AB84ECD" w:rsidR="00A4029A" w:rsidRPr="00157F60" w:rsidRDefault="00157F60" w:rsidP="00A35A2D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157F60">
              <w:rPr>
                <w:rFonts w:eastAsia="Times New Roman"/>
                <w:bCs/>
                <w:sz w:val="20"/>
                <w:szCs w:val="20"/>
              </w:rPr>
              <w:t>Мероприятие исполнено на 92,53%. Экономия денежных средств после проведения торгов.</w:t>
            </w:r>
          </w:p>
        </w:tc>
        <w:tc>
          <w:tcPr>
            <w:tcW w:w="2018" w:type="dxa"/>
            <w:gridSpan w:val="2"/>
            <w:vAlign w:val="center"/>
          </w:tcPr>
          <w:p w14:paraId="11AA114C" w14:textId="1AED4534" w:rsidR="00A4029A" w:rsidRPr="00157F60" w:rsidRDefault="002C2E0D" w:rsidP="00A4029A">
            <w:pPr>
              <w:tabs>
                <w:tab w:val="left" w:pos="567"/>
              </w:tabs>
              <w:jc w:val="center"/>
              <w:rPr>
                <w:rFonts w:eastAsia="Times New Roman"/>
                <w:bCs/>
              </w:rPr>
            </w:pPr>
            <w:r w:rsidRPr="00157F60">
              <w:rPr>
                <w:rFonts w:eastAsia="Times New Roman"/>
                <w:bCs/>
              </w:rPr>
              <w:t>167,38</w:t>
            </w:r>
          </w:p>
        </w:tc>
      </w:tr>
    </w:tbl>
    <w:tbl>
      <w:tblPr>
        <w:tblW w:w="15735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9"/>
        <w:gridCol w:w="5987"/>
        <w:gridCol w:w="1156"/>
        <w:gridCol w:w="1427"/>
        <w:gridCol w:w="1368"/>
        <w:gridCol w:w="1322"/>
        <w:gridCol w:w="2823"/>
        <w:gridCol w:w="1083"/>
      </w:tblGrid>
      <w:tr w:rsidR="008D159F" w:rsidRPr="008D159F" w14:paraId="1EA0167F" w14:textId="77777777" w:rsidTr="003D6F68">
        <w:trPr>
          <w:trHeight w:val="300"/>
        </w:trPr>
        <w:tc>
          <w:tcPr>
            <w:tcW w:w="15735" w:type="dxa"/>
            <w:gridSpan w:val="8"/>
            <w:noWrap/>
            <w:vAlign w:val="bottom"/>
            <w:hideMark/>
          </w:tcPr>
          <w:p w14:paraId="17AA55E2" w14:textId="77777777" w:rsidR="005C4399" w:rsidRPr="008D159F" w:rsidRDefault="005C4399" w:rsidP="005D2751">
            <w:pPr>
              <w:jc w:val="center"/>
              <w:rPr>
                <w:rFonts w:eastAsia="Times New Roman"/>
                <w:b/>
                <w:bCs/>
              </w:rPr>
            </w:pPr>
          </w:p>
          <w:p w14:paraId="0BC4F964" w14:textId="77777777" w:rsidR="005D2751" w:rsidRPr="008D159F" w:rsidRDefault="005D2751" w:rsidP="008375B0">
            <w:pPr>
              <w:tabs>
                <w:tab w:val="left" w:pos="7676"/>
              </w:tabs>
              <w:jc w:val="center"/>
              <w:rPr>
                <w:rFonts w:eastAsia="Times New Roman"/>
                <w:b/>
                <w:bCs/>
              </w:rPr>
            </w:pPr>
            <w:r w:rsidRPr="008D159F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8D159F" w:rsidRPr="008D159F" w14:paraId="51E68780" w14:textId="77777777" w:rsidTr="003D6F68">
        <w:trPr>
          <w:gridAfter w:val="1"/>
          <w:wAfter w:w="1083" w:type="dxa"/>
          <w:trHeight w:val="370"/>
        </w:trPr>
        <w:tc>
          <w:tcPr>
            <w:tcW w:w="14652" w:type="dxa"/>
            <w:gridSpan w:val="7"/>
            <w:hideMark/>
          </w:tcPr>
          <w:p w14:paraId="7E8BBD35" w14:textId="18E7D6B9" w:rsidR="005D2751" w:rsidRPr="008D159F" w:rsidRDefault="005D2751" w:rsidP="00320C10">
            <w:pPr>
              <w:jc w:val="center"/>
              <w:rPr>
                <w:rFonts w:eastAsia="Times New Roman"/>
                <w:b/>
                <w:bCs/>
              </w:rPr>
            </w:pPr>
            <w:r w:rsidRPr="008D159F">
              <w:rPr>
                <w:rFonts w:eastAsia="Times New Roman"/>
                <w:b/>
                <w:bCs/>
              </w:rPr>
              <w:t>«Культура</w:t>
            </w:r>
            <w:r w:rsidR="00F30F1C" w:rsidRPr="008D159F">
              <w:rPr>
                <w:rFonts w:eastAsia="Times New Roman"/>
                <w:b/>
                <w:bCs/>
              </w:rPr>
              <w:t xml:space="preserve"> и туризм</w:t>
            </w:r>
            <w:r w:rsidRPr="008D159F">
              <w:rPr>
                <w:rFonts w:eastAsia="Times New Roman"/>
                <w:b/>
                <w:bCs/>
              </w:rPr>
              <w:t>» за 202</w:t>
            </w:r>
            <w:r w:rsidR="008D159F" w:rsidRPr="008D159F">
              <w:rPr>
                <w:rFonts w:eastAsia="Times New Roman"/>
                <w:b/>
                <w:bCs/>
              </w:rPr>
              <w:t>4</w:t>
            </w:r>
            <w:r w:rsidRPr="008D159F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8D159F" w:rsidRPr="008D159F" w14:paraId="6C4F0692" w14:textId="77777777" w:rsidTr="003D6F68">
        <w:trPr>
          <w:trHeight w:val="509"/>
        </w:trPr>
        <w:tc>
          <w:tcPr>
            <w:tcW w:w="56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3E90D0C" w14:textId="77777777" w:rsidR="00DC400B" w:rsidRPr="008D159F" w:rsidRDefault="00DC400B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987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hideMark/>
          </w:tcPr>
          <w:p w14:paraId="6EA64D23" w14:textId="77777777" w:rsidR="00DC400B" w:rsidRPr="008D159F" w:rsidRDefault="00DC400B" w:rsidP="001B506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Наименование показатели</w:t>
            </w:r>
          </w:p>
        </w:tc>
        <w:tc>
          <w:tcPr>
            <w:tcW w:w="115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EA385D" w14:textId="77777777" w:rsidR="00DC400B" w:rsidRPr="008D159F" w:rsidRDefault="00DC400B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427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40814358" w14:textId="5D02694B" w:rsidR="00DC400B" w:rsidRPr="008D159F" w:rsidRDefault="00DC400B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8D159F" w:rsidRPr="008D159F">
              <w:rPr>
                <w:rFonts w:eastAsia="Times New Roman"/>
                <w:sz w:val="20"/>
                <w:szCs w:val="20"/>
              </w:rPr>
              <w:t>4</w:t>
            </w:r>
            <w:r w:rsidRPr="008D159F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6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3A014EAD" w14:textId="2C5BE164" w:rsidR="00DC400B" w:rsidRPr="008D159F" w:rsidRDefault="00DC400B" w:rsidP="00320C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8D159F" w:rsidRPr="008D159F">
              <w:rPr>
                <w:rFonts w:eastAsia="Times New Roman"/>
                <w:sz w:val="20"/>
                <w:szCs w:val="20"/>
              </w:rPr>
              <w:t>4</w:t>
            </w:r>
            <w:r w:rsidRPr="008D159F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5F34162B" w14:textId="7764EEA3" w:rsidR="00DC400B" w:rsidRPr="008D159F" w:rsidRDefault="00DC400B" w:rsidP="00320C1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90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C4348DC" w14:textId="77777777" w:rsidR="00DC400B" w:rsidRPr="008D159F" w:rsidRDefault="00DC400B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8D159F" w:rsidRPr="008D159F" w14:paraId="04C0A83B" w14:textId="77777777" w:rsidTr="003D6F68">
        <w:trPr>
          <w:trHeight w:val="458"/>
        </w:trPr>
        <w:tc>
          <w:tcPr>
            <w:tcW w:w="56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C098C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987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EC71918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71ABABC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27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77A9272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450D237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B9D67AA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0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EBCE0" w14:textId="77777777" w:rsidR="005D2751" w:rsidRPr="008D159F" w:rsidRDefault="005D2751" w:rsidP="005D275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8D159F" w:rsidRPr="008D159F" w14:paraId="2AB348EE" w14:textId="77777777" w:rsidTr="003D6F68">
        <w:trPr>
          <w:trHeight w:val="255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02A484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6E47EC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CA1F31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1BA1C0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718FB79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47417B1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BDA6C2" w14:textId="77777777" w:rsidR="005D2751" w:rsidRPr="008D159F" w:rsidRDefault="005D2751" w:rsidP="005D275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D159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336D93" w:rsidRPr="000F47B9" w14:paraId="11037386" w14:textId="77777777" w:rsidTr="003D6F68">
        <w:trPr>
          <w:trHeight w:val="376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A2F30" w14:textId="7A29DE0F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51137C" w14:textId="3F708174" w:rsidR="00336D93" w:rsidRPr="000F47B9" w:rsidRDefault="00336D93" w:rsidP="00336D93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Приоритетный показатель 2024 (далее 2024) Число посещений мероприятий организаций культуры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656E17" w14:textId="0F9925D3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единиц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3D2D83" w14:textId="79A4521F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  <w:lang w:val="en-US"/>
              </w:rPr>
            </w:pPr>
            <w:r w:rsidRPr="003570D8">
              <w:t>847,381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07ED88" w14:textId="0EFE8C3F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  <w:lang w:val="en-US"/>
              </w:rPr>
            </w:pPr>
            <w:r w:rsidRPr="003570D8">
              <w:t xml:space="preserve">1034,081 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04676" w14:textId="6126336E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122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5E1976" w14:textId="5C60593B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B0561C" w:rsidRPr="000F47B9" w14:paraId="24F66E9A" w14:textId="77777777" w:rsidTr="00B0561C">
        <w:trPr>
          <w:trHeight w:val="65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73A33C" w14:textId="3924CB09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2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A208C" w14:textId="3CDB431C" w:rsidR="00B0561C" w:rsidRPr="000F47B9" w:rsidRDefault="00B0561C" w:rsidP="00B0561C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Количество реконструированных и (или) капитально отремонтированных региональных и муниципальных детских школ искусств по видам искусств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CF55FB" w14:textId="1A2FE399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223DB8" w14:textId="34A5EF4C" w:rsidR="00B0561C" w:rsidRPr="00C84BFA" w:rsidRDefault="00B0561C" w:rsidP="00B0561C">
            <w:pPr>
              <w:jc w:val="center"/>
              <w:rPr>
                <w:rFonts w:eastAsia="Times New Roman"/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6BD3F" w14:textId="6C1FE8AC" w:rsidR="00B0561C" w:rsidRPr="00C84BFA" w:rsidRDefault="00B0561C" w:rsidP="00B0561C">
            <w:pPr>
              <w:jc w:val="center"/>
              <w:rPr>
                <w:rFonts w:eastAsia="Times New Roman"/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B6E80A" w14:textId="71720E93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7B4F8" w14:textId="700972B6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B0561C" w:rsidRPr="000F47B9" w14:paraId="2016ADBE" w14:textId="77777777" w:rsidTr="00B0561C">
        <w:trPr>
          <w:trHeight w:val="670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FDE1FD" w14:textId="39D6684B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3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36ACB" w14:textId="70C75623" w:rsidR="00B0561C" w:rsidRPr="000F47B9" w:rsidRDefault="00B0561C" w:rsidP="00B0561C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по которым проведены работы по сохранению, в общем количестве объектов культурного наследия, находящихся в собственности муниципальных образований, нуждающихся в указанных работах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B4DD51" w14:textId="06E57678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9B31A9" w14:textId="4271EDB4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CCF3F1" w14:textId="4558034A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72C55" w14:textId="5E4FA894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2C932B" w14:textId="70AE1231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B0561C" w:rsidRPr="000F47B9" w14:paraId="7C49BFEA" w14:textId="77777777" w:rsidTr="00B0561C">
        <w:trPr>
          <w:trHeight w:val="463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D47AC9" w14:textId="0D4B8936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4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75D25" w14:textId="5C2463F9" w:rsidR="00B0561C" w:rsidRPr="000F47B9" w:rsidRDefault="00B0561C" w:rsidP="00B0561C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объектов культурного наследия, находящихся в собственности муниципальных образований, по которым в текущем году разработана проектная документация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3D17A7" w14:textId="0549A357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C138E3" w14:textId="79D8C14C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B0206C" w14:textId="270615D3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D8C5C5" w14:textId="625CE6B9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27FE0B" w14:textId="759E5448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B0561C" w:rsidRPr="000F47B9" w14:paraId="23E8DFA1" w14:textId="77777777" w:rsidTr="00B0561C">
        <w:trPr>
          <w:trHeight w:val="396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0D23E1" w14:textId="29E46B24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5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64907" w14:textId="5FD0620D" w:rsidR="00B0561C" w:rsidRPr="000F47B9" w:rsidRDefault="00B0561C" w:rsidP="00B0561C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объектов культурного наследия, находящихся в собственности муниципального образования, на которые установлены информационные надписи в общем количестве объектов культурного наследия, находящихся в собственности муниципального образования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CC66AA" w14:textId="5736A0A4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8B486D" w14:textId="3EFCA4A0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6627B5" w14:textId="5D9E8821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0E27BD" w14:textId="6ADAE9D4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176776" w14:textId="595801BA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B0561C" w:rsidRPr="000F47B9" w14:paraId="382B3F75" w14:textId="77777777" w:rsidTr="00B0561C">
        <w:trPr>
          <w:trHeight w:val="272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D7DB16" w14:textId="1E1E551F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6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FCAC49" w14:textId="61C090FD" w:rsidR="00B0561C" w:rsidRPr="000F47B9" w:rsidRDefault="00B0561C" w:rsidP="00B0561C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объектов культурного наследия местного (муниципального) значения, по которым разработаны проекты границ территорий и зон охраны в общем количестве объектов культурного наследия, находящихся в собственности муниципальных образований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A6FCB" w14:textId="61B12B8A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4FA195" w14:textId="43556BEA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F674B7" w14:textId="1A696963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E89B65" w14:textId="78C4EBF3" w:rsidR="00B0561C" w:rsidRPr="00C84BFA" w:rsidRDefault="00B0561C" w:rsidP="00B0561C">
            <w:pPr>
              <w:jc w:val="center"/>
              <w:rPr>
                <w:rFonts w:eastAsia="Times New Roman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9E68E7" w14:textId="676796D5" w:rsidR="00B0561C" w:rsidRPr="000F47B9" w:rsidRDefault="00B0561C" w:rsidP="00B0561C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336D93" w:rsidRPr="000F47B9" w14:paraId="131BA624" w14:textId="77777777" w:rsidTr="003D6F68">
        <w:trPr>
          <w:trHeight w:val="31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3C7F8F" w14:textId="4121185F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7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F67E46" w14:textId="3918CE6C" w:rsidR="00336D93" w:rsidRPr="000F47B9" w:rsidRDefault="00336D93" w:rsidP="00336D93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Цифровизация музейных фондов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6F781" w14:textId="1A7BEDD6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B10029" w14:textId="3D07CE91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 xml:space="preserve">24865 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FCFC1" w14:textId="77D0E7C7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24 865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1F50F" w14:textId="7BE8FD31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100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13010A" w14:textId="03055A0C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336D93" w:rsidRPr="000F47B9" w14:paraId="2C63FCFC" w14:textId="77777777" w:rsidTr="003D6F68">
        <w:trPr>
          <w:trHeight w:val="498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C16DD3" w14:textId="14DABDB3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8</w:t>
            </w:r>
          </w:p>
        </w:tc>
        <w:tc>
          <w:tcPr>
            <w:tcW w:w="59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EFAB6" w14:textId="0EBFD29E" w:rsidR="00336D93" w:rsidRPr="000F47B9" w:rsidRDefault="00336D93" w:rsidP="00336D93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Макропоказатель подпрограммы. Обеспечение роста числа пользователей муниципальных библиотек Московской области</w:t>
            </w:r>
          </w:p>
        </w:tc>
        <w:tc>
          <w:tcPr>
            <w:tcW w:w="115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507C3" w14:textId="40AC89A1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4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07900B" w14:textId="5582BCB4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30 000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DC56D" w14:textId="4E11AEF3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30 000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FB8863" w14:textId="796C0B4A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100</w:t>
            </w:r>
          </w:p>
        </w:tc>
        <w:tc>
          <w:tcPr>
            <w:tcW w:w="390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AC3B19" w14:textId="532E72C2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336D93" w:rsidRPr="000F47B9" w14:paraId="2FB6B13C" w14:textId="77777777" w:rsidTr="003D6F68">
        <w:trPr>
          <w:trHeight w:val="464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D0D4A" w14:textId="56A2EB8C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lastRenderedPageBreak/>
              <w:t>9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239D23" w14:textId="5BA97FD4" w:rsidR="00336D93" w:rsidRPr="000F47B9" w:rsidRDefault="00336D93" w:rsidP="00336D93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переоснащенных муниципальных библиотек по модельному стандарту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50059C" w14:textId="7594E164" w:rsidR="00336D93" w:rsidRPr="000F47B9" w:rsidRDefault="00336D93" w:rsidP="00336D93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F3E67F" w14:textId="36734B0E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E7225" w14:textId="7855C676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CDF7BE" w14:textId="099EF2FB" w:rsidR="00336D93" w:rsidRPr="003570D8" w:rsidRDefault="00336D93" w:rsidP="00336D93">
            <w:pPr>
              <w:jc w:val="center"/>
              <w:rPr>
                <w:rFonts w:eastAsia="Times New Roman"/>
                <w:color w:val="FF0000"/>
              </w:rPr>
            </w:pPr>
            <w:r w:rsidRPr="003570D8">
              <w:t>100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A60911" w14:textId="69F6C93A" w:rsidR="00336D93" w:rsidRPr="000F47B9" w:rsidRDefault="00336D93" w:rsidP="00336D93">
            <w:pPr>
              <w:tabs>
                <w:tab w:val="left" w:pos="638"/>
              </w:tabs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B0561C" w:rsidRPr="000F47B9" w14:paraId="55009D0D" w14:textId="77777777" w:rsidTr="00B0561C">
        <w:trPr>
          <w:trHeight w:val="401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BA1F65" w14:textId="1CEF5A5A" w:rsidR="00B0561C" w:rsidRPr="00336D93" w:rsidRDefault="00B0561C" w:rsidP="00B0561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10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31BF1" w14:textId="037EEE9A" w:rsidR="00B0561C" w:rsidRPr="000F47B9" w:rsidRDefault="00B0561C" w:rsidP="00B0561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поддержанных творческих инициатив и проектов (нарастающим итогом)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3B382" w14:textId="4BEE5673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EA5C96" w14:textId="1268778A" w:rsidR="00B0561C" w:rsidRPr="00C84BFA" w:rsidRDefault="00B0561C" w:rsidP="00B0561C">
            <w:pPr>
              <w:jc w:val="center"/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EEE8F1" w14:textId="37D29B4B" w:rsidR="00B0561C" w:rsidRPr="00C84BFA" w:rsidRDefault="00B0561C" w:rsidP="00B0561C">
            <w:pPr>
              <w:jc w:val="center"/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B4888" w14:textId="76C2EAF8" w:rsidR="00B0561C" w:rsidRPr="00C84BFA" w:rsidRDefault="00B0561C" w:rsidP="00B0561C">
            <w:pPr>
              <w:jc w:val="center"/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A6139" w14:textId="0053F84D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B0561C" w:rsidRPr="000F47B9" w14:paraId="56F0F1CE" w14:textId="77777777" w:rsidTr="00B0561C">
        <w:trPr>
          <w:trHeight w:val="547"/>
        </w:trPr>
        <w:tc>
          <w:tcPr>
            <w:tcW w:w="5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95D14B" w14:textId="6873B97B" w:rsidR="00B0561C" w:rsidRPr="00336D93" w:rsidRDefault="00B0561C" w:rsidP="00B0561C">
            <w:pPr>
              <w:jc w:val="center"/>
              <w:rPr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11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8AEE5A" w14:textId="51C3E830" w:rsidR="00B0561C" w:rsidRPr="000F47B9" w:rsidRDefault="00B0561C" w:rsidP="00B0561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приоритетных объектов, доступных для инвалидов и других маломобильных групп населения в сфере культуры и дополнительного образования сферы культуры, в общем количестве приоритетных объектов в сфере культуры и дополнительного образования сферы культуры в Московской области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E6F72B" w14:textId="569C4DAA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A50BDB" w14:textId="4959A986" w:rsidR="00B0561C" w:rsidRPr="00C84BFA" w:rsidRDefault="00B0561C" w:rsidP="00B0561C">
            <w:pPr>
              <w:jc w:val="center"/>
              <w:rPr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C4A54D" w14:textId="7B2D955C" w:rsidR="00B0561C" w:rsidRPr="00C84BFA" w:rsidRDefault="00B0561C" w:rsidP="00B0561C">
            <w:pPr>
              <w:jc w:val="center"/>
              <w:rPr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066586" w14:textId="29A9D952" w:rsidR="00B0561C" w:rsidRPr="00C84BFA" w:rsidRDefault="00B0561C" w:rsidP="00B0561C">
            <w:pPr>
              <w:jc w:val="center"/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18466" w14:textId="0E128342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336D93" w:rsidRPr="000F47B9" w14:paraId="1EB25B18" w14:textId="77777777" w:rsidTr="003D6F68">
        <w:trPr>
          <w:trHeight w:val="448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372BF" w14:textId="7F353C7B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12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D5C819" w14:textId="41504610" w:rsidR="00336D93" w:rsidRPr="000F47B9" w:rsidRDefault="00336D93" w:rsidP="00336D9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 в возрасте от 5 до 18 лет, охваченных дополнительным образованием сферы культуры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6A688E" w14:textId="7806B99D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3A0AFE" w14:textId="1D780AF6" w:rsidR="00336D93" w:rsidRPr="003570D8" w:rsidRDefault="00336D93" w:rsidP="00336D93">
            <w:pPr>
              <w:jc w:val="center"/>
              <w:rPr>
                <w:color w:val="FF0000"/>
                <w:lang w:val="en-US"/>
              </w:rPr>
            </w:pPr>
            <w:r w:rsidRPr="003570D8">
              <w:t>12,5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49268" w14:textId="14270C7E" w:rsidR="00336D93" w:rsidRPr="003570D8" w:rsidRDefault="00336D93" w:rsidP="00336D93">
            <w:pPr>
              <w:jc w:val="center"/>
              <w:rPr>
                <w:color w:val="FF0000"/>
                <w:lang w:val="en-US"/>
              </w:rPr>
            </w:pPr>
            <w:r w:rsidRPr="003570D8">
              <w:t>13,1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317B6C" w14:textId="40969165" w:rsidR="00336D93" w:rsidRPr="003570D8" w:rsidRDefault="00336D93" w:rsidP="00336D93">
            <w:pPr>
              <w:jc w:val="center"/>
              <w:rPr>
                <w:color w:val="FF0000"/>
              </w:rPr>
            </w:pPr>
            <w:r w:rsidRPr="003570D8">
              <w:t>104,8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589754" w14:textId="2B48E8F3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336D93" w:rsidRPr="000F47B9" w14:paraId="5F9B5211" w14:textId="77777777" w:rsidTr="003D6F68">
        <w:trPr>
          <w:trHeight w:val="85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5D5893" w14:textId="13AC0A36" w:rsidR="00336D93" w:rsidRPr="00336D93" w:rsidRDefault="00336D93" w:rsidP="00336D93">
            <w:pPr>
              <w:jc w:val="center"/>
              <w:rPr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13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1BC35E" w14:textId="304252DA" w:rsidR="00336D93" w:rsidRPr="000F47B9" w:rsidRDefault="00336D93" w:rsidP="00336D93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детей, осваивающих дополнительные предпрофессиональные программы в области искусств за счет бюджетных средств от общего количества обучающихся в детских школах искусств за счет бюджетных средств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2296F5" w14:textId="43B5AC2B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061C7A" w14:textId="6AC35878" w:rsidR="00336D93" w:rsidRPr="003570D8" w:rsidRDefault="00336D93" w:rsidP="00336D93">
            <w:pPr>
              <w:jc w:val="center"/>
              <w:rPr>
                <w:color w:val="FF0000"/>
                <w:lang w:val="en-US"/>
              </w:rPr>
            </w:pPr>
            <w:r w:rsidRPr="003570D8">
              <w:t>3,5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7F6E9A" w14:textId="4079FCA1" w:rsidR="00336D93" w:rsidRPr="003570D8" w:rsidRDefault="00336D93" w:rsidP="00336D93">
            <w:pPr>
              <w:jc w:val="center"/>
              <w:rPr>
                <w:color w:val="FF0000"/>
                <w:lang w:val="en-US"/>
              </w:rPr>
            </w:pPr>
            <w:r w:rsidRPr="003570D8">
              <w:t>4,5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C2F492" w14:textId="2663229B" w:rsidR="00336D93" w:rsidRPr="003570D8" w:rsidRDefault="00336D93" w:rsidP="00336D93">
            <w:pPr>
              <w:jc w:val="center"/>
              <w:rPr>
                <w:color w:val="FF0000"/>
              </w:rPr>
            </w:pPr>
            <w:r w:rsidRPr="003570D8">
              <w:t>128,6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2D4ACC" w14:textId="001067C8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B0561C" w:rsidRPr="000F47B9" w14:paraId="5AEC3121" w14:textId="77777777" w:rsidTr="00B0561C">
        <w:trPr>
          <w:trHeight w:val="584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A84DD6" w14:textId="5048141F" w:rsidR="00B0561C" w:rsidRPr="00336D93" w:rsidRDefault="00B0561C" w:rsidP="00B0561C">
            <w:pPr>
              <w:jc w:val="center"/>
              <w:rPr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14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BEE7A8" w14:textId="4DD5E9C1" w:rsidR="00B0561C" w:rsidRPr="000F47B9" w:rsidRDefault="00B0561C" w:rsidP="00B0561C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оснащенных образовательных организаций в сфере культуры (детских школ искусств по видам искусств) музыкальными инструментами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C9D47F" w14:textId="0CBB2618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E9FC62" w14:textId="4516AD15" w:rsidR="00B0561C" w:rsidRPr="00C84BFA" w:rsidRDefault="00B0561C" w:rsidP="00B0561C">
            <w:pPr>
              <w:jc w:val="center"/>
              <w:rPr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83F2D3" w14:textId="611B3092" w:rsidR="00B0561C" w:rsidRPr="00C84BFA" w:rsidRDefault="00B0561C" w:rsidP="00B0561C">
            <w:pPr>
              <w:jc w:val="center"/>
              <w:rPr>
                <w:lang w:val="en-US"/>
              </w:rPr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75D79" w14:textId="43CB5663" w:rsidR="00B0561C" w:rsidRPr="00C84BFA" w:rsidRDefault="00B0561C" w:rsidP="00B0561C">
            <w:pPr>
              <w:jc w:val="center"/>
            </w:pPr>
            <w:r w:rsidRPr="00C84BFA">
              <w:rPr>
                <w:lang w:val="en-US"/>
              </w:rPr>
              <w:t>x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99B61D" w14:textId="4CF1B9A3" w:rsidR="00B0561C" w:rsidRPr="000F47B9" w:rsidRDefault="00B0561C" w:rsidP="00B0561C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336D93" w:rsidRPr="000F47B9" w14:paraId="78CB5A9C" w14:textId="77777777" w:rsidTr="003D6F68">
        <w:trPr>
          <w:trHeight w:val="397"/>
        </w:trPr>
        <w:tc>
          <w:tcPr>
            <w:tcW w:w="56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6E30B" w14:textId="1E91E680" w:rsidR="00336D93" w:rsidRPr="00336D93" w:rsidRDefault="00336D93" w:rsidP="00336D9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336D93">
              <w:rPr>
                <w:sz w:val="20"/>
                <w:szCs w:val="20"/>
              </w:rPr>
              <w:t>15</w:t>
            </w:r>
          </w:p>
        </w:tc>
        <w:tc>
          <w:tcPr>
            <w:tcW w:w="59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E115ED" w14:textId="65E1FE00" w:rsidR="00336D93" w:rsidRPr="000F47B9" w:rsidRDefault="00336D93" w:rsidP="00336D93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туристского и экскурсионного потока</w:t>
            </w:r>
          </w:p>
        </w:tc>
        <w:tc>
          <w:tcPr>
            <w:tcW w:w="115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132BBE" w14:textId="300FCC43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4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82019A" w14:textId="6FB6139C" w:rsidR="00336D93" w:rsidRPr="003570D8" w:rsidRDefault="00336D93" w:rsidP="00336D93">
            <w:pPr>
              <w:jc w:val="center"/>
              <w:rPr>
                <w:color w:val="FF0000"/>
              </w:rPr>
            </w:pPr>
            <w:r w:rsidRPr="003570D8">
              <w:t>455 000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8421CC" w14:textId="28685EC0" w:rsidR="00336D93" w:rsidRPr="003570D8" w:rsidRDefault="00336D93" w:rsidP="00336D93">
            <w:pPr>
              <w:jc w:val="center"/>
              <w:rPr>
                <w:color w:val="FF0000"/>
              </w:rPr>
            </w:pPr>
            <w:r w:rsidRPr="003570D8">
              <w:t>461 527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11796F" w14:textId="0DAD40A1" w:rsidR="00336D93" w:rsidRPr="003570D8" w:rsidRDefault="00336D93" w:rsidP="00336D93">
            <w:pPr>
              <w:jc w:val="center"/>
              <w:rPr>
                <w:color w:val="FF0000"/>
              </w:rPr>
            </w:pPr>
            <w:r w:rsidRPr="003570D8">
              <w:t>101</w:t>
            </w:r>
          </w:p>
        </w:tc>
        <w:tc>
          <w:tcPr>
            <w:tcW w:w="390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6C6780" w14:textId="551491ED" w:rsidR="00336D93" w:rsidRPr="000F47B9" w:rsidRDefault="00336D93" w:rsidP="00336D9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61CC9C9C" w14:textId="77777777" w:rsidR="006C5327" w:rsidRPr="000F47B9" w:rsidRDefault="006C5327" w:rsidP="0015772C">
      <w:pPr>
        <w:rPr>
          <w:b/>
          <w:color w:val="FF0000"/>
          <w:sz w:val="28"/>
          <w:szCs w:val="28"/>
          <w:highlight w:val="yellow"/>
        </w:rPr>
        <w:sectPr w:rsidR="006C5327" w:rsidRPr="000F47B9" w:rsidSect="0087603F">
          <w:pgSz w:w="16838" w:h="11906" w:orient="landscape"/>
          <w:pgMar w:top="426" w:right="680" w:bottom="426" w:left="1134" w:header="709" w:footer="709" w:gutter="0"/>
          <w:cols w:space="708"/>
          <w:docGrid w:linePitch="360"/>
        </w:sectPr>
      </w:pPr>
    </w:p>
    <w:p w14:paraId="01A103AA" w14:textId="77777777" w:rsidR="006C5327" w:rsidRPr="000F47B9" w:rsidRDefault="006C5327" w:rsidP="006C5327">
      <w:pPr>
        <w:tabs>
          <w:tab w:val="left" w:pos="851"/>
          <w:tab w:val="left" w:pos="1134"/>
        </w:tabs>
        <w:jc w:val="both"/>
        <w:rPr>
          <w:b/>
          <w:color w:val="FF0000"/>
          <w:sz w:val="28"/>
          <w:szCs w:val="28"/>
          <w:highlight w:val="yellow"/>
        </w:rPr>
      </w:pPr>
    </w:p>
    <w:p w14:paraId="19162EF5" w14:textId="77777777" w:rsidR="006C5327" w:rsidRPr="000F47B9" w:rsidRDefault="006C5327" w:rsidP="006C5327">
      <w:pPr>
        <w:tabs>
          <w:tab w:val="left" w:pos="851"/>
          <w:tab w:val="left" w:pos="1134"/>
        </w:tabs>
        <w:jc w:val="both"/>
        <w:rPr>
          <w:b/>
          <w:color w:val="FF0000"/>
          <w:sz w:val="28"/>
          <w:szCs w:val="28"/>
          <w:highlight w:val="yellow"/>
        </w:rPr>
      </w:pPr>
    </w:p>
    <w:p w14:paraId="03142834" w14:textId="77777777" w:rsidR="006C5327" w:rsidRPr="00063DF5" w:rsidRDefault="006C5327" w:rsidP="00AD2CD5">
      <w:pPr>
        <w:pStyle w:val="a3"/>
        <w:numPr>
          <w:ilvl w:val="0"/>
          <w:numId w:val="8"/>
        </w:numPr>
        <w:tabs>
          <w:tab w:val="left" w:pos="0"/>
          <w:tab w:val="left" w:pos="851"/>
        </w:tabs>
        <w:ind w:left="0" w:firstLine="0"/>
        <w:jc w:val="center"/>
        <w:rPr>
          <w:b/>
          <w:sz w:val="28"/>
          <w:szCs w:val="28"/>
          <w:highlight w:val="yellow"/>
        </w:rPr>
      </w:pPr>
      <w:r w:rsidRPr="00063DF5">
        <w:rPr>
          <w:b/>
          <w:sz w:val="28"/>
          <w:szCs w:val="28"/>
          <w:highlight w:val="yellow"/>
        </w:rPr>
        <w:t>Муниципальная программа Рузского городского округа «Образование»</w:t>
      </w:r>
    </w:p>
    <w:p w14:paraId="3756FE8A" w14:textId="77777777" w:rsidR="006C5327" w:rsidRPr="00063DF5" w:rsidRDefault="006C5327" w:rsidP="006C5327">
      <w:pPr>
        <w:pStyle w:val="a4"/>
        <w:ind w:firstLine="709"/>
        <w:rPr>
          <w:bCs/>
          <w:sz w:val="20"/>
          <w:szCs w:val="20"/>
        </w:rPr>
      </w:pPr>
    </w:p>
    <w:p w14:paraId="1F6FB357" w14:textId="1669789C" w:rsidR="006C5327" w:rsidRPr="00063DF5" w:rsidRDefault="006C5327" w:rsidP="00036155">
      <w:pPr>
        <w:pStyle w:val="a4"/>
        <w:ind w:firstLine="851"/>
        <w:rPr>
          <w:bCs/>
          <w:szCs w:val="28"/>
        </w:rPr>
      </w:pPr>
      <w:r w:rsidRPr="00063DF5">
        <w:rPr>
          <w:bCs/>
          <w:szCs w:val="28"/>
          <w:u w:val="single"/>
        </w:rPr>
        <w:t>Цель программы</w:t>
      </w:r>
      <w:r w:rsidRPr="00063DF5">
        <w:rPr>
          <w:bCs/>
          <w:szCs w:val="28"/>
        </w:rPr>
        <w:t xml:space="preserve">: </w:t>
      </w:r>
      <w:r w:rsidR="00693427" w:rsidRPr="00063DF5">
        <w:rPr>
          <w:bCs/>
          <w:szCs w:val="28"/>
        </w:rPr>
        <w:t xml:space="preserve">Обеспечение доступного качественного образования </w:t>
      </w:r>
      <w:r w:rsidR="00CC0006">
        <w:rPr>
          <w:bCs/>
          <w:szCs w:val="28"/>
        </w:rPr>
        <w:t xml:space="preserve">                         </w:t>
      </w:r>
      <w:r w:rsidR="00693427" w:rsidRPr="00063DF5">
        <w:rPr>
          <w:bCs/>
          <w:szCs w:val="28"/>
        </w:rPr>
        <w:t>и успешной социализации детей и молодёжи Рузского городского округа</w:t>
      </w:r>
      <w:r w:rsidRPr="00063DF5">
        <w:rPr>
          <w:bCs/>
          <w:szCs w:val="28"/>
        </w:rPr>
        <w:t>.</w:t>
      </w:r>
    </w:p>
    <w:p w14:paraId="1B3FD013" w14:textId="77777777" w:rsidR="006C5327" w:rsidRPr="00063DF5" w:rsidRDefault="006C5327" w:rsidP="00036155">
      <w:pPr>
        <w:pStyle w:val="a4"/>
        <w:ind w:firstLine="851"/>
        <w:rPr>
          <w:bCs/>
          <w:sz w:val="14"/>
          <w:szCs w:val="14"/>
        </w:rPr>
      </w:pPr>
    </w:p>
    <w:p w14:paraId="7A1E169B" w14:textId="77777777" w:rsidR="006C5327" w:rsidRPr="00063DF5" w:rsidRDefault="006C5327" w:rsidP="00036155">
      <w:pPr>
        <w:pStyle w:val="a4"/>
        <w:ind w:firstLine="851"/>
        <w:rPr>
          <w:bCs/>
          <w:szCs w:val="28"/>
        </w:rPr>
      </w:pPr>
      <w:r w:rsidRPr="00063DF5">
        <w:rPr>
          <w:bCs/>
          <w:szCs w:val="28"/>
        </w:rPr>
        <w:t>Программа включает следующие подпрограммы:</w:t>
      </w:r>
    </w:p>
    <w:p w14:paraId="589D9887" w14:textId="13F492C8" w:rsidR="006C5327" w:rsidRPr="00063DF5" w:rsidRDefault="006C5327" w:rsidP="00036155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rPr>
          <w:bCs/>
          <w:szCs w:val="28"/>
        </w:rPr>
      </w:pPr>
      <w:r w:rsidRPr="00063DF5">
        <w:rPr>
          <w:bCs/>
          <w:szCs w:val="28"/>
        </w:rPr>
        <w:t>Общее образование</w:t>
      </w:r>
      <w:r w:rsidR="00080FB3" w:rsidRPr="00063DF5">
        <w:rPr>
          <w:bCs/>
          <w:szCs w:val="28"/>
        </w:rPr>
        <w:t>.</w:t>
      </w:r>
    </w:p>
    <w:p w14:paraId="30F151D4" w14:textId="28AFC3C5" w:rsidR="006C5327" w:rsidRPr="00063DF5" w:rsidRDefault="006C5327" w:rsidP="00036155">
      <w:pPr>
        <w:pStyle w:val="a4"/>
        <w:numPr>
          <w:ilvl w:val="0"/>
          <w:numId w:val="14"/>
        </w:numPr>
        <w:tabs>
          <w:tab w:val="left" w:pos="709"/>
          <w:tab w:val="left" w:pos="993"/>
          <w:tab w:val="left" w:pos="1134"/>
        </w:tabs>
        <w:ind w:left="0" w:firstLine="851"/>
        <w:rPr>
          <w:bCs/>
          <w:szCs w:val="28"/>
        </w:rPr>
      </w:pPr>
      <w:r w:rsidRPr="00063DF5">
        <w:rPr>
          <w:bCs/>
          <w:szCs w:val="28"/>
        </w:rPr>
        <w:t>Дополнительное образование, воспитание и психолого-социальное сопровождение детей</w:t>
      </w:r>
      <w:r w:rsidR="00080FB3" w:rsidRPr="00063DF5">
        <w:rPr>
          <w:bCs/>
          <w:szCs w:val="28"/>
        </w:rPr>
        <w:t>.</w:t>
      </w:r>
    </w:p>
    <w:p w14:paraId="1DD2111B" w14:textId="74AEEFAB" w:rsidR="006C5327" w:rsidRPr="00063DF5" w:rsidRDefault="006C5327" w:rsidP="00036155">
      <w:pPr>
        <w:pStyle w:val="a4"/>
        <w:numPr>
          <w:ilvl w:val="0"/>
          <w:numId w:val="14"/>
        </w:numPr>
        <w:tabs>
          <w:tab w:val="left" w:pos="993"/>
          <w:tab w:val="left" w:pos="1134"/>
        </w:tabs>
        <w:ind w:left="0" w:firstLine="851"/>
        <w:rPr>
          <w:bCs/>
          <w:szCs w:val="28"/>
        </w:rPr>
      </w:pPr>
      <w:r w:rsidRPr="00063DF5">
        <w:rPr>
          <w:bCs/>
          <w:szCs w:val="28"/>
        </w:rPr>
        <w:t>Обеспечивающая подпрограмма</w:t>
      </w:r>
      <w:r w:rsidR="00080FB3" w:rsidRPr="00063DF5">
        <w:rPr>
          <w:bCs/>
          <w:szCs w:val="28"/>
        </w:rPr>
        <w:t>.</w:t>
      </w:r>
    </w:p>
    <w:p w14:paraId="1EE6F966" w14:textId="77777777" w:rsidR="006C5327" w:rsidRPr="000F47B9" w:rsidRDefault="006C5327" w:rsidP="00036155">
      <w:pPr>
        <w:pStyle w:val="a4"/>
        <w:ind w:firstLine="851"/>
        <w:rPr>
          <w:bCs/>
          <w:color w:val="FF0000"/>
          <w:sz w:val="14"/>
          <w:szCs w:val="14"/>
        </w:rPr>
      </w:pPr>
    </w:p>
    <w:p w14:paraId="1DFA8790" w14:textId="4D20EE29" w:rsidR="006C5327" w:rsidRPr="005B50D5" w:rsidRDefault="006C5327" w:rsidP="00036155">
      <w:pPr>
        <w:pStyle w:val="a4"/>
        <w:ind w:firstLine="851"/>
        <w:rPr>
          <w:bCs/>
          <w:szCs w:val="28"/>
        </w:rPr>
      </w:pPr>
      <w:bookmarkStart w:id="8" w:name="_Hlk163810588"/>
      <w:r w:rsidRPr="00BC3117">
        <w:rPr>
          <w:bCs/>
          <w:szCs w:val="28"/>
        </w:rPr>
        <w:t xml:space="preserve">Общий </w:t>
      </w:r>
      <w:r w:rsidRPr="00036155">
        <w:rPr>
          <w:b/>
          <w:szCs w:val="28"/>
        </w:rPr>
        <w:t>объем планируемых расходов</w:t>
      </w:r>
      <w:r w:rsidRPr="00BC3117">
        <w:rPr>
          <w:bCs/>
          <w:szCs w:val="28"/>
        </w:rPr>
        <w:t xml:space="preserve"> на реализацию муниципальной программы в 202</w:t>
      </w:r>
      <w:r w:rsidR="00BC3117" w:rsidRPr="00BC3117">
        <w:rPr>
          <w:bCs/>
          <w:szCs w:val="28"/>
        </w:rPr>
        <w:t>4</w:t>
      </w:r>
      <w:r w:rsidRPr="00BC3117">
        <w:rPr>
          <w:bCs/>
          <w:szCs w:val="28"/>
        </w:rPr>
        <w:t xml:space="preserve"> году в соответствии с постановлением от </w:t>
      </w:r>
      <w:r w:rsidR="007B2F3C" w:rsidRPr="00BC3117">
        <w:rPr>
          <w:bCs/>
          <w:szCs w:val="28"/>
        </w:rPr>
        <w:t>2</w:t>
      </w:r>
      <w:r w:rsidR="00D33449" w:rsidRPr="00BC3117">
        <w:rPr>
          <w:bCs/>
          <w:szCs w:val="28"/>
        </w:rPr>
        <w:t>7</w:t>
      </w:r>
      <w:r w:rsidRPr="00BC3117">
        <w:rPr>
          <w:bCs/>
          <w:szCs w:val="28"/>
        </w:rPr>
        <w:t>.12.202</w:t>
      </w:r>
      <w:r w:rsidR="00BC3117" w:rsidRPr="00BC3117">
        <w:rPr>
          <w:bCs/>
          <w:szCs w:val="28"/>
        </w:rPr>
        <w:t>4</w:t>
      </w:r>
      <w:r w:rsidRPr="00BC3117">
        <w:rPr>
          <w:bCs/>
          <w:szCs w:val="28"/>
        </w:rPr>
        <w:t xml:space="preserve"> №</w:t>
      </w:r>
      <w:r w:rsidR="00572E2D" w:rsidRPr="00BC3117">
        <w:rPr>
          <w:bCs/>
          <w:szCs w:val="28"/>
        </w:rPr>
        <w:t xml:space="preserve"> </w:t>
      </w:r>
      <w:r w:rsidR="007D239A" w:rsidRPr="00BC3117">
        <w:rPr>
          <w:bCs/>
          <w:szCs w:val="28"/>
        </w:rPr>
        <w:t>6</w:t>
      </w:r>
      <w:r w:rsidR="00BC3117" w:rsidRPr="00BC3117">
        <w:rPr>
          <w:bCs/>
          <w:szCs w:val="28"/>
        </w:rPr>
        <w:t>801</w:t>
      </w:r>
      <w:r w:rsidR="00C20AD1" w:rsidRPr="00BC3117">
        <w:rPr>
          <w:bCs/>
          <w:szCs w:val="28"/>
        </w:rPr>
        <w:t xml:space="preserve"> </w:t>
      </w:r>
      <w:r w:rsidRPr="005B50D5">
        <w:rPr>
          <w:bCs/>
          <w:szCs w:val="28"/>
        </w:rPr>
        <w:t xml:space="preserve">– </w:t>
      </w:r>
      <w:r w:rsidR="005B50D5" w:rsidRPr="005B50D5">
        <w:rPr>
          <w:bCs/>
          <w:szCs w:val="28"/>
        </w:rPr>
        <w:t>1 999 684,03</w:t>
      </w:r>
      <w:r w:rsidR="007B2F3C" w:rsidRPr="005B50D5">
        <w:rPr>
          <w:bCs/>
          <w:szCs w:val="28"/>
        </w:rPr>
        <w:t xml:space="preserve"> </w:t>
      </w:r>
      <w:r w:rsidRPr="005B50D5">
        <w:rPr>
          <w:bCs/>
          <w:szCs w:val="28"/>
        </w:rPr>
        <w:t>тыс. руб</w:t>
      </w:r>
      <w:r w:rsidR="0015772C" w:rsidRPr="005B50D5">
        <w:rPr>
          <w:bCs/>
          <w:szCs w:val="28"/>
        </w:rPr>
        <w:t>лей</w:t>
      </w:r>
      <w:r w:rsidRPr="005B50D5">
        <w:rPr>
          <w:bCs/>
          <w:szCs w:val="28"/>
        </w:rPr>
        <w:t>, из них средства:</w:t>
      </w:r>
    </w:p>
    <w:p w14:paraId="2F2F5A0F" w14:textId="1F5B1CB1" w:rsidR="006C5327" w:rsidRPr="00D40C2D" w:rsidRDefault="006C5327" w:rsidP="00036155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  <w:tab w:val="left" w:pos="7230"/>
        </w:tabs>
        <w:ind w:left="0" w:firstLine="851"/>
        <w:rPr>
          <w:bCs/>
          <w:szCs w:val="28"/>
        </w:rPr>
      </w:pPr>
      <w:r w:rsidRPr="00D40C2D">
        <w:rPr>
          <w:bCs/>
          <w:szCs w:val="28"/>
        </w:rPr>
        <w:t xml:space="preserve">бюджета Рузского городского округа – </w:t>
      </w:r>
      <w:r w:rsidR="00D40C2D" w:rsidRPr="00D40C2D">
        <w:rPr>
          <w:bCs/>
          <w:szCs w:val="28"/>
        </w:rPr>
        <w:t>646 632,10</w:t>
      </w:r>
      <w:r w:rsidR="007B2F3C" w:rsidRPr="00D40C2D">
        <w:rPr>
          <w:bCs/>
          <w:szCs w:val="28"/>
        </w:rPr>
        <w:tab/>
      </w:r>
      <w:r w:rsidRPr="00D40C2D">
        <w:rPr>
          <w:bCs/>
          <w:szCs w:val="28"/>
        </w:rPr>
        <w:t>тыс. руб</w:t>
      </w:r>
      <w:r w:rsidR="0015772C" w:rsidRPr="00D40C2D">
        <w:rPr>
          <w:bCs/>
          <w:szCs w:val="28"/>
        </w:rPr>
        <w:t>лей</w:t>
      </w:r>
      <w:r w:rsidRPr="00D40C2D">
        <w:rPr>
          <w:bCs/>
          <w:szCs w:val="28"/>
        </w:rPr>
        <w:t>;</w:t>
      </w:r>
    </w:p>
    <w:p w14:paraId="469EB483" w14:textId="52AA63C0" w:rsidR="006C5327" w:rsidRPr="005A6006" w:rsidRDefault="006C5327" w:rsidP="00036155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5A6006">
        <w:rPr>
          <w:bCs/>
          <w:szCs w:val="28"/>
        </w:rPr>
        <w:t xml:space="preserve">бюджета Московской области - </w:t>
      </w:r>
      <w:r w:rsidR="005A6006" w:rsidRPr="005A6006">
        <w:rPr>
          <w:bCs/>
          <w:szCs w:val="28"/>
        </w:rPr>
        <w:t>1 270 512,82</w:t>
      </w:r>
      <w:r w:rsidR="004F2950" w:rsidRPr="005A6006">
        <w:rPr>
          <w:bCs/>
          <w:szCs w:val="28"/>
        </w:rPr>
        <w:t xml:space="preserve"> </w:t>
      </w:r>
      <w:r w:rsidRPr="005A6006">
        <w:rPr>
          <w:bCs/>
          <w:szCs w:val="28"/>
        </w:rPr>
        <w:t>тыс. руб</w:t>
      </w:r>
      <w:r w:rsidR="0015772C" w:rsidRPr="005A6006">
        <w:rPr>
          <w:bCs/>
          <w:szCs w:val="28"/>
        </w:rPr>
        <w:t>лей</w:t>
      </w:r>
      <w:r w:rsidRPr="005A6006">
        <w:rPr>
          <w:bCs/>
          <w:szCs w:val="28"/>
        </w:rPr>
        <w:t>;</w:t>
      </w:r>
    </w:p>
    <w:p w14:paraId="517FCEDE" w14:textId="07A404C6" w:rsidR="006C5327" w:rsidRPr="00AA70AB" w:rsidRDefault="006C5327" w:rsidP="00036155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AA70AB">
        <w:rPr>
          <w:bCs/>
          <w:szCs w:val="28"/>
        </w:rPr>
        <w:t xml:space="preserve">федерального бюджета </w:t>
      </w:r>
      <w:r w:rsidR="00AA05E7" w:rsidRPr="00AA70AB">
        <w:rPr>
          <w:bCs/>
          <w:szCs w:val="28"/>
        </w:rPr>
        <w:t>–</w:t>
      </w:r>
      <w:r w:rsidRPr="00AA70AB">
        <w:rPr>
          <w:bCs/>
          <w:szCs w:val="28"/>
        </w:rPr>
        <w:t xml:space="preserve"> </w:t>
      </w:r>
      <w:r w:rsidR="00AA70AB" w:rsidRPr="00AA70AB">
        <w:rPr>
          <w:bCs/>
          <w:szCs w:val="28"/>
        </w:rPr>
        <w:t xml:space="preserve">82 539,11 </w:t>
      </w:r>
      <w:r w:rsidRPr="00AA70AB">
        <w:rPr>
          <w:bCs/>
          <w:szCs w:val="28"/>
        </w:rPr>
        <w:t>тыс. руб</w:t>
      </w:r>
      <w:r w:rsidR="0015772C" w:rsidRPr="00AA70AB">
        <w:rPr>
          <w:bCs/>
          <w:szCs w:val="28"/>
        </w:rPr>
        <w:t>лей</w:t>
      </w:r>
      <w:r w:rsidRPr="00AA70AB">
        <w:rPr>
          <w:bCs/>
          <w:szCs w:val="28"/>
        </w:rPr>
        <w:t>.</w:t>
      </w:r>
    </w:p>
    <w:p w14:paraId="2F300D37" w14:textId="77777777" w:rsidR="006C5327" w:rsidRPr="000F47B9" w:rsidRDefault="006C5327" w:rsidP="00036155">
      <w:pPr>
        <w:pStyle w:val="a4"/>
        <w:tabs>
          <w:tab w:val="left" w:pos="851"/>
        </w:tabs>
        <w:ind w:firstLine="851"/>
        <w:rPr>
          <w:bCs/>
          <w:color w:val="FF0000"/>
          <w:sz w:val="14"/>
          <w:szCs w:val="14"/>
        </w:rPr>
      </w:pPr>
    </w:p>
    <w:p w14:paraId="6177C667" w14:textId="374863D4" w:rsidR="006C5327" w:rsidRPr="00254C17" w:rsidRDefault="00F6522F" w:rsidP="00036155">
      <w:pPr>
        <w:pStyle w:val="a4"/>
        <w:ind w:firstLine="851"/>
        <w:rPr>
          <w:bCs/>
          <w:szCs w:val="28"/>
        </w:rPr>
      </w:pPr>
      <w:r w:rsidRPr="00254C17">
        <w:rPr>
          <w:bCs/>
          <w:szCs w:val="28"/>
        </w:rPr>
        <w:t xml:space="preserve">Общий </w:t>
      </w:r>
      <w:r w:rsidRPr="00036155">
        <w:rPr>
          <w:b/>
          <w:szCs w:val="28"/>
        </w:rPr>
        <w:t>объем фактически произведенных расходов</w:t>
      </w:r>
      <w:r w:rsidRPr="00254C17">
        <w:rPr>
          <w:bCs/>
          <w:szCs w:val="28"/>
        </w:rPr>
        <w:t xml:space="preserve"> на реализацию муниципальной программы в отчетном периоде </w:t>
      </w:r>
      <w:r w:rsidR="006C5327" w:rsidRPr="00254C17">
        <w:rPr>
          <w:bCs/>
          <w:szCs w:val="28"/>
        </w:rPr>
        <w:t xml:space="preserve">– </w:t>
      </w:r>
      <w:r w:rsidR="00254C17" w:rsidRPr="00254C17">
        <w:rPr>
          <w:bCs/>
          <w:szCs w:val="28"/>
        </w:rPr>
        <w:t>1 979 883,76</w:t>
      </w:r>
      <w:r w:rsidR="00592246" w:rsidRPr="00254C17">
        <w:rPr>
          <w:bCs/>
          <w:szCs w:val="28"/>
        </w:rPr>
        <w:t xml:space="preserve"> </w:t>
      </w:r>
      <w:r w:rsidR="006C5327" w:rsidRPr="00254C17">
        <w:rPr>
          <w:bCs/>
          <w:szCs w:val="28"/>
        </w:rPr>
        <w:t>тыс. руб</w:t>
      </w:r>
      <w:r w:rsidR="0015772C" w:rsidRPr="00254C17">
        <w:rPr>
          <w:bCs/>
          <w:szCs w:val="28"/>
        </w:rPr>
        <w:t>лей</w:t>
      </w:r>
      <w:r w:rsidR="006C5327" w:rsidRPr="00254C17">
        <w:rPr>
          <w:bCs/>
          <w:szCs w:val="28"/>
        </w:rPr>
        <w:t xml:space="preserve"> (9</w:t>
      </w:r>
      <w:r w:rsidR="00254C17" w:rsidRPr="00254C17">
        <w:rPr>
          <w:bCs/>
          <w:szCs w:val="28"/>
        </w:rPr>
        <w:t>9</w:t>
      </w:r>
      <w:r w:rsidR="006C5327" w:rsidRPr="00254C17">
        <w:rPr>
          <w:bCs/>
          <w:szCs w:val="28"/>
        </w:rPr>
        <w:t>% от плана), из них средства:</w:t>
      </w:r>
    </w:p>
    <w:p w14:paraId="4B034BF0" w14:textId="44DECDEA" w:rsidR="006C5327" w:rsidRPr="00254C17" w:rsidRDefault="006C5327" w:rsidP="00036155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54C17">
        <w:rPr>
          <w:bCs/>
          <w:szCs w:val="28"/>
        </w:rPr>
        <w:t>бюджета</w:t>
      </w:r>
      <w:r w:rsidRPr="00254C17">
        <w:rPr>
          <w:szCs w:val="28"/>
        </w:rPr>
        <w:t xml:space="preserve"> Рузского городского округа</w:t>
      </w:r>
      <w:r w:rsidRPr="00254C17">
        <w:rPr>
          <w:bCs/>
          <w:szCs w:val="28"/>
        </w:rPr>
        <w:t xml:space="preserve"> – </w:t>
      </w:r>
      <w:r w:rsidR="00114CA2" w:rsidRPr="00254C17">
        <w:rPr>
          <w:bCs/>
          <w:szCs w:val="28"/>
        </w:rPr>
        <w:t xml:space="preserve">638 385,71 </w:t>
      </w:r>
      <w:r w:rsidRPr="00254C17">
        <w:rPr>
          <w:bCs/>
          <w:szCs w:val="28"/>
        </w:rPr>
        <w:t>тыс. руб</w:t>
      </w:r>
      <w:r w:rsidR="0015772C" w:rsidRPr="00254C17">
        <w:rPr>
          <w:bCs/>
          <w:szCs w:val="28"/>
        </w:rPr>
        <w:t>лей</w:t>
      </w:r>
      <w:r w:rsidRPr="00254C17">
        <w:rPr>
          <w:bCs/>
          <w:szCs w:val="28"/>
        </w:rPr>
        <w:t xml:space="preserve"> (9</w:t>
      </w:r>
      <w:r w:rsidR="0006574F" w:rsidRPr="00254C17">
        <w:rPr>
          <w:bCs/>
          <w:szCs w:val="28"/>
        </w:rPr>
        <w:t>8</w:t>
      </w:r>
      <w:r w:rsidRPr="00254C17">
        <w:rPr>
          <w:bCs/>
          <w:szCs w:val="28"/>
        </w:rPr>
        <w:t>,</w:t>
      </w:r>
      <w:r w:rsidR="00254C17" w:rsidRPr="00254C17">
        <w:rPr>
          <w:bCs/>
          <w:szCs w:val="28"/>
        </w:rPr>
        <w:t>7</w:t>
      </w:r>
      <w:r w:rsidRPr="00254C17">
        <w:rPr>
          <w:bCs/>
          <w:szCs w:val="28"/>
        </w:rPr>
        <w:t>%);</w:t>
      </w:r>
    </w:p>
    <w:p w14:paraId="58850CF4" w14:textId="34CF77E1" w:rsidR="006C5327" w:rsidRPr="00634D5B" w:rsidRDefault="006C5327" w:rsidP="00036155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634D5B">
        <w:rPr>
          <w:bCs/>
          <w:szCs w:val="28"/>
        </w:rPr>
        <w:t xml:space="preserve">бюджета Московской области – </w:t>
      </w:r>
      <w:r w:rsidR="00634D5B" w:rsidRPr="00634D5B">
        <w:rPr>
          <w:bCs/>
          <w:szCs w:val="28"/>
        </w:rPr>
        <w:t>1 259 141,71</w:t>
      </w:r>
      <w:r w:rsidR="00315211" w:rsidRPr="00634D5B">
        <w:rPr>
          <w:bCs/>
          <w:szCs w:val="28"/>
        </w:rPr>
        <w:t xml:space="preserve"> </w:t>
      </w:r>
      <w:r w:rsidRPr="00634D5B">
        <w:rPr>
          <w:bCs/>
          <w:szCs w:val="28"/>
        </w:rPr>
        <w:t>тыс. руб</w:t>
      </w:r>
      <w:r w:rsidR="0015772C" w:rsidRPr="00634D5B">
        <w:rPr>
          <w:bCs/>
          <w:szCs w:val="28"/>
        </w:rPr>
        <w:t>лей</w:t>
      </w:r>
      <w:r w:rsidRPr="00634D5B">
        <w:rPr>
          <w:bCs/>
          <w:szCs w:val="28"/>
        </w:rPr>
        <w:t xml:space="preserve"> (9</w:t>
      </w:r>
      <w:r w:rsidR="00634D5B" w:rsidRPr="00634D5B">
        <w:rPr>
          <w:bCs/>
          <w:szCs w:val="28"/>
        </w:rPr>
        <w:t>9</w:t>
      </w:r>
      <w:r w:rsidR="00E05073" w:rsidRPr="00634D5B">
        <w:rPr>
          <w:bCs/>
          <w:szCs w:val="28"/>
        </w:rPr>
        <w:t>,</w:t>
      </w:r>
      <w:r w:rsidR="00634D5B" w:rsidRPr="00634D5B">
        <w:rPr>
          <w:bCs/>
          <w:szCs w:val="28"/>
        </w:rPr>
        <w:t>1</w:t>
      </w:r>
      <w:r w:rsidRPr="00634D5B">
        <w:rPr>
          <w:bCs/>
          <w:szCs w:val="28"/>
        </w:rPr>
        <w:t>%);</w:t>
      </w:r>
    </w:p>
    <w:p w14:paraId="034ED385" w14:textId="4D744303" w:rsidR="006C5327" w:rsidRPr="00C70B79" w:rsidRDefault="006C5327" w:rsidP="00036155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C70B79">
        <w:rPr>
          <w:bCs/>
          <w:szCs w:val="28"/>
        </w:rPr>
        <w:t xml:space="preserve">федерального бюджета </w:t>
      </w:r>
      <w:r w:rsidR="00E6279E" w:rsidRPr="00C70B79">
        <w:rPr>
          <w:bCs/>
          <w:szCs w:val="28"/>
        </w:rPr>
        <w:t>–</w:t>
      </w:r>
      <w:r w:rsidRPr="00C70B79">
        <w:rPr>
          <w:bCs/>
          <w:szCs w:val="28"/>
        </w:rPr>
        <w:t xml:space="preserve"> </w:t>
      </w:r>
      <w:r w:rsidR="00C70B79" w:rsidRPr="00C70B79">
        <w:rPr>
          <w:bCs/>
          <w:szCs w:val="28"/>
        </w:rPr>
        <w:t xml:space="preserve">82 356,34 </w:t>
      </w:r>
      <w:r w:rsidRPr="00C70B79">
        <w:rPr>
          <w:bCs/>
          <w:szCs w:val="28"/>
        </w:rPr>
        <w:t>тыс. руб</w:t>
      </w:r>
      <w:r w:rsidR="0015772C" w:rsidRPr="00C70B79">
        <w:rPr>
          <w:bCs/>
          <w:szCs w:val="28"/>
        </w:rPr>
        <w:t>лей</w:t>
      </w:r>
      <w:r w:rsidRPr="00C70B79">
        <w:rPr>
          <w:bCs/>
          <w:szCs w:val="28"/>
        </w:rPr>
        <w:t xml:space="preserve"> (9</w:t>
      </w:r>
      <w:r w:rsidR="00E26B12" w:rsidRPr="00C70B79">
        <w:rPr>
          <w:bCs/>
          <w:szCs w:val="28"/>
        </w:rPr>
        <w:t>9</w:t>
      </w:r>
      <w:r w:rsidR="00C70B79" w:rsidRPr="00C70B79">
        <w:rPr>
          <w:bCs/>
          <w:szCs w:val="28"/>
        </w:rPr>
        <w:t>,8</w:t>
      </w:r>
      <w:r w:rsidRPr="00C70B79">
        <w:rPr>
          <w:bCs/>
          <w:szCs w:val="28"/>
        </w:rPr>
        <w:t>%)</w:t>
      </w:r>
      <w:r w:rsidR="008023BE" w:rsidRPr="00C70B79">
        <w:rPr>
          <w:bCs/>
          <w:szCs w:val="28"/>
        </w:rPr>
        <w:t>.</w:t>
      </w:r>
      <w:r w:rsidRPr="00C70B79">
        <w:rPr>
          <w:bCs/>
          <w:szCs w:val="28"/>
        </w:rPr>
        <w:tab/>
      </w:r>
      <w:r w:rsidR="00B95DEC" w:rsidRPr="00C70B79">
        <w:rPr>
          <w:bCs/>
          <w:szCs w:val="28"/>
        </w:rPr>
        <w:t xml:space="preserve"> </w:t>
      </w:r>
    </w:p>
    <w:bookmarkEnd w:id="8"/>
    <w:p w14:paraId="07D82B6E" w14:textId="37A9B904" w:rsidR="006C5327" w:rsidRPr="00120EA6" w:rsidRDefault="006C5327" w:rsidP="00036155">
      <w:pPr>
        <w:pStyle w:val="a4"/>
        <w:ind w:firstLine="851"/>
        <w:rPr>
          <w:bCs/>
          <w:szCs w:val="28"/>
        </w:rPr>
      </w:pPr>
      <w:r w:rsidRPr="00120EA6">
        <w:rPr>
          <w:bCs/>
          <w:szCs w:val="28"/>
        </w:rPr>
        <w:t>Прилагается таблица «Годовой отчет о выполнении муниципальной программы</w:t>
      </w:r>
      <w:r w:rsidR="007B1F4F" w:rsidRPr="00120EA6">
        <w:rPr>
          <w:bCs/>
          <w:szCs w:val="28"/>
        </w:rPr>
        <w:t xml:space="preserve"> Рузского городского округа </w:t>
      </w:r>
      <w:r w:rsidRPr="00120EA6">
        <w:rPr>
          <w:bCs/>
          <w:szCs w:val="28"/>
        </w:rPr>
        <w:t>«</w:t>
      </w:r>
      <w:r w:rsidR="007B1F4F" w:rsidRPr="00120EA6">
        <w:rPr>
          <w:bCs/>
          <w:szCs w:val="28"/>
        </w:rPr>
        <w:t>Образование»</w:t>
      </w:r>
      <w:r w:rsidR="00750AF4" w:rsidRPr="00120EA6">
        <w:rPr>
          <w:bCs/>
          <w:szCs w:val="28"/>
        </w:rPr>
        <w:t xml:space="preserve"> за 202</w:t>
      </w:r>
      <w:r w:rsidR="00120EA6" w:rsidRPr="00120EA6">
        <w:rPr>
          <w:bCs/>
          <w:szCs w:val="28"/>
        </w:rPr>
        <w:t>4</w:t>
      </w:r>
      <w:r w:rsidR="00750AF4" w:rsidRPr="00120EA6">
        <w:rPr>
          <w:bCs/>
          <w:szCs w:val="28"/>
        </w:rPr>
        <w:t xml:space="preserve"> год</w:t>
      </w:r>
      <w:r w:rsidRPr="00120EA6">
        <w:rPr>
          <w:bCs/>
          <w:szCs w:val="28"/>
        </w:rPr>
        <w:t>.</w:t>
      </w:r>
    </w:p>
    <w:p w14:paraId="0B06CE49" w14:textId="77777777" w:rsidR="006C5327" w:rsidRPr="00120EA6" w:rsidRDefault="006C5327" w:rsidP="00036155">
      <w:pPr>
        <w:pStyle w:val="a4"/>
        <w:ind w:firstLine="851"/>
        <w:rPr>
          <w:bCs/>
          <w:sz w:val="14"/>
          <w:szCs w:val="14"/>
        </w:rPr>
      </w:pPr>
    </w:p>
    <w:p w14:paraId="6915CD0B" w14:textId="73751DA3" w:rsidR="008321C7" w:rsidRPr="00120EA6" w:rsidRDefault="006C5327" w:rsidP="00036155">
      <w:pPr>
        <w:tabs>
          <w:tab w:val="left" w:pos="142"/>
          <w:tab w:val="left" w:pos="993"/>
        </w:tabs>
        <w:ind w:firstLine="851"/>
        <w:contextualSpacing/>
        <w:jc w:val="both"/>
        <w:rPr>
          <w:rFonts w:eastAsia="Times New Roman"/>
          <w:bCs/>
          <w:sz w:val="28"/>
          <w:szCs w:val="28"/>
        </w:rPr>
      </w:pPr>
      <w:bookmarkStart w:id="9" w:name="_Hlk163810609"/>
      <w:r w:rsidRPr="00120EA6">
        <w:rPr>
          <w:bCs/>
          <w:sz w:val="28"/>
          <w:szCs w:val="28"/>
        </w:rPr>
        <w:t xml:space="preserve">Всего в программе </w:t>
      </w:r>
      <w:r w:rsidR="00475D7F" w:rsidRPr="00120EA6">
        <w:rPr>
          <w:bCs/>
          <w:sz w:val="28"/>
          <w:szCs w:val="28"/>
        </w:rPr>
        <w:t>1</w:t>
      </w:r>
      <w:r w:rsidR="00655722" w:rsidRPr="00120EA6">
        <w:rPr>
          <w:bCs/>
          <w:sz w:val="28"/>
          <w:szCs w:val="28"/>
        </w:rPr>
        <w:t xml:space="preserve">3 приоритетных </w:t>
      </w:r>
      <w:r w:rsidRPr="00120EA6">
        <w:rPr>
          <w:bCs/>
          <w:sz w:val="28"/>
          <w:szCs w:val="28"/>
        </w:rPr>
        <w:t>показател</w:t>
      </w:r>
      <w:r w:rsidR="00475D7F" w:rsidRPr="00120EA6">
        <w:rPr>
          <w:bCs/>
          <w:sz w:val="28"/>
          <w:szCs w:val="28"/>
        </w:rPr>
        <w:t>ей</w:t>
      </w:r>
      <w:r w:rsidRPr="00120EA6">
        <w:rPr>
          <w:bCs/>
          <w:sz w:val="28"/>
          <w:szCs w:val="28"/>
        </w:rPr>
        <w:t>. Установлены значения на 20</w:t>
      </w:r>
      <w:r w:rsidR="00475D7F" w:rsidRPr="00120EA6">
        <w:rPr>
          <w:bCs/>
          <w:sz w:val="28"/>
          <w:szCs w:val="28"/>
        </w:rPr>
        <w:t>2</w:t>
      </w:r>
      <w:r w:rsidR="00655722" w:rsidRPr="00120EA6">
        <w:rPr>
          <w:bCs/>
          <w:sz w:val="28"/>
          <w:szCs w:val="28"/>
        </w:rPr>
        <w:t>4</w:t>
      </w:r>
      <w:r w:rsidRPr="00120EA6">
        <w:rPr>
          <w:bCs/>
          <w:sz w:val="28"/>
          <w:szCs w:val="28"/>
        </w:rPr>
        <w:t xml:space="preserve"> год по </w:t>
      </w:r>
      <w:r w:rsidR="00655722" w:rsidRPr="00120EA6">
        <w:rPr>
          <w:bCs/>
          <w:sz w:val="28"/>
          <w:szCs w:val="28"/>
        </w:rPr>
        <w:t>9</w:t>
      </w:r>
      <w:r w:rsidRPr="00120EA6">
        <w:rPr>
          <w:bCs/>
          <w:sz w:val="28"/>
          <w:szCs w:val="28"/>
        </w:rPr>
        <w:t xml:space="preserve"> показателям, </w:t>
      </w:r>
      <w:r w:rsidR="008321C7" w:rsidRPr="00120EA6">
        <w:rPr>
          <w:rFonts w:eastAsia="Times New Roman"/>
          <w:bCs/>
          <w:sz w:val="28"/>
          <w:szCs w:val="28"/>
        </w:rPr>
        <w:t xml:space="preserve">из них 7 </w:t>
      </w:r>
      <w:r w:rsidR="00657E2A" w:rsidRPr="00120EA6">
        <w:rPr>
          <w:rFonts w:eastAsia="Times New Roman"/>
          <w:bCs/>
          <w:sz w:val="28"/>
          <w:szCs w:val="28"/>
        </w:rPr>
        <w:t>–</w:t>
      </w:r>
      <w:r w:rsidR="008321C7" w:rsidRPr="00120EA6">
        <w:rPr>
          <w:rFonts w:eastAsia="Times New Roman"/>
          <w:bCs/>
          <w:sz w:val="28"/>
          <w:szCs w:val="28"/>
        </w:rPr>
        <w:t xml:space="preserve"> выполнены</w:t>
      </w:r>
      <w:r w:rsidR="00657E2A" w:rsidRPr="00120EA6">
        <w:rPr>
          <w:rFonts w:eastAsia="Times New Roman"/>
          <w:bCs/>
          <w:sz w:val="28"/>
          <w:szCs w:val="28"/>
        </w:rPr>
        <w:t xml:space="preserve">, </w:t>
      </w:r>
      <w:r w:rsidR="00120EA6" w:rsidRPr="00120EA6">
        <w:rPr>
          <w:rFonts w:eastAsia="Times New Roman"/>
          <w:bCs/>
          <w:sz w:val="28"/>
          <w:szCs w:val="28"/>
        </w:rPr>
        <w:t>2</w:t>
      </w:r>
      <w:r w:rsidR="00657E2A" w:rsidRPr="00120EA6">
        <w:rPr>
          <w:rFonts w:eastAsia="Times New Roman"/>
          <w:bCs/>
          <w:sz w:val="28"/>
          <w:szCs w:val="28"/>
        </w:rPr>
        <w:t xml:space="preserve"> – не</w:t>
      </w:r>
      <w:r w:rsidR="00657E2A" w:rsidRPr="00120EA6">
        <w:t xml:space="preserve"> </w:t>
      </w:r>
      <w:r w:rsidR="00657E2A" w:rsidRPr="00120EA6">
        <w:rPr>
          <w:rFonts w:eastAsia="Times New Roman"/>
          <w:bCs/>
          <w:sz w:val="28"/>
          <w:szCs w:val="28"/>
        </w:rPr>
        <w:t>выполнены</w:t>
      </w:r>
      <w:r w:rsidR="00120EA6" w:rsidRPr="00120EA6">
        <w:rPr>
          <w:rFonts w:eastAsia="Times New Roman"/>
          <w:bCs/>
          <w:sz w:val="28"/>
          <w:szCs w:val="28"/>
        </w:rPr>
        <w:t>.</w:t>
      </w:r>
    </w:p>
    <w:bookmarkEnd w:id="9"/>
    <w:p w14:paraId="5CFDC4F8" w14:textId="76C75835" w:rsidR="006C5327" w:rsidRPr="00120EA6" w:rsidRDefault="006C5327" w:rsidP="00036155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120EA6">
        <w:rPr>
          <w:bCs/>
          <w:sz w:val="28"/>
          <w:szCs w:val="28"/>
        </w:rPr>
        <w:t xml:space="preserve">Прилагается таблица «Оценка результатов реализации муниципальной программы </w:t>
      </w:r>
      <w:r w:rsidR="006C593D" w:rsidRPr="00120EA6">
        <w:rPr>
          <w:bCs/>
          <w:sz w:val="28"/>
          <w:szCs w:val="28"/>
        </w:rPr>
        <w:t xml:space="preserve">Рузского городского округа </w:t>
      </w:r>
      <w:r w:rsidRPr="00120EA6">
        <w:rPr>
          <w:bCs/>
          <w:sz w:val="28"/>
          <w:szCs w:val="28"/>
        </w:rPr>
        <w:t>«</w:t>
      </w:r>
      <w:r w:rsidR="006C593D" w:rsidRPr="00120EA6">
        <w:rPr>
          <w:bCs/>
          <w:sz w:val="28"/>
          <w:szCs w:val="28"/>
        </w:rPr>
        <w:t>О</w:t>
      </w:r>
      <w:r w:rsidRPr="00120EA6">
        <w:rPr>
          <w:bCs/>
          <w:sz w:val="28"/>
          <w:szCs w:val="28"/>
        </w:rPr>
        <w:t>бразовани</w:t>
      </w:r>
      <w:r w:rsidR="006C593D" w:rsidRPr="00120EA6">
        <w:rPr>
          <w:bCs/>
          <w:sz w:val="28"/>
          <w:szCs w:val="28"/>
        </w:rPr>
        <w:t>е»</w:t>
      </w:r>
      <w:r w:rsidR="00750AF4" w:rsidRPr="00120EA6">
        <w:rPr>
          <w:bCs/>
          <w:sz w:val="28"/>
          <w:szCs w:val="28"/>
        </w:rPr>
        <w:t xml:space="preserve"> за 202</w:t>
      </w:r>
      <w:r w:rsidR="00120EA6" w:rsidRPr="00120EA6">
        <w:rPr>
          <w:bCs/>
          <w:sz w:val="28"/>
          <w:szCs w:val="28"/>
        </w:rPr>
        <w:t>4</w:t>
      </w:r>
      <w:r w:rsidR="00750AF4" w:rsidRPr="00120EA6">
        <w:rPr>
          <w:bCs/>
          <w:sz w:val="28"/>
          <w:szCs w:val="28"/>
        </w:rPr>
        <w:t xml:space="preserve"> год</w:t>
      </w:r>
      <w:r w:rsidRPr="00120EA6">
        <w:rPr>
          <w:bCs/>
          <w:sz w:val="28"/>
          <w:szCs w:val="28"/>
        </w:rPr>
        <w:t>.</w:t>
      </w:r>
    </w:p>
    <w:p w14:paraId="4D69F3C1" w14:textId="77777777" w:rsidR="007A6433" w:rsidRPr="000F47B9" w:rsidRDefault="007A6433" w:rsidP="004E35D8">
      <w:pPr>
        <w:pStyle w:val="a3"/>
        <w:ind w:left="1069"/>
        <w:rPr>
          <w:b/>
          <w:color w:val="FF0000"/>
          <w:sz w:val="28"/>
          <w:szCs w:val="28"/>
          <w:highlight w:val="yellow"/>
        </w:rPr>
      </w:pPr>
    </w:p>
    <w:p w14:paraId="783E94D0" w14:textId="77777777" w:rsidR="009D4788" w:rsidRPr="000F47B9" w:rsidRDefault="009D4788" w:rsidP="004E35D8">
      <w:pPr>
        <w:pStyle w:val="a3"/>
        <w:ind w:left="1069"/>
        <w:rPr>
          <w:b/>
          <w:color w:val="FF0000"/>
          <w:sz w:val="28"/>
          <w:szCs w:val="28"/>
          <w:highlight w:val="yellow"/>
        </w:rPr>
      </w:pPr>
    </w:p>
    <w:p w14:paraId="0E7A38FC" w14:textId="77777777" w:rsidR="009D4788" w:rsidRPr="000F47B9" w:rsidRDefault="009D4788" w:rsidP="004E35D8">
      <w:pPr>
        <w:pStyle w:val="a3"/>
        <w:ind w:left="1069"/>
        <w:rPr>
          <w:b/>
          <w:color w:val="FF0000"/>
          <w:sz w:val="28"/>
          <w:szCs w:val="28"/>
          <w:highlight w:val="yellow"/>
        </w:rPr>
        <w:sectPr w:rsidR="009D4788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01E8DBB1" w14:textId="77777777" w:rsidR="007A6433" w:rsidRPr="00AA0924" w:rsidRDefault="007A6433" w:rsidP="007A6433">
      <w:pPr>
        <w:tabs>
          <w:tab w:val="left" w:pos="567"/>
          <w:tab w:val="left" w:pos="6379"/>
        </w:tabs>
        <w:ind w:firstLine="709"/>
        <w:jc w:val="center"/>
        <w:rPr>
          <w:rFonts w:eastAsia="Times New Roman"/>
          <w:b/>
          <w:bCs/>
        </w:rPr>
      </w:pPr>
      <w:r w:rsidRPr="00AA0924">
        <w:rPr>
          <w:rFonts w:eastAsia="Times New Roman"/>
          <w:b/>
          <w:bCs/>
        </w:rPr>
        <w:lastRenderedPageBreak/>
        <w:t>Годовой отчет о выполнении муниципальной программы Рузского городского округа «Образование»</w:t>
      </w:r>
    </w:p>
    <w:p w14:paraId="5D40B4FE" w14:textId="2298B640" w:rsidR="007A6433" w:rsidRPr="00AA0924" w:rsidRDefault="007A6433" w:rsidP="007A6433">
      <w:pPr>
        <w:tabs>
          <w:tab w:val="left" w:pos="567"/>
          <w:tab w:val="left" w:pos="6379"/>
        </w:tabs>
        <w:ind w:firstLine="709"/>
        <w:jc w:val="center"/>
        <w:rPr>
          <w:rFonts w:eastAsia="Times New Roman"/>
          <w:b/>
          <w:bCs/>
        </w:rPr>
      </w:pPr>
      <w:r w:rsidRPr="00AA0924">
        <w:rPr>
          <w:rFonts w:eastAsia="Times New Roman"/>
          <w:b/>
          <w:bCs/>
        </w:rPr>
        <w:t>за 202</w:t>
      </w:r>
      <w:r w:rsidR="00AA0924" w:rsidRPr="00AA0924">
        <w:rPr>
          <w:rFonts w:eastAsia="Times New Roman"/>
          <w:b/>
          <w:bCs/>
        </w:rPr>
        <w:t>4</w:t>
      </w:r>
      <w:r w:rsidRPr="00AA0924">
        <w:rPr>
          <w:rFonts w:eastAsia="Times New Roman"/>
          <w:b/>
          <w:bCs/>
        </w:rPr>
        <w:t xml:space="preserve"> год</w:t>
      </w:r>
    </w:p>
    <w:p w14:paraId="166C6E1D" w14:textId="77777777" w:rsidR="007A6433" w:rsidRPr="00AA0924" w:rsidRDefault="007A6433" w:rsidP="007A6433">
      <w:pPr>
        <w:tabs>
          <w:tab w:val="left" w:pos="567"/>
          <w:tab w:val="left" w:pos="6379"/>
        </w:tabs>
        <w:ind w:firstLine="709"/>
        <w:jc w:val="right"/>
        <w:rPr>
          <w:rFonts w:eastAsia="Times New Roman"/>
          <w:b/>
          <w:bCs/>
        </w:rPr>
      </w:pPr>
      <w:r w:rsidRPr="00AA0924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594" w:type="dxa"/>
        <w:tblInd w:w="-431" w:type="dxa"/>
        <w:tblLayout w:type="fixed"/>
        <w:tblCellMar>
          <w:top w:w="28" w:type="dxa"/>
          <w:left w:w="57" w:type="dxa"/>
          <w:right w:w="57" w:type="dxa"/>
        </w:tblCellMar>
        <w:tblLook w:val="04A0" w:firstRow="1" w:lastRow="0" w:firstColumn="1" w:lastColumn="0" w:noHBand="0" w:noVBand="1"/>
      </w:tblPr>
      <w:tblGrid>
        <w:gridCol w:w="560"/>
        <w:gridCol w:w="4828"/>
        <w:gridCol w:w="1559"/>
        <w:gridCol w:w="1417"/>
        <w:gridCol w:w="5670"/>
        <w:gridCol w:w="1560"/>
      </w:tblGrid>
      <w:tr w:rsidR="00AA0924" w:rsidRPr="00AA0924" w14:paraId="3BE507BB" w14:textId="77777777" w:rsidTr="00036155">
        <w:trPr>
          <w:tblHeader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C8FFFD" w14:textId="77777777" w:rsidR="007A6433" w:rsidRPr="00AA0924" w:rsidRDefault="007A6433" w:rsidP="007F5BB9">
            <w:pPr>
              <w:tabs>
                <w:tab w:val="left" w:pos="6379"/>
              </w:tabs>
              <w:ind w:hanging="1"/>
              <w:rPr>
                <w:rFonts w:eastAsia="Times New Roman"/>
                <w:sz w:val="20"/>
                <w:szCs w:val="20"/>
              </w:rPr>
            </w:pPr>
            <w:r w:rsidRPr="00AA092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16241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F32D2E" w14:textId="75570429" w:rsidR="007A6433" w:rsidRPr="00AA0924" w:rsidRDefault="007A6433" w:rsidP="00AA0924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AA0924" w:rsidRPr="00AA092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A0924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192830" w14:textId="20C9A849" w:rsidR="007A6433" w:rsidRPr="00AA0924" w:rsidRDefault="007A6433" w:rsidP="00AA0924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 xml:space="preserve">Выполнено </w:t>
            </w:r>
            <w:r w:rsidR="00A94285" w:rsidRPr="00AA0924">
              <w:rPr>
                <w:rFonts w:eastAsia="Times New Roman"/>
                <w:bCs/>
                <w:sz w:val="20"/>
                <w:szCs w:val="20"/>
              </w:rPr>
              <w:t xml:space="preserve">                          в 202</w:t>
            </w:r>
            <w:r w:rsidR="00AA0924" w:rsidRPr="00AA092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A0924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39BEB5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5327712F" w14:textId="43BEB950" w:rsidR="00712923" w:rsidRPr="00AA0924" w:rsidRDefault="0071292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DF74F" w14:textId="503E294E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AA0924">
              <w:rPr>
                <w:rFonts w:eastAsia="Times New Roman"/>
                <w:bCs/>
                <w:sz w:val="20"/>
                <w:szCs w:val="20"/>
              </w:rPr>
              <w:t>Профинансиро</w:t>
            </w:r>
            <w:proofErr w:type="spellEnd"/>
            <w:r w:rsidR="00805280" w:rsidRPr="00AA0924">
              <w:rPr>
                <w:rFonts w:eastAsia="Times New Roman"/>
                <w:bCs/>
                <w:sz w:val="20"/>
                <w:szCs w:val="20"/>
              </w:rPr>
              <w:t xml:space="preserve">- </w:t>
            </w:r>
            <w:proofErr w:type="spellStart"/>
            <w:r w:rsidRPr="00AA0924">
              <w:rPr>
                <w:rFonts w:eastAsia="Times New Roman"/>
                <w:bCs/>
                <w:sz w:val="20"/>
                <w:szCs w:val="20"/>
              </w:rPr>
              <w:t>вано</w:t>
            </w:r>
            <w:proofErr w:type="spellEnd"/>
            <w:r w:rsidRPr="00AA0924">
              <w:rPr>
                <w:rFonts w:eastAsia="Times New Roman"/>
                <w:bCs/>
                <w:sz w:val="20"/>
                <w:szCs w:val="20"/>
              </w:rPr>
              <w:t xml:space="preserve">      </w:t>
            </w:r>
          </w:p>
          <w:p w14:paraId="1D75665F" w14:textId="70321AF2" w:rsidR="007A6433" w:rsidRPr="00AA0924" w:rsidRDefault="007A6433" w:rsidP="00AA0924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AA0924" w:rsidRPr="00AA092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A0924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AA0924" w:rsidRPr="00AA0924" w14:paraId="0F8FE62B" w14:textId="77777777" w:rsidTr="00805280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6653C5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A8874E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B93E7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5D337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C4DE11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87FA09" w14:textId="77777777" w:rsidR="007A6433" w:rsidRPr="00AA0924" w:rsidRDefault="007A6433" w:rsidP="007F5BB9">
            <w:pPr>
              <w:tabs>
                <w:tab w:val="left" w:pos="6379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A0924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040A4377" w14:textId="77777777" w:rsidTr="00805280">
        <w:tc>
          <w:tcPr>
            <w:tcW w:w="560" w:type="dxa"/>
            <w:vMerge w:val="restart"/>
            <w:vAlign w:val="center"/>
          </w:tcPr>
          <w:p w14:paraId="1E7DAA42" w14:textId="77777777" w:rsidR="001C5596" w:rsidRPr="00EA6FD4" w:rsidRDefault="001C5596" w:rsidP="0023747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A6FD4">
              <w:rPr>
                <w:rFonts w:eastAsia="Times New Roman"/>
                <w:b/>
                <w:bCs/>
                <w:sz w:val="22"/>
                <w:szCs w:val="22"/>
              </w:rPr>
              <w:t>3.</w:t>
            </w:r>
          </w:p>
        </w:tc>
        <w:tc>
          <w:tcPr>
            <w:tcW w:w="4828" w:type="dxa"/>
            <w:vAlign w:val="center"/>
          </w:tcPr>
          <w:p w14:paraId="55F96703" w14:textId="77777777" w:rsidR="001C5596" w:rsidRPr="00EA6FD4" w:rsidRDefault="001C5596" w:rsidP="0023747D">
            <w:pPr>
              <w:rPr>
                <w:rFonts w:eastAsia="Times New Roman"/>
                <w:b/>
                <w:sz w:val="22"/>
                <w:szCs w:val="22"/>
              </w:rPr>
            </w:pPr>
            <w:r w:rsidRPr="00EA6FD4">
              <w:rPr>
                <w:rFonts w:eastAsia="Times New Roman"/>
                <w:b/>
                <w:sz w:val="22"/>
                <w:szCs w:val="22"/>
              </w:rPr>
              <w:t>Муниципальная программа 03 «Образование»</w:t>
            </w:r>
          </w:p>
        </w:tc>
        <w:tc>
          <w:tcPr>
            <w:tcW w:w="1559" w:type="dxa"/>
            <w:vAlign w:val="center"/>
          </w:tcPr>
          <w:p w14:paraId="5BF1D167" w14:textId="37F2EA80" w:rsidR="001C5596" w:rsidRPr="00EA6FD4" w:rsidRDefault="005B50D5" w:rsidP="003641BA">
            <w:pPr>
              <w:jc w:val="center"/>
              <w:rPr>
                <w:b/>
              </w:rPr>
            </w:pPr>
            <w:r w:rsidRPr="00EA6FD4">
              <w:rPr>
                <w:b/>
              </w:rPr>
              <w:t>1 999 684,03</w:t>
            </w:r>
          </w:p>
        </w:tc>
        <w:tc>
          <w:tcPr>
            <w:tcW w:w="1417" w:type="dxa"/>
            <w:vAlign w:val="center"/>
          </w:tcPr>
          <w:p w14:paraId="66FB4B29" w14:textId="72DFE93B" w:rsidR="001C5596" w:rsidRPr="00EA6FD4" w:rsidRDefault="005B50D5" w:rsidP="003641BA">
            <w:pPr>
              <w:jc w:val="center"/>
              <w:rPr>
                <w:b/>
              </w:rPr>
            </w:pPr>
            <w:r w:rsidRPr="00EA6FD4">
              <w:rPr>
                <w:b/>
              </w:rPr>
              <w:t>1 979 883,76</w:t>
            </w:r>
          </w:p>
        </w:tc>
        <w:tc>
          <w:tcPr>
            <w:tcW w:w="5670" w:type="dxa"/>
            <w:vAlign w:val="center"/>
          </w:tcPr>
          <w:p w14:paraId="517F4F91" w14:textId="0EAA17C0" w:rsidR="001C5596" w:rsidRPr="00EA6FD4" w:rsidRDefault="00905C51" w:rsidP="00215025">
            <w:pPr>
              <w:jc w:val="center"/>
              <w:rPr>
                <w:b/>
              </w:rPr>
            </w:pPr>
            <w:r w:rsidRPr="00EA6FD4">
              <w:rPr>
                <w:b/>
              </w:rPr>
              <w:t>9</w:t>
            </w:r>
            <w:r w:rsidR="00EA6FD4" w:rsidRPr="00EA6FD4">
              <w:rPr>
                <w:b/>
              </w:rPr>
              <w:t>9</w:t>
            </w:r>
            <w:r w:rsidR="00370A94" w:rsidRPr="00EA6FD4">
              <w:rPr>
                <w:b/>
              </w:rPr>
              <w:t>,</w:t>
            </w:r>
            <w:r w:rsidR="00EA6FD4" w:rsidRPr="00EA6FD4">
              <w:rPr>
                <w:b/>
              </w:rPr>
              <w:t>0</w:t>
            </w:r>
            <w:r w:rsidRPr="00EA6FD4">
              <w:rPr>
                <w:b/>
              </w:rPr>
              <w:t>%</w:t>
            </w:r>
          </w:p>
        </w:tc>
        <w:tc>
          <w:tcPr>
            <w:tcW w:w="1560" w:type="dxa"/>
            <w:vAlign w:val="center"/>
          </w:tcPr>
          <w:p w14:paraId="1C1C4831" w14:textId="2B13E50D" w:rsidR="001C5596" w:rsidRPr="00EA6FD4" w:rsidRDefault="005B50D5" w:rsidP="003641BA">
            <w:pPr>
              <w:jc w:val="center"/>
              <w:rPr>
                <w:b/>
              </w:rPr>
            </w:pPr>
            <w:r w:rsidRPr="00EA6FD4">
              <w:rPr>
                <w:b/>
              </w:rPr>
              <w:t>1 979 883,76</w:t>
            </w:r>
          </w:p>
        </w:tc>
      </w:tr>
      <w:tr w:rsidR="004D6883" w:rsidRPr="000F47B9" w14:paraId="2C53329F" w14:textId="77777777" w:rsidTr="00805280">
        <w:tc>
          <w:tcPr>
            <w:tcW w:w="560" w:type="dxa"/>
            <w:vMerge/>
          </w:tcPr>
          <w:p w14:paraId="18CAE088" w14:textId="77777777" w:rsidR="001C5596" w:rsidRPr="000F47B9" w:rsidRDefault="001C5596" w:rsidP="00215025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3A149301" w14:textId="77777777" w:rsidR="001C5596" w:rsidRPr="00D40C2D" w:rsidRDefault="001C5596" w:rsidP="00215025">
            <w:pPr>
              <w:rPr>
                <w:b/>
                <w:i/>
                <w:sz w:val="22"/>
                <w:szCs w:val="22"/>
              </w:rPr>
            </w:pPr>
            <w:r w:rsidRPr="00D40C2D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42585FC9" w14:textId="0B54B1DA" w:rsidR="001C5596" w:rsidRPr="00D40C2D" w:rsidRDefault="00D40C2D" w:rsidP="003641BA">
            <w:pPr>
              <w:jc w:val="center"/>
              <w:rPr>
                <w:b/>
                <w:i/>
              </w:rPr>
            </w:pPr>
            <w:r w:rsidRPr="00D40C2D">
              <w:rPr>
                <w:b/>
                <w:i/>
              </w:rPr>
              <w:t>646 632,10</w:t>
            </w:r>
          </w:p>
        </w:tc>
        <w:tc>
          <w:tcPr>
            <w:tcW w:w="1417" w:type="dxa"/>
            <w:vAlign w:val="center"/>
          </w:tcPr>
          <w:p w14:paraId="535F745D" w14:textId="6B457BF3" w:rsidR="001C5596" w:rsidRPr="00254C17" w:rsidRDefault="00254C17" w:rsidP="003641BA">
            <w:pPr>
              <w:jc w:val="center"/>
              <w:rPr>
                <w:b/>
                <w:i/>
              </w:rPr>
            </w:pPr>
            <w:r w:rsidRPr="00254C17">
              <w:rPr>
                <w:b/>
                <w:i/>
              </w:rPr>
              <w:t>638 385,71</w:t>
            </w:r>
          </w:p>
        </w:tc>
        <w:tc>
          <w:tcPr>
            <w:tcW w:w="5670" w:type="dxa"/>
            <w:vAlign w:val="center"/>
          </w:tcPr>
          <w:p w14:paraId="10000588" w14:textId="13E06A6C" w:rsidR="001C5596" w:rsidRPr="00254C17" w:rsidRDefault="00905C51" w:rsidP="00215025">
            <w:pPr>
              <w:jc w:val="center"/>
              <w:rPr>
                <w:b/>
                <w:i/>
              </w:rPr>
            </w:pPr>
            <w:r w:rsidRPr="00254C17">
              <w:rPr>
                <w:b/>
                <w:i/>
              </w:rPr>
              <w:t>9</w:t>
            </w:r>
            <w:r w:rsidR="0006574F" w:rsidRPr="00254C17">
              <w:rPr>
                <w:b/>
                <w:i/>
              </w:rPr>
              <w:t>8</w:t>
            </w:r>
            <w:r w:rsidRPr="00254C17">
              <w:rPr>
                <w:b/>
                <w:i/>
              </w:rPr>
              <w:t>,</w:t>
            </w:r>
            <w:r w:rsidR="00254C17" w:rsidRPr="00254C17">
              <w:rPr>
                <w:b/>
                <w:i/>
              </w:rPr>
              <w:t>7</w:t>
            </w:r>
            <w:r w:rsidRPr="00254C17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6BE0DB8A" w14:textId="7D835E9E" w:rsidR="001C5596" w:rsidRPr="00254C17" w:rsidRDefault="00254C17" w:rsidP="003641BA">
            <w:pPr>
              <w:jc w:val="center"/>
              <w:rPr>
                <w:b/>
                <w:i/>
              </w:rPr>
            </w:pPr>
            <w:r w:rsidRPr="00254C17">
              <w:rPr>
                <w:b/>
                <w:i/>
              </w:rPr>
              <w:t>638 385,71</w:t>
            </w:r>
          </w:p>
        </w:tc>
      </w:tr>
      <w:tr w:rsidR="004D6883" w:rsidRPr="000F47B9" w14:paraId="2185C16C" w14:textId="77777777" w:rsidTr="00805280">
        <w:tc>
          <w:tcPr>
            <w:tcW w:w="560" w:type="dxa"/>
            <w:vMerge/>
          </w:tcPr>
          <w:p w14:paraId="0EC9D069" w14:textId="77777777" w:rsidR="001C5596" w:rsidRPr="000F47B9" w:rsidRDefault="001C5596" w:rsidP="00215025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6F4D0D08" w14:textId="77777777" w:rsidR="001C5596" w:rsidRPr="005A6006" w:rsidRDefault="001C5596" w:rsidP="00215025">
            <w:pPr>
              <w:rPr>
                <w:b/>
                <w:i/>
                <w:sz w:val="22"/>
                <w:szCs w:val="22"/>
              </w:rPr>
            </w:pPr>
            <w:r w:rsidRPr="005A6006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79F9D148" w14:textId="4C387CF7" w:rsidR="001C5596" w:rsidRPr="005A6006" w:rsidRDefault="005A6006" w:rsidP="003641BA">
            <w:pPr>
              <w:jc w:val="center"/>
              <w:rPr>
                <w:b/>
                <w:i/>
              </w:rPr>
            </w:pPr>
            <w:r w:rsidRPr="005A6006">
              <w:rPr>
                <w:b/>
                <w:i/>
              </w:rPr>
              <w:t>1 270 512,82</w:t>
            </w:r>
          </w:p>
        </w:tc>
        <w:tc>
          <w:tcPr>
            <w:tcW w:w="1417" w:type="dxa"/>
            <w:vAlign w:val="center"/>
          </w:tcPr>
          <w:p w14:paraId="7FDEAE37" w14:textId="2C8561E9" w:rsidR="001C5596" w:rsidRPr="00634D5B" w:rsidRDefault="005A6006" w:rsidP="003641BA">
            <w:pPr>
              <w:jc w:val="center"/>
              <w:rPr>
                <w:b/>
                <w:i/>
              </w:rPr>
            </w:pPr>
            <w:r w:rsidRPr="00634D5B">
              <w:rPr>
                <w:b/>
                <w:i/>
              </w:rPr>
              <w:t>1 259 141,71</w:t>
            </w:r>
          </w:p>
        </w:tc>
        <w:tc>
          <w:tcPr>
            <w:tcW w:w="5670" w:type="dxa"/>
            <w:vAlign w:val="center"/>
          </w:tcPr>
          <w:p w14:paraId="1CCE65F3" w14:textId="27B81C7B" w:rsidR="001C5596" w:rsidRPr="00634D5B" w:rsidRDefault="00905C51" w:rsidP="00215025">
            <w:pPr>
              <w:jc w:val="center"/>
              <w:rPr>
                <w:b/>
                <w:i/>
              </w:rPr>
            </w:pPr>
            <w:r w:rsidRPr="00634D5B">
              <w:rPr>
                <w:b/>
                <w:i/>
              </w:rPr>
              <w:t>9</w:t>
            </w:r>
            <w:r w:rsidR="00634D5B" w:rsidRPr="00634D5B">
              <w:rPr>
                <w:b/>
                <w:i/>
              </w:rPr>
              <w:t>9</w:t>
            </w:r>
            <w:r w:rsidRPr="00634D5B">
              <w:rPr>
                <w:b/>
                <w:i/>
              </w:rPr>
              <w:t>,</w:t>
            </w:r>
            <w:r w:rsidR="00634D5B" w:rsidRPr="00634D5B">
              <w:rPr>
                <w:b/>
                <w:i/>
              </w:rPr>
              <w:t>1</w:t>
            </w:r>
            <w:r w:rsidRPr="00634D5B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3529D965" w14:textId="1844CC64" w:rsidR="001C5596" w:rsidRPr="00634D5B" w:rsidRDefault="005A6006" w:rsidP="003641BA">
            <w:pPr>
              <w:jc w:val="center"/>
              <w:rPr>
                <w:b/>
                <w:i/>
              </w:rPr>
            </w:pPr>
            <w:r w:rsidRPr="00634D5B">
              <w:rPr>
                <w:b/>
                <w:i/>
              </w:rPr>
              <w:t>1 259 141,71</w:t>
            </w:r>
          </w:p>
        </w:tc>
      </w:tr>
      <w:tr w:rsidR="004D6883" w:rsidRPr="000F47B9" w14:paraId="676BFAF7" w14:textId="77777777" w:rsidTr="00805280">
        <w:tc>
          <w:tcPr>
            <w:tcW w:w="560" w:type="dxa"/>
            <w:vMerge/>
          </w:tcPr>
          <w:p w14:paraId="235A1BE3" w14:textId="77777777" w:rsidR="001C5596" w:rsidRPr="000F47B9" w:rsidRDefault="001C5596" w:rsidP="00215025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28" w:type="dxa"/>
            <w:vAlign w:val="center"/>
          </w:tcPr>
          <w:p w14:paraId="52EC8A29" w14:textId="77777777" w:rsidR="001C5596" w:rsidRPr="00C70B79" w:rsidRDefault="001C5596" w:rsidP="00215025">
            <w:pPr>
              <w:rPr>
                <w:b/>
                <w:i/>
                <w:sz w:val="22"/>
                <w:szCs w:val="22"/>
              </w:rPr>
            </w:pPr>
            <w:r w:rsidRPr="00C70B79">
              <w:rPr>
                <w:b/>
                <w:i/>
                <w:sz w:val="22"/>
                <w:szCs w:val="22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</w:tcPr>
          <w:p w14:paraId="577D37A9" w14:textId="6FF7DF30" w:rsidR="001C5596" w:rsidRPr="00C70B79" w:rsidRDefault="00AA70AB" w:rsidP="003641BA">
            <w:pPr>
              <w:jc w:val="center"/>
              <w:rPr>
                <w:b/>
                <w:i/>
              </w:rPr>
            </w:pPr>
            <w:r w:rsidRPr="00C70B79">
              <w:rPr>
                <w:b/>
                <w:i/>
              </w:rPr>
              <w:t>82 539,11</w:t>
            </w:r>
          </w:p>
        </w:tc>
        <w:tc>
          <w:tcPr>
            <w:tcW w:w="1417" w:type="dxa"/>
            <w:vAlign w:val="center"/>
          </w:tcPr>
          <w:p w14:paraId="79CD3664" w14:textId="189CF1B5" w:rsidR="001C5596" w:rsidRPr="00C70B79" w:rsidRDefault="00C70B79" w:rsidP="003641BA">
            <w:pPr>
              <w:jc w:val="center"/>
              <w:rPr>
                <w:b/>
                <w:i/>
              </w:rPr>
            </w:pPr>
            <w:r w:rsidRPr="00C70B79">
              <w:rPr>
                <w:b/>
                <w:i/>
              </w:rPr>
              <w:t>82 356,34</w:t>
            </w:r>
          </w:p>
        </w:tc>
        <w:tc>
          <w:tcPr>
            <w:tcW w:w="5670" w:type="dxa"/>
            <w:vAlign w:val="center"/>
          </w:tcPr>
          <w:p w14:paraId="50AC9F07" w14:textId="79839CA8" w:rsidR="001C5596" w:rsidRPr="00C70B79" w:rsidRDefault="0010211B" w:rsidP="00215025">
            <w:pPr>
              <w:jc w:val="center"/>
              <w:rPr>
                <w:b/>
                <w:i/>
              </w:rPr>
            </w:pPr>
            <w:r w:rsidRPr="00C70B79">
              <w:rPr>
                <w:b/>
                <w:i/>
              </w:rPr>
              <w:t>9</w:t>
            </w:r>
            <w:r w:rsidR="005016F1" w:rsidRPr="00C70B79">
              <w:rPr>
                <w:b/>
                <w:i/>
              </w:rPr>
              <w:t>9</w:t>
            </w:r>
            <w:r w:rsidR="00C70B79" w:rsidRPr="00C70B79">
              <w:rPr>
                <w:b/>
                <w:i/>
              </w:rPr>
              <w:t>,8</w:t>
            </w:r>
            <w:r w:rsidRPr="00C70B79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095D9D66" w14:textId="583ACE32" w:rsidR="001C5596" w:rsidRPr="00C70B79" w:rsidRDefault="00C70B79" w:rsidP="003641BA">
            <w:pPr>
              <w:jc w:val="center"/>
              <w:rPr>
                <w:b/>
                <w:i/>
              </w:rPr>
            </w:pPr>
            <w:r w:rsidRPr="00C70B79">
              <w:rPr>
                <w:b/>
                <w:i/>
              </w:rPr>
              <w:t>82 356,34</w:t>
            </w:r>
          </w:p>
        </w:tc>
      </w:tr>
      <w:tr w:rsidR="004D6883" w:rsidRPr="000F47B9" w14:paraId="5FDF5B67" w14:textId="77777777" w:rsidTr="00805280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3487B650" w14:textId="77777777" w:rsidR="00AE52BF" w:rsidRPr="00BD29FB" w:rsidRDefault="00AE52BF" w:rsidP="00AE52B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D29FB">
              <w:rPr>
                <w:rFonts w:eastAsia="Times New Roman"/>
                <w:b/>
                <w:bCs/>
                <w:sz w:val="20"/>
                <w:szCs w:val="20"/>
              </w:rPr>
              <w:t>3.1.</w:t>
            </w: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5569FA12" w14:textId="5647C530" w:rsidR="00AE52BF" w:rsidRPr="001208DF" w:rsidRDefault="00AE52BF" w:rsidP="00AE52B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208DF">
              <w:rPr>
                <w:rFonts w:eastAsia="Times New Roman"/>
                <w:b/>
                <w:sz w:val="20"/>
                <w:szCs w:val="20"/>
              </w:rPr>
              <w:t>Подпрограмма: 1 Общее образование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AB6AAA" w14:textId="21AB0E13" w:rsidR="00AE52BF" w:rsidRPr="001208DF" w:rsidRDefault="001208DF" w:rsidP="00AE52BF">
            <w:pPr>
              <w:jc w:val="center"/>
              <w:rPr>
                <w:b/>
              </w:rPr>
            </w:pPr>
            <w:r w:rsidRPr="001208DF">
              <w:rPr>
                <w:b/>
              </w:rPr>
              <w:t>1 946 222,08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427EBB4" w14:textId="74EFA513" w:rsidR="00AE52BF" w:rsidRPr="001208DF" w:rsidRDefault="001208DF" w:rsidP="00AE52BF">
            <w:pPr>
              <w:jc w:val="center"/>
              <w:rPr>
                <w:b/>
              </w:rPr>
            </w:pPr>
            <w:r w:rsidRPr="001208DF">
              <w:rPr>
                <w:b/>
              </w:rPr>
              <w:t>1 926 723,46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A8A1A1A" w14:textId="713F86FA" w:rsidR="00AE52BF" w:rsidRPr="001208DF" w:rsidRDefault="00AE52BF" w:rsidP="00AE52BF">
            <w:pPr>
              <w:jc w:val="center"/>
              <w:rPr>
                <w:b/>
              </w:rPr>
            </w:pPr>
            <w:r w:rsidRPr="001208DF">
              <w:rPr>
                <w:b/>
              </w:rPr>
              <w:t>9</w:t>
            </w:r>
            <w:r w:rsidR="001208DF" w:rsidRPr="001208DF">
              <w:rPr>
                <w:b/>
              </w:rPr>
              <w:t>9</w:t>
            </w:r>
            <w:r w:rsidRPr="001208DF">
              <w:rPr>
                <w:b/>
              </w:rPr>
              <w:t>,</w:t>
            </w:r>
            <w:r w:rsidR="001208DF" w:rsidRPr="001208DF">
              <w:rPr>
                <w:b/>
              </w:rPr>
              <w:t>0</w:t>
            </w:r>
            <w:r w:rsidRPr="001208DF">
              <w:rPr>
                <w:b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F183CBF" w14:textId="6A0794B4" w:rsidR="00AE52BF" w:rsidRPr="001208DF" w:rsidRDefault="001208DF" w:rsidP="00AE52BF">
            <w:pPr>
              <w:jc w:val="center"/>
              <w:rPr>
                <w:b/>
              </w:rPr>
            </w:pPr>
            <w:r w:rsidRPr="001208DF">
              <w:rPr>
                <w:b/>
              </w:rPr>
              <w:t>1 926 723,46</w:t>
            </w:r>
          </w:p>
        </w:tc>
      </w:tr>
      <w:tr w:rsidR="004D6883" w:rsidRPr="000F47B9" w14:paraId="49D2728E" w14:textId="77777777" w:rsidTr="00805280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16C26D8A" w14:textId="77777777" w:rsidR="00AE52BF" w:rsidRPr="000F47B9" w:rsidRDefault="00AE52BF" w:rsidP="00AE52B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BF108EC" w14:textId="77777777" w:rsidR="00AE52BF" w:rsidRPr="00BD29FB" w:rsidRDefault="00AE52BF" w:rsidP="00AE52BF">
            <w:pPr>
              <w:rPr>
                <w:i/>
                <w:sz w:val="20"/>
                <w:szCs w:val="20"/>
              </w:rPr>
            </w:pPr>
            <w:r w:rsidRPr="00BD29F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8F00BA5" w14:textId="6D59DD54" w:rsidR="00AE52BF" w:rsidRPr="00BD29FB" w:rsidRDefault="009F5E1C" w:rsidP="00AE52BF">
            <w:pPr>
              <w:jc w:val="center"/>
              <w:rPr>
                <w:i/>
              </w:rPr>
            </w:pPr>
            <w:r w:rsidRPr="00BD29FB">
              <w:rPr>
                <w:i/>
              </w:rPr>
              <w:t>593 543,15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FB7E7A" w14:textId="61D842C0" w:rsidR="00AE52BF" w:rsidRPr="00BD29FB" w:rsidRDefault="009F5E1C" w:rsidP="00AE52BF">
            <w:pPr>
              <w:jc w:val="center"/>
              <w:rPr>
                <w:i/>
              </w:rPr>
            </w:pPr>
            <w:r w:rsidRPr="00BD29FB">
              <w:rPr>
                <w:i/>
              </w:rPr>
              <w:t>585 598,41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1A2FD761" w14:textId="61DBB38E" w:rsidR="00AE52BF" w:rsidRPr="00BD29FB" w:rsidRDefault="00AE52BF" w:rsidP="00AE52BF">
            <w:pPr>
              <w:jc w:val="center"/>
              <w:rPr>
                <w:i/>
              </w:rPr>
            </w:pPr>
            <w:r w:rsidRPr="00BD29FB">
              <w:rPr>
                <w:i/>
              </w:rPr>
              <w:t>98,</w:t>
            </w:r>
            <w:r w:rsidR="00BD29FB" w:rsidRPr="00BD29FB">
              <w:rPr>
                <w:i/>
              </w:rPr>
              <w:t>7</w:t>
            </w:r>
            <w:r w:rsidRPr="00BD29FB">
              <w:rPr>
                <w:i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8665B89" w14:textId="71945F10" w:rsidR="00AE52BF" w:rsidRPr="00BD29FB" w:rsidRDefault="009F5E1C" w:rsidP="00AE52BF">
            <w:pPr>
              <w:jc w:val="center"/>
              <w:rPr>
                <w:i/>
              </w:rPr>
            </w:pPr>
            <w:r w:rsidRPr="00BD29FB">
              <w:rPr>
                <w:i/>
              </w:rPr>
              <w:t>585 598,41</w:t>
            </w:r>
          </w:p>
        </w:tc>
      </w:tr>
      <w:tr w:rsidR="00BD29FB" w:rsidRPr="000F47B9" w14:paraId="4923BE9C" w14:textId="77777777" w:rsidTr="00805280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29819EFC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CBCE483" w14:textId="77777777" w:rsidR="00BD29FB" w:rsidRPr="00AA3EBF" w:rsidRDefault="00BD29FB" w:rsidP="00BD29FB">
            <w:pPr>
              <w:rPr>
                <w:i/>
                <w:sz w:val="20"/>
                <w:szCs w:val="20"/>
              </w:rPr>
            </w:pPr>
            <w:r w:rsidRPr="00AA3EBF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59773EC" w14:textId="5A1A5656" w:rsidR="00BD29FB" w:rsidRPr="00AA3EBF" w:rsidRDefault="00BD29FB" w:rsidP="00BD29FB">
            <w:pPr>
              <w:jc w:val="center"/>
              <w:rPr>
                <w:i/>
              </w:rPr>
            </w:pPr>
            <w:r w:rsidRPr="00AA3EBF">
              <w:rPr>
                <w:i/>
              </w:rPr>
              <w:t>1 270 139,82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E46E1CD" w14:textId="60B3F8D6" w:rsidR="00BD29FB" w:rsidRPr="00AA3EBF" w:rsidRDefault="00BD29FB" w:rsidP="00BD29FB">
            <w:pPr>
              <w:jc w:val="center"/>
              <w:rPr>
                <w:i/>
              </w:rPr>
            </w:pPr>
            <w:r w:rsidRPr="00AA3EBF">
              <w:rPr>
                <w:i/>
              </w:rPr>
              <w:t>1 258 768,71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405150BC" w14:textId="6F73D518" w:rsidR="00BD29FB" w:rsidRPr="00AA3EBF" w:rsidRDefault="00BD29FB" w:rsidP="00BD29FB">
            <w:pPr>
              <w:jc w:val="center"/>
              <w:rPr>
                <w:i/>
              </w:rPr>
            </w:pPr>
            <w:r w:rsidRPr="00AA3EBF">
              <w:rPr>
                <w:i/>
              </w:rPr>
              <w:t>9</w:t>
            </w:r>
            <w:r w:rsidR="00AA3EBF" w:rsidRPr="00AA3EBF">
              <w:rPr>
                <w:i/>
              </w:rPr>
              <w:t>9</w:t>
            </w:r>
            <w:r w:rsidRPr="00AA3EBF">
              <w:rPr>
                <w:i/>
              </w:rPr>
              <w:t>,</w:t>
            </w:r>
            <w:r w:rsidR="00AA3EBF" w:rsidRPr="00AA3EBF">
              <w:rPr>
                <w:i/>
              </w:rPr>
              <w:t>1</w:t>
            </w:r>
            <w:r w:rsidRPr="00AA3EBF">
              <w:rPr>
                <w:i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A931F48" w14:textId="3A1D5D65" w:rsidR="00BD29FB" w:rsidRPr="00AA3EBF" w:rsidRDefault="00BD29FB" w:rsidP="00BD29FB">
            <w:pPr>
              <w:jc w:val="center"/>
              <w:rPr>
                <w:i/>
              </w:rPr>
            </w:pPr>
            <w:r w:rsidRPr="00AA3EBF">
              <w:rPr>
                <w:i/>
              </w:rPr>
              <w:t>1 258 768,71</w:t>
            </w:r>
          </w:p>
        </w:tc>
      </w:tr>
      <w:tr w:rsidR="00BD29FB" w:rsidRPr="000F47B9" w14:paraId="7AAACCB3" w14:textId="77777777" w:rsidTr="00805280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3EEA4762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C14528" w14:textId="2077D514" w:rsidR="00BD29FB" w:rsidRPr="00E06366" w:rsidRDefault="00BD29FB" w:rsidP="00BD29FB">
            <w:pPr>
              <w:rPr>
                <w:i/>
                <w:sz w:val="20"/>
                <w:szCs w:val="20"/>
              </w:rPr>
            </w:pPr>
            <w:r w:rsidRPr="00E06366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5D86DF1B" w14:textId="5E6DE5FF" w:rsidR="00BD29FB" w:rsidRPr="00E06366" w:rsidRDefault="00AA3EBF" w:rsidP="00BD29FB">
            <w:pPr>
              <w:jc w:val="center"/>
              <w:rPr>
                <w:i/>
              </w:rPr>
            </w:pPr>
            <w:r w:rsidRPr="00E06366">
              <w:rPr>
                <w:i/>
              </w:rPr>
              <w:t>82 539,11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A29E4E7" w14:textId="1631AC4F" w:rsidR="00BD29FB" w:rsidRPr="00E06366" w:rsidRDefault="00AA3EBF" w:rsidP="00BD29FB">
            <w:pPr>
              <w:jc w:val="center"/>
              <w:rPr>
                <w:i/>
              </w:rPr>
            </w:pPr>
            <w:r w:rsidRPr="00E06366">
              <w:rPr>
                <w:i/>
              </w:rPr>
              <w:t>82 356,34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543F4071" w14:textId="4AE23EC4" w:rsidR="00BD29FB" w:rsidRPr="00E06366" w:rsidRDefault="00BD29FB" w:rsidP="00BD29FB">
            <w:pPr>
              <w:jc w:val="center"/>
              <w:rPr>
                <w:i/>
              </w:rPr>
            </w:pPr>
            <w:r w:rsidRPr="00E06366">
              <w:rPr>
                <w:i/>
              </w:rPr>
              <w:t>99</w:t>
            </w:r>
            <w:r w:rsidR="00E06366" w:rsidRPr="00E06366">
              <w:rPr>
                <w:i/>
              </w:rPr>
              <w:t>,8</w:t>
            </w:r>
            <w:r w:rsidRPr="00E06366">
              <w:rPr>
                <w:i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99816AE" w14:textId="552A4628" w:rsidR="00BD29FB" w:rsidRPr="00E06366" w:rsidRDefault="00AA3EBF" w:rsidP="00BD29FB">
            <w:pPr>
              <w:jc w:val="center"/>
              <w:rPr>
                <w:i/>
              </w:rPr>
            </w:pPr>
            <w:r w:rsidRPr="00E06366">
              <w:rPr>
                <w:i/>
              </w:rPr>
              <w:t>82 356,34</w:t>
            </w:r>
          </w:p>
        </w:tc>
      </w:tr>
      <w:tr w:rsidR="00BD29FB" w:rsidRPr="000F47B9" w14:paraId="47EB6A82" w14:textId="77777777" w:rsidTr="00805280">
        <w:tc>
          <w:tcPr>
            <w:tcW w:w="560" w:type="dxa"/>
            <w:vMerge w:val="restart"/>
            <w:vAlign w:val="center"/>
          </w:tcPr>
          <w:p w14:paraId="7B543C03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8F3B05" w14:textId="2BE63C05" w:rsidR="00BD29FB" w:rsidRPr="006100B6" w:rsidRDefault="00BD29FB" w:rsidP="00BD29FB">
            <w:pPr>
              <w:rPr>
                <w:b/>
                <w:i/>
                <w:sz w:val="20"/>
                <w:szCs w:val="20"/>
              </w:rPr>
            </w:pPr>
            <w:r w:rsidRPr="006100B6">
              <w:rPr>
                <w:b/>
                <w:i/>
                <w:sz w:val="20"/>
                <w:szCs w:val="20"/>
              </w:rPr>
              <w:t>Основное мероприятие 01 «Финансовое обеспечение деятельности образовательных организаций»</w:t>
            </w:r>
          </w:p>
        </w:tc>
        <w:tc>
          <w:tcPr>
            <w:tcW w:w="1559" w:type="dxa"/>
            <w:vAlign w:val="center"/>
          </w:tcPr>
          <w:p w14:paraId="36D81971" w14:textId="2755B0B0" w:rsidR="00BD29FB" w:rsidRPr="006100B6" w:rsidRDefault="006100B6" w:rsidP="00BD29FB">
            <w:pPr>
              <w:jc w:val="center"/>
              <w:rPr>
                <w:b/>
                <w:i/>
              </w:rPr>
            </w:pPr>
            <w:r w:rsidRPr="006100B6">
              <w:rPr>
                <w:b/>
                <w:i/>
              </w:rPr>
              <w:t>1 811 470,24</w:t>
            </w:r>
          </w:p>
        </w:tc>
        <w:tc>
          <w:tcPr>
            <w:tcW w:w="1417" w:type="dxa"/>
            <w:vAlign w:val="center"/>
          </w:tcPr>
          <w:p w14:paraId="1B54C9BD" w14:textId="6DE492AB" w:rsidR="00BD29FB" w:rsidRPr="00727FCD" w:rsidRDefault="0061784E" w:rsidP="00BD29FB">
            <w:pPr>
              <w:jc w:val="center"/>
              <w:rPr>
                <w:b/>
                <w:i/>
              </w:rPr>
            </w:pPr>
            <w:r w:rsidRPr="00727FCD">
              <w:rPr>
                <w:b/>
                <w:i/>
              </w:rPr>
              <w:t>1 795 951,18</w:t>
            </w:r>
          </w:p>
        </w:tc>
        <w:tc>
          <w:tcPr>
            <w:tcW w:w="5670" w:type="dxa"/>
            <w:vAlign w:val="center"/>
          </w:tcPr>
          <w:p w14:paraId="1ECC084A" w14:textId="2A011EA3" w:rsidR="00BD29FB" w:rsidRPr="00727FCD" w:rsidRDefault="00BD29FB" w:rsidP="00BD29FB">
            <w:pPr>
              <w:jc w:val="center"/>
              <w:rPr>
                <w:b/>
                <w:i/>
              </w:rPr>
            </w:pPr>
            <w:r w:rsidRPr="00727FCD">
              <w:rPr>
                <w:b/>
                <w:i/>
              </w:rPr>
              <w:t>99,</w:t>
            </w:r>
            <w:r w:rsidR="0061784E" w:rsidRPr="00727FCD">
              <w:rPr>
                <w:b/>
                <w:i/>
              </w:rPr>
              <w:t>1</w:t>
            </w:r>
            <w:r w:rsidRPr="00727FCD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1466D44E" w14:textId="06AFEA75" w:rsidR="00BD29FB" w:rsidRPr="00727FCD" w:rsidRDefault="0061784E" w:rsidP="00BD29FB">
            <w:pPr>
              <w:jc w:val="center"/>
              <w:rPr>
                <w:b/>
                <w:i/>
              </w:rPr>
            </w:pPr>
            <w:r w:rsidRPr="00727FCD">
              <w:rPr>
                <w:b/>
                <w:i/>
              </w:rPr>
              <w:t>1 795 951,18</w:t>
            </w:r>
          </w:p>
        </w:tc>
      </w:tr>
      <w:tr w:rsidR="00BD29FB" w:rsidRPr="000F47B9" w14:paraId="52545498" w14:textId="77777777" w:rsidTr="00805280">
        <w:tc>
          <w:tcPr>
            <w:tcW w:w="560" w:type="dxa"/>
            <w:vMerge/>
            <w:vAlign w:val="center"/>
          </w:tcPr>
          <w:p w14:paraId="7744A935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01C49B8" w14:textId="5FE3AF5A" w:rsidR="00BD29FB" w:rsidRPr="00B764E7" w:rsidRDefault="00BD29FB" w:rsidP="00BD29FB">
            <w:pPr>
              <w:rPr>
                <w:b/>
                <w:i/>
                <w:iCs/>
                <w:sz w:val="20"/>
                <w:szCs w:val="20"/>
              </w:rPr>
            </w:pPr>
            <w:r w:rsidRPr="00B764E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7844EE3C" w14:textId="497BD79C" w:rsidR="00BD29FB" w:rsidRPr="00B764E7" w:rsidRDefault="00A223C5" w:rsidP="00BD29FB">
            <w:pPr>
              <w:jc w:val="center"/>
              <w:rPr>
                <w:bCs/>
                <w:i/>
              </w:rPr>
            </w:pPr>
            <w:r w:rsidRPr="00B764E7">
              <w:rPr>
                <w:bCs/>
                <w:i/>
              </w:rPr>
              <w:t>536 174,72</w:t>
            </w:r>
          </w:p>
        </w:tc>
        <w:tc>
          <w:tcPr>
            <w:tcW w:w="1417" w:type="dxa"/>
            <w:vAlign w:val="center"/>
          </w:tcPr>
          <w:p w14:paraId="07745E33" w14:textId="2A15AD0A" w:rsidR="00BD29FB" w:rsidRPr="00B764E7" w:rsidRDefault="00B764E7" w:rsidP="00BD29FB">
            <w:pPr>
              <w:jc w:val="center"/>
              <w:rPr>
                <w:bCs/>
                <w:i/>
              </w:rPr>
            </w:pPr>
            <w:r w:rsidRPr="00B764E7">
              <w:rPr>
                <w:bCs/>
                <w:i/>
              </w:rPr>
              <w:t>530 192,53</w:t>
            </w:r>
          </w:p>
        </w:tc>
        <w:tc>
          <w:tcPr>
            <w:tcW w:w="5670" w:type="dxa"/>
            <w:vAlign w:val="center"/>
          </w:tcPr>
          <w:p w14:paraId="164E7B4F" w14:textId="3C4D5909" w:rsidR="00BD29FB" w:rsidRPr="00B764E7" w:rsidRDefault="00BD29FB" w:rsidP="00BD29FB">
            <w:pPr>
              <w:jc w:val="center"/>
              <w:rPr>
                <w:bCs/>
                <w:i/>
              </w:rPr>
            </w:pPr>
            <w:r w:rsidRPr="00B764E7">
              <w:rPr>
                <w:bCs/>
                <w:i/>
              </w:rPr>
              <w:t>9</w:t>
            </w:r>
            <w:r w:rsidR="00B764E7" w:rsidRPr="00B764E7">
              <w:rPr>
                <w:bCs/>
                <w:i/>
              </w:rPr>
              <w:t>8,</w:t>
            </w:r>
            <w:r w:rsidRPr="00B764E7">
              <w:rPr>
                <w:bCs/>
                <w:i/>
              </w:rPr>
              <w:t>9%</w:t>
            </w:r>
          </w:p>
        </w:tc>
        <w:tc>
          <w:tcPr>
            <w:tcW w:w="1560" w:type="dxa"/>
            <w:vAlign w:val="center"/>
          </w:tcPr>
          <w:p w14:paraId="5BDD42B1" w14:textId="580E8D57" w:rsidR="00BD29FB" w:rsidRPr="00B764E7" w:rsidRDefault="00B764E7" w:rsidP="00BD29FB">
            <w:pPr>
              <w:jc w:val="center"/>
              <w:rPr>
                <w:bCs/>
                <w:i/>
              </w:rPr>
            </w:pPr>
            <w:r w:rsidRPr="00B764E7">
              <w:rPr>
                <w:bCs/>
                <w:i/>
              </w:rPr>
              <w:t>530 192,53</w:t>
            </w:r>
          </w:p>
        </w:tc>
      </w:tr>
      <w:tr w:rsidR="00BD29FB" w:rsidRPr="000F47B9" w14:paraId="7B8200BE" w14:textId="77777777" w:rsidTr="00805280">
        <w:tc>
          <w:tcPr>
            <w:tcW w:w="560" w:type="dxa"/>
            <w:vMerge/>
            <w:vAlign w:val="center"/>
          </w:tcPr>
          <w:p w14:paraId="4624B20D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8CF7F08" w14:textId="3CCB0901" w:rsidR="00BD29FB" w:rsidRPr="004702FB" w:rsidRDefault="00BD29FB" w:rsidP="00BD29FB">
            <w:pPr>
              <w:rPr>
                <w:b/>
                <w:i/>
                <w:iCs/>
                <w:sz w:val="20"/>
                <w:szCs w:val="20"/>
              </w:rPr>
            </w:pPr>
            <w:r w:rsidRPr="004702FB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1B491560" w14:textId="7B4CED25" w:rsidR="00BD29FB" w:rsidRPr="004702FB" w:rsidRDefault="00B764E7" w:rsidP="00BD29FB">
            <w:pPr>
              <w:jc w:val="center"/>
              <w:rPr>
                <w:bCs/>
                <w:i/>
              </w:rPr>
            </w:pPr>
            <w:r w:rsidRPr="004702FB">
              <w:rPr>
                <w:bCs/>
                <w:i/>
              </w:rPr>
              <w:t>1 222 028,00</w:t>
            </w:r>
          </w:p>
        </w:tc>
        <w:tc>
          <w:tcPr>
            <w:tcW w:w="1417" w:type="dxa"/>
            <w:vAlign w:val="center"/>
          </w:tcPr>
          <w:p w14:paraId="5DC5B194" w14:textId="2F9DF276" w:rsidR="00BD29FB" w:rsidRPr="004702FB" w:rsidRDefault="004702FB" w:rsidP="00BD29FB">
            <w:pPr>
              <w:jc w:val="center"/>
              <w:rPr>
                <w:bCs/>
                <w:i/>
              </w:rPr>
            </w:pPr>
            <w:r w:rsidRPr="004702FB">
              <w:rPr>
                <w:bCs/>
                <w:i/>
              </w:rPr>
              <w:t>1 212 491,13</w:t>
            </w:r>
          </w:p>
        </w:tc>
        <w:tc>
          <w:tcPr>
            <w:tcW w:w="5670" w:type="dxa"/>
            <w:vAlign w:val="center"/>
          </w:tcPr>
          <w:p w14:paraId="043A7354" w14:textId="1B3A9F0F" w:rsidR="00BD29FB" w:rsidRPr="004702FB" w:rsidRDefault="00BD29FB" w:rsidP="00BD29FB">
            <w:pPr>
              <w:jc w:val="center"/>
              <w:rPr>
                <w:bCs/>
                <w:i/>
              </w:rPr>
            </w:pPr>
            <w:r w:rsidRPr="004702FB">
              <w:rPr>
                <w:bCs/>
                <w:i/>
              </w:rPr>
              <w:t>99,2%</w:t>
            </w:r>
          </w:p>
        </w:tc>
        <w:tc>
          <w:tcPr>
            <w:tcW w:w="1560" w:type="dxa"/>
            <w:vAlign w:val="center"/>
          </w:tcPr>
          <w:p w14:paraId="51671AF5" w14:textId="3FA383E8" w:rsidR="00BD29FB" w:rsidRPr="004702FB" w:rsidRDefault="004702FB" w:rsidP="00BD29FB">
            <w:pPr>
              <w:jc w:val="center"/>
              <w:rPr>
                <w:bCs/>
                <w:i/>
              </w:rPr>
            </w:pPr>
            <w:r w:rsidRPr="004702FB">
              <w:rPr>
                <w:bCs/>
                <w:i/>
              </w:rPr>
              <w:t>1 212 491,13</w:t>
            </w:r>
          </w:p>
        </w:tc>
      </w:tr>
      <w:tr w:rsidR="00BD29FB" w:rsidRPr="000F47B9" w14:paraId="3029CBF9" w14:textId="77777777" w:rsidTr="00805280">
        <w:tc>
          <w:tcPr>
            <w:tcW w:w="560" w:type="dxa"/>
            <w:vMerge/>
            <w:vAlign w:val="center"/>
          </w:tcPr>
          <w:p w14:paraId="295EE72B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38D71F75" w14:textId="503A7E71" w:rsidR="00BD29FB" w:rsidRPr="006342DB" w:rsidRDefault="00BD29FB" w:rsidP="00BD29FB">
            <w:pPr>
              <w:rPr>
                <w:i/>
                <w:iCs/>
                <w:sz w:val="20"/>
                <w:szCs w:val="20"/>
              </w:rPr>
            </w:pPr>
            <w:r w:rsidRPr="006342DB">
              <w:rPr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14:paraId="2FDEA63E" w14:textId="3BC27ED7" w:rsidR="00BD29FB" w:rsidRPr="006342DB" w:rsidRDefault="004702FB" w:rsidP="00BD29FB">
            <w:pPr>
              <w:jc w:val="center"/>
              <w:rPr>
                <w:bCs/>
                <w:i/>
              </w:rPr>
            </w:pPr>
            <w:r w:rsidRPr="006342DB">
              <w:rPr>
                <w:bCs/>
                <w:i/>
              </w:rPr>
              <w:t>53 267,52</w:t>
            </w:r>
          </w:p>
        </w:tc>
        <w:tc>
          <w:tcPr>
            <w:tcW w:w="1417" w:type="dxa"/>
            <w:vAlign w:val="center"/>
          </w:tcPr>
          <w:p w14:paraId="0B9C7118" w14:textId="336710FF" w:rsidR="00BD29FB" w:rsidRPr="006342DB" w:rsidRDefault="006342DB" w:rsidP="00BD29FB">
            <w:pPr>
              <w:jc w:val="center"/>
              <w:rPr>
                <w:bCs/>
                <w:i/>
              </w:rPr>
            </w:pPr>
            <w:r w:rsidRPr="006342DB">
              <w:rPr>
                <w:bCs/>
                <w:i/>
              </w:rPr>
              <w:t>53 267,52</w:t>
            </w:r>
          </w:p>
        </w:tc>
        <w:tc>
          <w:tcPr>
            <w:tcW w:w="5670" w:type="dxa"/>
            <w:vAlign w:val="center"/>
          </w:tcPr>
          <w:p w14:paraId="0BAB4DA9" w14:textId="5F2CDD78" w:rsidR="00BD29FB" w:rsidRPr="006342DB" w:rsidRDefault="00BD29FB" w:rsidP="00BD29FB">
            <w:pPr>
              <w:jc w:val="center"/>
              <w:rPr>
                <w:bCs/>
                <w:i/>
              </w:rPr>
            </w:pPr>
            <w:r w:rsidRPr="006342DB">
              <w:rPr>
                <w:bCs/>
                <w:i/>
              </w:rPr>
              <w:t>100%</w:t>
            </w:r>
          </w:p>
        </w:tc>
        <w:tc>
          <w:tcPr>
            <w:tcW w:w="1560" w:type="dxa"/>
            <w:vAlign w:val="center"/>
          </w:tcPr>
          <w:p w14:paraId="45CEF8C1" w14:textId="19EF734C" w:rsidR="00BD29FB" w:rsidRPr="006342DB" w:rsidRDefault="006342DB" w:rsidP="00BD29FB">
            <w:pPr>
              <w:jc w:val="center"/>
              <w:rPr>
                <w:bCs/>
                <w:i/>
              </w:rPr>
            </w:pPr>
            <w:r w:rsidRPr="006342DB">
              <w:rPr>
                <w:bCs/>
                <w:i/>
              </w:rPr>
              <w:t>53 267,52</w:t>
            </w:r>
          </w:p>
        </w:tc>
      </w:tr>
      <w:tr w:rsidR="00BD29FB" w:rsidRPr="000F47B9" w14:paraId="005B2F3E" w14:textId="77777777" w:rsidTr="00D86EC1">
        <w:trPr>
          <w:trHeight w:val="1053"/>
        </w:trPr>
        <w:tc>
          <w:tcPr>
            <w:tcW w:w="560" w:type="dxa"/>
            <w:vMerge w:val="restart"/>
            <w:vAlign w:val="center"/>
          </w:tcPr>
          <w:p w14:paraId="2D61E394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648341" w14:textId="35021846" w:rsidR="00BD29FB" w:rsidRPr="00D86EC1" w:rsidRDefault="00BD29FB" w:rsidP="00BD29FB">
            <w:pPr>
              <w:rPr>
                <w:sz w:val="20"/>
                <w:szCs w:val="20"/>
              </w:rPr>
            </w:pPr>
            <w:r w:rsidRPr="00D86EC1">
              <w:rPr>
                <w:sz w:val="20"/>
                <w:szCs w:val="20"/>
              </w:rPr>
              <w:t>1.1 «Проведение капитального ремонта, технического переоснащения и благоустройства территорий учреждений образования»</w:t>
            </w:r>
          </w:p>
        </w:tc>
        <w:tc>
          <w:tcPr>
            <w:tcW w:w="1559" w:type="dxa"/>
            <w:vMerge w:val="restart"/>
          </w:tcPr>
          <w:p w14:paraId="6E0C09F6" w14:textId="02BD04D0" w:rsidR="00BD29FB" w:rsidRPr="00D86EC1" w:rsidRDefault="000160DE" w:rsidP="00BD29FB">
            <w:pPr>
              <w:jc w:val="center"/>
            </w:pPr>
            <w:r w:rsidRPr="00D86EC1">
              <w:t>7 092,07</w:t>
            </w:r>
          </w:p>
        </w:tc>
        <w:tc>
          <w:tcPr>
            <w:tcW w:w="1417" w:type="dxa"/>
            <w:vMerge w:val="restart"/>
          </w:tcPr>
          <w:p w14:paraId="5EE708CB" w14:textId="2AE52654" w:rsidR="00BD29FB" w:rsidRPr="00D86EC1" w:rsidRDefault="000160DE" w:rsidP="00BD29FB">
            <w:pPr>
              <w:jc w:val="center"/>
            </w:pPr>
            <w:r w:rsidRPr="00D86EC1">
              <w:t>6 970,52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42710FD" w14:textId="7CB925A9" w:rsidR="00BD29FB" w:rsidRPr="00D86EC1" w:rsidRDefault="00A76EB4" w:rsidP="00BD29F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Мероприятие исполнено на 98,3%. </w:t>
            </w:r>
            <w:r w:rsidR="000160DE" w:rsidRPr="00D86EC1">
              <w:rPr>
                <w:sz w:val="20"/>
                <w:szCs w:val="20"/>
              </w:rPr>
              <w:t>В дошкольных отделениях: - МБОУ СОШ 2 Руза - проведен ремонт асфальтового покрытия; - МБОУ Никольская СОШ - ремонт дорог и тротуаров; - МБОУ «Тучковская СОШ №1 - установка песочницы и теневого навеса. В общеобразовательном учреждении МБОУ «Тучковская СОШ №1 - установлен спортивный комплекс.</w:t>
            </w:r>
          </w:p>
        </w:tc>
        <w:tc>
          <w:tcPr>
            <w:tcW w:w="1560" w:type="dxa"/>
            <w:vMerge w:val="restart"/>
          </w:tcPr>
          <w:p w14:paraId="19C39C98" w14:textId="5E9D662A" w:rsidR="00BD29FB" w:rsidRPr="009C151C" w:rsidRDefault="000160DE" w:rsidP="00BD29FB">
            <w:pPr>
              <w:jc w:val="center"/>
            </w:pPr>
            <w:r w:rsidRPr="009C151C">
              <w:t>6 970,52</w:t>
            </w:r>
          </w:p>
        </w:tc>
      </w:tr>
      <w:tr w:rsidR="00BD29FB" w:rsidRPr="000F47B9" w14:paraId="22529ECE" w14:textId="77777777" w:rsidTr="00805280">
        <w:tc>
          <w:tcPr>
            <w:tcW w:w="560" w:type="dxa"/>
            <w:vMerge/>
            <w:vAlign w:val="center"/>
          </w:tcPr>
          <w:p w14:paraId="688F484F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D5DC82" w14:textId="16760A6C" w:rsidR="00BD29FB" w:rsidRPr="00D86EC1" w:rsidRDefault="00BD29FB" w:rsidP="00BD29FB">
            <w:pPr>
              <w:rPr>
                <w:i/>
                <w:iCs/>
                <w:sz w:val="20"/>
                <w:szCs w:val="20"/>
              </w:rPr>
            </w:pPr>
            <w:r w:rsidRPr="00D86EC1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367950F4" w14:textId="4F0A5EBD" w:rsidR="00BD29FB" w:rsidRPr="000F47B9" w:rsidRDefault="00BD29FB" w:rsidP="00BD29FB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14:paraId="67235F6E" w14:textId="2EAD7265" w:rsidR="00BD29FB" w:rsidRPr="000F47B9" w:rsidRDefault="00BD29FB" w:rsidP="00BD29FB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5310E10B" w14:textId="77777777" w:rsidR="00BD29FB" w:rsidRPr="000F47B9" w:rsidRDefault="00BD29FB" w:rsidP="00BD29FB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99633EB" w14:textId="5BE14E87" w:rsidR="00BD29FB" w:rsidRPr="000F47B9" w:rsidRDefault="00BD29FB" w:rsidP="00BD29FB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4C2170" w:rsidRPr="004C2170" w14:paraId="42F7D017" w14:textId="77777777" w:rsidTr="00805280">
        <w:tc>
          <w:tcPr>
            <w:tcW w:w="560" w:type="dxa"/>
            <w:vMerge w:val="restart"/>
            <w:vAlign w:val="center"/>
          </w:tcPr>
          <w:p w14:paraId="452FFD98" w14:textId="77777777" w:rsidR="00BD29FB" w:rsidRPr="004C2170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D20802B" w14:textId="4EF17A39" w:rsidR="00BD29FB" w:rsidRPr="004C2170" w:rsidRDefault="00BD29FB" w:rsidP="00BD29FB">
            <w:pPr>
              <w:rPr>
                <w:bCs/>
                <w:iCs/>
                <w:sz w:val="20"/>
                <w:szCs w:val="20"/>
              </w:rPr>
            </w:pPr>
            <w:r w:rsidRPr="004C2170">
              <w:rPr>
                <w:bCs/>
                <w:iCs/>
                <w:sz w:val="20"/>
                <w:szCs w:val="20"/>
              </w:rPr>
              <w:t>1.2 «Обеспечение подвоза обучающихся к месту обучения в муниципальные общеобразовательные организации в Московской области за счет средств местного бюджета»</w:t>
            </w:r>
          </w:p>
        </w:tc>
        <w:tc>
          <w:tcPr>
            <w:tcW w:w="1559" w:type="dxa"/>
            <w:vMerge w:val="restart"/>
            <w:vAlign w:val="center"/>
          </w:tcPr>
          <w:p w14:paraId="42E1D294" w14:textId="30238890" w:rsidR="00BD29FB" w:rsidRPr="004C2170" w:rsidRDefault="002C5465" w:rsidP="00BD29FB">
            <w:pPr>
              <w:jc w:val="center"/>
              <w:rPr>
                <w:bCs/>
                <w:iCs/>
              </w:rPr>
            </w:pPr>
            <w:r w:rsidRPr="004C2170">
              <w:rPr>
                <w:bCs/>
                <w:iCs/>
              </w:rPr>
              <w:t>9 454,69</w:t>
            </w:r>
          </w:p>
        </w:tc>
        <w:tc>
          <w:tcPr>
            <w:tcW w:w="1417" w:type="dxa"/>
            <w:vMerge w:val="restart"/>
            <w:vAlign w:val="center"/>
          </w:tcPr>
          <w:p w14:paraId="6C585340" w14:textId="777CE17E" w:rsidR="00BD29FB" w:rsidRPr="004C2170" w:rsidRDefault="00666165" w:rsidP="00BD29FB">
            <w:pPr>
              <w:jc w:val="center"/>
              <w:rPr>
                <w:bCs/>
                <w:iCs/>
              </w:rPr>
            </w:pPr>
            <w:r w:rsidRPr="004C2170">
              <w:rPr>
                <w:bCs/>
                <w:iCs/>
              </w:rPr>
              <w:t>9</w:t>
            </w:r>
            <w:r w:rsidR="001B1CF4" w:rsidRPr="004C2170">
              <w:rPr>
                <w:bCs/>
                <w:iCs/>
              </w:rPr>
              <w:t xml:space="preserve"> </w:t>
            </w:r>
            <w:r w:rsidRPr="004C2170">
              <w:rPr>
                <w:bCs/>
                <w:iCs/>
              </w:rPr>
              <w:t>334,56</w:t>
            </w:r>
          </w:p>
        </w:tc>
        <w:tc>
          <w:tcPr>
            <w:tcW w:w="5670" w:type="dxa"/>
            <w:vMerge w:val="restart"/>
            <w:vAlign w:val="center"/>
          </w:tcPr>
          <w:p w14:paraId="137EB623" w14:textId="1D4E7664" w:rsidR="00BD29FB" w:rsidRPr="004C2170" w:rsidRDefault="00A76EB4" w:rsidP="00BD29FB">
            <w:pPr>
              <w:rPr>
                <w:bCs/>
                <w:iCs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98,7%. </w:t>
            </w:r>
            <w:r w:rsidR="00AB59EC" w:rsidRPr="004C2170">
              <w:rPr>
                <w:bCs/>
                <w:iCs/>
                <w:sz w:val="20"/>
                <w:szCs w:val="20"/>
              </w:rPr>
              <w:t>Учреждения осуществляющие подвоз: МБОУ "КОСМОДЕМЬЯНСКАЯ СОШ", МБОУ "</w:t>
            </w:r>
            <w:proofErr w:type="spellStart"/>
            <w:r w:rsidR="00AB59EC" w:rsidRPr="004C2170">
              <w:rPr>
                <w:bCs/>
                <w:iCs/>
                <w:sz w:val="20"/>
                <w:szCs w:val="20"/>
              </w:rPr>
              <w:t>Колюбакинская</w:t>
            </w:r>
            <w:proofErr w:type="spellEnd"/>
            <w:r w:rsidR="00AB59EC" w:rsidRPr="004C2170">
              <w:rPr>
                <w:bCs/>
                <w:iCs/>
                <w:sz w:val="20"/>
                <w:szCs w:val="20"/>
              </w:rPr>
              <w:t xml:space="preserve"> СОШ", МБОУ "НИКОЛЬСКАЯ СОШ", МБОУ "ПОКРОВСКАЯ СОШ", МАОУ КШИ "ПЕРВЫЙ РУЗСКИЙ КАЗАЧИЙ КАДЕТСКИЙ КОРПУС ИМ.Л.М. ДОВАТОРА"</w:t>
            </w:r>
          </w:p>
        </w:tc>
        <w:tc>
          <w:tcPr>
            <w:tcW w:w="1560" w:type="dxa"/>
            <w:vMerge w:val="restart"/>
            <w:vAlign w:val="center"/>
          </w:tcPr>
          <w:p w14:paraId="7F1E282A" w14:textId="519168E2" w:rsidR="00BD29FB" w:rsidRPr="004C2170" w:rsidRDefault="00AB59EC" w:rsidP="00BD29FB">
            <w:pPr>
              <w:jc w:val="center"/>
              <w:rPr>
                <w:bCs/>
                <w:iCs/>
              </w:rPr>
            </w:pPr>
            <w:r w:rsidRPr="004C2170">
              <w:rPr>
                <w:bCs/>
                <w:iCs/>
              </w:rPr>
              <w:t>9 334,56</w:t>
            </w:r>
          </w:p>
        </w:tc>
      </w:tr>
      <w:tr w:rsidR="004C2170" w:rsidRPr="004C2170" w14:paraId="37EE0ADB" w14:textId="77777777" w:rsidTr="00805280">
        <w:tc>
          <w:tcPr>
            <w:tcW w:w="560" w:type="dxa"/>
            <w:vMerge/>
            <w:vAlign w:val="center"/>
          </w:tcPr>
          <w:p w14:paraId="37F6CD82" w14:textId="77777777" w:rsidR="00BD29FB" w:rsidRPr="004C2170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236D530" w14:textId="77777777" w:rsidR="00BD29FB" w:rsidRPr="004C2170" w:rsidRDefault="00BD29FB" w:rsidP="00BD29FB">
            <w:pPr>
              <w:rPr>
                <w:i/>
                <w:sz w:val="20"/>
                <w:szCs w:val="20"/>
              </w:rPr>
            </w:pPr>
            <w:r w:rsidRPr="004C2170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5C9D478F" w14:textId="22D37CE5" w:rsidR="00BD29FB" w:rsidRPr="004C2170" w:rsidRDefault="00BD29FB" w:rsidP="00BD29FB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14:paraId="18CF30D6" w14:textId="14447F47" w:rsidR="00BD29FB" w:rsidRPr="004C2170" w:rsidRDefault="00BD29FB" w:rsidP="00BD29FB">
            <w:pPr>
              <w:jc w:val="center"/>
              <w:rPr>
                <w:i/>
              </w:rPr>
            </w:pPr>
          </w:p>
        </w:tc>
        <w:tc>
          <w:tcPr>
            <w:tcW w:w="5670" w:type="dxa"/>
            <w:vMerge/>
            <w:vAlign w:val="center"/>
          </w:tcPr>
          <w:p w14:paraId="5F914D32" w14:textId="3738ACA8" w:rsidR="00BD29FB" w:rsidRPr="004C2170" w:rsidRDefault="00BD29FB" w:rsidP="00BD29FB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vAlign w:val="center"/>
          </w:tcPr>
          <w:p w14:paraId="644B4DA1" w14:textId="724AB618" w:rsidR="00BD29FB" w:rsidRPr="004C2170" w:rsidRDefault="00BD29FB" w:rsidP="00BD29FB">
            <w:pPr>
              <w:jc w:val="center"/>
              <w:rPr>
                <w:i/>
              </w:rPr>
            </w:pPr>
          </w:p>
        </w:tc>
      </w:tr>
      <w:tr w:rsidR="00DD378C" w:rsidRPr="00DD378C" w14:paraId="5F194888" w14:textId="77777777" w:rsidTr="0006622B">
        <w:trPr>
          <w:trHeight w:val="1389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05B409B1" w14:textId="77777777" w:rsidR="00DD378C" w:rsidRPr="00DD378C" w:rsidRDefault="00DD378C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66E47BED" w14:textId="25B7F0BB" w:rsidR="00DD378C" w:rsidRPr="00DD378C" w:rsidRDefault="002C463B" w:rsidP="00BD29FB">
            <w:pPr>
              <w:rPr>
                <w:sz w:val="20"/>
                <w:szCs w:val="20"/>
              </w:rPr>
            </w:pPr>
            <w:r w:rsidRPr="002C463B">
              <w:rPr>
                <w:sz w:val="20"/>
                <w:szCs w:val="20"/>
              </w:rPr>
              <w:t>1.3 «Обеспечение условий для функционирования центров образования естественно-научной и технологической направленностей за счет средств местного бюджета»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732EE1" w14:textId="32C71021" w:rsidR="00DD378C" w:rsidRPr="00DD378C" w:rsidRDefault="002C463B" w:rsidP="00BD29FB">
            <w:pPr>
              <w:jc w:val="center"/>
            </w:pPr>
            <w:r w:rsidRPr="002C463B">
              <w:t>1 701,44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6BDA4A46" w14:textId="1C7695A0" w:rsidR="00DD378C" w:rsidRPr="00DD378C" w:rsidRDefault="002C463B" w:rsidP="00BD29FB">
            <w:pPr>
              <w:jc w:val="center"/>
            </w:pPr>
            <w:r w:rsidRPr="002C463B">
              <w:t>1 701,44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306045C8" w14:textId="374724DC" w:rsidR="00DD378C" w:rsidRPr="00DD378C" w:rsidRDefault="00A76EB4" w:rsidP="00BD29F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2C463B" w:rsidRPr="002C463B">
              <w:rPr>
                <w:sz w:val="20"/>
                <w:szCs w:val="20"/>
              </w:rPr>
              <w:t>Выполнение работ по текущему ремонту в помещениях МАОУ «СОШ №3 г. Рузы», МБОУ "Тучковская СОШ № 3 с углубленным изучением отдельных предметов» и МБОУ «Тучковская СОШ № 2» в рамках реализации мероприятий 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861E84A" w14:textId="68DFC985" w:rsidR="00DD378C" w:rsidRPr="00DD378C" w:rsidRDefault="002C463B" w:rsidP="00BD29FB">
            <w:pPr>
              <w:jc w:val="center"/>
            </w:pPr>
            <w:r w:rsidRPr="002C463B">
              <w:t>1 701,44</w:t>
            </w:r>
          </w:p>
        </w:tc>
      </w:tr>
      <w:tr w:rsidR="00DD378C" w:rsidRPr="00DD378C" w14:paraId="606572AD" w14:textId="77777777" w:rsidTr="00805280">
        <w:tc>
          <w:tcPr>
            <w:tcW w:w="560" w:type="dxa"/>
            <w:vMerge/>
            <w:shd w:val="clear" w:color="auto" w:fill="auto"/>
            <w:vAlign w:val="center"/>
          </w:tcPr>
          <w:p w14:paraId="50D43C02" w14:textId="77777777" w:rsidR="00DD378C" w:rsidRPr="00DD378C" w:rsidRDefault="00DD378C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790EFE8D" w14:textId="39EF572A" w:rsidR="00DD378C" w:rsidRPr="00DD378C" w:rsidRDefault="00DD378C" w:rsidP="00BD29FB">
            <w:pPr>
              <w:rPr>
                <w:i/>
                <w:iCs/>
                <w:sz w:val="20"/>
                <w:szCs w:val="20"/>
              </w:rPr>
            </w:pPr>
            <w:r w:rsidRPr="00DD378C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4F4861A8" w14:textId="77777777" w:rsidR="00DD378C" w:rsidRPr="00DD378C" w:rsidRDefault="00DD378C" w:rsidP="00BD29FB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26D73C61" w14:textId="77777777" w:rsidR="00DD378C" w:rsidRPr="00DD378C" w:rsidRDefault="00DD378C" w:rsidP="00BD29FB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A34209E" w14:textId="77777777" w:rsidR="00DD378C" w:rsidRPr="00DD378C" w:rsidRDefault="00DD378C" w:rsidP="00BD2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2CD41CE6" w14:textId="77777777" w:rsidR="00DD378C" w:rsidRPr="00DD378C" w:rsidRDefault="00DD378C" w:rsidP="00BD29FB">
            <w:pPr>
              <w:jc w:val="center"/>
            </w:pPr>
          </w:p>
        </w:tc>
      </w:tr>
      <w:tr w:rsidR="009F476A" w:rsidRPr="009F476A" w14:paraId="3A6914B2" w14:textId="77777777" w:rsidTr="00805280">
        <w:tc>
          <w:tcPr>
            <w:tcW w:w="560" w:type="dxa"/>
            <w:vMerge w:val="restart"/>
            <w:shd w:val="clear" w:color="auto" w:fill="auto"/>
            <w:vAlign w:val="center"/>
          </w:tcPr>
          <w:p w14:paraId="57FD7081" w14:textId="77777777" w:rsidR="00BD29FB" w:rsidRPr="009F476A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30D1F7BB" w14:textId="172C62A5" w:rsidR="00BD29FB" w:rsidRPr="009F476A" w:rsidRDefault="00BD29FB" w:rsidP="00BD29FB">
            <w:pPr>
              <w:rPr>
                <w:sz w:val="20"/>
                <w:szCs w:val="20"/>
              </w:rPr>
            </w:pPr>
            <w:r w:rsidRPr="009F476A">
              <w:rPr>
                <w:sz w:val="20"/>
                <w:szCs w:val="20"/>
              </w:rPr>
              <w:t>1.7 «Финансовое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21985DF" w14:textId="096265B1" w:rsidR="00BD29FB" w:rsidRPr="009F476A" w:rsidRDefault="00012759" w:rsidP="00BD29FB">
            <w:pPr>
              <w:jc w:val="center"/>
            </w:pPr>
            <w:r w:rsidRPr="009F476A">
              <w:t>1 253 917,00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83173AF" w14:textId="08AACADD" w:rsidR="00BD29FB" w:rsidRPr="009F476A" w:rsidRDefault="00DD221E" w:rsidP="00BD29FB">
            <w:pPr>
              <w:jc w:val="center"/>
            </w:pPr>
            <w:r w:rsidRPr="009F476A">
              <w:t>1 251 825,08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C2FD8D8" w14:textId="4A1BBA31" w:rsidR="00BD29FB" w:rsidRPr="00A76EB4" w:rsidRDefault="00A76EB4" w:rsidP="00A76EB4">
            <w:pPr>
              <w:jc w:val="center"/>
              <w:rPr>
                <w:i/>
                <w:iCs/>
              </w:rPr>
            </w:pPr>
            <w:r w:rsidRPr="00A76EB4">
              <w:rPr>
                <w:i/>
                <w:iCs/>
              </w:rPr>
              <w:t>99,8%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9E9FE7" w14:textId="3694776B" w:rsidR="00BD29FB" w:rsidRPr="009F476A" w:rsidRDefault="00DD221E" w:rsidP="00BD29FB">
            <w:pPr>
              <w:jc w:val="center"/>
            </w:pPr>
            <w:r w:rsidRPr="009F476A">
              <w:t>1 251 825,08</w:t>
            </w:r>
          </w:p>
        </w:tc>
      </w:tr>
      <w:tr w:rsidR="00BD29FB" w:rsidRPr="000F47B9" w14:paraId="048236BC" w14:textId="77777777" w:rsidTr="009F476A">
        <w:tc>
          <w:tcPr>
            <w:tcW w:w="560" w:type="dxa"/>
            <w:vMerge/>
            <w:shd w:val="clear" w:color="auto" w:fill="auto"/>
            <w:vAlign w:val="center"/>
          </w:tcPr>
          <w:p w14:paraId="1CCB0C4C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A37868" w14:textId="114A4CB3" w:rsidR="00BD29FB" w:rsidRPr="00D957CA" w:rsidRDefault="00BD29FB" w:rsidP="00BD29FB">
            <w:pPr>
              <w:rPr>
                <w:sz w:val="20"/>
                <w:szCs w:val="20"/>
              </w:rPr>
            </w:pPr>
            <w:r w:rsidRPr="00D957CA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7E4EFB7A" w14:textId="06DF4C56" w:rsidR="00BD29FB" w:rsidRPr="00D957CA" w:rsidRDefault="00DD221E" w:rsidP="00BD29FB">
            <w:pPr>
              <w:jc w:val="center"/>
            </w:pPr>
            <w:r w:rsidRPr="00D957CA">
              <w:t>1 200 988,00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7128563" w14:textId="5B834296" w:rsidR="00BD29FB" w:rsidRPr="00D957CA" w:rsidRDefault="00DD221E" w:rsidP="00BD29FB">
            <w:pPr>
              <w:jc w:val="center"/>
            </w:pPr>
            <w:r w:rsidRPr="00D957CA">
              <w:t>1</w:t>
            </w:r>
            <w:r w:rsidR="00147D94" w:rsidRPr="00D957CA">
              <w:t xml:space="preserve"> </w:t>
            </w:r>
            <w:r w:rsidRPr="00D957CA">
              <w:t>198</w:t>
            </w:r>
            <w:r w:rsidR="00147D94" w:rsidRPr="00D957CA">
              <w:t xml:space="preserve"> </w:t>
            </w:r>
            <w:r w:rsidRPr="00D957CA">
              <w:t>896,08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C93E96D" w14:textId="08C04A4E" w:rsidR="00BD29FB" w:rsidRPr="00D957CA" w:rsidRDefault="00A76EB4" w:rsidP="00BD29FB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</w:t>
            </w:r>
            <w:r w:rsidR="006C0A0C">
              <w:rPr>
                <w:bCs/>
                <w:iCs/>
                <w:sz w:val="20"/>
                <w:szCs w:val="20"/>
              </w:rPr>
              <w:t xml:space="preserve">99,8%. </w:t>
            </w:r>
            <w:r w:rsidR="00BD29FB" w:rsidRPr="00D957CA">
              <w:rPr>
                <w:sz w:val="20"/>
                <w:szCs w:val="20"/>
              </w:rPr>
              <w:t>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6ED8DC" w14:textId="36E0810D" w:rsidR="00BD29FB" w:rsidRPr="00D957CA" w:rsidRDefault="00DD221E" w:rsidP="00BD29FB">
            <w:pPr>
              <w:jc w:val="center"/>
            </w:pPr>
            <w:r w:rsidRPr="00D957CA">
              <w:t>1</w:t>
            </w:r>
            <w:r w:rsidR="00147D94" w:rsidRPr="00D957CA">
              <w:t xml:space="preserve"> </w:t>
            </w:r>
            <w:r w:rsidRPr="00D957CA">
              <w:t>198</w:t>
            </w:r>
            <w:r w:rsidR="00147D94" w:rsidRPr="00D957CA">
              <w:t xml:space="preserve"> </w:t>
            </w:r>
            <w:r w:rsidRPr="00D957CA">
              <w:t>896,08</w:t>
            </w:r>
          </w:p>
        </w:tc>
      </w:tr>
      <w:tr w:rsidR="00BD29FB" w:rsidRPr="000F47B9" w14:paraId="04A2B668" w14:textId="77777777" w:rsidTr="00D957CA">
        <w:tc>
          <w:tcPr>
            <w:tcW w:w="560" w:type="dxa"/>
            <w:vMerge/>
            <w:shd w:val="clear" w:color="auto" w:fill="auto"/>
            <w:vAlign w:val="center"/>
          </w:tcPr>
          <w:p w14:paraId="16EE7558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185E26" w14:textId="6A6D1FBA" w:rsidR="00BD29FB" w:rsidRPr="00D957CA" w:rsidRDefault="00BD29FB" w:rsidP="00BD29FB">
            <w:pPr>
              <w:rPr>
                <w:sz w:val="20"/>
                <w:szCs w:val="20"/>
              </w:rPr>
            </w:pPr>
            <w:r w:rsidRPr="00D957CA">
              <w:rPr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22E0C5F4" w14:textId="54096661" w:rsidR="00BD29FB" w:rsidRPr="00D957CA" w:rsidRDefault="00147D94" w:rsidP="00BD29FB">
            <w:pPr>
              <w:jc w:val="center"/>
            </w:pPr>
            <w:r w:rsidRPr="00D957CA">
              <w:t>52 929,00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16D591" w14:textId="198A96FF" w:rsidR="00BD29FB" w:rsidRPr="00D957CA" w:rsidRDefault="00147D94" w:rsidP="00BD29FB">
            <w:pPr>
              <w:jc w:val="center"/>
            </w:pPr>
            <w:r w:rsidRPr="00D957CA">
              <w:t>52 929,00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B0BF0CC" w14:textId="0CC837AE" w:rsidR="00BD29FB" w:rsidRPr="00D957CA" w:rsidRDefault="006C0A0C" w:rsidP="00BD29FB">
            <w:pPr>
              <w:tabs>
                <w:tab w:val="left" w:pos="92"/>
              </w:tabs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BD29FB" w:rsidRPr="00D957CA">
              <w:rPr>
                <w:sz w:val="20"/>
                <w:szCs w:val="20"/>
              </w:rPr>
              <w:t>Расходы на ежемесячное денежное вознаграждение за классное руководство педагогическим работникам.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42182C6" w14:textId="158E6B9F" w:rsidR="00BD29FB" w:rsidRPr="00D957CA" w:rsidRDefault="00147D94" w:rsidP="00BD29FB">
            <w:pPr>
              <w:jc w:val="center"/>
            </w:pPr>
            <w:r w:rsidRPr="00D957CA">
              <w:t>52 929,00</w:t>
            </w:r>
          </w:p>
        </w:tc>
      </w:tr>
      <w:tr w:rsidR="00BD29FB" w:rsidRPr="000F47B9" w14:paraId="7B2AE14D" w14:textId="77777777" w:rsidTr="007E5A29">
        <w:trPr>
          <w:trHeight w:val="1185"/>
        </w:trPr>
        <w:tc>
          <w:tcPr>
            <w:tcW w:w="560" w:type="dxa"/>
            <w:vMerge w:val="restart"/>
            <w:shd w:val="clear" w:color="auto" w:fill="auto"/>
            <w:vAlign w:val="center"/>
          </w:tcPr>
          <w:p w14:paraId="5CAC039E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4E13BCCF" w14:textId="2EFE21B9" w:rsidR="00BD29FB" w:rsidRPr="00990D7C" w:rsidRDefault="00BD29FB" w:rsidP="00BD29FB">
            <w:pPr>
              <w:rPr>
                <w:sz w:val="20"/>
                <w:szCs w:val="20"/>
              </w:rPr>
            </w:pPr>
            <w:r w:rsidRPr="00990D7C">
              <w:rPr>
                <w:sz w:val="20"/>
                <w:szCs w:val="20"/>
              </w:rPr>
              <w:t>1.10 «Финансовое обеспечение выплаты компенсации родительской платы за присмотр и уход за детьми, осваивающими образовательные программы дошкольного образования в организациях, осуществляющих образовательную деятельность»</w:t>
            </w:r>
          </w:p>
        </w:tc>
        <w:tc>
          <w:tcPr>
            <w:tcW w:w="1559" w:type="dxa"/>
            <w:vMerge w:val="restart"/>
            <w:shd w:val="clear" w:color="auto" w:fill="auto"/>
            <w:vAlign w:val="center"/>
          </w:tcPr>
          <w:p w14:paraId="663F2711" w14:textId="74D5E4DD" w:rsidR="00BD29FB" w:rsidRPr="00990D7C" w:rsidRDefault="00283FA2" w:rsidP="00BD29FB">
            <w:pPr>
              <w:jc w:val="center"/>
            </w:pPr>
            <w:r w:rsidRPr="00990D7C">
              <w:t>19 490,00</w:t>
            </w:r>
          </w:p>
        </w:tc>
        <w:tc>
          <w:tcPr>
            <w:tcW w:w="1417" w:type="dxa"/>
            <w:vMerge w:val="restart"/>
            <w:shd w:val="clear" w:color="auto" w:fill="auto"/>
            <w:vAlign w:val="center"/>
          </w:tcPr>
          <w:p w14:paraId="1FCA9729" w14:textId="05CA6C76" w:rsidR="00BD29FB" w:rsidRPr="00990D7C" w:rsidRDefault="00C94F6C" w:rsidP="00BD29FB">
            <w:pPr>
              <w:jc w:val="center"/>
            </w:pPr>
            <w:r w:rsidRPr="00990D7C">
              <w:t>12 095,05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5D1C5147" w14:textId="5742DF0A" w:rsidR="009C151C" w:rsidRPr="009C151C" w:rsidRDefault="00E57D4B" w:rsidP="00BD29FB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62,1% </w:t>
            </w:r>
            <w:r w:rsidR="009C151C" w:rsidRPr="009C151C">
              <w:rPr>
                <w:sz w:val="20"/>
                <w:szCs w:val="20"/>
              </w:rPr>
              <w:t>Выплачена компенсация родительской платы за присмотр и уход за детьми, осваивающими образовательные программы дошкольного образования, в общем числе обратившихся.</w:t>
            </w:r>
          </w:p>
          <w:p w14:paraId="3A15CD85" w14:textId="31396D43" w:rsidR="00BD29FB" w:rsidRPr="000F47B9" w:rsidRDefault="00BD29FB" w:rsidP="00BD29F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717A480C" w14:textId="1EFCE0B4" w:rsidR="00BD29FB" w:rsidRPr="000F47B9" w:rsidRDefault="00C94F6C" w:rsidP="00BD29FB">
            <w:pPr>
              <w:jc w:val="center"/>
              <w:rPr>
                <w:color w:val="FF0000"/>
              </w:rPr>
            </w:pPr>
            <w:r w:rsidRPr="00990D7C">
              <w:t>12 095,05</w:t>
            </w:r>
          </w:p>
        </w:tc>
      </w:tr>
      <w:tr w:rsidR="00BD29FB" w:rsidRPr="000F47B9" w14:paraId="2E5CB4E2" w14:textId="77777777" w:rsidTr="00805280">
        <w:tc>
          <w:tcPr>
            <w:tcW w:w="560" w:type="dxa"/>
            <w:vMerge/>
            <w:shd w:val="clear" w:color="auto" w:fill="auto"/>
            <w:vAlign w:val="center"/>
          </w:tcPr>
          <w:p w14:paraId="2748FC0C" w14:textId="77777777" w:rsidR="00BD29FB" w:rsidRPr="000F47B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35FA1008" w14:textId="7D88C981" w:rsidR="00BD29FB" w:rsidRPr="00990D7C" w:rsidRDefault="00BD29FB" w:rsidP="00BD29FB">
            <w:pPr>
              <w:rPr>
                <w:i/>
                <w:iCs/>
                <w:sz w:val="20"/>
                <w:szCs w:val="20"/>
              </w:rPr>
            </w:pPr>
            <w:r w:rsidRPr="00990D7C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5545DB2C" w14:textId="77777777" w:rsidR="00BD29FB" w:rsidRPr="000F47B9" w:rsidRDefault="00BD29FB" w:rsidP="00BD29FB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73F5FFC6" w14:textId="77777777" w:rsidR="00BD29FB" w:rsidRPr="000F47B9" w:rsidRDefault="00BD29FB" w:rsidP="00BD29FB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F623223" w14:textId="77777777" w:rsidR="00BD29FB" w:rsidRPr="000F47B9" w:rsidRDefault="00BD29FB" w:rsidP="00BD29F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52A2F13" w14:textId="77777777" w:rsidR="00BD29FB" w:rsidRPr="000F47B9" w:rsidRDefault="00BD29FB" w:rsidP="00BD29FB">
            <w:pPr>
              <w:jc w:val="center"/>
              <w:rPr>
                <w:color w:val="FF0000"/>
              </w:rPr>
            </w:pPr>
          </w:p>
        </w:tc>
      </w:tr>
      <w:tr w:rsidR="003316D4" w:rsidRPr="003316D4" w14:paraId="2E07D5DB" w14:textId="77777777" w:rsidTr="00805280">
        <w:tc>
          <w:tcPr>
            <w:tcW w:w="560" w:type="dxa"/>
            <w:vMerge w:val="restart"/>
            <w:vAlign w:val="center"/>
          </w:tcPr>
          <w:p w14:paraId="32B0C6EA" w14:textId="77777777" w:rsidR="00BD29FB" w:rsidRPr="003316D4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2CBBB40" w14:textId="2E4C2D31" w:rsidR="00BD29FB" w:rsidRPr="003316D4" w:rsidRDefault="00BD29FB" w:rsidP="00BD29FB">
            <w:pPr>
              <w:rPr>
                <w:sz w:val="20"/>
                <w:szCs w:val="20"/>
              </w:rPr>
            </w:pPr>
            <w:r w:rsidRPr="003316D4">
              <w:rPr>
                <w:sz w:val="20"/>
                <w:szCs w:val="20"/>
              </w:rPr>
              <w:t>1.11 «</w:t>
            </w:r>
            <w:r w:rsidR="00990D7C" w:rsidRPr="003316D4">
              <w:rPr>
                <w:sz w:val="20"/>
                <w:szCs w:val="20"/>
              </w:rPr>
              <w:t>Выплата пособия педагогическим работникам муниципальных дошкольных и общеобразовательных организаций - молодым специалистам</w:t>
            </w:r>
            <w:r w:rsidRPr="003316D4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Merge w:val="restart"/>
            <w:vAlign w:val="center"/>
          </w:tcPr>
          <w:p w14:paraId="1CDB6197" w14:textId="03C3D8A9" w:rsidR="00BD29FB" w:rsidRPr="003316D4" w:rsidRDefault="006C3740" w:rsidP="00BD29FB">
            <w:pPr>
              <w:jc w:val="center"/>
            </w:pPr>
            <w:r w:rsidRPr="003316D4">
              <w:t>1 550,00</w:t>
            </w:r>
          </w:p>
        </w:tc>
        <w:tc>
          <w:tcPr>
            <w:tcW w:w="1417" w:type="dxa"/>
            <w:vMerge w:val="restart"/>
            <w:vAlign w:val="center"/>
          </w:tcPr>
          <w:p w14:paraId="273BA171" w14:textId="3539FF48" w:rsidR="00BD29FB" w:rsidRPr="003316D4" w:rsidRDefault="006C3740" w:rsidP="00BD29FB">
            <w:pPr>
              <w:jc w:val="center"/>
            </w:pPr>
            <w:r w:rsidRPr="003316D4">
              <w:t>1 500,00</w:t>
            </w:r>
          </w:p>
        </w:tc>
        <w:tc>
          <w:tcPr>
            <w:tcW w:w="5670" w:type="dxa"/>
            <w:vMerge w:val="restart"/>
            <w:vAlign w:val="center"/>
          </w:tcPr>
          <w:p w14:paraId="35AD3FBF" w14:textId="7153847E" w:rsidR="00BD29FB" w:rsidRPr="003316D4" w:rsidRDefault="00E57D4B" w:rsidP="00FC312F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96,8%. </w:t>
            </w:r>
            <w:r w:rsidR="00FC312F" w:rsidRPr="00FC312F">
              <w:rPr>
                <w:sz w:val="20"/>
                <w:szCs w:val="20"/>
              </w:rPr>
              <w:t>Выпла</w:t>
            </w:r>
            <w:r w:rsidR="00FC312F">
              <w:rPr>
                <w:sz w:val="20"/>
                <w:szCs w:val="20"/>
              </w:rPr>
              <w:t xml:space="preserve">чены </w:t>
            </w:r>
            <w:r w:rsidR="00FC312F" w:rsidRPr="00FC312F">
              <w:rPr>
                <w:sz w:val="20"/>
                <w:szCs w:val="20"/>
              </w:rPr>
              <w:t>пособия молодым специалистам</w:t>
            </w:r>
            <w:r w:rsidR="00FC312F">
              <w:rPr>
                <w:sz w:val="20"/>
                <w:szCs w:val="20"/>
              </w:rPr>
              <w:t>.</w:t>
            </w:r>
            <w:r w:rsidR="00FC312F" w:rsidRPr="00FC312F">
              <w:rPr>
                <w:sz w:val="20"/>
                <w:szCs w:val="20"/>
              </w:rPr>
              <w:t xml:space="preserve"> </w:t>
            </w:r>
            <w:r w:rsidR="006C3740" w:rsidRPr="003316D4">
              <w:rPr>
                <w:sz w:val="20"/>
                <w:szCs w:val="20"/>
              </w:rPr>
              <w:t>Сотрудник МБОУ "Нестеровский лицей" отказался от выплаты.</w:t>
            </w:r>
          </w:p>
        </w:tc>
        <w:tc>
          <w:tcPr>
            <w:tcW w:w="1560" w:type="dxa"/>
            <w:vMerge w:val="restart"/>
            <w:vAlign w:val="center"/>
          </w:tcPr>
          <w:p w14:paraId="5273581B" w14:textId="488CDF20" w:rsidR="00BD29FB" w:rsidRPr="003316D4" w:rsidRDefault="006C3740" w:rsidP="00BD29FB">
            <w:pPr>
              <w:jc w:val="center"/>
            </w:pPr>
            <w:r w:rsidRPr="003316D4">
              <w:t>1 500,00</w:t>
            </w:r>
          </w:p>
        </w:tc>
      </w:tr>
      <w:tr w:rsidR="003316D4" w:rsidRPr="003316D4" w14:paraId="02B0A5B1" w14:textId="77777777" w:rsidTr="00805280">
        <w:tc>
          <w:tcPr>
            <w:tcW w:w="560" w:type="dxa"/>
            <w:vMerge/>
            <w:vAlign w:val="center"/>
          </w:tcPr>
          <w:p w14:paraId="7DA4086C" w14:textId="77777777" w:rsidR="00BD29FB" w:rsidRPr="003316D4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8E41D95" w14:textId="402AF6EE" w:rsidR="00BD29FB" w:rsidRPr="003316D4" w:rsidRDefault="00BD29FB" w:rsidP="00BD29FB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3316D4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024FAAD5" w14:textId="77777777" w:rsidR="00BD29FB" w:rsidRPr="003316D4" w:rsidRDefault="00BD29FB" w:rsidP="00BD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1417" w:type="dxa"/>
            <w:vMerge/>
            <w:vAlign w:val="center"/>
          </w:tcPr>
          <w:p w14:paraId="45596EB7" w14:textId="77777777" w:rsidR="00BD29FB" w:rsidRPr="003316D4" w:rsidRDefault="00BD29FB" w:rsidP="00BD29FB">
            <w:pPr>
              <w:jc w:val="right"/>
              <w:rPr>
                <w:sz w:val="20"/>
                <w:szCs w:val="20"/>
              </w:rPr>
            </w:pPr>
          </w:p>
        </w:tc>
        <w:tc>
          <w:tcPr>
            <w:tcW w:w="5670" w:type="dxa"/>
            <w:vMerge/>
            <w:vAlign w:val="center"/>
          </w:tcPr>
          <w:p w14:paraId="12F94B50" w14:textId="77777777" w:rsidR="00BD29FB" w:rsidRPr="003316D4" w:rsidRDefault="00BD29FB" w:rsidP="00BD2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0CAE49A" w14:textId="77777777" w:rsidR="00BD29FB" w:rsidRPr="003316D4" w:rsidRDefault="00BD29FB" w:rsidP="00BD29FB">
            <w:pPr>
              <w:jc w:val="right"/>
              <w:rPr>
                <w:sz w:val="20"/>
                <w:szCs w:val="20"/>
              </w:rPr>
            </w:pPr>
          </w:p>
        </w:tc>
      </w:tr>
      <w:tr w:rsidR="006E119B" w:rsidRPr="006E119B" w14:paraId="1DC6B21B" w14:textId="77777777" w:rsidTr="00805280">
        <w:tc>
          <w:tcPr>
            <w:tcW w:w="560" w:type="dxa"/>
            <w:vAlign w:val="center"/>
          </w:tcPr>
          <w:p w14:paraId="7380B046" w14:textId="77777777" w:rsidR="00BD29FB" w:rsidRPr="006E119B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AF75488" w14:textId="2E4F3A70" w:rsidR="00BD29FB" w:rsidRPr="006E119B" w:rsidRDefault="00BD29FB" w:rsidP="00BD29FB">
            <w:pPr>
              <w:rPr>
                <w:sz w:val="20"/>
                <w:szCs w:val="20"/>
              </w:rPr>
            </w:pPr>
            <w:r w:rsidRPr="006E119B">
              <w:rPr>
                <w:sz w:val="20"/>
                <w:szCs w:val="20"/>
              </w:rPr>
              <w:t>1.13 «Профессиональная физическая охрана муниципальных учреждений в сфере общеобразовательных организаций»</w:t>
            </w:r>
          </w:p>
        </w:tc>
        <w:tc>
          <w:tcPr>
            <w:tcW w:w="1559" w:type="dxa"/>
            <w:vAlign w:val="center"/>
          </w:tcPr>
          <w:p w14:paraId="6D72BCD8" w14:textId="452A2FB5" w:rsidR="00BD29FB" w:rsidRPr="006E119B" w:rsidRDefault="006E119B" w:rsidP="00BD29FB">
            <w:pPr>
              <w:jc w:val="center"/>
            </w:pPr>
            <w:r w:rsidRPr="006E119B">
              <w:t>0</w:t>
            </w:r>
          </w:p>
        </w:tc>
        <w:tc>
          <w:tcPr>
            <w:tcW w:w="1417" w:type="dxa"/>
            <w:vAlign w:val="center"/>
          </w:tcPr>
          <w:p w14:paraId="65C3A9B2" w14:textId="6C56EA8B" w:rsidR="00BD29FB" w:rsidRPr="006E119B" w:rsidRDefault="006E119B" w:rsidP="00BD29FB">
            <w:pPr>
              <w:jc w:val="center"/>
            </w:pPr>
            <w:r w:rsidRPr="006E119B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E51FBFD" w14:textId="7AC53919" w:rsidR="00BD29FB" w:rsidRPr="006E119B" w:rsidRDefault="006E119B" w:rsidP="00BD29FB">
            <w:pPr>
              <w:jc w:val="both"/>
              <w:rPr>
                <w:sz w:val="20"/>
                <w:szCs w:val="20"/>
              </w:rPr>
            </w:pPr>
            <w:r w:rsidRPr="006E119B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560" w:type="dxa"/>
            <w:vAlign w:val="center"/>
          </w:tcPr>
          <w:p w14:paraId="4A3CE915" w14:textId="49740A9B" w:rsidR="00BD29FB" w:rsidRPr="006E119B" w:rsidRDefault="006E119B" w:rsidP="00BD29FB">
            <w:pPr>
              <w:jc w:val="center"/>
            </w:pPr>
            <w:r w:rsidRPr="006E119B">
              <w:t>0</w:t>
            </w:r>
          </w:p>
        </w:tc>
      </w:tr>
      <w:tr w:rsidR="000F6379" w:rsidRPr="000F6379" w14:paraId="77FCCEEE" w14:textId="77777777" w:rsidTr="00805280">
        <w:tc>
          <w:tcPr>
            <w:tcW w:w="560" w:type="dxa"/>
            <w:vMerge w:val="restart"/>
            <w:vAlign w:val="center"/>
          </w:tcPr>
          <w:p w14:paraId="4A80D319" w14:textId="77777777" w:rsidR="00BD29FB" w:rsidRPr="000F637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B2F41CB" w14:textId="5E54C7F6" w:rsidR="00BD29FB" w:rsidRPr="000F6379" w:rsidRDefault="001D58BD" w:rsidP="00BD29FB">
            <w:pPr>
              <w:tabs>
                <w:tab w:val="left" w:pos="567"/>
              </w:tabs>
              <w:rPr>
                <w:rFonts w:eastAsia="Times New Roman"/>
                <w:bCs/>
                <w:sz w:val="20"/>
                <w:szCs w:val="20"/>
              </w:rPr>
            </w:pPr>
            <w:r w:rsidRPr="000F6379">
              <w:rPr>
                <w:rFonts w:eastAsia="Times New Roman"/>
                <w:bCs/>
                <w:sz w:val="20"/>
                <w:szCs w:val="20"/>
              </w:rPr>
              <w:t>1.15 «Обеспечение выплат ежемесячного денежного вознаграждения советникам директоров по воспитанию и взаимодействию с детскими общественными объединениями государственных общеобразовательных организаций»</w:t>
            </w:r>
          </w:p>
        </w:tc>
        <w:tc>
          <w:tcPr>
            <w:tcW w:w="1559" w:type="dxa"/>
            <w:vMerge w:val="restart"/>
            <w:vAlign w:val="center"/>
          </w:tcPr>
          <w:p w14:paraId="6EFBEF2C" w14:textId="0DC9A0A8" w:rsidR="00BD29FB" w:rsidRPr="000F6379" w:rsidRDefault="000F6379" w:rsidP="00BD29FB">
            <w:pPr>
              <w:jc w:val="center"/>
            </w:pPr>
            <w:r w:rsidRPr="000F6379">
              <w:t>338,52</w:t>
            </w:r>
          </w:p>
        </w:tc>
        <w:tc>
          <w:tcPr>
            <w:tcW w:w="1417" w:type="dxa"/>
            <w:vMerge w:val="restart"/>
            <w:vAlign w:val="center"/>
          </w:tcPr>
          <w:p w14:paraId="52135070" w14:textId="57523831" w:rsidR="00BD29FB" w:rsidRPr="000F6379" w:rsidRDefault="000F6379" w:rsidP="00BD29FB">
            <w:pPr>
              <w:jc w:val="center"/>
            </w:pPr>
            <w:r w:rsidRPr="000F6379">
              <w:t>338,52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4A01B06E" w14:textId="5D75CBA0" w:rsidR="00BD29FB" w:rsidRPr="000F6379" w:rsidRDefault="00E57D4B" w:rsidP="00BD29F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F934FF" w:rsidRPr="00F934FF">
              <w:rPr>
                <w:sz w:val="20"/>
                <w:szCs w:val="20"/>
              </w:rPr>
              <w:t>В муниципальных общеобразовательных организациях проведены мероприятия по обеспечению деятельности советников директора по воспитанию и взаимодействию с детскими общественными объединениями</w:t>
            </w:r>
            <w:r w:rsidR="00F934FF">
              <w:rPr>
                <w:sz w:val="20"/>
                <w:szCs w:val="20"/>
              </w:rPr>
              <w:t xml:space="preserve"> – 7 единиц.</w:t>
            </w:r>
          </w:p>
        </w:tc>
        <w:tc>
          <w:tcPr>
            <w:tcW w:w="1560" w:type="dxa"/>
            <w:vMerge w:val="restart"/>
            <w:vAlign w:val="center"/>
          </w:tcPr>
          <w:p w14:paraId="3DDA3A56" w14:textId="250D0CDA" w:rsidR="00BD29FB" w:rsidRPr="000F6379" w:rsidRDefault="000F6379" w:rsidP="00BD29FB">
            <w:pPr>
              <w:jc w:val="center"/>
            </w:pPr>
            <w:r w:rsidRPr="000F6379">
              <w:t>338,52</w:t>
            </w:r>
          </w:p>
        </w:tc>
      </w:tr>
      <w:tr w:rsidR="000F6379" w:rsidRPr="000F6379" w14:paraId="06F54B49" w14:textId="77777777" w:rsidTr="00805280">
        <w:trPr>
          <w:trHeight w:val="206"/>
        </w:trPr>
        <w:tc>
          <w:tcPr>
            <w:tcW w:w="560" w:type="dxa"/>
            <w:vMerge/>
            <w:vAlign w:val="center"/>
          </w:tcPr>
          <w:p w14:paraId="389B6A8F" w14:textId="77777777" w:rsidR="00BD29FB" w:rsidRPr="000F6379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D53D195" w14:textId="319592E5" w:rsidR="00BD29FB" w:rsidRPr="000F6379" w:rsidRDefault="001D58BD" w:rsidP="00BD29FB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0F6379">
              <w:rPr>
                <w:rFonts w:eastAsia="Times New Roman"/>
                <w:bCs/>
                <w:i/>
                <w:sz w:val="20"/>
                <w:szCs w:val="20"/>
              </w:rPr>
              <w:t>с</w:t>
            </w:r>
            <w:r w:rsidR="00BD29FB" w:rsidRPr="000F6379">
              <w:rPr>
                <w:rFonts w:eastAsia="Times New Roman"/>
                <w:bCs/>
                <w:i/>
                <w:sz w:val="20"/>
                <w:szCs w:val="20"/>
              </w:rPr>
              <w:t>редства</w:t>
            </w:r>
            <w:r w:rsidRPr="000F6379">
              <w:rPr>
                <w:rFonts w:eastAsia="Times New Roman"/>
                <w:bCs/>
                <w:i/>
                <w:sz w:val="20"/>
                <w:szCs w:val="20"/>
              </w:rPr>
              <w:t xml:space="preserve"> федерального</w:t>
            </w:r>
            <w:r w:rsidR="00BD29FB" w:rsidRPr="000F6379">
              <w:rPr>
                <w:rFonts w:eastAsia="Times New Roman"/>
                <w:bCs/>
                <w:i/>
                <w:sz w:val="20"/>
                <w:szCs w:val="20"/>
              </w:rPr>
              <w:t xml:space="preserve"> бюджета </w:t>
            </w:r>
          </w:p>
        </w:tc>
        <w:tc>
          <w:tcPr>
            <w:tcW w:w="1559" w:type="dxa"/>
            <w:vMerge/>
            <w:vAlign w:val="center"/>
          </w:tcPr>
          <w:p w14:paraId="539C0E9B" w14:textId="77777777" w:rsidR="00BD29FB" w:rsidRPr="000F6379" w:rsidRDefault="00BD29FB" w:rsidP="00BD29FB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4E9231B" w14:textId="77777777" w:rsidR="00BD29FB" w:rsidRPr="000F6379" w:rsidRDefault="00BD29FB" w:rsidP="00BD29FB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1EF491A3" w14:textId="77777777" w:rsidR="00BD29FB" w:rsidRPr="000F6379" w:rsidRDefault="00BD29FB" w:rsidP="00BD29FB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783D0FD" w14:textId="77777777" w:rsidR="00BD29FB" w:rsidRPr="000F6379" w:rsidRDefault="00BD29FB" w:rsidP="00BD29FB">
            <w:pPr>
              <w:jc w:val="center"/>
            </w:pPr>
          </w:p>
        </w:tc>
      </w:tr>
      <w:tr w:rsidR="00B85B94" w:rsidRPr="00B85B94" w14:paraId="4CCE9D3F" w14:textId="77777777" w:rsidTr="00B85B94">
        <w:trPr>
          <w:trHeight w:val="851"/>
        </w:trPr>
        <w:tc>
          <w:tcPr>
            <w:tcW w:w="560" w:type="dxa"/>
            <w:vMerge w:val="restart"/>
            <w:vAlign w:val="center"/>
          </w:tcPr>
          <w:p w14:paraId="64EFC9CD" w14:textId="77777777" w:rsidR="00BD29FB" w:rsidRPr="00B85B94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E1DB8CE" w14:textId="732FE267" w:rsidR="00BD29FB" w:rsidRPr="00B85B94" w:rsidRDefault="00BD29FB" w:rsidP="00BD29FB">
            <w:pPr>
              <w:rPr>
                <w:bCs/>
                <w:iCs/>
                <w:sz w:val="20"/>
                <w:szCs w:val="20"/>
              </w:rPr>
            </w:pPr>
            <w:r w:rsidRPr="00B85B94">
              <w:rPr>
                <w:bCs/>
                <w:iCs/>
                <w:sz w:val="20"/>
                <w:szCs w:val="20"/>
              </w:rPr>
              <w:t>1.17 «Расходы на обеспечение деятельности (оказание услуг) муниципальных учреждений - дошкольные образовательные организации»</w:t>
            </w:r>
          </w:p>
        </w:tc>
        <w:tc>
          <w:tcPr>
            <w:tcW w:w="1559" w:type="dxa"/>
            <w:vMerge w:val="restart"/>
            <w:vAlign w:val="center"/>
          </w:tcPr>
          <w:p w14:paraId="35478FED" w14:textId="731BDF21" w:rsidR="00BD29FB" w:rsidRPr="00B85B94" w:rsidRDefault="005618DC" w:rsidP="00BD29FB">
            <w:pPr>
              <w:jc w:val="center"/>
              <w:rPr>
                <w:bCs/>
                <w:iCs/>
              </w:rPr>
            </w:pPr>
            <w:r w:rsidRPr="00B85B94">
              <w:rPr>
                <w:bCs/>
                <w:iCs/>
              </w:rPr>
              <w:t>30 716,61</w:t>
            </w:r>
          </w:p>
        </w:tc>
        <w:tc>
          <w:tcPr>
            <w:tcW w:w="1417" w:type="dxa"/>
            <w:vMerge w:val="restart"/>
            <w:vAlign w:val="center"/>
          </w:tcPr>
          <w:p w14:paraId="15694FD1" w14:textId="471CEDA0" w:rsidR="00BD29FB" w:rsidRPr="00B85B94" w:rsidRDefault="005618DC" w:rsidP="00BD29FB">
            <w:pPr>
              <w:jc w:val="center"/>
              <w:rPr>
                <w:bCs/>
                <w:iCs/>
              </w:rPr>
            </w:pPr>
            <w:r w:rsidRPr="00B85B94">
              <w:rPr>
                <w:bCs/>
                <w:iCs/>
              </w:rPr>
              <w:t>30 716,61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0427BACE" w14:textId="1F819769" w:rsidR="00BD29FB" w:rsidRPr="00B85B94" w:rsidRDefault="00E57D4B" w:rsidP="00BD29F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BD29FB" w:rsidRPr="00B85B94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дошкольные образовательные организации на оплату коммунальных услуг, приобретение материальных запасов, расходы на текущее содержание, содержание и техобслуживание систем безопасности и т.д.</w:t>
            </w:r>
          </w:p>
        </w:tc>
        <w:tc>
          <w:tcPr>
            <w:tcW w:w="1560" w:type="dxa"/>
            <w:vMerge w:val="restart"/>
            <w:vAlign w:val="center"/>
          </w:tcPr>
          <w:p w14:paraId="033614F5" w14:textId="43B90ABA" w:rsidR="00BD29FB" w:rsidRPr="00B85B94" w:rsidRDefault="005618DC" w:rsidP="00BD29FB">
            <w:pPr>
              <w:jc w:val="center"/>
              <w:rPr>
                <w:bCs/>
                <w:iCs/>
              </w:rPr>
            </w:pPr>
            <w:r w:rsidRPr="00B85B94">
              <w:rPr>
                <w:bCs/>
                <w:iCs/>
              </w:rPr>
              <w:t>30 716,61</w:t>
            </w:r>
          </w:p>
        </w:tc>
      </w:tr>
      <w:tr w:rsidR="00B85B94" w:rsidRPr="00B85B94" w14:paraId="21D09F45" w14:textId="77777777" w:rsidTr="00852E80">
        <w:tc>
          <w:tcPr>
            <w:tcW w:w="560" w:type="dxa"/>
            <w:vMerge/>
            <w:vAlign w:val="center"/>
          </w:tcPr>
          <w:p w14:paraId="41C9529C" w14:textId="77777777" w:rsidR="00BD29FB" w:rsidRPr="00B85B94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3730170" w14:textId="4B306264" w:rsidR="00BD29FB" w:rsidRPr="00B85B94" w:rsidRDefault="00BD29FB" w:rsidP="00BD29FB">
            <w:pPr>
              <w:rPr>
                <w:bCs/>
                <w:i/>
                <w:sz w:val="20"/>
                <w:szCs w:val="20"/>
              </w:rPr>
            </w:pPr>
            <w:r w:rsidRPr="00B85B94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4E0B0C90" w14:textId="77777777" w:rsidR="00BD29FB" w:rsidRPr="00B85B94" w:rsidRDefault="00BD29FB" w:rsidP="00BD29FB">
            <w:pPr>
              <w:jc w:val="center"/>
              <w:rPr>
                <w:bCs/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18EDD937" w14:textId="77777777" w:rsidR="00BD29FB" w:rsidRPr="00B85B94" w:rsidRDefault="00BD29FB" w:rsidP="00BD29FB">
            <w:pPr>
              <w:jc w:val="center"/>
              <w:rPr>
                <w:bCs/>
                <w:iCs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77B2D1D8" w14:textId="77777777" w:rsidR="00BD29FB" w:rsidRPr="00B85B94" w:rsidRDefault="00BD29FB" w:rsidP="00BD29F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2293485" w14:textId="77777777" w:rsidR="00BD29FB" w:rsidRPr="00B85B94" w:rsidRDefault="00BD29FB" w:rsidP="00BD29FB">
            <w:pPr>
              <w:jc w:val="center"/>
              <w:rPr>
                <w:bCs/>
                <w:iCs/>
              </w:rPr>
            </w:pPr>
          </w:p>
        </w:tc>
      </w:tr>
      <w:tr w:rsidR="00094CF7" w:rsidRPr="00094CF7" w14:paraId="71282276" w14:textId="77777777" w:rsidTr="00805280">
        <w:tc>
          <w:tcPr>
            <w:tcW w:w="560" w:type="dxa"/>
            <w:vMerge w:val="restart"/>
            <w:vAlign w:val="center"/>
          </w:tcPr>
          <w:p w14:paraId="75BDDAC7" w14:textId="77777777" w:rsidR="00BD29FB" w:rsidRPr="00094CF7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0F7F0A7E" w14:textId="6F967276" w:rsidR="00BD29FB" w:rsidRPr="00094CF7" w:rsidRDefault="00BD29FB" w:rsidP="00BD29FB">
            <w:pPr>
              <w:rPr>
                <w:iCs/>
                <w:sz w:val="20"/>
                <w:szCs w:val="20"/>
              </w:rPr>
            </w:pPr>
            <w:r w:rsidRPr="00094CF7">
              <w:rPr>
                <w:iCs/>
                <w:sz w:val="20"/>
                <w:szCs w:val="20"/>
              </w:rPr>
              <w:t>1.18 «Укрепление материально-технической базы и проведение текущего ремонта учреждений дошкольного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17C2438A" w14:textId="3804709B" w:rsidR="00BD29FB" w:rsidRPr="00094CF7" w:rsidRDefault="00A9795C" w:rsidP="00BD29FB">
            <w:pPr>
              <w:jc w:val="center"/>
              <w:rPr>
                <w:iCs/>
              </w:rPr>
            </w:pPr>
            <w:r w:rsidRPr="00094CF7">
              <w:rPr>
                <w:iCs/>
              </w:rPr>
              <w:t>2 593,49</w:t>
            </w:r>
          </w:p>
        </w:tc>
        <w:tc>
          <w:tcPr>
            <w:tcW w:w="1417" w:type="dxa"/>
            <w:vMerge w:val="restart"/>
            <w:vAlign w:val="center"/>
          </w:tcPr>
          <w:p w14:paraId="12A5CEB7" w14:textId="3F44F256" w:rsidR="00BD29FB" w:rsidRPr="00094CF7" w:rsidRDefault="00A9795C" w:rsidP="00BD29FB">
            <w:pPr>
              <w:jc w:val="center"/>
              <w:rPr>
                <w:iCs/>
              </w:rPr>
            </w:pPr>
            <w:r w:rsidRPr="00094CF7">
              <w:rPr>
                <w:iCs/>
              </w:rPr>
              <w:t>2 593,49</w:t>
            </w:r>
          </w:p>
        </w:tc>
        <w:tc>
          <w:tcPr>
            <w:tcW w:w="5670" w:type="dxa"/>
            <w:vMerge w:val="restart"/>
            <w:vAlign w:val="center"/>
          </w:tcPr>
          <w:p w14:paraId="7DF80430" w14:textId="02F0FB42" w:rsidR="00BD29FB" w:rsidRPr="00094CF7" w:rsidRDefault="00E57D4B" w:rsidP="00BD29FB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094CF7" w:rsidRPr="00094CF7">
              <w:rPr>
                <w:iCs/>
                <w:sz w:val="20"/>
                <w:szCs w:val="20"/>
              </w:rPr>
              <w:t>Выполнена замена окон в МАДОУ "Детский сад № 40, г. Руза, ул. Профессиональная, д. 21. Проведена замена оконных блоков в МАДОУ "ДЕТСКИЙ САД №5", г. Руза, пер. Володарского, д. 10</w:t>
            </w:r>
          </w:p>
        </w:tc>
        <w:tc>
          <w:tcPr>
            <w:tcW w:w="1560" w:type="dxa"/>
            <w:vMerge w:val="restart"/>
            <w:vAlign w:val="center"/>
          </w:tcPr>
          <w:p w14:paraId="2EC5B11B" w14:textId="3FEABA7F" w:rsidR="00BD29FB" w:rsidRPr="00094CF7" w:rsidRDefault="00094CF7" w:rsidP="00BD29FB">
            <w:pPr>
              <w:jc w:val="center"/>
              <w:rPr>
                <w:iCs/>
              </w:rPr>
            </w:pPr>
            <w:r w:rsidRPr="00094CF7">
              <w:rPr>
                <w:iCs/>
              </w:rPr>
              <w:t>2 593,49</w:t>
            </w:r>
          </w:p>
        </w:tc>
      </w:tr>
      <w:tr w:rsidR="00094CF7" w:rsidRPr="00094CF7" w14:paraId="2E702D72" w14:textId="77777777" w:rsidTr="00805280">
        <w:tc>
          <w:tcPr>
            <w:tcW w:w="560" w:type="dxa"/>
            <w:vMerge/>
            <w:vAlign w:val="center"/>
          </w:tcPr>
          <w:p w14:paraId="2BBEF7EA" w14:textId="77777777" w:rsidR="00BD29FB" w:rsidRPr="00094CF7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83986FA" w14:textId="3F56FE6A" w:rsidR="00BD29FB" w:rsidRPr="00094CF7" w:rsidRDefault="00BD29FB" w:rsidP="00BD29FB">
            <w:pPr>
              <w:rPr>
                <w:iCs/>
                <w:sz w:val="20"/>
                <w:szCs w:val="20"/>
              </w:rPr>
            </w:pPr>
            <w:r w:rsidRPr="00094CF7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31FBFCCA" w14:textId="77777777" w:rsidR="00BD29FB" w:rsidRPr="00094CF7" w:rsidRDefault="00BD29FB" w:rsidP="00BD29FB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2B1D8E4D" w14:textId="77777777" w:rsidR="00BD29FB" w:rsidRPr="00094CF7" w:rsidRDefault="00BD29FB" w:rsidP="00BD29FB">
            <w:pPr>
              <w:jc w:val="center"/>
              <w:rPr>
                <w:iCs/>
              </w:rPr>
            </w:pPr>
          </w:p>
        </w:tc>
        <w:tc>
          <w:tcPr>
            <w:tcW w:w="5670" w:type="dxa"/>
            <w:vMerge/>
            <w:vAlign w:val="center"/>
          </w:tcPr>
          <w:p w14:paraId="27E8ED4D" w14:textId="77777777" w:rsidR="00BD29FB" w:rsidRPr="00094CF7" w:rsidRDefault="00BD29FB" w:rsidP="00BD29FB">
            <w:pPr>
              <w:jc w:val="both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2DE467D5" w14:textId="77777777" w:rsidR="00BD29FB" w:rsidRPr="00094CF7" w:rsidRDefault="00BD29FB" w:rsidP="00BD29FB">
            <w:pPr>
              <w:jc w:val="center"/>
              <w:rPr>
                <w:iCs/>
              </w:rPr>
            </w:pPr>
          </w:p>
        </w:tc>
      </w:tr>
      <w:tr w:rsidR="00E26B10" w:rsidRPr="00E26B10" w14:paraId="02C16BD9" w14:textId="77777777" w:rsidTr="00805280">
        <w:tc>
          <w:tcPr>
            <w:tcW w:w="560" w:type="dxa"/>
            <w:vMerge w:val="restart"/>
            <w:vAlign w:val="center"/>
          </w:tcPr>
          <w:p w14:paraId="208C4ACE" w14:textId="77777777" w:rsidR="00BD29FB" w:rsidRPr="00E26B10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11E72E3" w14:textId="181D8CC4" w:rsidR="00BD29FB" w:rsidRPr="00E26B10" w:rsidRDefault="00BD29FB" w:rsidP="00BD29FB">
            <w:pPr>
              <w:rPr>
                <w:iCs/>
                <w:sz w:val="20"/>
                <w:szCs w:val="20"/>
              </w:rPr>
            </w:pPr>
            <w:r w:rsidRPr="00E26B10">
              <w:rPr>
                <w:iCs/>
                <w:sz w:val="20"/>
                <w:szCs w:val="20"/>
              </w:rPr>
              <w:t>1.19 «Профессиональная физическая охрана муниципальных учреждений дошкольного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482A5531" w14:textId="507CB603" w:rsidR="00BD29FB" w:rsidRPr="00E26B10" w:rsidRDefault="00E26B10" w:rsidP="00BD29FB">
            <w:pPr>
              <w:jc w:val="center"/>
              <w:rPr>
                <w:iCs/>
              </w:rPr>
            </w:pPr>
            <w:r w:rsidRPr="00E26B10">
              <w:rPr>
                <w:iCs/>
              </w:rPr>
              <w:t>5 604,06</w:t>
            </w:r>
          </w:p>
        </w:tc>
        <w:tc>
          <w:tcPr>
            <w:tcW w:w="1417" w:type="dxa"/>
            <w:vMerge w:val="restart"/>
            <w:vAlign w:val="center"/>
          </w:tcPr>
          <w:p w14:paraId="1B1313C4" w14:textId="4AA96B4E" w:rsidR="00BD29FB" w:rsidRPr="00E26B10" w:rsidRDefault="00E26B10" w:rsidP="00BD29FB">
            <w:pPr>
              <w:jc w:val="center"/>
              <w:rPr>
                <w:iCs/>
              </w:rPr>
            </w:pPr>
            <w:r w:rsidRPr="00E26B10">
              <w:rPr>
                <w:iCs/>
              </w:rPr>
              <w:t>5 604,06</w:t>
            </w:r>
          </w:p>
        </w:tc>
        <w:tc>
          <w:tcPr>
            <w:tcW w:w="5670" w:type="dxa"/>
            <w:vMerge w:val="restart"/>
            <w:vAlign w:val="center"/>
          </w:tcPr>
          <w:p w14:paraId="45EA0D4F" w14:textId="7FADE057" w:rsidR="00BD29FB" w:rsidRPr="00E26B10" w:rsidRDefault="00E57D4B" w:rsidP="00BD29FB">
            <w:pPr>
              <w:jc w:val="both"/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BD29FB" w:rsidRPr="00E26B10">
              <w:rPr>
                <w:iCs/>
                <w:sz w:val="20"/>
                <w:szCs w:val="20"/>
              </w:rPr>
              <w:t>Профессиональная физическая охрана муниципальных учреждений дошкольного образования.</w:t>
            </w:r>
          </w:p>
        </w:tc>
        <w:tc>
          <w:tcPr>
            <w:tcW w:w="1560" w:type="dxa"/>
            <w:vMerge w:val="restart"/>
            <w:vAlign w:val="center"/>
          </w:tcPr>
          <w:p w14:paraId="3F0D7800" w14:textId="00E79DC2" w:rsidR="00BD29FB" w:rsidRPr="00E26B10" w:rsidRDefault="00E26B10" w:rsidP="00BD29FB">
            <w:pPr>
              <w:jc w:val="center"/>
              <w:rPr>
                <w:iCs/>
              </w:rPr>
            </w:pPr>
            <w:r w:rsidRPr="00E26B10">
              <w:rPr>
                <w:iCs/>
              </w:rPr>
              <w:t>5 604,06</w:t>
            </w:r>
          </w:p>
        </w:tc>
      </w:tr>
      <w:tr w:rsidR="00E26B10" w:rsidRPr="00E26B10" w14:paraId="21BE296C" w14:textId="77777777" w:rsidTr="00805280">
        <w:tc>
          <w:tcPr>
            <w:tcW w:w="560" w:type="dxa"/>
            <w:vMerge/>
            <w:vAlign w:val="center"/>
          </w:tcPr>
          <w:p w14:paraId="5153211F" w14:textId="77777777" w:rsidR="00BD29FB" w:rsidRPr="00E26B10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D2A926E" w14:textId="41906C83" w:rsidR="00BD29FB" w:rsidRPr="00E26B10" w:rsidRDefault="00BD29FB" w:rsidP="00BD29FB">
            <w:pPr>
              <w:rPr>
                <w:iCs/>
                <w:sz w:val="20"/>
                <w:szCs w:val="20"/>
              </w:rPr>
            </w:pPr>
            <w:r w:rsidRPr="00E26B10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65407394" w14:textId="77777777" w:rsidR="00BD29FB" w:rsidRPr="00E26B10" w:rsidRDefault="00BD29FB" w:rsidP="00BD29FB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749EEB13" w14:textId="77777777" w:rsidR="00BD29FB" w:rsidRPr="00E26B10" w:rsidRDefault="00BD29FB" w:rsidP="00BD29FB">
            <w:pPr>
              <w:jc w:val="center"/>
              <w:rPr>
                <w:iCs/>
              </w:rPr>
            </w:pPr>
          </w:p>
        </w:tc>
        <w:tc>
          <w:tcPr>
            <w:tcW w:w="5670" w:type="dxa"/>
            <w:vMerge/>
            <w:vAlign w:val="center"/>
          </w:tcPr>
          <w:p w14:paraId="0FAD30D7" w14:textId="77777777" w:rsidR="00BD29FB" w:rsidRPr="00E26B10" w:rsidRDefault="00BD29FB" w:rsidP="00BD29FB">
            <w:pPr>
              <w:jc w:val="both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0237622E" w14:textId="77777777" w:rsidR="00BD29FB" w:rsidRPr="00E26B10" w:rsidRDefault="00BD29FB" w:rsidP="00BD29FB">
            <w:pPr>
              <w:jc w:val="center"/>
              <w:rPr>
                <w:iCs/>
              </w:rPr>
            </w:pPr>
          </w:p>
        </w:tc>
      </w:tr>
      <w:tr w:rsidR="00E26B10" w:rsidRPr="00E26B10" w14:paraId="1C7F4FB2" w14:textId="77777777" w:rsidTr="009C65E1">
        <w:tc>
          <w:tcPr>
            <w:tcW w:w="560" w:type="dxa"/>
            <w:vAlign w:val="center"/>
          </w:tcPr>
          <w:p w14:paraId="1747DC3F" w14:textId="77777777" w:rsidR="00BD29FB" w:rsidRPr="00E26B10" w:rsidRDefault="00BD29FB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AD9165B" w14:textId="4A90DED3" w:rsidR="00BD29FB" w:rsidRPr="00E26B10" w:rsidRDefault="00BD29FB" w:rsidP="00BD29FB">
            <w:pPr>
              <w:rPr>
                <w:iCs/>
                <w:sz w:val="20"/>
                <w:szCs w:val="20"/>
              </w:rPr>
            </w:pPr>
            <w:r w:rsidRPr="00E26B10">
              <w:rPr>
                <w:iCs/>
                <w:sz w:val="20"/>
                <w:szCs w:val="20"/>
              </w:rPr>
              <w:t>1.20 «Мероприятия в сфере дошкольного образования»</w:t>
            </w:r>
          </w:p>
        </w:tc>
        <w:tc>
          <w:tcPr>
            <w:tcW w:w="1559" w:type="dxa"/>
          </w:tcPr>
          <w:p w14:paraId="353B871D" w14:textId="5F84C4D3" w:rsidR="00BD29FB" w:rsidRPr="00E26B10" w:rsidRDefault="00BD29FB" w:rsidP="00BD29FB">
            <w:pPr>
              <w:jc w:val="center"/>
              <w:rPr>
                <w:iCs/>
              </w:rPr>
            </w:pPr>
            <w:r w:rsidRPr="00E26B10">
              <w:t>0</w:t>
            </w:r>
          </w:p>
        </w:tc>
        <w:tc>
          <w:tcPr>
            <w:tcW w:w="1417" w:type="dxa"/>
          </w:tcPr>
          <w:p w14:paraId="47BB2625" w14:textId="037FBF87" w:rsidR="00BD29FB" w:rsidRPr="00E26B10" w:rsidRDefault="00BD29FB" w:rsidP="00BD29FB">
            <w:pPr>
              <w:jc w:val="center"/>
              <w:rPr>
                <w:iCs/>
              </w:rPr>
            </w:pPr>
            <w:r w:rsidRPr="00E26B10">
              <w:t>0</w:t>
            </w:r>
          </w:p>
        </w:tc>
        <w:tc>
          <w:tcPr>
            <w:tcW w:w="5670" w:type="dxa"/>
            <w:vAlign w:val="center"/>
          </w:tcPr>
          <w:p w14:paraId="71B345A3" w14:textId="6C49787F" w:rsidR="00BD29FB" w:rsidRPr="00E26B10" w:rsidRDefault="00BD29FB" w:rsidP="00BD29FB">
            <w:pPr>
              <w:jc w:val="both"/>
              <w:rPr>
                <w:iCs/>
                <w:sz w:val="20"/>
                <w:szCs w:val="20"/>
              </w:rPr>
            </w:pPr>
            <w:r w:rsidRPr="00E26B10">
              <w:rPr>
                <w:sz w:val="20"/>
                <w:szCs w:val="20"/>
              </w:rPr>
              <w:t>Финансирование мероприятия в 202</w:t>
            </w:r>
            <w:r w:rsidR="00E26B10" w:rsidRPr="00E26B10">
              <w:rPr>
                <w:sz w:val="20"/>
                <w:szCs w:val="20"/>
              </w:rPr>
              <w:t>4</w:t>
            </w:r>
            <w:r w:rsidRPr="00E26B10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560" w:type="dxa"/>
          </w:tcPr>
          <w:p w14:paraId="05836326" w14:textId="694B1208" w:rsidR="00BD29FB" w:rsidRPr="00E26B10" w:rsidRDefault="00BD29FB" w:rsidP="00BD29FB">
            <w:pPr>
              <w:jc w:val="center"/>
              <w:rPr>
                <w:iCs/>
              </w:rPr>
            </w:pPr>
            <w:r w:rsidRPr="00E26B10">
              <w:t>0</w:t>
            </w:r>
          </w:p>
        </w:tc>
      </w:tr>
      <w:tr w:rsidR="007A27AD" w:rsidRPr="00E26B10" w14:paraId="64B6A724" w14:textId="77777777" w:rsidTr="00103121">
        <w:tc>
          <w:tcPr>
            <w:tcW w:w="560" w:type="dxa"/>
            <w:vMerge w:val="restart"/>
            <w:vAlign w:val="center"/>
          </w:tcPr>
          <w:p w14:paraId="222D5F38" w14:textId="77777777" w:rsidR="007A27AD" w:rsidRPr="00E26B10" w:rsidRDefault="007A27AD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1AA9D71" w14:textId="4572B298" w:rsidR="007A27AD" w:rsidRPr="00E26B10" w:rsidRDefault="007A27AD" w:rsidP="00BD29FB">
            <w:pPr>
              <w:rPr>
                <w:iCs/>
                <w:sz w:val="20"/>
                <w:szCs w:val="20"/>
              </w:rPr>
            </w:pPr>
            <w:r w:rsidRPr="007A27AD">
              <w:rPr>
                <w:iCs/>
                <w:sz w:val="20"/>
                <w:szCs w:val="20"/>
              </w:rPr>
              <w:t>1.21 «Расходы на обеспечение деятельности (оказание услуг) муниципальных учреждений – общеобразовательные организации, оказывающие услуги дошкольного, начального общего, основного общего, среднего общего образования»</w:t>
            </w:r>
          </w:p>
        </w:tc>
        <w:tc>
          <w:tcPr>
            <w:tcW w:w="1559" w:type="dxa"/>
            <w:vMerge w:val="restart"/>
          </w:tcPr>
          <w:p w14:paraId="2EC2FE8E" w14:textId="77777777" w:rsidR="007A27AD" w:rsidRDefault="007A27AD" w:rsidP="00BD29FB">
            <w:pPr>
              <w:jc w:val="center"/>
            </w:pPr>
          </w:p>
          <w:p w14:paraId="33792FC2" w14:textId="77777777" w:rsidR="007A27AD" w:rsidRDefault="007A27AD" w:rsidP="00BD29FB">
            <w:pPr>
              <w:jc w:val="center"/>
            </w:pPr>
          </w:p>
          <w:p w14:paraId="4966D76F" w14:textId="09AC5658" w:rsidR="007A27AD" w:rsidRPr="00E26B10" w:rsidRDefault="007A27AD" w:rsidP="00BD29FB">
            <w:pPr>
              <w:jc w:val="center"/>
            </w:pPr>
            <w:r w:rsidRPr="007A27AD">
              <w:t>328 720,54</w:t>
            </w:r>
          </w:p>
        </w:tc>
        <w:tc>
          <w:tcPr>
            <w:tcW w:w="1417" w:type="dxa"/>
            <w:vMerge w:val="restart"/>
          </w:tcPr>
          <w:p w14:paraId="36440C2B" w14:textId="77777777" w:rsidR="00886FE6" w:rsidRDefault="00886FE6" w:rsidP="00BD29FB">
            <w:pPr>
              <w:jc w:val="center"/>
            </w:pPr>
          </w:p>
          <w:p w14:paraId="1855E505" w14:textId="77777777" w:rsidR="00886FE6" w:rsidRDefault="00886FE6" w:rsidP="00BD29FB">
            <w:pPr>
              <w:jc w:val="center"/>
            </w:pPr>
          </w:p>
          <w:p w14:paraId="09639FEF" w14:textId="6B9398B2" w:rsidR="007A27AD" w:rsidRPr="00E26B10" w:rsidRDefault="00886FE6" w:rsidP="00BD29FB">
            <w:pPr>
              <w:jc w:val="center"/>
            </w:pPr>
            <w:r w:rsidRPr="00886FE6">
              <w:t>325</w:t>
            </w:r>
            <w:r>
              <w:t xml:space="preserve"> </w:t>
            </w:r>
            <w:r w:rsidRPr="00886FE6">
              <w:t>184,48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4DFB48CC" w14:textId="596098B5" w:rsidR="007A27AD" w:rsidRPr="00E26B10" w:rsidRDefault="00E57D4B" w:rsidP="00BD29F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98,9%. </w:t>
            </w:r>
            <w:r w:rsidR="00103121" w:rsidRPr="00103121">
              <w:rPr>
                <w:sz w:val="20"/>
                <w:szCs w:val="20"/>
              </w:rPr>
              <w:t>Доля обучающихся, обеспеченных общедоступным и бесплатным дошкольным, начальным общим, основным общим, средним общим образованием, дополнительным образованием в частных дошкольных и общеобразовательных организациях, в общей численности обучающихся в частных дошкольных и общеобразовательных организациях</w:t>
            </w:r>
            <w:r w:rsidR="00103121">
              <w:rPr>
                <w:sz w:val="20"/>
                <w:szCs w:val="20"/>
              </w:rPr>
              <w:t xml:space="preserve"> – 100%.</w:t>
            </w:r>
          </w:p>
        </w:tc>
        <w:tc>
          <w:tcPr>
            <w:tcW w:w="1560" w:type="dxa"/>
            <w:vMerge w:val="restart"/>
          </w:tcPr>
          <w:p w14:paraId="2EBDBD13" w14:textId="77777777" w:rsidR="00886FE6" w:rsidRDefault="00886FE6" w:rsidP="00BD29FB">
            <w:pPr>
              <w:jc w:val="center"/>
            </w:pPr>
          </w:p>
          <w:p w14:paraId="0D69C99B" w14:textId="77777777" w:rsidR="00886FE6" w:rsidRDefault="00886FE6" w:rsidP="00BD29FB">
            <w:pPr>
              <w:jc w:val="center"/>
            </w:pPr>
          </w:p>
          <w:p w14:paraId="3C24A40F" w14:textId="400B5287" w:rsidR="007A27AD" w:rsidRPr="00E26B10" w:rsidRDefault="00886FE6" w:rsidP="00BD29FB">
            <w:pPr>
              <w:jc w:val="center"/>
            </w:pPr>
            <w:r w:rsidRPr="00886FE6">
              <w:t>325 184,48</w:t>
            </w:r>
          </w:p>
        </w:tc>
      </w:tr>
      <w:tr w:rsidR="007A27AD" w:rsidRPr="00E26B10" w14:paraId="663181B8" w14:textId="77777777" w:rsidTr="00103121">
        <w:tc>
          <w:tcPr>
            <w:tcW w:w="560" w:type="dxa"/>
            <w:vMerge/>
            <w:vAlign w:val="center"/>
          </w:tcPr>
          <w:p w14:paraId="7060D6C7" w14:textId="77777777" w:rsidR="007A27AD" w:rsidRPr="00E26B10" w:rsidRDefault="007A27AD" w:rsidP="00E26B10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E1C948B" w14:textId="4FBB532C" w:rsidR="007A27AD" w:rsidRPr="00E26B10" w:rsidRDefault="007A27AD" w:rsidP="00E26B10">
            <w:pPr>
              <w:rPr>
                <w:iCs/>
                <w:sz w:val="20"/>
                <w:szCs w:val="20"/>
              </w:rPr>
            </w:pPr>
            <w:r w:rsidRPr="00094CF7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</w:tcPr>
          <w:p w14:paraId="397B6E71" w14:textId="77777777" w:rsidR="007A27AD" w:rsidRPr="00E26B10" w:rsidRDefault="007A27AD" w:rsidP="00E26B10">
            <w:pPr>
              <w:jc w:val="center"/>
            </w:pPr>
          </w:p>
        </w:tc>
        <w:tc>
          <w:tcPr>
            <w:tcW w:w="1417" w:type="dxa"/>
            <w:vMerge/>
          </w:tcPr>
          <w:p w14:paraId="4F48A5A3" w14:textId="77777777" w:rsidR="007A27AD" w:rsidRPr="00E26B10" w:rsidRDefault="007A27AD" w:rsidP="00E26B10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1074E16" w14:textId="77777777" w:rsidR="007A27AD" w:rsidRPr="00E26B10" w:rsidRDefault="007A27AD" w:rsidP="00E26B10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004B5CBD" w14:textId="77777777" w:rsidR="007A27AD" w:rsidRPr="00E26B10" w:rsidRDefault="007A27AD" w:rsidP="00E26B10">
            <w:pPr>
              <w:jc w:val="center"/>
            </w:pPr>
          </w:p>
        </w:tc>
      </w:tr>
      <w:tr w:rsidR="007B0FE2" w:rsidRPr="00E26B10" w14:paraId="5DD1E96B" w14:textId="77777777" w:rsidTr="00B547E1">
        <w:trPr>
          <w:trHeight w:val="3523"/>
        </w:trPr>
        <w:tc>
          <w:tcPr>
            <w:tcW w:w="560" w:type="dxa"/>
            <w:vMerge w:val="restart"/>
            <w:vAlign w:val="center"/>
          </w:tcPr>
          <w:p w14:paraId="74260551" w14:textId="77777777" w:rsidR="007B0FE2" w:rsidRPr="00E26B10" w:rsidRDefault="007B0FE2" w:rsidP="00BD29F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1A6E80A" w14:textId="454442E2" w:rsidR="007B0FE2" w:rsidRPr="00E26B10" w:rsidRDefault="007B0FE2" w:rsidP="00BD29FB">
            <w:pPr>
              <w:rPr>
                <w:iCs/>
                <w:sz w:val="20"/>
                <w:szCs w:val="20"/>
              </w:rPr>
            </w:pPr>
            <w:r w:rsidRPr="00886FE6">
              <w:rPr>
                <w:iCs/>
                <w:sz w:val="20"/>
                <w:szCs w:val="20"/>
              </w:rPr>
              <w:t>1.22 «Укрепление материально-технической базы, содержание имущества и проведение текущего ремонта общеобразовательных организаций»</w:t>
            </w:r>
          </w:p>
        </w:tc>
        <w:tc>
          <w:tcPr>
            <w:tcW w:w="1559" w:type="dxa"/>
            <w:vMerge w:val="restart"/>
          </w:tcPr>
          <w:p w14:paraId="48462291" w14:textId="77777777" w:rsidR="00A677F9" w:rsidRDefault="00A677F9" w:rsidP="00BD29FB">
            <w:pPr>
              <w:jc w:val="center"/>
            </w:pPr>
          </w:p>
          <w:p w14:paraId="2B20ABF7" w14:textId="438B0B87" w:rsidR="007B0FE2" w:rsidRPr="00E26B10" w:rsidRDefault="00A677F9" w:rsidP="00BD29FB">
            <w:pPr>
              <w:jc w:val="center"/>
            </w:pPr>
            <w:r w:rsidRPr="00A677F9">
              <w:t>76 553,65</w:t>
            </w:r>
          </w:p>
        </w:tc>
        <w:tc>
          <w:tcPr>
            <w:tcW w:w="1417" w:type="dxa"/>
            <w:vMerge w:val="restart"/>
          </w:tcPr>
          <w:p w14:paraId="7F0F15E3" w14:textId="77777777" w:rsidR="007B0FE2" w:rsidRDefault="007B0FE2" w:rsidP="00BD29FB">
            <w:pPr>
              <w:jc w:val="center"/>
            </w:pPr>
          </w:p>
          <w:p w14:paraId="1F71DE9A" w14:textId="024492AB" w:rsidR="00A677F9" w:rsidRPr="00E26B10" w:rsidRDefault="00A677F9" w:rsidP="00BD29FB">
            <w:pPr>
              <w:jc w:val="center"/>
            </w:pPr>
            <w:r w:rsidRPr="00A677F9">
              <w:t>74</w:t>
            </w:r>
            <w:r>
              <w:t xml:space="preserve"> </w:t>
            </w:r>
            <w:r w:rsidRPr="00A677F9">
              <w:t>452,76</w:t>
            </w:r>
          </w:p>
        </w:tc>
        <w:tc>
          <w:tcPr>
            <w:tcW w:w="5670" w:type="dxa"/>
            <w:vMerge w:val="restart"/>
            <w:vAlign w:val="center"/>
          </w:tcPr>
          <w:p w14:paraId="6E757270" w14:textId="7A99B766" w:rsidR="007B0FE2" w:rsidRPr="00E26B10" w:rsidRDefault="008F3A07" w:rsidP="00BD29FB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97,3%. </w:t>
            </w:r>
            <w:r w:rsidR="00B547E1" w:rsidRPr="00B547E1">
              <w:rPr>
                <w:sz w:val="20"/>
                <w:szCs w:val="20"/>
              </w:rPr>
              <w:t xml:space="preserve">В дошкольных отделениях ОУ проведены ремонтные работы: - МАОУ "СОШ №3 г. Руза" – ремонт помещений пищеблока (п. </w:t>
            </w:r>
            <w:proofErr w:type="spellStart"/>
            <w:r w:rsidR="00B547E1" w:rsidRPr="00B547E1">
              <w:rPr>
                <w:sz w:val="20"/>
                <w:szCs w:val="20"/>
              </w:rPr>
              <w:t>Беляная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гора, д.6), ремонт кровли здания (д. </w:t>
            </w:r>
            <w:proofErr w:type="spellStart"/>
            <w:r w:rsidR="00B547E1" w:rsidRPr="00B547E1">
              <w:rPr>
                <w:sz w:val="20"/>
                <w:szCs w:val="20"/>
              </w:rPr>
              <w:t>Нововолково</w:t>
            </w:r>
            <w:proofErr w:type="spellEnd"/>
            <w:r w:rsidR="00B547E1" w:rsidRPr="00B547E1">
              <w:rPr>
                <w:sz w:val="20"/>
                <w:szCs w:val="20"/>
              </w:rPr>
              <w:t>, д. 16); - МБОУ «</w:t>
            </w:r>
            <w:proofErr w:type="spellStart"/>
            <w:r w:rsidR="00B547E1" w:rsidRPr="00B547E1">
              <w:rPr>
                <w:sz w:val="20"/>
                <w:szCs w:val="20"/>
              </w:rPr>
              <w:t>Колюбакинская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СОШ» - ремонт отмостки (</w:t>
            </w:r>
            <w:r>
              <w:rPr>
                <w:sz w:val="20"/>
                <w:szCs w:val="20"/>
              </w:rPr>
              <w:t>д</w:t>
            </w:r>
            <w:r w:rsidR="00B547E1" w:rsidRPr="00B547E1">
              <w:rPr>
                <w:sz w:val="20"/>
                <w:szCs w:val="20"/>
              </w:rPr>
              <w:t>. Орешки</w:t>
            </w:r>
            <w:r>
              <w:rPr>
                <w:sz w:val="20"/>
                <w:szCs w:val="20"/>
              </w:rPr>
              <w:t>,</w:t>
            </w:r>
            <w:r w:rsidR="00B547E1" w:rsidRPr="00B547E1">
              <w:rPr>
                <w:sz w:val="20"/>
                <w:szCs w:val="20"/>
              </w:rPr>
              <w:t xml:space="preserve"> д.89), ремонт отопительной системы (</w:t>
            </w:r>
            <w:r>
              <w:rPr>
                <w:sz w:val="20"/>
                <w:szCs w:val="20"/>
              </w:rPr>
              <w:t>д</w:t>
            </w:r>
            <w:r w:rsidR="00B547E1" w:rsidRPr="00B547E1">
              <w:rPr>
                <w:sz w:val="20"/>
                <w:szCs w:val="20"/>
              </w:rPr>
              <w:t>. Орешки д.89); - МБОУ «Никольская СОШ» - ремонт помещения и утепление фасада (п.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Брикет, Профсоюзный проезд, д.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22.), ремонт крыльца (с.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 xml:space="preserve">Никольское, ул. Микрорайон д.6); - МБОУ «Нестеровский лицей» - ремонт прачечной (д. Нестерово д. 99), ремонт летних веранд (д. Воробьево), ремонт участка ограждения (д. Воробьево), ремонт кровли (д. Нестерово д. 99). В общеобразовательных отделениях: - МАОУ "СОШ №3 г. Руза" - ремонт помещений пищеблока (п. </w:t>
            </w:r>
            <w:proofErr w:type="spellStart"/>
            <w:r w:rsidR="00B547E1" w:rsidRPr="00B547E1">
              <w:rPr>
                <w:sz w:val="20"/>
                <w:szCs w:val="20"/>
              </w:rPr>
              <w:t>Беляная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гора, д.6), ремонт примыкания плоской кровли к парапету крыши задания (д. </w:t>
            </w:r>
            <w:proofErr w:type="spellStart"/>
            <w:r w:rsidR="00B547E1" w:rsidRPr="00B547E1">
              <w:rPr>
                <w:sz w:val="20"/>
                <w:szCs w:val="20"/>
              </w:rPr>
              <w:t>Нововолково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, ул. Центральная д. 6), ремонт отопления 2-го корпуса (г. Руза, Волоколамское шоссе, д. 4), ремонт полов в раздевалке (д. </w:t>
            </w:r>
            <w:proofErr w:type="spellStart"/>
            <w:r w:rsidR="00B547E1" w:rsidRPr="00B547E1">
              <w:rPr>
                <w:sz w:val="20"/>
                <w:szCs w:val="20"/>
              </w:rPr>
              <w:t>Нововолково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, ул. Центральная д. 6), замена оконных блоков в здании (д. </w:t>
            </w:r>
            <w:proofErr w:type="spellStart"/>
            <w:r w:rsidR="00B547E1" w:rsidRPr="00B547E1">
              <w:rPr>
                <w:sz w:val="20"/>
                <w:szCs w:val="20"/>
              </w:rPr>
              <w:t>Нововолково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, ул. Центральная, д. 6), поставка и </w:t>
            </w:r>
            <w:r w:rsidR="00B547E1" w:rsidRPr="00B547E1">
              <w:rPr>
                <w:sz w:val="20"/>
                <w:szCs w:val="20"/>
              </w:rPr>
              <w:lastRenderedPageBreak/>
              <w:t>монтаж металлических дверей (ул. Волоколамское шоссе, д. 4 ); - МАОУ "Гимназия №1 г. Рузы" - ремонту системы электроснабжения и освещения здания (д. Сытьково, д. 24); - МБОУ "ТС(К)ШИ VIII ВИДА" – ремонт отопления (п. Тучково, ул.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 xml:space="preserve">Лебеденко, д.38); - МБОУ </w:t>
            </w:r>
            <w:proofErr w:type="spellStart"/>
            <w:r w:rsidR="00B547E1" w:rsidRPr="00B547E1">
              <w:rPr>
                <w:sz w:val="20"/>
                <w:szCs w:val="20"/>
              </w:rPr>
              <w:t>Колюбакинская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СОШ - ремонт помещений спортзала (</w:t>
            </w:r>
            <w:r>
              <w:rPr>
                <w:sz w:val="20"/>
                <w:szCs w:val="20"/>
              </w:rPr>
              <w:t>д</w:t>
            </w:r>
            <w:r w:rsidR="00B547E1" w:rsidRPr="00B547E1">
              <w:rPr>
                <w:sz w:val="20"/>
                <w:szCs w:val="20"/>
              </w:rPr>
              <w:t>. Орешки д.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90), работ</w:t>
            </w:r>
            <w:r>
              <w:rPr>
                <w:sz w:val="20"/>
                <w:szCs w:val="20"/>
              </w:rPr>
              <w:t>ы</w:t>
            </w:r>
            <w:r w:rsidR="00B547E1" w:rsidRPr="00B547E1">
              <w:rPr>
                <w:sz w:val="20"/>
                <w:szCs w:val="20"/>
              </w:rPr>
              <w:t xml:space="preserve"> по замене трубопровода ХВС от ВЗУ (п. Колюбакино, ул. Попова, д.20); - МБОУ "Космодемьянская СОШ" - текущий ремонт здания (п. Космодемьянский, д. 18); - МБОУ Нестеровский лицей - ремонт полов в помещениях (д.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Старая Руза, ул.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Курорт Дорохово, д.10), ремонт помещений туалета (д.</w:t>
            </w:r>
            <w:r>
              <w:rPr>
                <w:sz w:val="20"/>
                <w:szCs w:val="20"/>
              </w:rPr>
              <w:t xml:space="preserve"> </w:t>
            </w:r>
            <w:proofErr w:type="spellStart"/>
            <w:r w:rsidR="00B547E1" w:rsidRPr="00B547E1">
              <w:rPr>
                <w:sz w:val="20"/>
                <w:szCs w:val="20"/>
              </w:rPr>
              <w:t>Старониколаево</w:t>
            </w:r>
            <w:proofErr w:type="spellEnd"/>
            <w:r w:rsidR="00B547E1" w:rsidRPr="00B547E1">
              <w:rPr>
                <w:sz w:val="20"/>
                <w:szCs w:val="20"/>
              </w:rPr>
              <w:t>, д.195); - МБОУ "</w:t>
            </w:r>
            <w:proofErr w:type="spellStart"/>
            <w:r w:rsidR="00B547E1" w:rsidRPr="00B547E1">
              <w:rPr>
                <w:sz w:val="20"/>
                <w:szCs w:val="20"/>
              </w:rPr>
              <w:t>Дороховская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СОШ" - устройство забора (п. Дорохово, ул. Школьная, д.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 xml:space="preserve">12). Установлена охранная сигнализация в школах: МАОУ "Гимназия № 1 г. Рузы" (г. Руза, </w:t>
            </w:r>
            <w:r>
              <w:rPr>
                <w:sz w:val="20"/>
                <w:szCs w:val="20"/>
              </w:rPr>
              <w:t xml:space="preserve">ул. </w:t>
            </w:r>
            <w:r w:rsidR="00B547E1" w:rsidRPr="00B547E1">
              <w:rPr>
                <w:sz w:val="20"/>
                <w:szCs w:val="20"/>
              </w:rPr>
              <w:t>Микрорайон, д. 19), МБОУ "СОШ №2 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Рузы" (г.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Руза, ул. Ульяновская, д.22), МБОУ «СОШ №3 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Рузы» (г.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Руза</w:t>
            </w:r>
            <w:r>
              <w:rPr>
                <w:sz w:val="20"/>
                <w:szCs w:val="20"/>
              </w:rPr>
              <w:t>,</w:t>
            </w:r>
            <w:r w:rsidR="00B547E1" w:rsidRPr="00B547E1">
              <w:rPr>
                <w:sz w:val="20"/>
                <w:szCs w:val="20"/>
              </w:rPr>
              <w:t xml:space="preserve"> Волоколамское шоссе д.4), МБОУ «СОШ №3 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Рузы» (г.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Руза Волоколамское шоссе д.4), МБОУ "Тучковская СОШ №1" (</w:t>
            </w:r>
            <w:r>
              <w:rPr>
                <w:sz w:val="20"/>
                <w:szCs w:val="20"/>
              </w:rPr>
              <w:t>п.</w:t>
            </w:r>
            <w:r w:rsidR="00B547E1" w:rsidRPr="00B547E1">
              <w:rPr>
                <w:sz w:val="20"/>
                <w:szCs w:val="20"/>
              </w:rPr>
              <w:t xml:space="preserve"> Тучково, ул. Лебеденко, д. 40), МБОУ "Тучковская СОШ №2" (п.</w:t>
            </w:r>
            <w:r w:rsidR="00BD1985"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Тучково</w:t>
            </w:r>
            <w:r>
              <w:rPr>
                <w:sz w:val="20"/>
                <w:szCs w:val="20"/>
              </w:rPr>
              <w:t>,</w:t>
            </w:r>
            <w:r w:rsidR="00B547E1" w:rsidRPr="00B547E1">
              <w:rPr>
                <w:sz w:val="20"/>
                <w:szCs w:val="20"/>
              </w:rPr>
              <w:t xml:space="preserve"> ул.</w:t>
            </w:r>
            <w:r>
              <w:rPr>
                <w:sz w:val="20"/>
                <w:szCs w:val="20"/>
              </w:rPr>
              <w:t xml:space="preserve"> </w:t>
            </w:r>
            <w:r w:rsidR="00B547E1" w:rsidRPr="00B547E1">
              <w:rPr>
                <w:sz w:val="20"/>
                <w:szCs w:val="20"/>
              </w:rPr>
              <w:t>Труда</w:t>
            </w:r>
            <w:r>
              <w:rPr>
                <w:sz w:val="20"/>
                <w:szCs w:val="20"/>
              </w:rPr>
              <w:t>,</w:t>
            </w:r>
            <w:r w:rsidR="00B547E1" w:rsidRPr="00B547E1">
              <w:rPr>
                <w:sz w:val="20"/>
                <w:szCs w:val="20"/>
              </w:rPr>
              <w:t xml:space="preserve"> д.5). Произведена установка систем оповещения при ЧС в школах: МБОУ "</w:t>
            </w:r>
            <w:proofErr w:type="spellStart"/>
            <w:r w:rsidR="00B547E1" w:rsidRPr="00B547E1">
              <w:rPr>
                <w:sz w:val="20"/>
                <w:szCs w:val="20"/>
              </w:rPr>
              <w:t>Колюбакинская</w:t>
            </w:r>
            <w:proofErr w:type="spellEnd"/>
            <w:r w:rsidR="00B547E1" w:rsidRPr="00B547E1">
              <w:rPr>
                <w:sz w:val="20"/>
                <w:szCs w:val="20"/>
              </w:rPr>
              <w:t xml:space="preserve"> СОШ" (п. Колюбакино, ул. Попова, дом 20), МБОУ "С (коррекционная) ШИ VIII вида".</w:t>
            </w:r>
          </w:p>
        </w:tc>
        <w:tc>
          <w:tcPr>
            <w:tcW w:w="1560" w:type="dxa"/>
            <w:vMerge w:val="restart"/>
          </w:tcPr>
          <w:p w14:paraId="12A368BF" w14:textId="77777777" w:rsidR="00A677F9" w:rsidRDefault="00A677F9" w:rsidP="00BD29FB">
            <w:pPr>
              <w:jc w:val="center"/>
            </w:pPr>
          </w:p>
          <w:p w14:paraId="2AB4313E" w14:textId="7DBB39C0" w:rsidR="007B0FE2" w:rsidRPr="00E26B10" w:rsidRDefault="00A677F9" w:rsidP="00BD29FB">
            <w:pPr>
              <w:jc w:val="center"/>
            </w:pPr>
            <w:r w:rsidRPr="00A677F9">
              <w:t>74 452,76</w:t>
            </w:r>
          </w:p>
        </w:tc>
      </w:tr>
      <w:tr w:rsidR="007B0FE2" w:rsidRPr="00E26B10" w14:paraId="54A7132F" w14:textId="77777777" w:rsidTr="009C65E1">
        <w:tc>
          <w:tcPr>
            <w:tcW w:w="560" w:type="dxa"/>
            <w:vMerge/>
            <w:vAlign w:val="center"/>
          </w:tcPr>
          <w:p w14:paraId="58F49C2A" w14:textId="77777777" w:rsidR="007B0FE2" w:rsidRPr="00E26B10" w:rsidRDefault="007B0FE2" w:rsidP="00886FE6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B17DF7C" w14:textId="6F20E61D" w:rsidR="007B0FE2" w:rsidRPr="00E26B10" w:rsidRDefault="007B0FE2" w:rsidP="00886FE6">
            <w:pPr>
              <w:rPr>
                <w:iCs/>
                <w:sz w:val="20"/>
                <w:szCs w:val="20"/>
              </w:rPr>
            </w:pPr>
            <w:r w:rsidRPr="00094CF7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</w:tcPr>
          <w:p w14:paraId="1DE564ED" w14:textId="77777777" w:rsidR="007B0FE2" w:rsidRPr="00E26B10" w:rsidRDefault="007B0FE2" w:rsidP="00886FE6">
            <w:pPr>
              <w:jc w:val="center"/>
            </w:pPr>
          </w:p>
        </w:tc>
        <w:tc>
          <w:tcPr>
            <w:tcW w:w="1417" w:type="dxa"/>
            <w:vMerge/>
          </w:tcPr>
          <w:p w14:paraId="045D9984" w14:textId="77777777" w:rsidR="007B0FE2" w:rsidRPr="00E26B10" w:rsidRDefault="007B0FE2" w:rsidP="00886FE6">
            <w:pPr>
              <w:jc w:val="center"/>
            </w:pPr>
          </w:p>
        </w:tc>
        <w:tc>
          <w:tcPr>
            <w:tcW w:w="5670" w:type="dxa"/>
            <w:vMerge/>
            <w:vAlign w:val="center"/>
          </w:tcPr>
          <w:p w14:paraId="15D70006" w14:textId="77777777" w:rsidR="007B0FE2" w:rsidRPr="00E26B10" w:rsidRDefault="007B0FE2" w:rsidP="00886FE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</w:tcPr>
          <w:p w14:paraId="742899F4" w14:textId="77777777" w:rsidR="007B0FE2" w:rsidRPr="00E26B10" w:rsidRDefault="007B0FE2" w:rsidP="00886FE6">
            <w:pPr>
              <w:jc w:val="center"/>
            </w:pPr>
          </w:p>
        </w:tc>
      </w:tr>
      <w:tr w:rsidR="00157992" w:rsidRPr="00A637FA" w14:paraId="0B64D08C" w14:textId="77777777" w:rsidTr="00103121">
        <w:tc>
          <w:tcPr>
            <w:tcW w:w="560" w:type="dxa"/>
            <w:vMerge w:val="restart"/>
            <w:vAlign w:val="center"/>
          </w:tcPr>
          <w:p w14:paraId="0EB05E8E" w14:textId="77777777" w:rsidR="00157992" w:rsidRPr="00A637FA" w:rsidRDefault="00157992" w:rsidP="00886FE6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F282AF4" w14:textId="40842811" w:rsidR="00157992" w:rsidRPr="00A637FA" w:rsidRDefault="00157992" w:rsidP="00886FE6">
            <w:pPr>
              <w:rPr>
                <w:iCs/>
                <w:sz w:val="20"/>
                <w:szCs w:val="20"/>
              </w:rPr>
            </w:pPr>
            <w:r w:rsidRPr="00157992">
              <w:rPr>
                <w:iCs/>
                <w:sz w:val="20"/>
                <w:szCs w:val="20"/>
              </w:rPr>
              <w:t>1.23 «Профессиональная физическая охрана муниципальных учреждений в сфере общеобразовательных организаций»</w:t>
            </w:r>
          </w:p>
        </w:tc>
        <w:tc>
          <w:tcPr>
            <w:tcW w:w="1559" w:type="dxa"/>
            <w:vMerge w:val="restart"/>
            <w:vAlign w:val="center"/>
          </w:tcPr>
          <w:p w14:paraId="6304A369" w14:textId="28CCC927" w:rsidR="00157992" w:rsidRPr="00A637FA" w:rsidRDefault="0067056F" w:rsidP="00886FE6">
            <w:pPr>
              <w:jc w:val="center"/>
              <w:rPr>
                <w:iCs/>
              </w:rPr>
            </w:pPr>
            <w:r w:rsidRPr="0067056F">
              <w:rPr>
                <w:iCs/>
              </w:rPr>
              <w:t>58 837,78</w:t>
            </w:r>
          </w:p>
        </w:tc>
        <w:tc>
          <w:tcPr>
            <w:tcW w:w="1417" w:type="dxa"/>
            <w:vMerge w:val="restart"/>
            <w:vAlign w:val="center"/>
          </w:tcPr>
          <w:p w14:paraId="43FDEC01" w14:textId="1A646C54" w:rsidR="00157992" w:rsidRPr="00A637FA" w:rsidRDefault="0067056F" w:rsidP="00886FE6">
            <w:pPr>
              <w:jc w:val="center"/>
              <w:rPr>
                <w:iCs/>
              </w:rPr>
            </w:pPr>
            <w:r w:rsidRPr="0067056F">
              <w:rPr>
                <w:iCs/>
              </w:rPr>
              <w:t>58</w:t>
            </w:r>
            <w:r>
              <w:rPr>
                <w:iCs/>
              </w:rPr>
              <w:t xml:space="preserve"> </w:t>
            </w:r>
            <w:r w:rsidRPr="0067056F">
              <w:rPr>
                <w:iCs/>
              </w:rPr>
              <w:t>734,49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F53BBAD" w14:textId="2A61F20F" w:rsidR="00157992" w:rsidRPr="00103121" w:rsidRDefault="008F3A07" w:rsidP="00103121">
            <w:pPr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99,8%. </w:t>
            </w:r>
            <w:r w:rsidR="00103121" w:rsidRPr="00103121">
              <w:rPr>
                <w:iCs/>
                <w:sz w:val="20"/>
                <w:szCs w:val="20"/>
              </w:rPr>
              <w:t>Оплата физической охраны</w:t>
            </w:r>
            <w:r>
              <w:rPr>
                <w:iCs/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4A53C978" w14:textId="3AB08B35" w:rsidR="00157992" w:rsidRPr="00A637FA" w:rsidRDefault="0067056F" w:rsidP="00886FE6">
            <w:pPr>
              <w:jc w:val="center"/>
              <w:rPr>
                <w:iCs/>
              </w:rPr>
            </w:pPr>
            <w:r w:rsidRPr="0067056F">
              <w:rPr>
                <w:iCs/>
              </w:rPr>
              <w:t>58</w:t>
            </w:r>
            <w:r>
              <w:rPr>
                <w:iCs/>
              </w:rPr>
              <w:t xml:space="preserve"> </w:t>
            </w:r>
            <w:r w:rsidRPr="0067056F">
              <w:rPr>
                <w:iCs/>
              </w:rPr>
              <w:t>734,49</w:t>
            </w:r>
          </w:p>
        </w:tc>
      </w:tr>
      <w:tr w:rsidR="00157992" w:rsidRPr="00A637FA" w14:paraId="0D85B2A7" w14:textId="77777777" w:rsidTr="00103121">
        <w:tc>
          <w:tcPr>
            <w:tcW w:w="560" w:type="dxa"/>
            <w:vMerge/>
            <w:vAlign w:val="center"/>
          </w:tcPr>
          <w:p w14:paraId="33092FAA" w14:textId="77777777" w:rsidR="00157992" w:rsidRPr="00A637FA" w:rsidRDefault="00157992" w:rsidP="00886FE6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02764EEC" w14:textId="7EA0FBC4" w:rsidR="00157992" w:rsidRPr="00157992" w:rsidRDefault="00157992" w:rsidP="00886FE6">
            <w:pPr>
              <w:rPr>
                <w:i/>
                <w:sz w:val="20"/>
                <w:szCs w:val="20"/>
              </w:rPr>
            </w:pPr>
            <w:r w:rsidRPr="0015799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0FBE7620" w14:textId="77777777" w:rsidR="00157992" w:rsidRPr="00A637FA" w:rsidRDefault="00157992" w:rsidP="00886FE6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18C65A8F" w14:textId="77777777" w:rsidR="00157992" w:rsidRPr="00A637FA" w:rsidRDefault="00157992" w:rsidP="00886FE6">
            <w:pPr>
              <w:jc w:val="center"/>
              <w:rPr>
                <w:iCs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0C8CDB85" w14:textId="77777777" w:rsidR="00157992" w:rsidRPr="00A637FA" w:rsidRDefault="00157992" w:rsidP="00886FE6">
            <w:pPr>
              <w:jc w:val="center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12CE404E" w14:textId="77777777" w:rsidR="00157992" w:rsidRPr="00A637FA" w:rsidRDefault="00157992" w:rsidP="00886FE6">
            <w:pPr>
              <w:jc w:val="center"/>
              <w:rPr>
                <w:iCs/>
              </w:rPr>
            </w:pPr>
          </w:p>
        </w:tc>
      </w:tr>
      <w:tr w:rsidR="00582B8F" w:rsidRPr="00582B8F" w14:paraId="71E01BFD" w14:textId="77777777" w:rsidTr="006442DE">
        <w:trPr>
          <w:trHeight w:val="535"/>
        </w:trPr>
        <w:tc>
          <w:tcPr>
            <w:tcW w:w="560" w:type="dxa"/>
            <w:vMerge w:val="restart"/>
            <w:vAlign w:val="center"/>
          </w:tcPr>
          <w:p w14:paraId="518184C8" w14:textId="77777777" w:rsidR="00D01B17" w:rsidRPr="00582B8F" w:rsidRDefault="00D01B17" w:rsidP="00886FE6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0CFD4A7" w14:textId="0304DBEE" w:rsidR="00D01B17" w:rsidRPr="00CC0006" w:rsidRDefault="00D01B17" w:rsidP="00886FE6">
            <w:pPr>
              <w:rPr>
                <w:iCs/>
                <w:sz w:val="20"/>
                <w:szCs w:val="20"/>
              </w:rPr>
            </w:pPr>
            <w:r w:rsidRPr="00CC0006">
              <w:rPr>
                <w:iCs/>
                <w:sz w:val="20"/>
                <w:szCs w:val="20"/>
              </w:rPr>
              <w:t>1.24 «Организация питания обучающихся и воспитанников общеобразовательных организаций»</w:t>
            </w:r>
          </w:p>
        </w:tc>
        <w:tc>
          <w:tcPr>
            <w:tcW w:w="1559" w:type="dxa"/>
            <w:vMerge w:val="restart"/>
            <w:vAlign w:val="center"/>
          </w:tcPr>
          <w:p w14:paraId="701E0F5D" w14:textId="67C9596F" w:rsidR="00D01B17" w:rsidRPr="00582B8F" w:rsidRDefault="001F17F2" w:rsidP="00886FE6">
            <w:pPr>
              <w:jc w:val="center"/>
              <w:rPr>
                <w:iCs/>
              </w:rPr>
            </w:pPr>
            <w:r w:rsidRPr="00582B8F">
              <w:rPr>
                <w:iCs/>
              </w:rPr>
              <w:t>14 748,53</w:t>
            </w:r>
          </w:p>
        </w:tc>
        <w:tc>
          <w:tcPr>
            <w:tcW w:w="1417" w:type="dxa"/>
            <w:vMerge w:val="restart"/>
            <w:vAlign w:val="center"/>
          </w:tcPr>
          <w:p w14:paraId="4C405700" w14:textId="6389AE5D" w:rsidR="00D01B17" w:rsidRPr="00582B8F" w:rsidRDefault="001F17F2" w:rsidP="00886FE6">
            <w:pPr>
              <w:jc w:val="center"/>
              <w:rPr>
                <w:iCs/>
              </w:rPr>
            </w:pPr>
            <w:r w:rsidRPr="00582B8F">
              <w:rPr>
                <w:iCs/>
              </w:rPr>
              <w:t>14 748,53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5B566A59" w14:textId="12C26DA1" w:rsidR="00D01B17" w:rsidRPr="00582B8F" w:rsidRDefault="008F3A07" w:rsidP="00582B8F">
            <w:pPr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Мероприятие исполнено на 100%</w:t>
            </w:r>
          </w:p>
        </w:tc>
        <w:tc>
          <w:tcPr>
            <w:tcW w:w="1560" w:type="dxa"/>
            <w:vMerge w:val="restart"/>
            <w:vAlign w:val="center"/>
          </w:tcPr>
          <w:p w14:paraId="1D3ABFE3" w14:textId="33F31714" w:rsidR="00D01B17" w:rsidRPr="00582B8F" w:rsidRDefault="001F17F2" w:rsidP="00886FE6">
            <w:pPr>
              <w:jc w:val="center"/>
              <w:rPr>
                <w:iCs/>
              </w:rPr>
            </w:pPr>
            <w:r w:rsidRPr="00582B8F">
              <w:rPr>
                <w:iCs/>
              </w:rPr>
              <w:t>14 748,53</w:t>
            </w:r>
          </w:p>
        </w:tc>
      </w:tr>
      <w:tr w:rsidR="00D01B17" w:rsidRPr="00582B8F" w14:paraId="19DD6A88" w14:textId="77777777" w:rsidTr="00103121">
        <w:tc>
          <w:tcPr>
            <w:tcW w:w="560" w:type="dxa"/>
            <w:vMerge/>
            <w:vAlign w:val="center"/>
          </w:tcPr>
          <w:p w14:paraId="05FE371A" w14:textId="77777777" w:rsidR="00D01B17" w:rsidRPr="00582B8F" w:rsidRDefault="00D01B17" w:rsidP="00D01B17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04949F2A" w14:textId="6B1A64D3" w:rsidR="00D01B17" w:rsidRPr="00582B8F" w:rsidRDefault="00D01B17" w:rsidP="00D01B17">
            <w:pPr>
              <w:rPr>
                <w:iCs/>
                <w:sz w:val="20"/>
                <w:szCs w:val="20"/>
              </w:rPr>
            </w:pPr>
            <w:r w:rsidRPr="00582B8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54AAC302" w14:textId="77777777" w:rsidR="00D01B17" w:rsidRPr="00582B8F" w:rsidRDefault="00D01B17" w:rsidP="00D01B17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3607F8C5" w14:textId="77777777" w:rsidR="00D01B17" w:rsidRPr="00582B8F" w:rsidRDefault="00D01B17" w:rsidP="00D01B17">
            <w:pPr>
              <w:jc w:val="center"/>
              <w:rPr>
                <w:iCs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6ADF7D9F" w14:textId="77777777" w:rsidR="00D01B17" w:rsidRPr="00582B8F" w:rsidRDefault="00D01B17" w:rsidP="00D01B17">
            <w:pPr>
              <w:jc w:val="center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1AE337B9" w14:textId="77777777" w:rsidR="00D01B17" w:rsidRPr="00582B8F" w:rsidRDefault="00D01B17" w:rsidP="00D01B17">
            <w:pPr>
              <w:jc w:val="center"/>
              <w:rPr>
                <w:iCs/>
              </w:rPr>
            </w:pPr>
          </w:p>
        </w:tc>
      </w:tr>
      <w:tr w:rsidR="001F17F2" w:rsidRPr="00A637FA" w14:paraId="7F3B9B85" w14:textId="77777777" w:rsidTr="00805280">
        <w:tc>
          <w:tcPr>
            <w:tcW w:w="560" w:type="dxa"/>
            <w:vAlign w:val="center"/>
          </w:tcPr>
          <w:p w14:paraId="7BADA5D0" w14:textId="77777777" w:rsidR="001F17F2" w:rsidRPr="00A637FA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FBF058A" w14:textId="7F2C0679" w:rsidR="001F17F2" w:rsidRPr="00A637FA" w:rsidRDefault="001F17F2" w:rsidP="001F17F2">
            <w:pPr>
              <w:rPr>
                <w:iCs/>
                <w:sz w:val="20"/>
                <w:szCs w:val="20"/>
              </w:rPr>
            </w:pPr>
            <w:r w:rsidRPr="001F17F2">
              <w:rPr>
                <w:iCs/>
                <w:sz w:val="20"/>
                <w:szCs w:val="20"/>
              </w:rPr>
              <w:t>1.25 «Мероприятия в сфере образования»</w:t>
            </w:r>
          </w:p>
        </w:tc>
        <w:tc>
          <w:tcPr>
            <w:tcW w:w="1559" w:type="dxa"/>
            <w:vAlign w:val="center"/>
          </w:tcPr>
          <w:p w14:paraId="6E445BF7" w14:textId="57014046" w:rsidR="001F17F2" w:rsidRPr="00A637FA" w:rsidRDefault="001F17F2" w:rsidP="001F17F2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4F8914F5" w14:textId="660BA20E" w:rsidR="001F17F2" w:rsidRPr="00A637FA" w:rsidRDefault="001F17F2" w:rsidP="001F17F2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58F5C927" w14:textId="6A04C14A" w:rsidR="001F17F2" w:rsidRPr="00A637FA" w:rsidRDefault="001F17F2" w:rsidP="00F43E99">
            <w:pPr>
              <w:rPr>
                <w:iCs/>
              </w:rPr>
            </w:pPr>
            <w:r w:rsidRPr="00E26B10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560" w:type="dxa"/>
            <w:vAlign w:val="center"/>
          </w:tcPr>
          <w:p w14:paraId="6832C850" w14:textId="6754F11D" w:rsidR="001F17F2" w:rsidRPr="00A637FA" w:rsidRDefault="001F17F2" w:rsidP="001F17F2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C52705" w:rsidRPr="00A637FA" w14:paraId="19DEE7FC" w14:textId="77777777" w:rsidTr="00805280">
        <w:tc>
          <w:tcPr>
            <w:tcW w:w="560" w:type="dxa"/>
            <w:vMerge w:val="restart"/>
            <w:vAlign w:val="center"/>
          </w:tcPr>
          <w:p w14:paraId="2CCA4430" w14:textId="77777777" w:rsidR="00C52705" w:rsidRPr="00A637FA" w:rsidRDefault="00C52705" w:rsidP="001F17F2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6A6BD7A" w14:textId="4878E86E" w:rsidR="00C52705" w:rsidRPr="00A637FA" w:rsidRDefault="00C52705" w:rsidP="001F17F2">
            <w:pPr>
              <w:rPr>
                <w:iCs/>
                <w:sz w:val="20"/>
                <w:szCs w:val="20"/>
              </w:rPr>
            </w:pPr>
            <w:r w:rsidRPr="00C52705">
              <w:rPr>
                <w:iCs/>
                <w:sz w:val="20"/>
                <w:szCs w:val="20"/>
              </w:rPr>
              <w:t>1.26 «Оснащение и лицензирование медицинских кабинетов образовательных организаций»</w:t>
            </w:r>
          </w:p>
        </w:tc>
        <w:tc>
          <w:tcPr>
            <w:tcW w:w="1559" w:type="dxa"/>
            <w:vMerge w:val="restart"/>
            <w:vAlign w:val="center"/>
          </w:tcPr>
          <w:p w14:paraId="25BFDB92" w14:textId="6AF7951E" w:rsidR="00C52705" w:rsidRPr="00A637FA" w:rsidRDefault="00C52705" w:rsidP="001F17F2">
            <w:pPr>
              <w:jc w:val="center"/>
              <w:rPr>
                <w:iCs/>
              </w:rPr>
            </w:pPr>
            <w:r w:rsidRPr="00C52705">
              <w:rPr>
                <w:iCs/>
              </w:rPr>
              <w:t>151,86</w:t>
            </w:r>
          </w:p>
        </w:tc>
        <w:tc>
          <w:tcPr>
            <w:tcW w:w="1417" w:type="dxa"/>
            <w:vMerge w:val="restart"/>
            <w:vAlign w:val="center"/>
          </w:tcPr>
          <w:p w14:paraId="4C57393E" w14:textId="7913B1F2" w:rsidR="00C52705" w:rsidRPr="00A637FA" w:rsidRDefault="00C52705" w:rsidP="001F17F2">
            <w:pPr>
              <w:jc w:val="center"/>
              <w:rPr>
                <w:iCs/>
              </w:rPr>
            </w:pPr>
            <w:r w:rsidRPr="00C52705">
              <w:rPr>
                <w:iCs/>
              </w:rPr>
              <w:t>151,59</w:t>
            </w:r>
          </w:p>
        </w:tc>
        <w:tc>
          <w:tcPr>
            <w:tcW w:w="5670" w:type="dxa"/>
            <w:vMerge w:val="restart"/>
            <w:vAlign w:val="center"/>
          </w:tcPr>
          <w:p w14:paraId="493BEB1F" w14:textId="6861D2FC" w:rsidR="00C52705" w:rsidRPr="00F43E99" w:rsidRDefault="008F3A07" w:rsidP="00F43E99">
            <w:pPr>
              <w:rPr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99,8%. </w:t>
            </w:r>
            <w:r w:rsidR="00F43E99" w:rsidRPr="00F43E99">
              <w:rPr>
                <w:iCs/>
                <w:sz w:val="20"/>
                <w:szCs w:val="20"/>
              </w:rPr>
              <w:t>Приобретена и установлена ЕМИАС в МБОУ "Нестеровский лицей"</w:t>
            </w:r>
          </w:p>
        </w:tc>
        <w:tc>
          <w:tcPr>
            <w:tcW w:w="1560" w:type="dxa"/>
            <w:vMerge w:val="restart"/>
            <w:vAlign w:val="center"/>
          </w:tcPr>
          <w:p w14:paraId="1AB7D7CF" w14:textId="00619610" w:rsidR="00C52705" w:rsidRPr="00A637FA" w:rsidRDefault="00C52705" w:rsidP="001F17F2">
            <w:pPr>
              <w:jc w:val="center"/>
              <w:rPr>
                <w:iCs/>
              </w:rPr>
            </w:pPr>
            <w:r w:rsidRPr="00C52705">
              <w:rPr>
                <w:iCs/>
              </w:rPr>
              <w:t>151,59</w:t>
            </w:r>
          </w:p>
        </w:tc>
      </w:tr>
      <w:tr w:rsidR="00C52705" w:rsidRPr="00A637FA" w14:paraId="6E556A6E" w14:textId="77777777" w:rsidTr="00805280">
        <w:tc>
          <w:tcPr>
            <w:tcW w:w="560" w:type="dxa"/>
            <w:vMerge/>
            <w:vAlign w:val="center"/>
          </w:tcPr>
          <w:p w14:paraId="791A4A2F" w14:textId="77777777" w:rsidR="00C52705" w:rsidRPr="00A637FA" w:rsidRDefault="00C52705" w:rsidP="001F17F2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009CF5F9" w14:textId="0579605B" w:rsidR="00C52705" w:rsidRPr="00A637FA" w:rsidRDefault="00C52705" w:rsidP="001F17F2">
            <w:pPr>
              <w:rPr>
                <w:iCs/>
                <w:sz w:val="20"/>
                <w:szCs w:val="20"/>
              </w:rPr>
            </w:pPr>
            <w:r w:rsidRPr="0015799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2094FF8A" w14:textId="77777777" w:rsidR="00C52705" w:rsidRPr="00A637FA" w:rsidRDefault="00C52705" w:rsidP="001F17F2">
            <w:pPr>
              <w:jc w:val="center"/>
              <w:rPr>
                <w:iCs/>
              </w:rPr>
            </w:pPr>
          </w:p>
        </w:tc>
        <w:tc>
          <w:tcPr>
            <w:tcW w:w="1417" w:type="dxa"/>
            <w:vMerge/>
            <w:vAlign w:val="center"/>
          </w:tcPr>
          <w:p w14:paraId="0F1C1FD0" w14:textId="77777777" w:rsidR="00C52705" w:rsidRPr="00A637FA" w:rsidRDefault="00C52705" w:rsidP="001F17F2">
            <w:pPr>
              <w:jc w:val="center"/>
              <w:rPr>
                <w:iCs/>
              </w:rPr>
            </w:pPr>
          </w:p>
        </w:tc>
        <w:tc>
          <w:tcPr>
            <w:tcW w:w="5670" w:type="dxa"/>
            <w:vMerge/>
            <w:vAlign w:val="center"/>
          </w:tcPr>
          <w:p w14:paraId="44FD22E6" w14:textId="77777777" w:rsidR="00C52705" w:rsidRPr="00A637FA" w:rsidRDefault="00C52705" w:rsidP="001F17F2">
            <w:pPr>
              <w:jc w:val="center"/>
              <w:rPr>
                <w:iCs/>
              </w:rPr>
            </w:pPr>
          </w:p>
        </w:tc>
        <w:tc>
          <w:tcPr>
            <w:tcW w:w="1560" w:type="dxa"/>
            <w:vMerge/>
            <w:vAlign w:val="center"/>
          </w:tcPr>
          <w:p w14:paraId="3E30B9D1" w14:textId="77777777" w:rsidR="00C52705" w:rsidRPr="00A637FA" w:rsidRDefault="00C52705" w:rsidP="001F17F2">
            <w:pPr>
              <w:jc w:val="center"/>
              <w:rPr>
                <w:iCs/>
              </w:rPr>
            </w:pPr>
          </w:p>
        </w:tc>
      </w:tr>
      <w:tr w:rsidR="003E746E" w:rsidRPr="003E746E" w14:paraId="1CC5F7DF" w14:textId="77777777" w:rsidTr="00805280">
        <w:tc>
          <w:tcPr>
            <w:tcW w:w="560" w:type="dxa"/>
            <w:vMerge w:val="restart"/>
            <w:vAlign w:val="center"/>
          </w:tcPr>
          <w:p w14:paraId="400D092C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F25A24B" w14:textId="43FFB976" w:rsidR="001F17F2" w:rsidRPr="003E746E" w:rsidRDefault="001F17F2" w:rsidP="001F17F2">
            <w:pPr>
              <w:rPr>
                <w:b/>
                <w:i/>
                <w:sz w:val="20"/>
                <w:szCs w:val="20"/>
              </w:rPr>
            </w:pPr>
            <w:r w:rsidRPr="003E746E">
              <w:rPr>
                <w:b/>
                <w:i/>
                <w:sz w:val="20"/>
                <w:szCs w:val="20"/>
              </w:rPr>
              <w:t>Основное мероприятие 02 «Реализация федеральных государственных образовательных стандартов общего образования, в том числе мероприятий по нормативному правовому и методическому сопровождению, обновлению содержания и технологий образования»</w:t>
            </w:r>
          </w:p>
        </w:tc>
        <w:tc>
          <w:tcPr>
            <w:tcW w:w="1559" w:type="dxa"/>
            <w:vAlign w:val="center"/>
          </w:tcPr>
          <w:p w14:paraId="71CFF1C2" w14:textId="1B407658" w:rsidR="001F17F2" w:rsidRPr="003E746E" w:rsidRDefault="00AE0FC6" w:rsidP="001F17F2">
            <w:pPr>
              <w:jc w:val="center"/>
              <w:rPr>
                <w:b/>
                <w:i/>
              </w:rPr>
            </w:pPr>
            <w:r w:rsidRPr="003E746E">
              <w:rPr>
                <w:b/>
                <w:i/>
              </w:rPr>
              <w:t>83 757,88</w:t>
            </w:r>
          </w:p>
        </w:tc>
        <w:tc>
          <w:tcPr>
            <w:tcW w:w="1417" w:type="dxa"/>
            <w:vAlign w:val="center"/>
          </w:tcPr>
          <w:p w14:paraId="517A8980" w14:textId="64DC8157" w:rsidR="001F17F2" w:rsidRPr="003E746E" w:rsidRDefault="00AE0FC6" w:rsidP="001F17F2">
            <w:pPr>
              <w:jc w:val="center"/>
              <w:rPr>
                <w:b/>
                <w:i/>
              </w:rPr>
            </w:pPr>
            <w:r w:rsidRPr="003E746E">
              <w:rPr>
                <w:b/>
                <w:i/>
              </w:rPr>
              <w:t>80 893,61</w:t>
            </w:r>
          </w:p>
        </w:tc>
        <w:tc>
          <w:tcPr>
            <w:tcW w:w="5670" w:type="dxa"/>
            <w:vAlign w:val="center"/>
          </w:tcPr>
          <w:p w14:paraId="64F9CE3C" w14:textId="62935603" w:rsidR="001F17F2" w:rsidRPr="003E746E" w:rsidRDefault="00AE0FC6" w:rsidP="001F17F2">
            <w:pPr>
              <w:jc w:val="center"/>
              <w:rPr>
                <w:b/>
                <w:i/>
              </w:rPr>
            </w:pPr>
            <w:r w:rsidRPr="003E746E">
              <w:rPr>
                <w:b/>
                <w:i/>
              </w:rPr>
              <w:t>96,6</w:t>
            </w:r>
            <w:r w:rsidR="001F17F2" w:rsidRPr="003E746E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5E69D2B9" w14:textId="2925A2D9" w:rsidR="001F17F2" w:rsidRPr="003E746E" w:rsidRDefault="00AE0FC6" w:rsidP="001F17F2">
            <w:pPr>
              <w:jc w:val="center"/>
              <w:rPr>
                <w:b/>
                <w:i/>
              </w:rPr>
            </w:pPr>
            <w:r w:rsidRPr="003E746E">
              <w:rPr>
                <w:b/>
                <w:i/>
              </w:rPr>
              <w:t>80 893,61</w:t>
            </w:r>
          </w:p>
        </w:tc>
      </w:tr>
      <w:tr w:rsidR="001F17F2" w:rsidRPr="000F47B9" w14:paraId="35EEAD3B" w14:textId="77777777" w:rsidTr="00805280">
        <w:tc>
          <w:tcPr>
            <w:tcW w:w="560" w:type="dxa"/>
            <w:vMerge/>
            <w:vAlign w:val="center"/>
          </w:tcPr>
          <w:p w14:paraId="71C2F8BB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FCD0C27" w14:textId="77777777" w:rsidR="001F17F2" w:rsidRPr="001F6641" w:rsidRDefault="001F17F2" w:rsidP="001F17F2">
            <w:pPr>
              <w:rPr>
                <w:i/>
                <w:sz w:val="20"/>
                <w:szCs w:val="20"/>
              </w:rPr>
            </w:pPr>
            <w:r w:rsidRPr="001F664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58581580" w14:textId="7502569F" w:rsidR="001F17F2" w:rsidRPr="001F6641" w:rsidRDefault="003E746E" w:rsidP="001F17F2">
            <w:pPr>
              <w:jc w:val="center"/>
              <w:rPr>
                <w:i/>
              </w:rPr>
            </w:pPr>
            <w:r w:rsidRPr="001F6641">
              <w:rPr>
                <w:i/>
              </w:rPr>
              <w:t>19 949,96</w:t>
            </w:r>
          </w:p>
        </w:tc>
        <w:tc>
          <w:tcPr>
            <w:tcW w:w="1417" w:type="dxa"/>
            <w:vAlign w:val="center"/>
          </w:tcPr>
          <w:p w14:paraId="463DA777" w14:textId="5967FAF3" w:rsidR="001F17F2" w:rsidRPr="001F6641" w:rsidRDefault="003E746E" w:rsidP="001F17F2">
            <w:pPr>
              <w:jc w:val="center"/>
              <w:rPr>
                <w:i/>
              </w:rPr>
            </w:pPr>
            <w:r w:rsidRPr="001F6641">
              <w:rPr>
                <w:i/>
              </w:rPr>
              <w:t>19 102,55</w:t>
            </w:r>
          </w:p>
        </w:tc>
        <w:tc>
          <w:tcPr>
            <w:tcW w:w="5670" w:type="dxa"/>
            <w:vAlign w:val="center"/>
          </w:tcPr>
          <w:p w14:paraId="464E6383" w14:textId="2E2ED4E9" w:rsidR="001F17F2" w:rsidRPr="001F6641" w:rsidRDefault="001F17F2" w:rsidP="001F17F2">
            <w:pPr>
              <w:jc w:val="center"/>
              <w:rPr>
                <w:i/>
              </w:rPr>
            </w:pPr>
            <w:r w:rsidRPr="001F6641">
              <w:rPr>
                <w:i/>
              </w:rPr>
              <w:t>9</w:t>
            </w:r>
            <w:r w:rsidR="001F6641" w:rsidRPr="001F6641">
              <w:rPr>
                <w:i/>
              </w:rPr>
              <w:t>5</w:t>
            </w:r>
            <w:r w:rsidRPr="001F6641">
              <w:rPr>
                <w:i/>
              </w:rPr>
              <w:t>,</w:t>
            </w:r>
            <w:r w:rsidR="001F6641" w:rsidRPr="001F6641">
              <w:rPr>
                <w:i/>
              </w:rPr>
              <w:t>8</w:t>
            </w:r>
            <w:r w:rsidRPr="001F6641">
              <w:rPr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484C65EA" w14:textId="7DF34945" w:rsidR="001F17F2" w:rsidRPr="001F6641" w:rsidRDefault="003E746E" w:rsidP="001F17F2">
            <w:pPr>
              <w:jc w:val="center"/>
              <w:rPr>
                <w:i/>
              </w:rPr>
            </w:pPr>
            <w:r w:rsidRPr="001F6641">
              <w:rPr>
                <w:i/>
              </w:rPr>
              <w:t>19 102,55</w:t>
            </w:r>
          </w:p>
        </w:tc>
      </w:tr>
      <w:tr w:rsidR="001F17F2" w:rsidRPr="000F47B9" w14:paraId="1C4FA35E" w14:textId="77777777" w:rsidTr="00805280">
        <w:tc>
          <w:tcPr>
            <w:tcW w:w="560" w:type="dxa"/>
            <w:vMerge/>
            <w:vAlign w:val="center"/>
          </w:tcPr>
          <w:p w14:paraId="20788781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AF315E3" w14:textId="77777777" w:rsidR="001F17F2" w:rsidRPr="00E81235" w:rsidRDefault="001F17F2" w:rsidP="001F17F2">
            <w:pPr>
              <w:rPr>
                <w:i/>
                <w:sz w:val="20"/>
                <w:szCs w:val="20"/>
              </w:rPr>
            </w:pPr>
            <w:r w:rsidRPr="00E8123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6A9B7DE1" w14:textId="2DDD2AE5" w:rsidR="001F17F2" w:rsidRPr="00E81235" w:rsidRDefault="001F6641" w:rsidP="001F17F2">
            <w:pPr>
              <w:jc w:val="center"/>
              <w:rPr>
                <w:i/>
              </w:rPr>
            </w:pPr>
            <w:r w:rsidRPr="00E81235">
              <w:rPr>
                <w:i/>
              </w:rPr>
              <w:t>41 048,95</w:t>
            </w:r>
          </w:p>
        </w:tc>
        <w:tc>
          <w:tcPr>
            <w:tcW w:w="1417" w:type="dxa"/>
            <w:vAlign w:val="center"/>
          </w:tcPr>
          <w:p w14:paraId="6A390776" w14:textId="26F8B340" w:rsidR="001F17F2" w:rsidRPr="00E81235" w:rsidRDefault="001F6641" w:rsidP="001F17F2">
            <w:pPr>
              <w:jc w:val="center"/>
              <w:rPr>
                <w:i/>
              </w:rPr>
            </w:pPr>
            <w:r w:rsidRPr="00E81235">
              <w:rPr>
                <w:i/>
              </w:rPr>
              <w:t>39 214,85</w:t>
            </w:r>
          </w:p>
        </w:tc>
        <w:tc>
          <w:tcPr>
            <w:tcW w:w="5670" w:type="dxa"/>
            <w:vAlign w:val="center"/>
          </w:tcPr>
          <w:p w14:paraId="28E03B32" w14:textId="11C3C112" w:rsidR="001F17F2" w:rsidRPr="00E81235" w:rsidRDefault="00E81235" w:rsidP="001F17F2">
            <w:pPr>
              <w:jc w:val="center"/>
              <w:rPr>
                <w:i/>
              </w:rPr>
            </w:pPr>
            <w:r w:rsidRPr="00E81235">
              <w:rPr>
                <w:i/>
              </w:rPr>
              <w:t>95</w:t>
            </w:r>
            <w:r w:rsidR="001F17F2" w:rsidRPr="00E81235">
              <w:rPr>
                <w:i/>
              </w:rPr>
              <w:t>,</w:t>
            </w:r>
            <w:r w:rsidRPr="00E81235">
              <w:rPr>
                <w:i/>
              </w:rPr>
              <w:t>5</w:t>
            </w:r>
            <w:r w:rsidR="001F17F2" w:rsidRPr="00E81235">
              <w:rPr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3D4BB446" w14:textId="6A306504" w:rsidR="001F17F2" w:rsidRPr="00E81235" w:rsidRDefault="00E81235" w:rsidP="001F17F2">
            <w:pPr>
              <w:jc w:val="center"/>
              <w:rPr>
                <w:i/>
              </w:rPr>
            </w:pPr>
            <w:r w:rsidRPr="00E81235">
              <w:rPr>
                <w:i/>
              </w:rPr>
              <w:t>39 214,85</w:t>
            </w:r>
          </w:p>
        </w:tc>
      </w:tr>
      <w:tr w:rsidR="001F17F2" w:rsidRPr="000F47B9" w14:paraId="6E3C5A98" w14:textId="77777777" w:rsidTr="00805280">
        <w:tc>
          <w:tcPr>
            <w:tcW w:w="560" w:type="dxa"/>
            <w:vMerge/>
            <w:vAlign w:val="center"/>
          </w:tcPr>
          <w:p w14:paraId="363B20FE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56D93EE" w14:textId="77777777" w:rsidR="001F17F2" w:rsidRPr="008E5121" w:rsidRDefault="001F17F2" w:rsidP="001F17F2">
            <w:pPr>
              <w:rPr>
                <w:i/>
                <w:sz w:val="20"/>
                <w:szCs w:val="20"/>
              </w:rPr>
            </w:pPr>
            <w:r w:rsidRPr="008E5121">
              <w:rPr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</w:tcPr>
          <w:p w14:paraId="27D0DB44" w14:textId="19A4F7D3" w:rsidR="001F17F2" w:rsidRPr="008E5121" w:rsidRDefault="00E81235" w:rsidP="001F17F2">
            <w:pPr>
              <w:jc w:val="center"/>
              <w:rPr>
                <w:i/>
              </w:rPr>
            </w:pPr>
            <w:r w:rsidRPr="008E5121">
              <w:rPr>
                <w:i/>
              </w:rPr>
              <w:t>22 758,97</w:t>
            </w:r>
          </w:p>
        </w:tc>
        <w:tc>
          <w:tcPr>
            <w:tcW w:w="1417" w:type="dxa"/>
            <w:vAlign w:val="center"/>
          </w:tcPr>
          <w:p w14:paraId="12789653" w14:textId="26727859" w:rsidR="001F17F2" w:rsidRPr="008E5121" w:rsidRDefault="00E81235" w:rsidP="001F17F2">
            <w:pPr>
              <w:jc w:val="center"/>
              <w:rPr>
                <w:i/>
              </w:rPr>
            </w:pPr>
            <w:r w:rsidRPr="008E5121">
              <w:rPr>
                <w:i/>
              </w:rPr>
              <w:t>22 576,21</w:t>
            </w:r>
          </w:p>
        </w:tc>
        <w:tc>
          <w:tcPr>
            <w:tcW w:w="5670" w:type="dxa"/>
            <w:vAlign w:val="center"/>
          </w:tcPr>
          <w:p w14:paraId="372BA0BB" w14:textId="3A92652E" w:rsidR="001F17F2" w:rsidRPr="008E5121" w:rsidRDefault="008E5121" w:rsidP="001F17F2">
            <w:pPr>
              <w:jc w:val="center"/>
              <w:rPr>
                <w:i/>
              </w:rPr>
            </w:pPr>
            <w:r w:rsidRPr="008E5121">
              <w:rPr>
                <w:i/>
              </w:rPr>
              <w:t>99,2</w:t>
            </w:r>
            <w:r w:rsidR="001F17F2" w:rsidRPr="008E5121">
              <w:rPr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1FC1F0B7" w14:textId="5B93555A" w:rsidR="001F17F2" w:rsidRPr="008E5121" w:rsidRDefault="008E5121" w:rsidP="001F17F2">
            <w:pPr>
              <w:jc w:val="center"/>
              <w:rPr>
                <w:i/>
              </w:rPr>
            </w:pPr>
            <w:r w:rsidRPr="008E5121">
              <w:rPr>
                <w:i/>
              </w:rPr>
              <w:t>22 576,21</w:t>
            </w:r>
          </w:p>
        </w:tc>
      </w:tr>
      <w:tr w:rsidR="0044474F" w:rsidRPr="0044474F" w14:paraId="0C55E832" w14:textId="77777777" w:rsidTr="0044474F">
        <w:trPr>
          <w:trHeight w:val="1313"/>
        </w:trPr>
        <w:tc>
          <w:tcPr>
            <w:tcW w:w="560" w:type="dxa"/>
            <w:vMerge w:val="restart"/>
            <w:vAlign w:val="center"/>
          </w:tcPr>
          <w:p w14:paraId="218DCEF1" w14:textId="77777777" w:rsidR="001F17F2" w:rsidRPr="0044474F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848AE4B" w14:textId="4D8DE145" w:rsidR="001F17F2" w:rsidRPr="0044474F" w:rsidRDefault="001F17F2" w:rsidP="001F17F2">
            <w:pPr>
              <w:rPr>
                <w:sz w:val="20"/>
                <w:szCs w:val="20"/>
              </w:rPr>
            </w:pPr>
            <w:r w:rsidRPr="0044474F">
              <w:rPr>
                <w:sz w:val="20"/>
                <w:szCs w:val="20"/>
              </w:rPr>
              <w:t>2.1 «Компенсация проезда к месту учебы и обратно отдельным категориям обучающихся по очной форме обучения муниципальных общеобразовательных организаций»</w:t>
            </w:r>
          </w:p>
        </w:tc>
        <w:tc>
          <w:tcPr>
            <w:tcW w:w="1559" w:type="dxa"/>
            <w:vMerge w:val="restart"/>
            <w:vAlign w:val="center"/>
          </w:tcPr>
          <w:p w14:paraId="77535CAB" w14:textId="74804AB1" w:rsidR="001F17F2" w:rsidRPr="0044474F" w:rsidRDefault="000D6C0B" w:rsidP="001F17F2">
            <w:pPr>
              <w:jc w:val="center"/>
            </w:pPr>
            <w:r w:rsidRPr="0044474F">
              <w:t>105</w:t>
            </w:r>
            <w:r w:rsidR="001F17F2" w:rsidRPr="0044474F">
              <w:t>,00</w:t>
            </w:r>
          </w:p>
        </w:tc>
        <w:tc>
          <w:tcPr>
            <w:tcW w:w="1417" w:type="dxa"/>
            <w:vMerge w:val="restart"/>
            <w:vAlign w:val="center"/>
          </w:tcPr>
          <w:p w14:paraId="5416FBC3" w14:textId="2FA5B616" w:rsidR="001F17F2" w:rsidRPr="0044474F" w:rsidRDefault="000D6C0B" w:rsidP="001F17F2">
            <w:pPr>
              <w:jc w:val="center"/>
            </w:pPr>
            <w:r w:rsidRPr="0044474F">
              <w:t>98,23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12162A9" w14:textId="5D121FFD" w:rsidR="001F17F2" w:rsidRPr="0044474F" w:rsidRDefault="008F3A07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93,6%. </w:t>
            </w:r>
            <w:r w:rsidR="001F17F2" w:rsidRPr="0044474F">
              <w:rPr>
                <w:sz w:val="20"/>
                <w:szCs w:val="20"/>
              </w:rPr>
              <w:t>Компенсация проезда к месту учебы и обратно отдельным категориям обучающихся по очной форме обучения муниципальных общеобразовательных организаций.</w:t>
            </w:r>
          </w:p>
          <w:p w14:paraId="10C55A8F" w14:textId="4E224CBB" w:rsidR="001F17F2" w:rsidRPr="0044474F" w:rsidRDefault="001F17F2" w:rsidP="001F17F2">
            <w:pPr>
              <w:jc w:val="both"/>
              <w:rPr>
                <w:sz w:val="20"/>
                <w:szCs w:val="20"/>
              </w:rPr>
            </w:pPr>
            <w:r w:rsidRPr="0044474F">
              <w:rPr>
                <w:sz w:val="20"/>
                <w:szCs w:val="20"/>
              </w:rPr>
              <w:t xml:space="preserve">Компенсационные выплаты учащимся производятся в размере 100% расходов за проезд, после представления в образовательную организацию заявления обучающегося и документов, подтверждающих факт оплаты проезда. </w:t>
            </w:r>
            <w:r w:rsidR="007E3E83">
              <w:rPr>
                <w:sz w:val="20"/>
                <w:szCs w:val="20"/>
              </w:rPr>
              <w:t>Некоторые</w:t>
            </w:r>
            <w:r w:rsidRPr="0044474F">
              <w:rPr>
                <w:sz w:val="20"/>
                <w:szCs w:val="20"/>
              </w:rPr>
              <w:t xml:space="preserve"> учащиеся пользуются личным транспортом родителей и не представляют документы для компенсации проезда.</w:t>
            </w:r>
          </w:p>
        </w:tc>
        <w:tc>
          <w:tcPr>
            <w:tcW w:w="1560" w:type="dxa"/>
            <w:vMerge w:val="restart"/>
            <w:vAlign w:val="center"/>
          </w:tcPr>
          <w:p w14:paraId="7E2FD6F1" w14:textId="70B4864C" w:rsidR="001F17F2" w:rsidRPr="0044474F" w:rsidRDefault="000D6C0B" w:rsidP="001F17F2">
            <w:pPr>
              <w:jc w:val="center"/>
            </w:pPr>
            <w:r w:rsidRPr="0044474F">
              <w:t>98,23</w:t>
            </w:r>
          </w:p>
        </w:tc>
      </w:tr>
      <w:tr w:rsidR="001F17F2" w:rsidRPr="000F47B9" w14:paraId="4C8D847F" w14:textId="77777777" w:rsidTr="00805280">
        <w:trPr>
          <w:trHeight w:val="36"/>
        </w:trPr>
        <w:tc>
          <w:tcPr>
            <w:tcW w:w="560" w:type="dxa"/>
            <w:vMerge/>
            <w:vAlign w:val="center"/>
          </w:tcPr>
          <w:p w14:paraId="56B97764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4261E22" w14:textId="77777777" w:rsidR="001F17F2" w:rsidRPr="0044474F" w:rsidRDefault="001F17F2" w:rsidP="001F17F2">
            <w:pPr>
              <w:tabs>
                <w:tab w:val="left" w:pos="567"/>
              </w:tabs>
              <w:rPr>
                <w:rFonts w:eastAsia="Times New Roman"/>
                <w:bCs/>
                <w:i/>
                <w:sz w:val="20"/>
                <w:szCs w:val="20"/>
              </w:rPr>
            </w:pPr>
            <w:r w:rsidRPr="0044474F">
              <w:rPr>
                <w:rFonts w:eastAsia="Times New Roman"/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655EB9EB" w14:textId="77777777" w:rsidR="001F17F2" w:rsidRPr="000F47B9" w:rsidRDefault="001F17F2" w:rsidP="001F17F2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14:paraId="7E0F55B8" w14:textId="77777777" w:rsidR="001F17F2" w:rsidRPr="000F47B9" w:rsidRDefault="001F17F2" w:rsidP="001F17F2">
            <w:pPr>
              <w:jc w:val="center"/>
              <w:rPr>
                <w:b/>
                <w:i/>
                <w:color w:val="FF000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D585C85" w14:textId="77777777" w:rsidR="001F17F2" w:rsidRPr="000F47B9" w:rsidRDefault="001F17F2" w:rsidP="001F17F2">
            <w:pPr>
              <w:jc w:val="both"/>
              <w:rPr>
                <w:b/>
                <w:i/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31E22AB7" w14:textId="77777777" w:rsidR="001F17F2" w:rsidRPr="000F47B9" w:rsidRDefault="001F17F2" w:rsidP="001F17F2">
            <w:pPr>
              <w:jc w:val="center"/>
              <w:rPr>
                <w:b/>
                <w:i/>
                <w:color w:val="FF0000"/>
              </w:rPr>
            </w:pPr>
          </w:p>
        </w:tc>
      </w:tr>
      <w:tr w:rsidR="0083282F" w:rsidRPr="0083282F" w14:paraId="0F4CB994" w14:textId="77777777" w:rsidTr="002A31CD">
        <w:trPr>
          <w:trHeight w:val="738"/>
        </w:trPr>
        <w:tc>
          <w:tcPr>
            <w:tcW w:w="560" w:type="dxa"/>
            <w:vAlign w:val="center"/>
          </w:tcPr>
          <w:p w14:paraId="6C20EA0E" w14:textId="77777777" w:rsidR="001F17F2" w:rsidRPr="0083282F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5C006D5" w14:textId="482C4EF2" w:rsidR="001F17F2" w:rsidRPr="0083282F" w:rsidRDefault="001F17F2" w:rsidP="001F17F2">
            <w:pPr>
              <w:rPr>
                <w:sz w:val="20"/>
                <w:szCs w:val="20"/>
              </w:rPr>
            </w:pPr>
            <w:r w:rsidRPr="0083282F">
              <w:rPr>
                <w:sz w:val="20"/>
                <w:szCs w:val="20"/>
              </w:rPr>
              <w:t>2.2 «Приобретение автобусов для доставки обучающихся в общеобразовательные организации, расположенные в сельских населенных пунктах»</w:t>
            </w:r>
          </w:p>
        </w:tc>
        <w:tc>
          <w:tcPr>
            <w:tcW w:w="1559" w:type="dxa"/>
            <w:vAlign w:val="center"/>
          </w:tcPr>
          <w:p w14:paraId="72D2FB02" w14:textId="3AB91E7E" w:rsidR="001F17F2" w:rsidRPr="0083282F" w:rsidRDefault="0064070B" w:rsidP="001F17F2">
            <w:pPr>
              <w:jc w:val="center"/>
            </w:pPr>
            <w:r w:rsidRPr="0083282F">
              <w:t>0</w:t>
            </w:r>
          </w:p>
        </w:tc>
        <w:tc>
          <w:tcPr>
            <w:tcW w:w="1417" w:type="dxa"/>
            <w:vAlign w:val="center"/>
          </w:tcPr>
          <w:p w14:paraId="22F46F91" w14:textId="503D0020" w:rsidR="001F17F2" w:rsidRPr="0083282F" w:rsidRDefault="0064070B" w:rsidP="001F17F2">
            <w:pPr>
              <w:jc w:val="center"/>
            </w:pPr>
            <w:r w:rsidRPr="0083282F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668E0A0" w14:textId="673D2228" w:rsidR="001F17F2" w:rsidRPr="0083282F" w:rsidRDefault="0064070B" w:rsidP="0064070B">
            <w:pPr>
              <w:rPr>
                <w:sz w:val="20"/>
                <w:szCs w:val="20"/>
              </w:rPr>
            </w:pPr>
            <w:r w:rsidRPr="0083282F">
              <w:rPr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560" w:type="dxa"/>
            <w:vAlign w:val="center"/>
          </w:tcPr>
          <w:p w14:paraId="507E1086" w14:textId="193808E7" w:rsidR="001F17F2" w:rsidRPr="0083282F" w:rsidRDefault="0064070B" w:rsidP="001F17F2">
            <w:pPr>
              <w:jc w:val="center"/>
            </w:pPr>
            <w:r w:rsidRPr="0083282F">
              <w:t>0</w:t>
            </w:r>
          </w:p>
        </w:tc>
      </w:tr>
      <w:tr w:rsidR="001F17F2" w:rsidRPr="002218AC" w14:paraId="03FE9D22" w14:textId="77777777" w:rsidTr="00805280">
        <w:tc>
          <w:tcPr>
            <w:tcW w:w="560" w:type="dxa"/>
            <w:vMerge w:val="restart"/>
            <w:vAlign w:val="center"/>
          </w:tcPr>
          <w:p w14:paraId="0606BC9A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B7E0E67" w14:textId="78B88DE6" w:rsidR="001F17F2" w:rsidRPr="00C21D72" w:rsidRDefault="001F17F2" w:rsidP="001F17F2">
            <w:pPr>
              <w:rPr>
                <w:sz w:val="20"/>
                <w:szCs w:val="20"/>
              </w:rPr>
            </w:pPr>
            <w:r w:rsidRPr="00C21D72">
              <w:rPr>
                <w:sz w:val="20"/>
                <w:szCs w:val="20"/>
              </w:rPr>
              <w:t>2.8 «Организация бесплатного горячего питания обучающихся, получающих начальное общее образование в муниципальных образовательных организациях»</w:t>
            </w:r>
          </w:p>
        </w:tc>
        <w:tc>
          <w:tcPr>
            <w:tcW w:w="1559" w:type="dxa"/>
            <w:vAlign w:val="center"/>
          </w:tcPr>
          <w:p w14:paraId="3DFB5092" w14:textId="770E065A" w:rsidR="001F17F2" w:rsidRPr="006442DE" w:rsidRDefault="0083282F" w:rsidP="001F17F2">
            <w:pPr>
              <w:jc w:val="center"/>
            </w:pPr>
            <w:r w:rsidRPr="006442DE">
              <w:t>40 641,02</w:t>
            </w:r>
          </w:p>
        </w:tc>
        <w:tc>
          <w:tcPr>
            <w:tcW w:w="1417" w:type="dxa"/>
            <w:vAlign w:val="center"/>
          </w:tcPr>
          <w:p w14:paraId="6D4ED1FE" w14:textId="40A5EE12" w:rsidR="001F17F2" w:rsidRPr="006442DE" w:rsidRDefault="0083282F" w:rsidP="001F17F2">
            <w:pPr>
              <w:jc w:val="center"/>
            </w:pPr>
            <w:r w:rsidRPr="006442DE">
              <w:t>40 314,66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03DAFF21" w14:textId="3BCC4540" w:rsidR="001F17F2" w:rsidRPr="006442DE" w:rsidRDefault="006442DE" w:rsidP="006442DE">
            <w:pPr>
              <w:jc w:val="both"/>
              <w:rPr>
                <w:sz w:val="20"/>
                <w:szCs w:val="20"/>
              </w:rPr>
            </w:pPr>
            <w:r w:rsidRPr="006442DE">
              <w:rPr>
                <w:sz w:val="20"/>
                <w:szCs w:val="20"/>
              </w:rPr>
              <w:t>Мероприятие выполнено на 99,2%</w:t>
            </w:r>
            <w:r>
              <w:rPr>
                <w:sz w:val="20"/>
                <w:szCs w:val="20"/>
              </w:rPr>
              <w:t xml:space="preserve">, в соответствии </w:t>
            </w:r>
            <w:r w:rsidR="00DD320B" w:rsidRPr="006442DE">
              <w:rPr>
                <w:sz w:val="20"/>
                <w:szCs w:val="20"/>
              </w:rPr>
              <w:t>с посещаемост</w:t>
            </w:r>
            <w:r w:rsidRPr="006442DE">
              <w:rPr>
                <w:sz w:val="20"/>
                <w:szCs w:val="20"/>
              </w:rPr>
              <w:t>ью обучающихся.</w:t>
            </w:r>
          </w:p>
        </w:tc>
        <w:tc>
          <w:tcPr>
            <w:tcW w:w="1560" w:type="dxa"/>
            <w:vAlign w:val="center"/>
          </w:tcPr>
          <w:p w14:paraId="037A403A" w14:textId="1D30260A" w:rsidR="001F17F2" w:rsidRPr="006442DE" w:rsidRDefault="0083282F" w:rsidP="001F17F2">
            <w:pPr>
              <w:jc w:val="center"/>
            </w:pPr>
            <w:r w:rsidRPr="006442DE">
              <w:t>40 314,66</w:t>
            </w:r>
          </w:p>
        </w:tc>
      </w:tr>
      <w:tr w:rsidR="001F17F2" w:rsidRPr="002218AC" w14:paraId="50A916F8" w14:textId="77777777" w:rsidTr="00805280">
        <w:tc>
          <w:tcPr>
            <w:tcW w:w="560" w:type="dxa"/>
            <w:vMerge/>
            <w:vAlign w:val="center"/>
          </w:tcPr>
          <w:p w14:paraId="5FAC10B3" w14:textId="77777777" w:rsidR="001F17F2" w:rsidRPr="002218AC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6709913F" w14:textId="7AEF9A44" w:rsidR="001F17F2" w:rsidRPr="006442DE" w:rsidRDefault="001F17F2" w:rsidP="001F17F2">
            <w:pPr>
              <w:rPr>
                <w:sz w:val="20"/>
                <w:szCs w:val="20"/>
              </w:rPr>
            </w:pPr>
            <w:r w:rsidRPr="006442D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7515FF24" w14:textId="694AF08C" w:rsidR="001F17F2" w:rsidRPr="006442DE" w:rsidRDefault="009874B3" w:rsidP="001F17F2">
            <w:pPr>
              <w:jc w:val="center"/>
            </w:pPr>
            <w:r w:rsidRPr="006442DE">
              <w:t>4 064,10</w:t>
            </w:r>
          </w:p>
        </w:tc>
        <w:tc>
          <w:tcPr>
            <w:tcW w:w="1417" w:type="dxa"/>
            <w:vAlign w:val="center"/>
          </w:tcPr>
          <w:p w14:paraId="67E9FF70" w14:textId="707138EB" w:rsidR="001F17F2" w:rsidRPr="006442DE" w:rsidRDefault="009874B3" w:rsidP="001F17F2">
            <w:pPr>
              <w:jc w:val="center"/>
            </w:pPr>
            <w:r w:rsidRPr="006442DE">
              <w:t>4 031,47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16F9532B" w14:textId="77777777" w:rsidR="001F17F2" w:rsidRPr="006442DE" w:rsidRDefault="001F17F2" w:rsidP="001F17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75F8462D" w14:textId="55262C83" w:rsidR="001F17F2" w:rsidRPr="006442DE" w:rsidRDefault="009874B3" w:rsidP="001F17F2">
            <w:pPr>
              <w:jc w:val="center"/>
            </w:pPr>
            <w:r w:rsidRPr="006442DE">
              <w:t>4 031,47</w:t>
            </w:r>
          </w:p>
        </w:tc>
      </w:tr>
      <w:tr w:rsidR="001F17F2" w:rsidRPr="002218AC" w14:paraId="20F01444" w14:textId="77777777" w:rsidTr="00805280">
        <w:tc>
          <w:tcPr>
            <w:tcW w:w="560" w:type="dxa"/>
            <w:vMerge/>
            <w:vAlign w:val="center"/>
          </w:tcPr>
          <w:p w14:paraId="4B443809" w14:textId="77777777" w:rsidR="001F17F2" w:rsidRPr="002218AC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13267C6D" w14:textId="54FE2BF9" w:rsidR="001F17F2" w:rsidRPr="006442DE" w:rsidRDefault="001F17F2" w:rsidP="001F17F2">
            <w:pPr>
              <w:rPr>
                <w:sz w:val="20"/>
                <w:szCs w:val="20"/>
              </w:rPr>
            </w:pPr>
            <w:r w:rsidRPr="006442DE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46801C31" w14:textId="388349B9" w:rsidR="001F17F2" w:rsidRPr="006442DE" w:rsidRDefault="006077D0" w:rsidP="001F17F2">
            <w:pPr>
              <w:jc w:val="center"/>
            </w:pPr>
            <w:r w:rsidRPr="006442DE">
              <w:t>13 817,95</w:t>
            </w:r>
          </w:p>
        </w:tc>
        <w:tc>
          <w:tcPr>
            <w:tcW w:w="1417" w:type="dxa"/>
            <w:vAlign w:val="center"/>
          </w:tcPr>
          <w:p w14:paraId="3BC65F4A" w14:textId="0755183D" w:rsidR="001F17F2" w:rsidRPr="006442DE" w:rsidRDefault="006077D0" w:rsidP="001F17F2">
            <w:pPr>
              <w:jc w:val="center"/>
            </w:pPr>
            <w:r w:rsidRPr="006442DE">
              <w:t>13 706,98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44426B68" w14:textId="77777777" w:rsidR="001F17F2" w:rsidRPr="006442DE" w:rsidRDefault="001F17F2" w:rsidP="001F17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31F403C" w14:textId="0E125588" w:rsidR="001F17F2" w:rsidRPr="006442DE" w:rsidRDefault="006077D0" w:rsidP="001F17F2">
            <w:pPr>
              <w:jc w:val="center"/>
            </w:pPr>
            <w:r w:rsidRPr="006442DE">
              <w:t>13 706,98</w:t>
            </w:r>
          </w:p>
        </w:tc>
      </w:tr>
      <w:tr w:rsidR="001F17F2" w:rsidRPr="000F47B9" w14:paraId="53E9DF1C" w14:textId="77777777" w:rsidTr="00805280">
        <w:tc>
          <w:tcPr>
            <w:tcW w:w="560" w:type="dxa"/>
            <w:vMerge/>
            <w:vAlign w:val="center"/>
          </w:tcPr>
          <w:p w14:paraId="5216C04B" w14:textId="77777777" w:rsidR="001F17F2" w:rsidRPr="002218AC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4DDBED44" w14:textId="35E9C04E" w:rsidR="001F17F2" w:rsidRPr="006442DE" w:rsidRDefault="001F17F2" w:rsidP="001F17F2">
            <w:pPr>
              <w:rPr>
                <w:sz w:val="20"/>
                <w:szCs w:val="20"/>
              </w:rPr>
            </w:pPr>
            <w:r w:rsidRPr="006442DE">
              <w:rPr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</w:tcPr>
          <w:p w14:paraId="092A2964" w14:textId="2558FAC2" w:rsidR="001F17F2" w:rsidRPr="006442DE" w:rsidRDefault="006077D0" w:rsidP="001F17F2">
            <w:pPr>
              <w:jc w:val="center"/>
            </w:pPr>
            <w:r w:rsidRPr="006442DE">
              <w:t>22 758,97</w:t>
            </w:r>
          </w:p>
        </w:tc>
        <w:tc>
          <w:tcPr>
            <w:tcW w:w="1417" w:type="dxa"/>
            <w:vAlign w:val="center"/>
          </w:tcPr>
          <w:p w14:paraId="31829315" w14:textId="5DEC2A55" w:rsidR="001F17F2" w:rsidRPr="006442DE" w:rsidRDefault="00E02121" w:rsidP="001F17F2">
            <w:pPr>
              <w:jc w:val="center"/>
            </w:pPr>
            <w:r w:rsidRPr="006442DE">
              <w:t>22 576,21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7951577B" w14:textId="77777777" w:rsidR="001F17F2" w:rsidRPr="006442DE" w:rsidRDefault="001F17F2" w:rsidP="001F17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095F522" w14:textId="46C7AE65" w:rsidR="001F17F2" w:rsidRPr="006442DE" w:rsidRDefault="00E02121" w:rsidP="001F17F2">
            <w:pPr>
              <w:jc w:val="center"/>
            </w:pPr>
            <w:r w:rsidRPr="006442DE">
              <w:t>22 576,21</w:t>
            </w:r>
          </w:p>
        </w:tc>
      </w:tr>
      <w:tr w:rsidR="001F17F2" w:rsidRPr="002218AC" w14:paraId="73650FC7" w14:textId="77777777" w:rsidTr="00805280">
        <w:tc>
          <w:tcPr>
            <w:tcW w:w="560" w:type="dxa"/>
            <w:vMerge w:val="restart"/>
            <w:vAlign w:val="center"/>
          </w:tcPr>
          <w:p w14:paraId="456DD8AF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21E8B44" w14:textId="45963D61" w:rsidR="001F17F2" w:rsidRPr="00C21D72" w:rsidRDefault="001F17F2" w:rsidP="001F17F2">
            <w:pPr>
              <w:rPr>
                <w:sz w:val="20"/>
                <w:szCs w:val="20"/>
              </w:rPr>
            </w:pPr>
            <w:r w:rsidRPr="00C21D72">
              <w:rPr>
                <w:sz w:val="20"/>
                <w:szCs w:val="20"/>
              </w:rPr>
              <w:t>2.10 «Организация питания обучающихся, получающих основное и среднее общее образование, и отдельных категорий обучающихся, получающих начальное общее образование, в муниципальных общеобразовательных организациях»</w:t>
            </w:r>
          </w:p>
        </w:tc>
        <w:tc>
          <w:tcPr>
            <w:tcW w:w="1559" w:type="dxa"/>
            <w:vAlign w:val="center"/>
          </w:tcPr>
          <w:p w14:paraId="08D17EE8" w14:textId="6D89FA29" w:rsidR="001F17F2" w:rsidRPr="00C21D72" w:rsidRDefault="00CC060A" w:rsidP="001F17F2">
            <w:pPr>
              <w:jc w:val="center"/>
            </w:pPr>
            <w:r w:rsidRPr="00C21D72">
              <w:t>41 311,86</w:t>
            </w:r>
          </w:p>
        </w:tc>
        <w:tc>
          <w:tcPr>
            <w:tcW w:w="1417" w:type="dxa"/>
            <w:vAlign w:val="center"/>
          </w:tcPr>
          <w:p w14:paraId="67FE3D88" w14:textId="5EFCE348" w:rsidR="001F17F2" w:rsidRPr="00C21D72" w:rsidRDefault="00CC060A" w:rsidP="001F17F2">
            <w:pPr>
              <w:jc w:val="center"/>
            </w:pPr>
            <w:r w:rsidRPr="00C21D72">
              <w:t>38 948,31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1F8B6D8A" w14:textId="6853A1F5" w:rsidR="001F17F2" w:rsidRPr="00C21D72" w:rsidRDefault="008F3A07" w:rsidP="00C21D7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1F17F2" w:rsidRPr="00C21D72">
              <w:rPr>
                <w:sz w:val="20"/>
                <w:szCs w:val="20"/>
              </w:rPr>
              <w:t xml:space="preserve">Организация питания </w:t>
            </w:r>
            <w:r w:rsidR="00C21D72" w:rsidRPr="00C21D72">
              <w:rPr>
                <w:sz w:val="20"/>
                <w:szCs w:val="20"/>
              </w:rPr>
              <w:t>льготной категории обучающихся.</w:t>
            </w:r>
            <w:r w:rsidR="001F17F2" w:rsidRPr="00C21D72">
              <w:rPr>
                <w:sz w:val="20"/>
                <w:szCs w:val="20"/>
              </w:rPr>
              <w:t xml:space="preserve"> </w:t>
            </w:r>
          </w:p>
        </w:tc>
        <w:tc>
          <w:tcPr>
            <w:tcW w:w="1560" w:type="dxa"/>
            <w:vAlign w:val="center"/>
          </w:tcPr>
          <w:p w14:paraId="42F60686" w14:textId="01D4D045" w:rsidR="001F17F2" w:rsidRPr="00C21D72" w:rsidRDefault="00CC060A" w:rsidP="001F17F2">
            <w:pPr>
              <w:jc w:val="center"/>
            </w:pPr>
            <w:r w:rsidRPr="00C21D72">
              <w:t>38 948,31</w:t>
            </w:r>
          </w:p>
        </w:tc>
      </w:tr>
      <w:tr w:rsidR="001F17F2" w:rsidRPr="002218AC" w14:paraId="2AD6C240" w14:textId="77777777" w:rsidTr="00805280">
        <w:tc>
          <w:tcPr>
            <w:tcW w:w="560" w:type="dxa"/>
            <w:vMerge/>
            <w:vAlign w:val="center"/>
          </w:tcPr>
          <w:p w14:paraId="7E9CC3DB" w14:textId="77777777" w:rsidR="001F17F2" w:rsidRPr="002218AC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5F12B619" w14:textId="2F7E1D34" w:rsidR="001F17F2" w:rsidRPr="00C21D72" w:rsidRDefault="001F17F2" w:rsidP="001F17F2">
            <w:pPr>
              <w:tabs>
                <w:tab w:val="left" w:pos="330"/>
              </w:tabs>
              <w:rPr>
                <w:i/>
                <w:iCs/>
                <w:sz w:val="20"/>
                <w:szCs w:val="20"/>
              </w:rPr>
            </w:pPr>
            <w:r w:rsidRPr="00C21D7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6BE0BB90" w14:textId="3A97039F" w:rsidR="001F17F2" w:rsidRPr="00C21D72" w:rsidRDefault="00B576DF" w:rsidP="001F17F2">
            <w:pPr>
              <w:jc w:val="center"/>
            </w:pPr>
            <w:r w:rsidRPr="00C21D72">
              <w:t>15 885,86</w:t>
            </w:r>
          </w:p>
        </w:tc>
        <w:tc>
          <w:tcPr>
            <w:tcW w:w="1417" w:type="dxa"/>
            <w:vAlign w:val="center"/>
          </w:tcPr>
          <w:p w14:paraId="27888564" w14:textId="3ABDF2FF" w:rsidR="001F17F2" w:rsidRPr="00C21D72" w:rsidRDefault="00B576DF" w:rsidP="001F17F2">
            <w:pPr>
              <w:jc w:val="center"/>
            </w:pPr>
            <w:r w:rsidRPr="00C21D72">
              <w:t>15 071,08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B720D64" w14:textId="77777777" w:rsidR="001F17F2" w:rsidRPr="00C21D72" w:rsidRDefault="001F17F2" w:rsidP="001F17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1789AC9" w14:textId="4A0DEC97" w:rsidR="001F17F2" w:rsidRPr="00C21D72" w:rsidRDefault="00B576DF" w:rsidP="001F17F2">
            <w:pPr>
              <w:jc w:val="center"/>
            </w:pPr>
            <w:r w:rsidRPr="00C21D72">
              <w:t>15 071,08</w:t>
            </w:r>
          </w:p>
        </w:tc>
      </w:tr>
      <w:tr w:rsidR="001F17F2" w:rsidRPr="000F47B9" w14:paraId="46AFC7DB" w14:textId="77777777" w:rsidTr="00805280">
        <w:tc>
          <w:tcPr>
            <w:tcW w:w="560" w:type="dxa"/>
            <w:vMerge/>
            <w:vAlign w:val="center"/>
          </w:tcPr>
          <w:p w14:paraId="283E5271" w14:textId="77777777" w:rsidR="001F17F2" w:rsidRPr="002218AC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4828" w:type="dxa"/>
            <w:vAlign w:val="center"/>
          </w:tcPr>
          <w:p w14:paraId="79ED70CB" w14:textId="59571133" w:rsidR="001F17F2" w:rsidRPr="00C21D72" w:rsidRDefault="001F17F2" w:rsidP="001F17F2">
            <w:pPr>
              <w:tabs>
                <w:tab w:val="left" w:pos="330"/>
              </w:tabs>
              <w:rPr>
                <w:i/>
                <w:iCs/>
                <w:sz w:val="20"/>
                <w:szCs w:val="20"/>
              </w:rPr>
            </w:pPr>
            <w:r w:rsidRPr="00C21D72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250D2158" w14:textId="4856081B" w:rsidR="001F17F2" w:rsidRPr="00C21D72" w:rsidRDefault="00712BB7" w:rsidP="001F17F2">
            <w:pPr>
              <w:jc w:val="center"/>
            </w:pPr>
            <w:r w:rsidRPr="00C21D72">
              <w:t>25 426,00</w:t>
            </w:r>
          </w:p>
        </w:tc>
        <w:tc>
          <w:tcPr>
            <w:tcW w:w="1417" w:type="dxa"/>
            <w:vAlign w:val="center"/>
          </w:tcPr>
          <w:p w14:paraId="03C501B7" w14:textId="1553FF56" w:rsidR="001F17F2" w:rsidRPr="00C21D72" w:rsidRDefault="00712BB7" w:rsidP="001F17F2">
            <w:pPr>
              <w:jc w:val="center"/>
            </w:pPr>
            <w:r w:rsidRPr="00C21D72">
              <w:t>23 877,23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7DF8DAB" w14:textId="0A26258A" w:rsidR="001F17F2" w:rsidRPr="00C21D72" w:rsidRDefault="001F17F2" w:rsidP="001F17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164A97D7" w14:textId="51ED45C2" w:rsidR="001F17F2" w:rsidRPr="00C21D72" w:rsidRDefault="00712BB7" w:rsidP="001F17F2">
            <w:pPr>
              <w:jc w:val="center"/>
            </w:pPr>
            <w:r w:rsidRPr="00C21D72">
              <w:t>23 877,23</w:t>
            </w:r>
          </w:p>
        </w:tc>
      </w:tr>
      <w:tr w:rsidR="00CF6925" w:rsidRPr="00CF6925" w14:paraId="7C4E5EE0" w14:textId="77777777" w:rsidTr="00805280">
        <w:tc>
          <w:tcPr>
            <w:tcW w:w="560" w:type="dxa"/>
            <w:vMerge w:val="restart"/>
            <w:vAlign w:val="center"/>
          </w:tcPr>
          <w:p w14:paraId="5E58D53D" w14:textId="77777777" w:rsidR="001F17F2" w:rsidRPr="00CF692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0F96A51" w14:textId="3A9921FA" w:rsidR="001F17F2" w:rsidRPr="00CF6925" w:rsidRDefault="001F17F2" w:rsidP="001F17F2">
            <w:pPr>
              <w:rPr>
                <w:sz w:val="20"/>
                <w:szCs w:val="20"/>
              </w:rPr>
            </w:pPr>
            <w:r w:rsidRPr="00CF6925">
              <w:rPr>
                <w:sz w:val="20"/>
                <w:szCs w:val="20"/>
              </w:rPr>
              <w:t>2.14 «Освобождение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4B706125" w14:textId="175D0796" w:rsidR="001F17F2" w:rsidRPr="00CF6925" w:rsidRDefault="000156F3" w:rsidP="001F17F2">
            <w:pPr>
              <w:jc w:val="center"/>
            </w:pPr>
            <w:r w:rsidRPr="00CF6925">
              <w:t>1 700,00</w:t>
            </w:r>
          </w:p>
        </w:tc>
        <w:tc>
          <w:tcPr>
            <w:tcW w:w="1417" w:type="dxa"/>
            <w:vMerge w:val="restart"/>
            <w:vAlign w:val="center"/>
          </w:tcPr>
          <w:p w14:paraId="314B995D" w14:textId="01E9A8FC" w:rsidR="001F17F2" w:rsidRPr="00CF6925" w:rsidRDefault="000156F3" w:rsidP="001F17F2">
            <w:pPr>
              <w:jc w:val="center"/>
            </w:pPr>
            <w:r w:rsidRPr="00CF6925">
              <w:t>1 532,41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582C2CAA" w14:textId="01CE05B7" w:rsidR="001F17F2" w:rsidRPr="00CF6925" w:rsidRDefault="008F3A07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90,1%. </w:t>
            </w:r>
            <w:r w:rsidR="001F17F2" w:rsidRPr="00CF6925">
              <w:rPr>
                <w:sz w:val="20"/>
                <w:szCs w:val="20"/>
              </w:rPr>
              <w:t xml:space="preserve">Освобождение семей отдельных категорий граждан от платы, взимаемой за присмотр и уход за ребенком в муниципальных образовательных организациях, реализующих программы дошкольного образования. </w:t>
            </w:r>
          </w:p>
          <w:p w14:paraId="3C476538" w14:textId="2F546DC0" w:rsidR="001F17F2" w:rsidRPr="00CF6925" w:rsidRDefault="001F17F2" w:rsidP="001F17F2">
            <w:pPr>
              <w:jc w:val="both"/>
              <w:rPr>
                <w:sz w:val="20"/>
                <w:szCs w:val="20"/>
              </w:rPr>
            </w:pPr>
            <w:r w:rsidRPr="00CF6925">
              <w:rPr>
                <w:sz w:val="20"/>
                <w:szCs w:val="20"/>
              </w:rPr>
              <w:t>Невыполнение мероприятия связано со снижением числа посещаемости дошкольных образовательных учреждений.</w:t>
            </w:r>
          </w:p>
        </w:tc>
        <w:tc>
          <w:tcPr>
            <w:tcW w:w="1560" w:type="dxa"/>
            <w:vMerge w:val="restart"/>
            <w:vAlign w:val="center"/>
          </w:tcPr>
          <w:p w14:paraId="1A02E66B" w14:textId="7BF3635F" w:rsidR="001F17F2" w:rsidRPr="00CF6925" w:rsidRDefault="000156F3" w:rsidP="001F17F2">
            <w:pPr>
              <w:jc w:val="center"/>
            </w:pPr>
            <w:r w:rsidRPr="00CF6925">
              <w:t>1 532,41</w:t>
            </w:r>
          </w:p>
        </w:tc>
      </w:tr>
      <w:tr w:rsidR="00CF6925" w:rsidRPr="00CF6925" w14:paraId="016DB18B" w14:textId="77777777" w:rsidTr="00805280">
        <w:tc>
          <w:tcPr>
            <w:tcW w:w="560" w:type="dxa"/>
            <w:vMerge/>
            <w:vAlign w:val="center"/>
          </w:tcPr>
          <w:p w14:paraId="6A25ADBF" w14:textId="77777777" w:rsidR="001F17F2" w:rsidRPr="00CF692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287700C" w14:textId="50E5C81E" w:rsidR="001F17F2" w:rsidRPr="00CF6925" w:rsidRDefault="001F17F2" w:rsidP="001F17F2">
            <w:pPr>
              <w:rPr>
                <w:i/>
                <w:iCs/>
                <w:sz w:val="20"/>
                <w:szCs w:val="20"/>
              </w:rPr>
            </w:pPr>
            <w:r w:rsidRPr="00CF6925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  <w:vAlign w:val="center"/>
          </w:tcPr>
          <w:p w14:paraId="60E25945" w14:textId="77777777" w:rsidR="001F17F2" w:rsidRPr="00CF6925" w:rsidRDefault="001F17F2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66878EE5" w14:textId="77777777" w:rsidR="001F17F2" w:rsidRPr="00CF6925" w:rsidRDefault="001F17F2" w:rsidP="001F17F2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7981D76E" w14:textId="77777777" w:rsidR="001F17F2" w:rsidRPr="00CF6925" w:rsidRDefault="001F17F2" w:rsidP="001F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5329AEA" w14:textId="77777777" w:rsidR="001F17F2" w:rsidRPr="00CF6925" w:rsidRDefault="001F17F2" w:rsidP="001F17F2">
            <w:pPr>
              <w:jc w:val="center"/>
            </w:pPr>
          </w:p>
        </w:tc>
      </w:tr>
      <w:tr w:rsidR="006824EE" w:rsidRPr="006824EE" w14:paraId="002D730C" w14:textId="77777777" w:rsidTr="00805280">
        <w:tc>
          <w:tcPr>
            <w:tcW w:w="560" w:type="dxa"/>
            <w:vMerge w:val="restart"/>
            <w:vAlign w:val="center"/>
          </w:tcPr>
          <w:p w14:paraId="659AA691" w14:textId="77777777" w:rsidR="001F17F2" w:rsidRPr="006824EE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8F4F7CB" w14:textId="51B3E255" w:rsidR="001F17F2" w:rsidRPr="006824EE" w:rsidRDefault="001F17F2" w:rsidP="001F17F2">
            <w:pPr>
              <w:rPr>
                <w:b/>
                <w:i/>
                <w:sz w:val="20"/>
                <w:szCs w:val="20"/>
              </w:rPr>
            </w:pPr>
            <w:r w:rsidRPr="006824EE">
              <w:rPr>
                <w:b/>
                <w:i/>
                <w:sz w:val="20"/>
                <w:szCs w:val="20"/>
              </w:rPr>
              <w:t>Основное мероприятие 03 «Повышение степени пожарной безопасности»</w:t>
            </w:r>
          </w:p>
        </w:tc>
        <w:tc>
          <w:tcPr>
            <w:tcW w:w="1559" w:type="dxa"/>
            <w:vMerge w:val="restart"/>
            <w:vAlign w:val="center"/>
          </w:tcPr>
          <w:p w14:paraId="68D30EE5" w14:textId="0C7CCAB2" w:rsidR="001F17F2" w:rsidRPr="006824EE" w:rsidRDefault="002B51FE" w:rsidP="001F17F2">
            <w:pPr>
              <w:jc w:val="center"/>
              <w:rPr>
                <w:b/>
                <w:i/>
              </w:rPr>
            </w:pPr>
            <w:r w:rsidRPr="006824EE">
              <w:rPr>
                <w:b/>
                <w:i/>
              </w:rPr>
              <w:t>23 484,41</w:t>
            </w:r>
          </w:p>
        </w:tc>
        <w:tc>
          <w:tcPr>
            <w:tcW w:w="1417" w:type="dxa"/>
            <w:vMerge w:val="restart"/>
            <w:vAlign w:val="center"/>
          </w:tcPr>
          <w:p w14:paraId="03EF539E" w14:textId="20674DEC" w:rsidR="001F17F2" w:rsidRPr="006824EE" w:rsidRDefault="002B51FE" w:rsidP="001F17F2">
            <w:pPr>
              <w:jc w:val="center"/>
              <w:rPr>
                <w:b/>
                <w:i/>
              </w:rPr>
            </w:pPr>
            <w:r w:rsidRPr="006824EE">
              <w:rPr>
                <w:b/>
                <w:i/>
              </w:rPr>
              <w:t>22 708,01</w:t>
            </w:r>
          </w:p>
        </w:tc>
        <w:tc>
          <w:tcPr>
            <w:tcW w:w="5670" w:type="dxa"/>
            <w:vMerge w:val="restart"/>
            <w:vAlign w:val="center"/>
          </w:tcPr>
          <w:p w14:paraId="0F678182" w14:textId="6AB71433" w:rsidR="001F17F2" w:rsidRPr="006824EE" w:rsidRDefault="001F17F2" w:rsidP="001F17F2">
            <w:pPr>
              <w:jc w:val="center"/>
              <w:rPr>
                <w:b/>
                <w:i/>
              </w:rPr>
            </w:pPr>
            <w:r w:rsidRPr="006824EE">
              <w:rPr>
                <w:b/>
                <w:i/>
              </w:rPr>
              <w:t>96</w:t>
            </w:r>
            <w:r w:rsidR="006824EE" w:rsidRPr="006824EE">
              <w:rPr>
                <w:b/>
                <w:i/>
              </w:rPr>
              <w:t>,7</w:t>
            </w:r>
            <w:r w:rsidRPr="006824EE">
              <w:rPr>
                <w:b/>
                <w:i/>
              </w:rPr>
              <w:t>%</w:t>
            </w:r>
          </w:p>
        </w:tc>
        <w:tc>
          <w:tcPr>
            <w:tcW w:w="1560" w:type="dxa"/>
            <w:vMerge w:val="restart"/>
            <w:vAlign w:val="center"/>
          </w:tcPr>
          <w:p w14:paraId="10E0190B" w14:textId="6FD2CB7D" w:rsidR="001F17F2" w:rsidRPr="006824EE" w:rsidRDefault="002B51FE" w:rsidP="001F17F2">
            <w:pPr>
              <w:jc w:val="center"/>
              <w:rPr>
                <w:b/>
                <w:i/>
              </w:rPr>
            </w:pPr>
            <w:r w:rsidRPr="006824EE">
              <w:rPr>
                <w:b/>
                <w:i/>
              </w:rPr>
              <w:t>22 708,01</w:t>
            </w:r>
          </w:p>
        </w:tc>
      </w:tr>
      <w:tr w:rsidR="006824EE" w:rsidRPr="006824EE" w14:paraId="5B9F4F7D" w14:textId="77777777" w:rsidTr="00805280">
        <w:tc>
          <w:tcPr>
            <w:tcW w:w="560" w:type="dxa"/>
            <w:vMerge/>
            <w:vAlign w:val="center"/>
          </w:tcPr>
          <w:p w14:paraId="6AA341BD" w14:textId="77777777" w:rsidR="001F17F2" w:rsidRPr="006824EE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41DDA36" w14:textId="77777777" w:rsidR="001F17F2" w:rsidRPr="006824EE" w:rsidRDefault="001F17F2" w:rsidP="001F17F2">
            <w:pPr>
              <w:rPr>
                <w:i/>
                <w:sz w:val="20"/>
                <w:szCs w:val="20"/>
              </w:rPr>
            </w:pPr>
            <w:r w:rsidRPr="006824E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584916B8" w14:textId="3D061A67" w:rsidR="001F17F2" w:rsidRPr="006824EE" w:rsidRDefault="001F17F2" w:rsidP="001F17F2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14:paraId="06F9672A" w14:textId="0B39A1F0" w:rsidR="001F17F2" w:rsidRPr="006824EE" w:rsidRDefault="001F17F2" w:rsidP="001F17F2">
            <w:pPr>
              <w:jc w:val="center"/>
              <w:rPr>
                <w:i/>
              </w:rPr>
            </w:pPr>
          </w:p>
        </w:tc>
        <w:tc>
          <w:tcPr>
            <w:tcW w:w="5670" w:type="dxa"/>
            <w:vMerge/>
            <w:vAlign w:val="center"/>
          </w:tcPr>
          <w:p w14:paraId="28F77353" w14:textId="518DCC05" w:rsidR="001F17F2" w:rsidRPr="006824EE" w:rsidRDefault="001F17F2" w:rsidP="001F17F2">
            <w:pPr>
              <w:jc w:val="center"/>
              <w:rPr>
                <w:i/>
              </w:rPr>
            </w:pPr>
          </w:p>
        </w:tc>
        <w:tc>
          <w:tcPr>
            <w:tcW w:w="1560" w:type="dxa"/>
            <w:vMerge/>
            <w:vAlign w:val="center"/>
          </w:tcPr>
          <w:p w14:paraId="3810126A" w14:textId="092E2864" w:rsidR="001F17F2" w:rsidRPr="006824EE" w:rsidRDefault="001F17F2" w:rsidP="001F17F2">
            <w:pPr>
              <w:jc w:val="center"/>
              <w:rPr>
                <w:i/>
              </w:rPr>
            </w:pPr>
          </w:p>
        </w:tc>
      </w:tr>
      <w:tr w:rsidR="00AE4082" w:rsidRPr="00AE4082" w14:paraId="0115BABF" w14:textId="77777777" w:rsidTr="00AE4082">
        <w:trPr>
          <w:trHeight w:val="898"/>
        </w:trPr>
        <w:tc>
          <w:tcPr>
            <w:tcW w:w="560" w:type="dxa"/>
            <w:vMerge w:val="restart"/>
            <w:vAlign w:val="center"/>
          </w:tcPr>
          <w:p w14:paraId="33F0833F" w14:textId="77777777" w:rsidR="001F17F2" w:rsidRPr="00AE4082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CE7D8E3" w14:textId="7B060493" w:rsidR="001F17F2" w:rsidRPr="00AE4082" w:rsidRDefault="001F17F2" w:rsidP="001F17F2">
            <w:pPr>
              <w:rPr>
                <w:sz w:val="20"/>
                <w:szCs w:val="20"/>
              </w:rPr>
            </w:pPr>
            <w:r w:rsidRPr="00AE4082">
              <w:rPr>
                <w:sz w:val="20"/>
                <w:szCs w:val="20"/>
              </w:rPr>
              <w:t>3.1 «Выполнение работ по обеспечению пожарной безопасности в муниципальных образовательных организациях»</w:t>
            </w:r>
          </w:p>
        </w:tc>
        <w:tc>
          <w:tcPr>
            <w:tcW w:w="1559" w:type="dxa"/>
            <w:vMerge w:val="restart"/>
            <w:vAlign w:val="center"/>
          </w:tcPr>
          <w:p w14:paraId="55783D80" w14:textId="1AC0F62D" w:rsidR="001F17F2" w:rsidRPr="00AE4082" w:rsidRDefault="00AE4082" w:rsidP="001F17F2">
            <w:pPr>
              <w:jc w:val="center"/>
            </w:pPr>
            <w:r w:rsidRPr="00AE4082">
              <w:t>23 484,41</w:t>
            </w:r>
          </w:p>
        </w:tc>
        <w:tc>
          <w:tcPr>
            <w:tcW w:w="1417" w:type="dxa"/>
            <w:vMerge w:val="restart"/>
            <w:vAlign w:val="center"/>
          </w:tcPr>
          <w:p w14:paraId="00DC4AD2" w14:textId="033D6053" w:rsidR="001F17F2" w:rsidRPr="00AE4082" w:rsidRDefault="00AE4082" w:rsidP="001F17F2">
            <w:pPr>
              <w:jc w:val="center"/>
            </w:pPr>
            <w:r w:rsidRPr="00AE4082">
              <w:t>22 708,01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1E2EFC4F" w14:textId="5D078C52" w:rsidR="001F17F2" w:rsidRPr="00AE4082" w:rsidRDefault="00AF1C73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96,7%. </w:t>
            </w:r>
            <w:r w:rsidR="00AE4082" w:rsidRPr="00AE4082">
              <w:rPr>
                <w:sz w:val="20"/>
                <w:szCs w:val="20"/>
              </w:rPr>
              <w:t>Произведена установка АПС: МАДОУ "ДЕТСКИЙ САД №5" (г. Руза, пер</w:t>
            </w:r>
            <w:r>
              <w:rPr>
                <w:sz w:val="20"/>
                <w:szCs w:val="20"/>
              </w:rPr>
              <w:t xml:space="preserve">. </w:t>
            </w:r>
            <w:r w:rsidR="00AE4082" w:rsidRPr="00AE4082">
              <w:rPr>
                <w:sz w:val="20"/>
                <w:szCs w:val="20"/>
              </w:rPr>
              <w:t>Володарского</w:t>
            </w:r>
            <w:r>
              <w:rPr>
                <w:sz w:val="20"/>
                <w:szCs w:val="20"/>
              </w:rPr>
              <w:t>,</w:t>
            </w:r>
            <w:r w:rsidR="00AE4082" w:rsidRPr="00AE4082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</w:t>
            </w:r>
            <w:r w:rsidR="00AE4082" w:rsidRPr="00AE4082">
              <w:rPr>
                <w:sz w:val="20"/>
                <w:szCs w:val="20"/>
              </w:rPr>
              <w:t>10А), МБОУ "</w:t>
            </w:r>
            <w:proofErr w:type="spellStart"/>
            <w:r w:rsidR="00AE4082" w:rsidRPr="00AE4082">
              <w:rPr>
                <w:sz w:val="20"/>
                <w:szCs w:val="20"/>
              </w:rPr>
              <w:t>Колюбакинская</w:t>
            </w:r>
            <w:proofErr w:type="spellEnd"/>
            <w:r w:rsidR="00AE4082" w:rsidRPr="00AE4082">
              <w:rPr>
                <w:sz w:val="20"/>
                <w:szCs w:val="20"/>
              </w:rPr>
              <w:t xml:space="preserve"> СОШ" (п. Колюбакино, ул.</w:t>
            </w:r>
            <w:r>
              <w:rPr>
                <w:sz w:val="20"/>
                <w:szCs w:val="20"/>
              </w:rPr>
              <w:t xml:space="preserve"> </w:t>
            </w:r>
            <w:r w:rsidR="00AE4082" w:rsidRPr="00AE4082">
              <w:rPr>
                <w:sz w:val="20"/>
                <w:szCs w:val="20"/>
              </w:rPr>
              <w:t>Попова, дом 20), МБОУ "ТС(К)ШИ VIII ВИДА" ( п. Тучково, ул</w:t>
            </w:r>
            <w:r>
              <w:rPr>
                <w:sz w:val="20"/>
                <w:szCs w:val="20"/>
              </w:rPr>
              <w:t xml:space="preserve">. </w:t>
            </w:r>
            <w:r w:rsidR="00AE4082" w:rsidRPr="00AE4082">
              <w:rPr>
                <w:sz w:val="20"/>
                <w:szCs w:val="20"/>
              </w:rPr>
              <w:t>Лебеденко, дом 38), МБОУ "Нестеровский лицей" (</w:t>
            </w:r>
            <w:r>
              <w:rPr>
                <w:sz w:val="20"/>
                <w:szCs w:val="20"/>
              </w:rPr>
              <w:t xml:space="preserve">д. </w:t>
            </w:r>
            <w:proofErr w:type="spellStart"/>
            <w:r w:rsidR="00AE4082" w:rsidRPr="00AE4082">
              <w:rPr>
                <w:sz w:val="20"/>
                <w:szCs w:val="20"/>
              </w:rPr>
              <w:t>Старониколаево</w:t>
            </w:r>
            <w:proofErr w:type="spellEnd"/>
            <w:r>
              <w:rPr>
                <w:sz w:val="20"/>
                <w:szCs w:val="20"/>
              </w:rPr>
              <w:t>,</w:t>
            </w:r>
            <w:r w:rsidR="00AE4082" w:rsidRPr="00AE4082">
              <w:rPr>
                <w:sz w:val="20"/>
                <w:szCs w:val="20"/>
              </w:rPr>
              <w:t xml:space="preserve"> д.</w:t>
            </w:r>
            <w:r>
              <w:rPr>
                <w:sz w:val="20"/>
                <w:szCs w:val="20"/>
              </w:rPr>
              <w:t xml:space="preserve"> </w:t>
            </w:r>
            <w:r w:rsidR="00AE4082" w:rsidRPr="00AE4082">
              <w:rPr>
                <w:sz w:val="20"/>
                <w:szCs w:val="20"/>
              </w:rPr>
              <w:t>195)</w:t>
            </w:r>
          </w:p>
        </w:tc>
        <w:tc>
          <w:tcPr>
            <w:tcW w:w="1560" w:type="dxa"/>
            <w:vMerge w:val="restart"/>
            <w:vAlign w:val="center"/>
          </w:tcPr>
          <w:p w14:paraId="0B922803" w14:textId="09EAC327" w:rsidR="001F17F2" w:rsidRPr="00AE4082" w:rsidRDefault="00AE4082" w:rsidP="001F17F2">
            <w:pPr>
              <w:jc w:val="center"/>
            </w:pPr>
            <w:r w:rsidRPr="00AE4082">
              <w:t>22 708,01</w:t>
            </w:r>
          </w:p>
        </w:tc>
      </w:tr>
      <w:tr w:rsidR="00AE4082" w:rsidRPr="00AE4082" w14:paraId="2BCEE79F" w14:textId="77777777" w:rsidTr="00805280">
        <w:tc>
          <w:tcPr>
            <w:tcW w:w="560" w:type="dxa"/>
            <w:vMerge/>
            <w:vAlign w:val="center"/>
          </w:tcPr>
          <w:p w14:paraId="07A9E20E" w14:textId="77777777" w:rsidR="001F17F2" w:rsidRPr="00AE4082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B51EC30" w14:textId="1E9195F2" w:rsidR="001F17F2" w:rsidRPr="00AE4082" w:rsidRDefault="001F17F2" w:rsidP="001F17F2">
            <w:pPr>
              <w:rPr>
                <w:sz w:val="20"/>
                <w:szCs w:val="20"/>
              </w:rPr>
            </w:pPr>
            <w:r w:rsidRPr="00AE408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shd w:val="clear" w:color="auto" w:fill="auto"/>
            <w:vAlign w:val="center"/>
          </w:tcPr>
          <w:p w14:paraId="30DEA148" w14:textId="0E9E224B" w:rsidR="001F17F2" w:rsidRPr="00AE4082" w:rsidRDefault="001F17F2" w:rsidP="001F17F2">
            <w:pPr>
              <w:jc w:val="center"/>
            </w:pPr>
          </w:p>
        </w:tc>
        <w:tc>
          <w:tcPr>
            <w:tcW w:w="1417" w:type="dxa"/>
            <w:vMerge/>
            <w:shd w:val="clear" w:color="auto" w:fill="auto"/>
            <w:vAlign w:val="center"/>
          </w:tcPr>
          <w:p w14:paraId="67DE060E" w14:textId="5B4C0664" w:rsidR="001F17F2" w:rsidRPr="00AE4082" w:rsidRDefault="001F17F2" w:rsidP="001F17F2">
            <w:pPr>
              <w:jc w:val="center"/>
            </w:pPr>
          </w:p>
        </w:tc>
        <w:tc>
          <w:tcPr>
            <w:tcW w:w="5670" w:type="dxa"/>
            <w:vMerge/>
            <w:vAlign w:val="center"/>
          </w:tcPr>
          <w:p w14:paraId="4B9B46CD" w14:textId="159048F8" w:rsidR="001F17F2" w:rsidRPr="00AE4082" w:rsidRDefault="001F17F2" w:rsidP="001F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EF8046F" w14:textId="3D80E9A6" w:rsidR="001F17F2" w:rsidRPr="00AE4082" w:rsidRDefault="001F17F2" w:rsidP="001F17F2">
            <w:pPr>
              <w:jc w:val="center"/>
            </w:pPr>
          </w:p>
        </w:tc>
      </w:tr>
      <w:tr w:rsidR="00AB039A" w:rsidRPr="005C63CB" w14:paraId="66FF9D61" w14:textId="77777777" w:rsidTr="00805280">
        <w:tc>
          <w:tcPr>
            <w:tcW w:w="560" w:type="dxa"/>
            <w:vMerge w:val="restart"/>
            <w:vAlign w:val="center"/>
          </w:tcPr>
          <w:p w14:paraId="510EE9E3" w14:textId="77777777" w:rsidR="00AB039A" w:rsidRPr="005C63CB" w:rsidRDefault="00AB039A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42F7AFD" w14:textId="388B6DA0" w:rsidR="00AB039A" w:rsidRPr="005C63CB" w:rsidRDefault="00AB039A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C63CB">
              <w:rPr>
                <w:b/>
                <w:bCs/>
                <w:i/>
                <w:iCs/>
                <w:sz w:val="20"/>
                <w:szCs w:val="20"/>
              </w:rPr>
              <w:t>Федеральный проект E1 «Современная школа»</w:t>
            </w:r>
          </w:p>
        </w:tc>
        <w:tc>
          <w:tcPr>
            <w:tcW w:w="1559" w:type="dxa"/>
            <w:vAlign w:val="center"/>
          </w:tcPr>
          <w:p w14:paraId="6C8E075C" w14:textId="434F66E5" w:rsidR="00AB039A" w:rsidRPr="005C63CB" w:rsidRDefault="00AB039A" w:rsidP="001F17F2">
            <w:pPr>
              <w:jc w:val="center"/>
              <w:rPr>
                <w:b/>
                <w:bCs/>
                <w:i/>
                <w:iCs/>
              </w:rPr>
            </w:pPr>
            <w:r w:rsidRPr="005C63CB">
              <w:rPr>
                <w:b/>
                <w:bCs/>
                <w:i/>
                <w:iCs/>
              </w:rPr>
              <w:t>8 895,69</w:t>
            </w:r>
          </w:p>
        </w:tc>
        <w:tc>
          <w:tcPr>
            <w:tcW w:w="1417" w:type="dxa"/>
            <w:vAlign w:val="center"/>
          </w:tcPr>
          <w:p w14:paraId="1FBD5141" w14:textId="5FFCAEBE" w:rsidR="00AB039A" w:rsidRPr="005C63CB" w:rsidRDefault="00AB039A" w:rsidP="001F17F2">
            <w:pPr>
              <w:jc w:val="center"/>
              <w:rPr>
                <w:b/>
                <w:bCs/>
                <w:i/>
                <w:iCs/>
              </w:rPr>
            </w:pPr>
            <w:r w:rsidRPr="005C63CB">
              <w:rPr>
                <w:b/>
                <w:bCs/>
                <w:i/>
                <w:iCs/>
              </w:rPr>
              <w:t>8 895,68</w:t>
            </w:r>
          </w:p>
        </w:tc>
        <w:tc>
          <w:tcPr>
            <w:tcW w:w="5670" w:type="dxa"/>
            <w:vAlign w:val="center"/>
          </w:tcPr>
          <w:p w14:paraId="3CE2F5C4" w14:textId="7B1FA0A3" w:rsidR="00AB039A" w:rsidRPr="002D0A34" w:rsidRDefault="00AB039A" w:rsidP="001F17F2">
            <w:pPr>
              <w:jc w:val="center"/>
              <w:rPr>
                <w:b/>
                <w:bCs/>
                <w:i/>
                <w:iCs/>
              </w:rPr>
            </w:pPr>
            <w:r w:rsidRPr="002D0A34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69FB4128" w14:textId="24C6C75B" w:rsidR="00AB039A" w:rsidRPr="005C63CB" w:rsidRDefault="00AB039A" w:rsidP="001F17F2">
            <w:pPr>
              <w:jc w:val="center"/>
              <w:rPr>
                <w:b/>
                <w:bCs/>
                <w:i/>
                <w:iCs/>
              </w:rPr>
            </w:pPr>
            <w:r w:rsidRPr="005C63CB">
              <w:rPr>
                <w:b/>
                <w:bCs/>
                <w:i/>
                <w:iCs/>
              </w:rPr>
              <w:t>8 895,68</w:t>
            </w:r>
          </w:p>
        </w:tc>
      </w:tr>
      <w:tr w:rsidR="00AB039A" w:rsidRPr="000F47B9" w14:paraId="254B5574" w14:textId="77777777" w:rsidTr="002218AC">
        <w:tc>
          <w:tcPr>
            <w:tcW w:w="560" w:type="dxa"/>
            <w:vMerge/>
            <w:vAlign w:val="center"/>
          </w:tcPr>
          <w:p w14:paraId="50274D45" w14:textId="77777777" w:rsidR="00AB039A" w:rsidRPr="000F47B9" w:rsidRDefault="00AB039A" w:rsidP="00AB03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0ECC215E" w14:textId="260998F6" w:rsidR="00AB039A" w:rsidRPr="000F47B9" w:rsidRDefault="00AB039A" w:rsidP="00AB039A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764E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4828C9B2" w14:textId="51FA4919" w:rsidR="00AB039A" w:rsidRPr="002D0A34" w:rsidRDefault="00AB039A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1 643,80</w:t>
            </w:r>
          </w:p>
        </w:tc>
        <w:tc>
          <w:tcPr>
            <w:tcW w:w="1417" w:type="dxa"/>
            <w:vAlign w:val="center"/>
          </w:tcPr>
          <w:p w14:paraId="5FCE947E" w14:textId="2C244EBD" w:rsidR="00AB039A" w:rsidRPr="002D0A34" w:rsidRDefault="00AB039A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1 643,80</w:t>
            </w:r>
          </w:p>
        </w:tc>
        <w:tc>
          <w:tcPr>
            <w:tcW w:w="5670" w:type="dxa"/>
            <w:vAlign w:val="center"/>
          </w:tcPr>
          <w:p w14:paraId="13239605" w14:textId="5C6C2B9D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573EF50A" w14:textId="60C8D60B" w:rsidR="00AB039A" w:rsidRPr="002D0A34" w:rsidRDefault="00AB039A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1 643,80</w:t>
            </w:r>
          </w:p>
        </w:tc>
      </w:tr>
      <w:tr w:rsidR="00AB039A" w:rsidRPr="000F47B9" w14:paraId="4A4606FB" w14:textId="77777777" w:rsidTr="002218AC">
        <w:tc>
          <w:tcPr>
            <w:tcW w:w="560" w:type="dxa"/>
            <w:vMerge/>
            <w:vAlign w:val="center"/>
          </w:tcPr>
          <w:p w14:paraId="226FAEA3" w14:textId="77777777" w:rsidR="00AB039A" w:rsidRPr="000F47B9" w:rsidRDefault="00AB039A" w:rsidP="00AB03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18B5DCF" w14:textId="593DDF9F" w:rsidR="00AB039A" w:rsidRPr="000F47B9" w:rsidRDefault="00AB039A" w:rsidP="00AB039A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4702FB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4A9AA9B0" w14:textId="570EEF39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2 937,97</w:t>
            </w:r>
          </w:p>
        </w:tc>
        <w:tc>
          <w:tcPr>
            <w:tcW w:w="1417" w:type="dxa"/>
            <w:vAlign w:val="center"/>
          </w:tcPr>
          <w:p w14:paraId="2A6C9676" w14:textId="7E63C19D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2 937,97</w:t>
            </w:r>
          </w:p>
        </w:tc>
        <w:tc>
          <w:tcPr>
            <w:tcW w:w="5670" w:type="dxa"/>
            <w:vAlign w:val="center"/>
          </w:tcPr>
          <w:p w14:paraId="22D4F852" w14:textId="799FA6BF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5F473841" w14:textId="14F73183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2 937,97</w:t>
            </w:r>
          </w:p>
        </w:tc>
      </w:tr>
      <w:tr w:rsidR="00AB039A" w:rsidRPr="000F47B9" w14:paraId="5D3C7F2B" w14:textId="77777777" w:rsidTr="00096295">
        <w:tc>
          <w:tcPr>
            <w:tcW w:w="560" w:type="dxa"/>
            <w:vMerge/>
            <w:vAlign w:val="center"/>
          </w:tcPr>
          <w:p w14:paraId="6FB8DF6C" w14:textId="77777777" w:rsidR="00AB039A" w:rsidRPr="000F47B9" w:rsidRDefault="00AB039A" w:rsidP="00AB039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</w:tcPr>
          <w:p w14:paraId="2260131E" w14:textId="35B8B0D4" w:rsidR="00AB039A" w:rsidRPr="000F47B9" w:rsidRDefault="00AB039A" w:rsidP="00AB039A">
            <w:pPr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6342DB">
              <w:rPr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14:paraId="5ACA3A7E" w14:textId="28134B1C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4 313,92</w:t>
            </w:r>
          </w:p>
        </w:tc>
        <w:tc>
          <w:tcPr>
            <w:tcW w:w="1417" w:type="dxa"/>
            <w:vAlign w:val="center"/>
          </w:tcPr>
          <w:p w14:paraId="1B32D063" w14:textId="2A58C08C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4 313,91</w:t>
            </w:r>
          </w:p>
        </w:tc>
        <w:tc>
          <w:tcPr>
            <w:tcW w:w="5670" w:type="dxa"/>
            <w:vAlign w:val="center"/>
          </w:tcPr>
          <w:p w14:paraId="07712CED" w14:textId="73351F73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1BD5341A" w14:textId="7BFAB676" w:rsidR="00AB039A" w:rsidRPr="002D0A34" w:rsidRDefault="002D0A34" w:rsidP="00AB039A">
            <w:pPr>
              <w:jc w:val="center"/>
              <w:rPr>
                <w:i/>
                <w:iCs/>
              </w:rPr>
            </w:pPr>
            <w:r w:rsidRPr="002D0A34">
              <w:rPr>
                <w:i/>
                <w:iCs/>
              </w:rPr>
              <w:t>4 313,91</w:t>
            </w:r>
          </w:p>
        </w:tc>
      </w:tr>
      <w:tr w:rsidR="006B7D16" w:rsidRPr="006B7D16" w14:paraId="54ECCD3E" w14:textId="77777777" w:rsidTr="00881CCE">
        <w:tc>
          <w:tcPr>
            <w:tcW w:w="560" w:type="dxa"/>
            <w:vAlign w:val="center"/>
          </w:tcPr>
          <w:p w14:paraId="2F88F886" w14:textId="77777777" w:rsidR="001F17F2" w:rsidRPr="006B7D16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4B300D3" w14:textId="710742DC" w:rsidR="001F17F2" w:rsidRPr="006B7D16" w:rsidRDefault="001F17F2" w:rsidP="001F17F2">
            <w:pPr>
              <w:rPr>
                <w:sz w:val="20"/>
                <w:szCs w:val="20"/>
              </w:rPr>
            </w:pPr>
            <w:r w:rsidRPr="006B7D16">
              <w:rPr>
                <w:sz w:val="20"/>
                <w:szCs w:val="20"/>
              </w:rPr>
              <w:t>E1.1 «Создание и обеспечение функционирования центров образования естественно-научной и технологической направленностей в общеобразовательных организациях, расположенных в сельской местности и малых городах»</w:t>
            </w:r>
          </w:p>
        </w:tc>
        <w:tc>
          <w:tcPr>
            <w:tcW w:w="1559" w:type="dxa"/>
            <w:vAlign w:val="center"/>
          </w:tcPr>
          <w:p w14:paraId="523377D1" w14:textId="2CBD6554" w:rsidR="001F17F2" w:rsidRPr="006B7D16" w:rsidRDefault="006B7D16" w:rsidP="001F17F2">
            <w:pPr>
              <w:jc w:val="center"/>
            </w:pPr>
            <w:r w:rsidRPr="006B7D16">
              <w:t>5 895,69</w:t>
            </w:r>
          </w:p>
        </w:tc>
        <w:tc>
          <w:tcPr>
            <w:tcW w:w="1417" w:type="dxa"/>
            <w:vAlign w:val="center"/>
          </w:tcPr>
          <w:p w14:paraId="1B886C9D" w14:textId="64E857F9" w:rsidR="001F17F2" w:rsidRPr="006B7D16" w:rsidRDefault="006B7D16" w:rsidP="001F17F2">
            <w:pPr>
              <w:jc w:val="center"/>
            </w:pPr>
            <w:r w:rsidRPr="006B7D16">
              <w:t>5 895,68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BBB74C9" w14:textId="6A7497F4" w:rsidR="001F17F2" w:rsidRPr="006B7D16" w:rsidRDefault="00DE2946" w:rsidP="00881CCE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881CCE" w:rsidRPr="00881CCE">
              <w:rPr>
                <w:sz w:val="20"/>
                <w:szCs w:val="20"/>
              </w:rPr>
              <w:t xml:space="preserve">В общеобразовательных организация созданы и функционируют </w:t>
            </w:r>
            <w:r w:rsidR="00881CCE">
              <w:rPr>
                <w:sz w:val="20"/>
                <w:szCs w:val="20"/>
              </w:rPr>
              <w:t xml:space="preserve">3 </w:t>
            </w:r>
            <w:r w:rsidR="00881CCE" w:rsidRPr="00881CCE">
              <w:rPr>
                <w:sz w:val="20"/>
                <w:szCs w:val="20"/>
              </w:rPr>
              <w:t>центр</w:t>
            </w:r>
            <w:r w:rsidR="00881CCE">
              <w:rPr>
                <w:sz w:val="20"/>
                <w:szCs w:val="20"/>
              </w:rPr>
              <w:t>а</w:t>
            </w:r>
            <w:r w:rsidR="00881CCE" w:rsidRPr="00881CCE">
              <w:rPr>
                <w:sz w:val="20"/>
                <w:szCs w:val="20"/>
              </w:rPr>
              <w:t xml:space="preserve"> образования естественно-научной и технологической направленностей</w:t>
            </w:r>
            <w:r w:rsidR="00881CCE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417C343D" w14:textId="28EA12FB" w:rsidR="001F17F2" w:rsidRPr="006B7D16" w:rsidRDefault="006B7D16" w:rsidP="001F17F2">
            <w:pPr>
              <w:jc w:val="center"/>
            </w:pPr>
            <w:r w:rsidRPr="006B7D16">
              <w:t>5 895,68</w:t>
            </w:r>
          </w:p>
        </w:tc>
      </w:tr>
      <w:tr w:rsidR="00417230" w:rsidRPr="00417230" w14:paraId="33269BB5" w14:textId="77777777" w:rsidTr="00881CCE">
        <w:trPr>
          <w:trHeight w:val="745"/>
        </w:trPr>
        <w:tc>
          <w:tcPr>
            <w:tcW w:w="560" w:type="dxa"/>
            <w:vMerge w:val="restart"/>
            <w:vAlign w:val="center"/>
          </w:tcPr>
          <w:p w14:paraId="1B8AAF7F" w14:textId="77777777" w:rsidR="00417230" w:rsidRPr="00417230" w:rsidRDefault="0041723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27B6B29" w14:textId="3F50E1EC" w:rsidR="00417230" w:rsidRPr="00417230" w:rsidRDefault="00417230" w:rsidP="001F17F2">
            <w:pPr>
              <w:rPr>
                <w:sz w:val="20"/>
                <w:szCs w:val="20"/>
              </w:rPr>
            </w:pPr>
            <w:r w:rsidRPr="00417230">
              <w:rPr>
                <w:sz w:val="20"/>
                <w:szCs w:val="20"/>
              </w:rPr>
              <w:t>E1.2 «Обеспечение условий для функционирования центров образования естественно-научной и технологической направленностей»</w:t>
            </w:r>
          </w:p>
        </w:tc>
        <w:tc>
          <w:tcPr>
            <w:tcW w:w="1559" w:type="dxa"/>
            <w:vAlign w:val="center"/>
          </w:tcPr>
          <w:p w14:paraId="43CADD6F" w14:textId="521759E6" w:rsidR="00417230" w:rsidRPr="00417230" w:rsidRDefault="00417230" w:rsidP="001F17F2">
            <w:pPr>
              <w:jc w:val="center"/>
            </w:pPr>
            <w:r w:rsidRPr="00417230">
              <w:t>3 000,00</w:t>
            </w:r>
          </w:p>
        </w:tc>
        <w:tc>
          <w:tcPr>
            <w:tcW w:w="1417" w:type="dxa"/>
            <w:vAlign w:val="center"/>
          </w:tcPr>
          <w:p w14:paraId="589DC77C" w14:textId="7F4D5B6F" w:rsidR="00417230" w:rsidRPr="00417230" w:rsidRDefault="00417230" w:rsidP="001F17F2">
            <w:pPr>
              <w:jc w:val="center"/>
            </w:pPr>
            <w:r w:rsidRPr="00417230">
              <w:t>3 000,00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37FAC9EC" w14:textId="21F515EF" w:rsidR="00417230" w:rsidRPr="00417230" w:rsidRDefault="00DE2946" w:rsidP="00881CCE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881CCE">
              <w:rPr>
                <w:sz w:val="20"/>
                <w:szCs w:val="20"/>
              </w:rPr>
              <w:t>Р</w:t>
            </w:r>
            <w:r w:rsidR="00881CCE" w:rsidRPr="00881CCE">
              <w:rPr>
                <w:sz w:val="20"/>
                <w:szCs w:val="20"/>
              </w:rPr>
              <w:t xml:space="preserve">еализованы дополнительные мероприятия по созданию </w:t>
            </w:r>
            <w:r w:rsidR="00881CCE">
              <w:rPr>
                <w:sz w:val="20"/>
                <w:szCs w:val="20"/>
              </w:rPr>
              <w:t xml:space="preserve">3 </w:t>
            </w:r>
            <w:r w:rsidR="00881CCE" w:rsidRPr="00881CCE">
              <w:rPr>
                <w:sz w:val="20"/>
                <w:szCs w:val="20"/>
              </w:rPr>
              <w:t>центров образования естественно-научной и технологической направленностей</w:t>
            </w:r>
            <w:r w:rsidR="00881CCE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Align w:val="center"/>
          </w:tcPr>
          <w:p w14:paraId="2B212F76" w14:textId="2810F042" w:rsidR="00417230" w:rsidRPr="00417230" w:rsidRDefault="00417230" w:rsidP="001F17F2">
            <w:pPr>
              <w:jc w:val="center"/>
            </w:pPr>
            <w:r w:rsidRPr="00417230">
              <w:t>3 000,00</w:t>
            </w:r>
          </w:p>
        </w:tc>
      </w:tr>
      <w:tr w:rsidR="00417230" w:rsidRPr="00417230" w14:paraId="613D967C" w14:textId="77777777" w:rsidTr="00CC0006">
        <w:trPr>
          <w:trHeight w:val="181"/>
        </w:trPr>
        <w:tc>
          <w:tcPr>
            <w:tcW w:w="560" w:type="dxa"/>
            <w:vMerge/>
            <w:vAlign w:val="center"/>
          </w:tcPr>
          <w:p w14:paraId="731214C6" w14:textId="77777777" w:rsidR="00417230" w:rsidRPr="00417230" w:rsidRDefault="0041723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</w:tcPr>
          <w:p w14:paraId="17B3E771" w14:textId="44C2EFD5" w:rsidR="00417230" w:rsidRPr="00417230" w:rsidRDefault="00417230" w:rsidP="001F17F2">
            <w:pPr>
              <w:rPr>
                <w:sz w:val="20"/>
                <w:szCs w:val="20"/>
              </w:rPr>
            </w:pPr>
            <w:r w:rsidRPr="00417230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6BC2A919" w14:textId="1BA13C1F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  <w:tc>
          <w:tcPr>
            <w:tcW w:w="1417" w:type="dxa"/>
            <w:vAlign w:val="center"/>
          </w:tcPr>
          <w:p w14:paraId="25DE1620" w14:textId="7F317268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54038EC8" w14:textId="77777777" w:rsidR="00417230" w:rsidRPr="00417230" w:rsidRDefault="00417230" w:rsidP="001F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27898199" w14:textId="7FEBD3DF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</w:tr>
      <w:tr w:rsidR="00417230" w:rsidRPr="00417230" w14:paraId="2F3303F0" w14:textId="77777777" w:rsidTr="00CC0006">
        <w:trPr>
          <w:trHeight w:val="250"/>
        </w:trPr>
        <w:tc>
          <w:tcPr>
            <w:tcW w:w="560" w:type="dxa"/>
            <w:vMerge/>
            <w:vAlign w:val="center"/>
          </w:tcPr>
          <w:p w14:paraId="52585A91" w14:textId="77777777" w:rsidR="00417230" w:rsidRPr="00417230" w:rsidRDefault="0041723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</w:tcPr>
          <w:p w14:paraId="229755F4" w14:textId="0577A7A8" w:rsidR="00417230" w:rsidRPr="00417230" w:rsidRDefault="00417230" w:rsidP="001F17F2">
            <w:pPr>
              <w:rPr>
                <w:sz w:val="20"/>
                <w:szCs w:val="20"/>
              </w:rPr>
            </w:pPr>
            <w:r w:rsidRPr="00417230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22C92CFC" w14:textId="48E80DC3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  <w:tc>
          <w:tcPr>
            <w:tcW w:w="1417" w:type="dxa"/>
            <w:vAlign w:val="center"/>
          </w:tcPr>
          <w:p w14:paraId="1ACF93FE" w14:textId="69CA589E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286D45F3" w14:textId="77777777" w:rsidR="00417230" w:rsidRPr="00417230" w:rsidRDefault="00417230" w:rsidP="001F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3214A7B" w14:textId="1D97F23C" w:rsidR="00417230" w:rsidRPr="00417230" w:rsidRDefault="00417230" w:rsidP="001F17F2">
            <w:pPr>
              <w:jc w:val="center"/>
            </w:pPr>
            <w:r w:rsidRPr="00417230">
              <w:t>1 500,00</w:t>
            </w:r>
          </w:p>
        </w:tc>
      </w:tr>
      <w:tr w:rsidR="002D38F5" w:rsidRPr="002D38F5" w14:paraId="62CCA2F1" w14:textId="77777777" w:rsidTr="00805280">
        <w:tc>
          <w:tcPr>
            <w:tcW w:w="560" w:type="dxa"/>
            <w:vMerge w:val="restart"/>
            <w:vAlign w:val="center"/>
          </w:tcPr>
          <w:p w14:paraId="64D50AB5" w14:textId="77777777" w:rsidR="001F17F2" w:rsidRPr="002D38F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C08AA34" w14:textId="63154731" w:rsidR="001F17F2" w:rsidRPr="002D38F5" w:rsidRDefault="001F17F2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D38F5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«Обеспечение и проведение государственной итоговой аттестации обучающихся, освоивших образовательные программы основного общего и среднего общего образования, в том числе в форме единого государственного экзамена»</w:t>
            </w:r>
          </w:p>
        </w:tc>
        <w:tc>
          <w:tcPr>
            <w:tcW w:w="1559" w:type="dxa"/>
            <w:vMerge w:val="restart"/>
            <w:vAlign w:val="center"/>
          </w:tcPr>
          <w:p w14:paraId="53766EAC" w14:textId="62A09ED6" w:rsidR="001F17F2" w:rsidRPr="002D38F5" w:rsidRDefault="002D38F5" w:rsidP="001F17F2">
            <w:pPr>
              <w:jc w:val="center"/>
              <w:rPr>
                <w:b/>
                <w:bCs/>
                <w:i/>
                <w:iCs/>
              </w:rPr>
            </w:pPr>
            <w:r w:rsidRPr="002D38F5">
              <w:rPr>
                <w:b/>
                <w:bCs/>
                <w:i/>
                <w:iCs/>
              </w:rPr>
              <w:t>15 682,26</w:t>
            </w:r>
          </w:p>
        </w:tc>
        <w:tc>
          <w:tcPr>
            <w:tcW w:w="1417" w:type="dxa"/>
            <w:vMerge w:val="restart"/>
            <w:vAlign w:val="center"/>
          </w:tcPr>
          <w:p w14:paraId="018097E7" w14:textId="706A9CA4" w:rsidR="001F17F2" w:rsidRPr="002D38F5" w:rsidRDefault="002D38F5" w:rsidP="001F17F2">
            <w:pPr>
              <w:jc w:val="center"/>
              <w:rPr>
                <w:b/>
                <w:bCs/>
                <w:i/>
                <w:iCs/>
              </w:rPr>
            </w:pPr>
            <w:r w:rsidRPr="002D38F5">
              <w:rPr>
                <w:b/>
                <w:bCs/>
                <w:i/>
                <w:iCs/>
              </w:rPr>
              <w:t>15 343,38</w:t>
            </w:r>
          </w:p>
        </w:tc>
        <w:tc>
          <w:tcPr>
            <w:tcW w:w="5670" w:type="dxa"/>
            <w:vMerge w:val="restart"/>
            <w:vAlign w:val="center"/>
          </w:tcPr>
          <w:p w14:paraId="3D501D1C" w14:textId="5DF88913" w:rsidR="001F17F2" w:rsidRPr="002D38F5" w:rsidRDefault="001F17F2" w:rsidP="002D38F5">
            <w:pPr>
              <w:jc w:val="center"/>
              <w:rPr>
                <w:b/>
                <w:bCs/>
                <w:i/>
                <w:iCs/>
              </w:rPr>
            </w:pPr>
            <w:r w:rsidRPr="002D38F5">
              <w:rPr>
                <w:b/>
                <w:bCs/>
                <w:i/>
                <w:iCs/>
              </w:rPr>
              <w:t>9</w:t>
            </w:r>
            <w:r w:rsidR="002D38F5" w:rsidRPr="002D38F5">
              <w:rPr>
                <w:b/>
                <w:bCs/>
                <w:i/>
                <w:iCs/>
              </w:rPr>
              <w:t>7</w:t>
            </w:r>
            <w:r w:rsidRPr="002D38F5">
              <w:rPr>
                <w:b/>
                <w:bCs/>
                <w:i/>
                <w:iCs/>
              </w:rPr>
              <w:t>,8%</w:t>
            </w:r>
          </w:p>
        </w:tc>
        <w:tc>
          <w:tcPr>
            <w:tcW w:w="1560" w:type="dxa"/>
            <w:vMerge w:val="restart"/>
            <w:vAlign w:val="center"/>
          </w:tcPr>
          <w:p w14:paraId="45798ABF" w14:textId="2A127373" w:rsidR="001F17F2" w:rsidRPr="002D38F5" w:rsidRDefault="002D38F5" w:rsidP="001F17F2">
            <w:pPr>
              <w:jc w:val="center"/>
              <w:rPr>
                <w:b/>
                <w:bCs/>
                <w:i/>
                <w:iCs/>
              </w:rPr>
            </w:pPr>
            <w:r w:rsidRPr="002D38F5">
              <w:rPr>
                <w:b/>
                <w:bCs/>
                <w:i/>
                <w:iCs/>
              </w:rPr>
              <w:t>15 343,38</w:t>
            </w:r>
          </w:p>
        </w:tc>
      </w:tr>
      <w:tr w:rsidR="002D38F5" w:rsidRPr="002D38F5" w14:paraId="32EE623F" w14:textId="77777777" w:rsidTr="00805280">
        <w:tc>
          <w:tcPr>
            <w:tcW w:w="560" w:type="dxa"/>
            <w:vMerge/>
            <w:vAlign w:val="center"/>
          </w:tcPr>
          <w:p w14:paraId="5F93E46C" w14:textId="77777777" w:rsidR="001F17F2" w:rsidRPr="002D38F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7AEDA27" w14:textId="77777777" w:rsidR="001F17F2" w:rsidRPr="002D38F5" w:rsidRDefault="001F17F2" w:rsidP="001F17F2">
            <w:pPr>
              <w:rPr>
                <w:i/>
                <w:sz w:val="20"/>
                <w:szCs w:val="20"/>
              </w:rPr>
            </w:pPr>
            <w:r w:rsidRPr="002D38F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19F3D89F" w14:textId="3844284C" w:rsidR="001F17F2" w:rsidRPr="002D38F5" w:rsidRDefault="001F17F2" w:rsidP="001F17F2">
            <w:pPr>
              <w:jc w:val="center"/>
              <w:rPr>
                <w:i/>
              </w:rPr>
            </w:pPr>
          </w:p>
        </w:tc>
        <w:tc>
          <w:tcPr>
            <w:tcW w:w="1417" w:type="dxa"/>
            <w:vMerge/>
            <w:vAlign w:val="center"/>
          </w:tcPr>
          <w:p w14:paraId="3ACA060E" w14:textId="3FA1ABAF" w:rsidR="001F17F2" w:rsidRPr="002D38F5" w:rsidRDefault="001F17F2" w:rsidP="001F17F2">
            <w:pPr>
              <w:jc w:val="center"/>
              <w:rPr>
                <w:i/>
              </w:rPr>
            </w:pPr>
          </w:p>
        </w:tc>
        <w:tc>
          <w:tcPr>
            <w:tcW w:w="5670" w:type="dxa"/>
            <w:vMerge/>
            <w:vAlign w:val="center"/>
          </w:tcPr>
          <w:p w14:paraId="73572D0F" w14:textId="77777777" w:rsidR="001F17F2" w:rsidRPr="002D38F5" w:rsidRDefault="001F17F2" w:rsidP="001F17F2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7268A0D1" w14:textId="73B88A6B" w:rsidR="001F17F2" w:rsidRPr="002D38F5" w:rsidRDefault="001F17F2" w:rsidP="001F17F2">
            <w:pPr>
              <w:jc w:val="center"/>
              <w:rPr>
                <w:i/>
              </w:rPr>
            </w:pPr>
          </w:p>
        </w:tc>
      </w:tr>
      <w:tr w:rsidR="008A239A" w:rsidRPr="001B1B0A" w14:paraId="02EE2711" w14:textId="77777777" w:rsidTr="00805280">
        <w:tc>
          <w:tcPr>
            <w:tcW w:w="560" w:type="dxa"/>
            <w:vMerge w:val="restart"/>
            <w:vAlign w:val="center"/>
          </w:tcPr>
          <w:p w14:paraId="7D52B733" w14:textId="77777777" w:rsidR="008A239A" w:rsidRPr="001B1B0A" w:rsidRDefault="008A239A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94B2785" w14:textId="0E102299" w:rsidR="008A239A" w:rsidRPr="001B1B0A" w:rsidRDefault="008A239A" w:rsidP="001F17F2">
            <w:pPr>
              <w:rPr>
                <w:sz w:val="20"/>
                <w:szCs w:val="20"/>
              </w:rPr>
            </w:pPr>
            <w:r w:rsidRPr="001B1B0A">
              <w:rPr>
                <w:sz w:val="20"/>
                <w:szCs w:val="20"/>
              </w:rPr>
              <w:t>4.1 «Расходы на обеспечение деятельности (оказание услуг) муниципальных учреждений - общеобразовательные организации, оказывающие услуги дошкольного, начального общего, основного общего, среднего общего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03380D3C" w14:textId="6466926E" w:rsidR="008A239A" w:rsidRPr="001B1B0A" w:rsidRDefault="008A239A" w:rsidP="001F17F2">
            <w:pPr>
              <w:jc w:val="center"/>
            </w:pPr>
            <w:r w:rsidRPr="001B1B0A">
              <w:t xml:space="preserve">    12 290,26</w:t>
            </w:r>
            <w:r w:rsidRPr="001B1B0A">
              <w:tab/>
            </w:r>
          </w:p>
        </w:tc>
        <w:tc>
          <w:tcPr>
            <w:tcW w:w="1417" w:type="dxa"/>
            <w:vMerge w:val="restart"/>
            <w:vAlign w:val="center"/>
          </w:tcPr>
          <w:p w14:paraId="2608BBF8" w14:textId="77777777" w:rsidR="008A239A" w:rsidRPr="001B1B0A" w:rsidRDefault="008A239A" w:rsidP="001F17F2">
            <w:pPr>
              <w:jc w:val="center"/>
            </w:pPr>
          </w:p>
          <w:p w14:paraId="18606A33" w14:textId="6B679F4D" w:rsidR="008A239A" w:rsidRPr="001B1B0A" w:rsidRDefault="008A239A" w:rsidP="001F17F2">
            <w:pPr>
              <w:jc w:val="center"/>
            </w:pPr>
            <w:r w:rsidRPr="001B1B0A">
              <w:t>11 951,52</w:t>
            </w:r>
            <w:r w:rsidRPr="001B1B0A">
              <w:tab/>
            </w:r>
          </w:p>
        </w:tc>
        <w:tc>
          <w:tcPr>
            <w:tcW w:w="5670" w:type="dxa"/>
            <w:vMerge w:val="restart"/>
            <w:vAlign w:val="center"/>
          </w:tcPr>
          <w:p w14:paraId="45D6F13C" w14:textId="2ECDAE0C" w:rsidR="008A239A" w:rsidRPr="001B1B0A" w:rsidRDefault="00DE2946" w:rsidP="002218AC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97,2%. </w:t>
            </w:r>
            <w:r w:rsidR="002218AC">
              <w:rPr>
                <w:sz w:val="20"/>
                <w:szCs w:val="20"/>
              </w:rPr>
              <w:t>О</w:t>
            </w:r>
            <w:r w:rsidR="002218AC" w:rsidRPr="002218AC">
              <w:rPr>
                <w:sz w:val="20"/>
                <w:szCs w:val="20"/>
              </w:rPr>
              <w:t>ткрыт</w:t>
            </w:r>
            <w:r w:rsidR="002218AC">
              <w:rPr>
                <w:sz w:val="20"/>
                <w:szCs w:val="20"/>
              </w:rPr>
              <w:t xml:space="preserve">о 7 </w:t>
            </w:r>
            <w:r w:rsidR="002218AC" w:rsidRPr="002218AC">
              <w:rPr>
                <w:sz w:val="20"/>
                <w:szCs w:val="20"/>
              </w:rPr>
              <w:t>ППЭ ГИА</w:t>
            </w:r>
            <w:r w:rsidR="002218AC">
              <w:rPr>
                <w:sz w:val="20"/>
                <w:szCs w:val="20"/>
              </w:rPr>
              <w:t>.</w:t>
            </w:r>
            <w:r w:rsidR="00191687">
              <w:rPr>
                <w:sz w:val="20"/>
                <w:szCs w:val="20"/>
              </w:rPr>
              <w:t xml:space="preserve">                     </w:t>
            </w:r>
            <w:r w:rsidR="002218AC">
              <w:rPr>
                <w:sz w:val="20"/>
                <w:szCs w:val="20"/>
              </w:rPr>
              <w:t xml:space="preserve"> </w:t>
            </w:r>
            <w:r w:rsidR="002218AC" w:rsidRPr="002218AC">
              <w:rPr>
                <w:sz w:val="20"/>
                <w:szCs w:val="20"/>
              </w:rPr>
              <w:t>1 пункт приёма экзаменов не функционирует (в резерве).</w:t>
            </w:r>
          </w:p>
        </w:tc>
        <w:tc>
          <w:tcPr>
            <w:tcW w:w="1560" w:type="dxa"/>
            <w:vMerge w:val="restart"/>
            <w:vAlign w:val="center"/>
          </w:tcPr>
          <w:p w14:paraId="61F158F2" w14:textId="5A3755C6" w:rsidR="008A239A" w:rsidRPr="001B1B0A" w:rsidRDefault="008A239A" w:rsidP="001F17F2">
            <w:pPr>
              <w:jc w:val="center"/>
            </w:pPr>
            <w:r w:rsidRPr="001B1B0A">
              <w:t>11 951,52</w:t>
            </w:r>
          </w:p>
        </w:tc>
      </w:tr>
      <w:tr w:rsidR="008A239A" w:rsidRPr="001B1B0A" w14:paraId="09D9C415" w14:textId="77777777" w:rsidTr="00096295">
        <w:tc>
          <w:tcPr>
            <w:tcW w:w="560" w:type="dxa"/>
            <w:vMerge/>
            <w:vAlign w:val="center"/>
          </w:tcPr>
          <w:p w14:paraId="5207B2E8" w14:textId="77777777" w:rsidR="008A239A" w:rsidRPr="001B1B0A" w:rsidRDefault="008A239A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</w:tcPr>
          <w:p w14:paraId="0C675E87" w14:textId="3458A7FE" w:rsidR="008A239A" w:rsidRPr="001B1B0A" w:rsidRDefault="008A239A" w:rsidP="001F17F2">
            <w:pPr>
              <w:rPr>
                <w:sz w:val="20"/>
                <w:szCs w:val="20"/>
              </w:rPr>
            </w:pPr>
            <w:r w:rsidRPr="00417230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74A223BA" w14:textId="77777777" w:rsidR="008A239A" w:rsidRPr="001B1B0A" w:rsidRDefault="008A239A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B4189BD" w14:textId="77777777" w:rsidR="008A239A" w:rsidRPr="001B1B0A" w:rsidRDefault="008A239A" w:rsidP="001F17F2">
            <w:pPr>
              <w:jc w:val="center"/>
            </w:pPr>
          </w:p>
        </w:tc>
        <w:tc>
          <w:tcPr>
            <w:tcW w:w="5670" w:type="dxa"/>
            <w:vMerge/>
            <w:vAlign w:val="center"/>
          </w:tcPr>
          <w:p w14:paraId="6C4DD22D" w14:textId="77777777" w:rsidR="008A239A" w:rsidRPr="001B1B0A" w:rsidRDefault="008A239A" w:rsidP="001F1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0085033C" w14:textId="77777777" w:rsidR="008A239A" w:rsidRPr="001B1B0A" w:rsidRDefault="008A239A" w:rsidP="001F17F2">
            <w:pPr>
              <w:jc w:val="center"/>
            </w:pPr>
          </w:p>
        </w:tc>
      </w:tr>
      <w:tr w:rsidR="009D6F3C" w:rsidRPr="001B1B0A" w14:paraId="1EC4E739" w14:textId="77777777" w:rsidTr="00805280">
        <w:tc>
          <w:tcPr>
            <w:tcW w:w="560" w:type="dxa"/>
            <w:vMerge w:val="restart"/>
            <w:vAlign w:val="center"/>
          </w:tcPr>
          <w:p w14:paraId="6661F10D" w14:textId="77777777" w:rsidR="009D6F3C" w:rsidRPr="001B1B0A" w:rsidRDefault="009D6F3C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66970DD" w14:textId="3133C237" w:rsidR="009D6F3C" w:rsidRPr="001B1B0A" w:rsidRDefault="009D6F3C" w:rsidP="001F17F2">
            <w:pPr>
              <w:rPr>
                <w:sz w:val="20"/>
                <w:szCs w:val="20"/>
              </w:rPr>
            </w:pPr>
            <w:r w:rsidRPr="009D6F3C">
              <w:rPr>
                <w:sz w:val="20"/>
                <w:szCs w:val="20"/>
              </w:rPr>
              <w:t xml:space="preserve">4.3 «Выплата компенсаций работникам, привлекаемым к проведению в Московской области государственной итоговой аттестации обучающихся, освоивших образовательные программы основного общего и среднего общего образования, за работу по подготовке и проведению государственной итоговой </w:t>
            </w:r>
            <w:r w:rsidRPr="009D6F3C">
              <w:rPr>
                <w:sz w:val="20"/>
                <w:szCs w:val="20"/>
              </w:rPr>
              <w:lastRenderedPageBreak/>
              <w:t>аттестации»</w:t>
            </w:r>
          </w:p>
        </w:tc>
        <w:tc>
          <w:tcPr>
            <w:tcW w:w="1559" w:type="dxa"/>
            <w:vMerge w:val="restart"/>
            <w:vAlign w:val="center"/>
          </w:tcPr>
          <w:p w14:paraId="261BB2C4" w14:textId="3E7018FF" w:rsidR="009D6F3C" w:rsidRPr="001B1B0A" w:rsidRDefault="009D6F3C" w:rsidP="001F17F2">
            <w:pPr>
              <w:jc w:val="center"/>
            </w:pPr>
            <w:r w:rsidRPr="009D6F3C">
              <w:lastRenderedPageBreak/>
              <w:t>3 392,00</w:t>
            </w:r>
          </w:p>
        </w:tc>
        <w:tc>
          <w:tcPr>
            <w:tcW w:w="1417" w:type="dxa"/>
            <w:vMerge w:val="restart"/>
            <w:vAlign w:val="center"/>
          </w:tcPr>
          <w:p w14:paraId="0FA5D2F0" w14:textId="627FC7B3" w:rsidR="009D6F3C" w:rsidRPr="001B1B0A" w:rsidRDefault="009D6F3C" w:rsidP="001F17F2">
            <w:pPr>
              <w:jc w:val="center"/>
            </w:pPr>
            <w:r w:rsidRPr="009D6F3C">
              <w:t>3391,86</w:t>
            </w:r>
          </w:p>
        </w:tc>
        <w:tc>
          <w:tcPr>
            <w:tcW w:w="5670" w:type="dxa"/>
            <w:vMerge w:val="restart"/>
            <w:vAlign w:val="center"/>
          </w:tcPr>
          <w:p w14:paraId="6799EA79" w14:textId="3FC96F74" w:rsidR="009D6F3C" w:rsidRPr="001B1B0A" w:rsidRDefault="00DE2946" w:rsidP="009D6F3C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9D6F3C" w:rsidRPr="009D6F3C">
              <w:rPr>
                <w:sz w:val="20"/>
                <w:szCs w:val="20"/>
              </w:rPr>
              <w:t>Выплата компенсаций работникам, привлекаемым к проведению</w:t>
            </w:r>
            <w:r w:rsidR="009D6F3C">
              <w:rPr>
                <w:sz w:val="20"/>
                <w:szCs w:val="20"/>
              </w:rPr>
              <w:t xml:space="preserve"> </w:t>
            </w:r>
            <w:r w:rsidR="009D6F3C" w:rsidRPr="009D6F3C">
              <w:rPr>
                <w:sz w:val="20"/>
                <w:szCs w:val="20"/>
              </w:rPr>
              <w:t>государственной итоговой аттестации обучающихся</w:t>
            </w:r>
            <w:r w:rsidR="009D6F3C">
              <w:rPr>
                <w:sz w:val="20"/>
                <w:szCs w:val="20"/>
              </w:rPr>
              <w:t>.</w:t>
            </w:r>
          </w:p>
        </w:tc>
        <w:tc>
          <w:tcPr>
            <w:tcW w:w="1560" w:type="dxa"/>
            <w:vMerge w:val="restart"/>
            <w:vAlign w:val="center"/>
          </w:tcPr>
          <w:p w14:paraId="16C50105" w14:textId="2F923D82" w:rsidR="009D6F3C" w:rsidRPr="001B1B0A" w:rsidRDefault="009D6F3C" w:rsidP="001F17F2">
            <w:pPr>
              <w:jc w:val="center"/>
            </w:pPr>
            <w:r w:rsidRPr="009D6F3C">
              <w:t>3391,86</w:t>
            </w:r>
          </w:p>
        </w:tc>
      </w:tr>
      <w:tr w:rsidR="009D6F3C" w:rsidRPr="001B1B0A" w14:paraId="5D742B4D" w14:textId="77777777" w:rsidTr="00805280">
        <w:tc>
          <w:tcPr>
            <w:tcW w:w="560" w:type="dxa"/>
            <w:vMerge/>
            <w:vAlign w:val="center"/>
          </w:tcPr>
          <w:p w14:paraId="7569997A" w14:textId="77777777" w:rsidR="009D6F3C" w:rsidRPr="001B1B0A" w:rsidRDefault="009D6F3C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F31D760" w14:textId="378A7635" w:rsidR="009D6F3C" w:rsidRPr="009D6F3C" w:rsidRDefault="009D6F3C" w:rsidP="001F17F2">
            <w:pPr>
              <w:rPr>
                <w:i/>
                <w:sz w:val="20"/>
                <w:szCs w:val="20"/>
              </w:rPr>
            </w:pPr>
            <w:r w:rsidRPr="009D6F3C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  <w:vAlign w:val="center"/>
          </w:tcPr>
          <w:p w14:paraId="66207A07" w14:textId="77777777" w:rsidR="009D6F3C" w:rsidRPr="001B1B0A" w:rsidRDefault="009D6F3C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06F65E00" w14:textId="77777777" w:rsidR="009D6F3C" w:rsidRPr="001B1B0A" w:rsidRDefault="009D6F3C" w:rsidP="001F17F2">
            <w:pPr>
              <w:jc w:val="center"/>
            </w:pPr>
          </w:p>
        </w:tc>
        <w:tc>
          <w:tcPr>
            <w:tcW w:w="5670" w:type="dxa"/>
            <w:vMerge/>
            <w:vAlign w:val="center"/>
          </w:tcPr>
          <w:p w14:paraId="3480D85A" w14:textId="77777777" w:rsidR="009D6F3C" w:rsidRPr="001B1B0A" w:rsidRDefault="009D6F3C" w:rsidP="001F1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DF8D0EE" w14:textId="77777777" w:rsidR="009D6F3C" w:rsidRPr="001B1B0A" w:rsidRDefault="009D6F3C" w:rsidP="001F17F2">
            <w:pPr>
              <w:jc w:val="center"/>
            </w:pPr>
          </w:p>
        </w:tc>
      </w:tr>
      <w:tr w:rsidR="001F17F2" w:rsidRPr="000F47B9" w14:paraId="20537630" w14:textId="77777777" w:rsidTr="00805280">
        <w:tc>
          <w:tcPr>
            <w:tcW w:w="560" w:type="dxa"/>
            <w:vMerge w:val="restart"/>
            <w:vAlign w:val="center"/>
          </w:tcPr>
          <w:p w14:paraId="2467CE28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D5C9AF7" w14:textId="21D43743" w:rsidR="001F17F2" w:rsidRPr="000E1312" w:rsidRDefault="001F17F2" w:rsidP="001F17F2">
            <w:pPr>
              <w:rPr>
                <w:b/>
                <w:i/>
                <w:sz w:val="20"/>
                <w:szCs w:val="20"/>
              </w:rPr>
            </w:pPr>
            <w:r w:rsidRPr="000E1312">
              <w:rPr>
                <w:b/>
                <w:i/>
                <w:sz w:val="20"/>
                <w:szCs w:val="20"/>
              </w:rPr>
              <w:t>Федеральный проект EВ «Патриотическое воспитание граждан Российской Федерации»</w:t>
            </w:r>
          </w:p>
        </w:tc>
        <w:tc>
          <w:tcPr>
            <w:tcW w:w="1559" w:type="dxa"/>
            <w:vAlign w:val="center"/>
          </w:tcPr>
          <w:p w14:paraId="24B1C5AE" w14:textId="4C8DA6C6" w:rsidR="001F17F2" w:rsidRPr="000E1312" w:rsidRDefault="000E1312" w:rsidP="001F17F2">
            <w:pPr>
              <w:jc w:val="center"/>
              <w:rPr>
                <w:b/>
                <w:i/>
              </w:rPr>
            </w:pPr>
            <w:r w:rsidRPr="000E1312">
              <w:rPr>
                <w:b/>
                <w:i/>
              </w:rPr>
              <w:t>2 931,60</w:t>
            </w:r>
          </w:p>
        </w:tc>
        <w:tc>
          <w:tcPr>
            <w:tcW w:w="1417" w:type="dxa"/>
            <w:vAlign w:val="center"/>
          </w:tcPr>
          <w:p w14:paraId="52F976C8" w14:textId="279031C8" w:rsidR="001F17F2" w:rsidRPr="000E1312" w:rsidRDefault="000E1312" w:rsidP="001F17F2">
            <w:pPr>
              <w:jc w:val="center"/>
              <w:rPr>
                <w:b/>
                <w:i/>
              </w:rPr>
            </w:pPr>
            <w:r w:rsidRPr="000E1312">
              <w:rPr>
                <w:b/>
                <w:i/>
              </w:rPr>
              <w:t>2 931,60</w:t>
            </w:r>
          </w:p>
        </w:tc>
        <w:tc>
          <w:tcPr>
            <w:tcW w:w="5670" w:type="dxa"/>
            <w:vAlign w:val="center"/>
          </w:tcPr>
          <w:p w14:paraId="474EB6F0" w14:textId="5831989B" w:rsidR="001F17F2" w:rsidRPr="000E1312" w:rsidRDefault="001F17F2" w:rsidP="001F17F2">
            <w:pPr>
              <w:jc w:val="center"/>
              <w:rPr>
                <w:b/>
                <w:i/>
              </w:rPr>
            </w:pPr>
            <w:r w:rsidRPr="000E1312">
              <w:rPr>
                <w:b/>
                <w:i/>
              </w:rPr>
              <w:t>100%</w:t>
            </w:r>
          </w:p>
        </w:tc>
        <w:tc>
          <w:tcPr>
            <w:tcW w:w="1560" w:type="dxa"/>
            <w:vAlign w:val="center"/>
          </w:tcPr>
          <w:p w14:paraId="31CCFEB0" w14:textId="2CC5BA7E" w:rsidR="001F17F2" w:rsidRPr="000E1312" w:rsidRDefault="000E1312" w:rsidP="001F17F2">
            <w:pPr>
              <w:jc w:val="center"/>
              <w:rPr>
                <w:b/>
                <w:i/>
              </w:rPr>
            </w:pPr>
            <w:r w:rsidRPr="000E1312">
              <w:rPr>
                <w:b/>
                <w:i/>
              </w:rPr>
              <w:t>2 931,60</w:t>
            </w:r>
          </w:p>
        </w:tc>
      </w:tr>
      <w:tr w:rsidR="001F17F2" w:rsidRPr="000F47B9" w14:paraId="7885D1E7" w14:textId="77777777" w:rsidTr="00805280">
        <w:tc>
          <w:tcPr>
            <w:tcW w:w="560" w:type="dxa"/>
            <w:vMerge/>
            <w:vAlign w:val="center"/>
          </w:tcPr>
          <w:p w14:paraId="2DCC8D40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B539D81" w14:textId="1EA0B318" w:rsidR="001F17F2" w:rsidRPr="000E1312" w:rsidRDefault="001F17F2" w:rsidP="001F17F2">
            <w:pPr>
              <w:rPr>
                <w:sz w:val="20"/>
                <w:szCs w:val="20"/>
              </w:rPr>
            </w:pPr>
            <w:r w:rsidRPr="000E1312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71CE1BC0" w14:textId="492124B0" w:rsidR="001F17F2" w:rsidRPr="00036155" w:rsidRDefault="000E1312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732,90</w:t>
            </w:r>
          </w:p>
        </w:tc>
        <w:tc>
          <w:tcPr>
            <w:tcW w:w="1417" w:type="dxa"/>
            <w:vAlign w:val="center"/>
          </w:tcPr>
          <w:p w14:paraId="0B0B964E" w14:textId="0C85DB42" w:rsidR="001F17F2" w:rsidRPr="00036155" w:rsidRDefault="000E1312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732,90</w:t>
            </w:r>
          </w:p>
        </w:tc>
        <w:tc>
          <w:tcPr>
            <w:tcW w:w="5670" w:type="dxa"/>
            <w:vAlign w:val="center"/>
          </w:tcPr>
          <w:p w14:paraId="5691E40F" w14:textId="3A760754" w:rsidR="001F17F2" w:rsidRPr="00036155" w:rsidRDefault="001F17F2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35E6F65B" w14:textId="7819C7A8" w:rsidR="001F17F2" w:rsidRPr="00036155" w:rsidRDefault="000E1312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732,90</w:t>
            </w:r>
          </w:p>
        </w:tc>
      </w:tr>
      <w:tr w:rsidR="001F17F2" w:rsidRPr="000F47B9" w14:paraId="044644CA" w14:textId="77777777" w:rsidTr="00805280">
        <w:tc>
          <w:tcPr>
            <w:tcW w:w="560" w:type="dxa"/>
            <w:vMerge/>
            <w:vAlign w:val="center"/>
          </w:tcPr>
          <w:p w14:paraId="0D1A2275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EA8A411" w14:textId="160374B1" w:rsidR="001F17F2" w:rsidRPr="00012318" w:rsidRDefault="001F17F2" w:rsidP="001F17F2">
            <w:pPr>
              <w:rPr>
                <w:sz w:val="20"/>
                <w:szCs w:val="20"/>
              </w:rPr>
            </w:pPr>
            <w:r w:rsidRPr="00012318">
              <w:rPr>
                <w:i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9" w:type="dxa"/>
            <w:vAlign w:val="center"/>
          </w:tcPr>
          <w:p w14:paraId="66AAF78A" w14:textId="2D7DF049" w:rsidR="001F17F2" w:rsidRPr="00036155" w:rsidRDefault="00012318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2 198,70</w:t>
            </w:r>
          </w:p>
        </w:tc>
        <w:tc>
          <w:tcPr>
            <w:tcW w:w="1417" w:type="dxa"/>
            <w:vAlign w:val="center"/>
          </w:tcPr>
          <w:p w14:paraId="47E76164" w14:textId="556047C1" w:rsidR="001F17F2" w:rsidRPr="00036155" w:rsidRDefault="00012318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2 198,70</w:t>
            </w:r>
          </w:p>
        </w:tc>
        <w:tc>
          <w:tcPr>
            <w:tcW w:w="5670" w:type="dxa"/>
            <w:vAlign w:val="center"/>
          </w:tcPr>
          <w:p w14:paraId="129027A0" w14:textId="09B8B651" w:rsidR="001F17F2" w:rsidRPr="00036155" w:rsidRDefault="001F17F2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100%</w:t>
            </w:r>
          </w:p>
        </w:tc>
        <w:tc>
          <w:tcPr>
            <w:tcW w:w="1560" w:type="dxa"/>
            <w:vAlign w:val="center"/>
          </w:tcPr>
          <w:p w14:paraId="3F4CE6FD" w14:textId="47E89982" w:rsidR="001F17F2" w:rsidRPr="00036155" w:rsidRDefault="00012318" w:rsidP="001F17F2">
            <w:pPr>
              <w:jc w:val="center"/>
              <w:rPr>
                <w:i/>
                <w:iCs/>
              </w:rPr>
            </w:pPr>
            <w:r w:rsidRPr="00036155">
              <w:rPr>
                <w:i/>
                <w:iCs/>
              </w:rPr>
              <w:t>2 198,70</w:t>
            </w:r>
          </w:p>
        </w:tc>
      </w:tr>
      <w:tr w:rsidR="001F17F2" w:rsidRPr="000F47B9" w14:paraId="55BB5DF8" w14:textId="77777777" w:rsidTr="00805280">
        <w:tc>
          <w:tcPr>
            <w:tcW w:w="560" w:type="dxa"/>
            <w:vMerge w:val="restart"/>
            <w:vAlign w:val="center"/>
          </w:tcPr>
          <w:p w14:paraId="58DDFE65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7754DB2" w14:textId="40131B69" w:rsidR="001F17F2" w:rsidRPr="000E1312" w:rsidRDefault="001F17F2" w:rsidP="001F17F2">
            <w:pPr>
              <w:rPr>
                <w:bCs/>
                <w:iCs/>
                <w:sz w:val="20"/>
                <w:szCs w:val="20"/>
              </w:rPr>
            </w:pPr>
            <w:r w:rsidRPr="000E1312">
              <w:rPr>
                <w:bCs/>
                <w:iCs/>
                <w:sz w:val="20"/>
                <w:szCs w:val="20"/>
              </w:rPr>
              <w:t>EВ.1 «Обеспечение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 (Финансовое обеспечение государственных гарантий реализации прав на получение общедоступного и бесплатного дошкольного образования в муниципальных дошкольных образовательных организациях, общедоступного и бесплатного дошкольного, начального общего, основного общего, среднего общего образования в муниципальных общеобразовательных организациях, обеспечение дополнительного образования детей в муниципальных общеобразовательных организациях, включая расходы на оплату труда, приобретение учебников и учебных пособий, средств обучения, игр, игрушек (за исключением расходов на содержание зданий и оплату коммунальных услуг)»</w:t>
            </w:r>
          </w:p>
        </w:tc>
        <w:tc>
          <w:tcPr>
            <w:tcW w:w="1559" w:type="dxa"/>
            <w:vAlign w:val="center"/>
          </w:tcPr>
          <w:p w14:paraId="4A3279CF" w14:textId="3C865B0F" w:rsidR="001F17F2" w:rsidRPr="000E1312" w:rsidRDefault="000E1312" w:rsidP="001F17F2">
            <w:pPr>
              <w:jc w:val="center"/>
              <w:rPr>
                <w:bCs/>
                <w:iCs/>
              </w:rPr>
            </w:pPr>
            <w:r w:rsidRPr="000E1312">
              <w:rPr>
                <w:bCs/>
                <w:iCs/>
              </w:rPr>
              <w:t>2 931,60</w:t>
            </w:r>
          </w:p>
        </w:tc>
        <w:tc>
          <w:tcPr>
            <w:tcW w:w="1417" w:type="dxa"/>
            <w:vAlign w:val="center"/>
          </w:tcPr>
          <w:p w14:paraId="0D77D35E" w14:textId="38AAAAD8" w:rsidR="001F17F2" w:rsidRPr="000F47B9" w:rsidRDefault="000E1312" w:rsidP="001F17F2">
            <w:pPr>
              <w:jc w:val="center"/>
              <w:rPr>
                <w:bCs/>
                <w:iCs/>
                <w:color w:val="FF0000"/>
              </w:rPr>
            </w:pPr>
            <w:r w:rsidRPr="000E1312">
              <w:rPr>
                <w:bCs/>
                <w:iCs/>
              </w:rPr>
              <w:t>2 931,60</w:t>
            </w:r>
          </w:p>
        </w:tc>
        <w:tc>
          <w:tcPr>
            <w:tcW w:w="5670" w:type="dxa"/>
            <w:vMerge w:val="restart"/>
            <w:vAlign w:val="center"/>
          </w:tcPr>
          <w:p w14:paraId="48F47678" w14:textId="75628BC2" w:rsidR="001F17F2" w:rsidRPr="00902466" w:rsidRDefault="00FC7B1E" w:rsidP="001F17F2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1F17F2" w:rsidRPr="00902466">
              <w:rPr>
                <w:bCs/>
                <w:iCs/>
                <w:sz w:val="20"/>
                <w:szCs w:val="20"/>
              </w:rPr>
              <w:t>Обеспечение деятельности советников директора по воспитанию и взаимодействию с детскими общественными объединениями в муниципальных общеобразовательных организациях.</w:t>
            </w:r>
            <w:r w:rsidR="001F17F2" w:rsidRPr="00902466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560" w:type="dxa"/>
            <w:vAlign w:val="center"/>
          </w:tcPr>
          <w:p w14:paraId="6571B1B5" w14:textId="71BE5775" w:rsidR="001F17F2" w:rsidRPr="000F47B9" w:rsidRDefault="000E1312" w:rsidP="001F17F2">
            <w:pPr>
              <w:jc w:val="center"/>
              <w:rPr>
                <w:bCs/>
                <w:iCs/>
                <w:color w:val="FF0000"/>
              </w:rPr>
            </w:pPr>
            <w:r w:rsidRPr="000E1312">
              <w:rPr>
                <w:bCs/>
                <w:iCs/>
              </w:rPr>
              <w:t>2 931,60</w:t>
            </w:r>
          </w:p>
        </w:tc>
      </w:tr>
      <w:tr w:rsidR="001F17F2" w:rsidRPr="000F47B9" w14:paraId="378D58BC" w14:textId="77777777" w:rsidTr="00852E80">
        <w:tc>
          <w:tcPr>
            <w:tcW w:w="560" w:type="dxa"/>
            <w:vMerge/>
            <w:vAlign w:val="center"/>
          </w:tcPr>
          <w:p w14:paraId="7CDB5A5B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</w:tcPr>
          <w:p w14:paraId="0626442E" w14:textId="21967F72" w:rsidR="001F17F2" w:rsidRPr="000E1312" w:rsidRDefault="001F17F2" w:rsidP="001F17F2">
            <w:pPr>
              <w:rPr>
                <w:b/>
                <w:i/>
                <w:iCs/>
                <w:sz w:val="20"/>
                <w:szCs w:val="20"/>
              </w:rPr>
            </w:pPr>
            <w:r w:rsidRPr="000E1312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14:paraId="05125A94" w14:textId="13B5AE70" w:rsidR="001F17F2" w:rsidRPr="000E1312" w:rsidRDefault="000E1312" w:rsidP="001F17F2">
            <w:pPr>
              <w:jc w:val="center"/>
              <w:rPr>
                <w:bCs/>
                <w:i/>
              </w:rPr>
            </w:pPr>
            <w:r w:rsidRPr="000E1312">
              <w:t>732,90</w:t>
            </w:r>
          </w:p>
        </w:tc>
        <w:tc>
          <w:tcPr>
            <w:tcW w:w="1417" w:type="dxa"/>
          </w:tcPr>
          <w:p w14:paraId="2C298648" w14:textId="276FB45E" w:rsidR="001F17F2" w:rsidRPr="000E1312" w:rsidRDefault="000E1312" w:rsidP="001F17F2">
            <w:pPr>
              <w:jc w:val="center"/>
              <w:rPr>
                <w:bCs/>
                <w:i/>
              </w:rPr>
            </w:pPr>
            <w:r w:rsidRPr="000E1312">
              <w:t>732,90</w:t>
            </w:r>
          </w:p>
        </w:tc>
        <w:tc>
          <w:tcPr>
            <w:tcW w:w="5670" w:type="dxa"/>
            <w:vMerge/>
            <w:vAlign w:val="center"/>
          </w:tcPr>
          <w:p w14:paraId="50113991" w14:textId="1664D518" w:rsidR="001F17F2" w:rsidRPr="000E1312" w:rsidRDefault="001F17F2" w:rsidP="001F17F2">
            <w:pPr>
              <w:jc w:val="center"/>
              <w:rPr>
                <w:bCs/>
                <w:i/>
              </w:rPr>
            </w:pPr>
          </w:p>
        </w:tc>
        <w:tc>
          <w:tcPr>
            <w:tcW w:w="1560" w:type="dxa"/>
          </w:tcPr>
          <w:p w14:paraId="3FDA5F78" w14:textId="66634A1B" w:rsidR="001F17F2" w:rsidRPr="000E1312" w:rsidRDefault="000E1312" w:rsidP="001F17F2">
            <w:pPr>
              <w:jc w:val="center"/>
              <w:rPr>
                <w:bCs/>
                <w:i/>
              </w:rPr>
            </w:pPr>
            <w:r w:rsidRPr="000E1312">
              <w:t>732,90</w:t>
            </w:r>
          </w:p>
        </w:tc>
      </w:tr>
      <w:tr w:rsidR="001F17F2" w:rsidRPr="000F47B9" w14:paraId="1950D973" w14:textId="77777777" w:rsidTr="00852E80">
        <w:tc>
          <w:tcPr>
            <w:tcW w:w="560" w:type="dxa"/>
            <w:vMerge/>
            <w:vAlign w:val="center"/>
          </w:tcPr>
          <w:p w14:paraId="492E6823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</w:tcPr>
          <w:p w14:paraId="145DF204" w14:textId="25A40179" w:rsidR="001F17F2" w:rsidRPr="00012318" w:rsidRDefault="001F17F2" w:rsidP="001F17F2">
            <w:pPr>
              <w:rPr>
                <w:b/>
                <w:i/>
                <w:iCs/>
                <w:sz w:val="20"/>
                <w:szCs w:val="20"/>
              </w:rPr>
            </w:pPr>
            <w:r w:rsidRPr="00012318">
              <w:rPr>
                <w:i/>
                <w:iCs/>
                <w:sz w:val="20"/>
                <w:szCs w:val="20"/>
              </w:rPr>
              <w:t xml:space="preserve">средства федерального бюджета </w:t>
            </w:r>
          </w:p>
        </w:tc>
        <w:tc>
          <w:tcPr>
            <w:tcW w:w="1559" w:type="dxa"/>
          </w:tcPr>
          <w:p w14:paraId="731A3B1F" w14:textId="0BBFD605" w:rsidR="001F17F2" w:rsidRPr="00012318" w:rsidRDefault="00012318" w:rsidP="001F17F2">
            <w:pPr>
              <w:jc w:val="center"/>
              <w:rPr>
                <w:bCs/>
                <w:i/>
              </w:rPr>
            </w:pPr>
            <w:r w:rsidRPr="00012318">
              <w:t>2 198,70</w:t>
            </w:r>
          </w:p>
        </w:tc>
        <w:tc>
          <w:tcPr>
            <w:tcW w:w="1417" w:type="dxa"/>
          </w:tcPr>
          <w:p w14:paraId="505B12E4" w14:textId="655BE3FA" w:rsidR="001F17F2" w:rsidRPr="00012318" w:rsidRDefault="00012318" w:rsidP="001F17F2">
            <w:pPr>
              <w:jc w:val="center"/>
              <w:rPr>
                <w:bCs/>
                <w:i/>
              </w:rPr>
            </w:pPr>
            <w:r w:rsidRPr="00012318">
              <w:t>2 198,70</w:t>
            </w:r>
          </w:p>
        </w:tc>
        <w:tc>
          <w:tcPr>
            <w:tcW w:w="5670" w:type="dxa"/>
            <w:vMerge/>
            <w:vAlign w:val="center"/>
          </w:tcPr>
          <w:p w14:paraId="50F08DC4" w14:textId="354FC626" w:rsidR="001F17F2" w:rsidRPr="00012318" w:rsidRDefault="001F17F2" w:rsidP="001F17F2">
            <w:pPr>
              <w:jc w:val="center"/>
              <w:rPr>
                <w:bCs/>
                <w:i/>
              </w:rPr>
            </w:pPr>
          </w:p>
        </w:tc>
        <w:tc>
          <w:tcPr>
            <w:tcW w:w="1560" w:type="dxa"/>
          </w:tcPr>
          <w:p w14:paraId="377B8958" w14:textId="587F0F3B" w:rsidR="001F17F2" w:rsidRPr="00012318" w:rsidRDefault="00012318" w:rsidP="001F17F2">
            <w:pPr>
              <w:jc w:val="center"/>
              <w:rPr>
                <w:bCs/>
                <w:i/>
              </w:rPr>
            </w:pPr>
            <w:r w:rsidRPr="00012318">
              <w:t>2 198,70</w:t>
            </w:r>
          </w:p>
        </w:tc>
      </w:tr>
      <w:tr w:rsidR="00902466" w:rsidRPr="00902466" w14:paraId="1135B6F4" w14:textId="77777777" w:rsidTr="00805280">
        <w:tc>
          <w:tcPr>
            <w:tcW w:w="560" w:type="dxa"/>
            <w:vAlign w:val="center"/>
          </w:tcPr>
          <w:p w14:paraId="64184566" w14:textId="77777777" w:rsidR="00902466" w:rsidRPr="00902466" w:rsidRDefault="00902466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22B43DB" w14:textId="1F3D93B6" w:rsidR="00902466" w:rsidRPr="00902466" w:rsidRDefault="00902466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02466">
              <w:rPr>
                <w:b/>
                <w:bCs/>
                <w:i/>
                <w:iCs/>
                <w:sz w:val="20"/>
                <w:szCs w:val="20"/>
              </w:rPr>
              <w:t>Федеральный проект Y4 «Стимулирование спроса на отечественные беспилотные авиационные системы»</w:t>
            </w:r>
          </w:p>
        </w:tc>
        <w:tc>
          <w:tcPr>
            <w:tcW w:w="1559" w:type="dxa"/>
            <w:vAlign w:val="center"/>
          </w:tcPr>
          <w:p w14:paraId="20D6EE52" w14:textId="18586671" w:rsidR="00902466" w:rsidRPr="00902466" w:rsidRDefault="00902466" w:rsidP="001F17F2">
            <w:pPr>
              <w:jc w:val="center"/>
              <w:rPr>
                <w:b/>
                <w:bCs/>
                <w:i/>
                <w:iCs/>
              </w:rPr>
            </w:pPr>
            <w:r w:rsidRPr="0090246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70817762" w14:textId="125EAECE" w:rsidR="00902466" w:rsidRPr="00902466" w:rsidRDefault="00902466" w:rsidP="001F17F2">
            <w:pPr>
              <w:jc w:val="center"/>
              <w:rPr>
                <w:b/>
                <w:bCs/>
                <w:i/>
                <w:iCs/>
              </w:rPr>
            </w:pPr>
            <w:r w:rsidRPr="0090246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31CDE243" w14:textId="19E64E63" w:rsidR="00902466" w:rsidRPr="00902466" w:rsidRDefault="00902466" w:rsidP="001F17F2">
            <w:pPr>
              <w:jc w:val="center"/>
              <w:rPr>
                <w:b/>
                <w:bCs/>
                <w:i/>
                <w:iCs/>
              </w:rPr>
            </w:pPr>
            <w:r w:rsidRPr="00902466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560" w:type="dxa"/>
            <w:vAlign w:val="center"/>
          </w:tcPr>
          <w:p w14:paraId="426E0153" w14:textId="3359F193" w:rsidR="00902466" w:rsidRPr="00902466" w:rsidRDefault="00902466" w:rsidP="001F17F2">
            <w:pPr>
              <w:jc w:val="center"/>
              <w:rPr>
                <w:b/>
                <w:bCs/>
                <w:i/>
                <w:iCs/>
              </w:rPr>
            </w:pPr>
            <w:r w:rsidRPr="00902466">
              <w:rPr>
                <w:b/>
                <w:bCs/>
                <w:i/>
                <w:iCs/>
              </w:rPr>
              <w:t>0</w:t>
            </w:r>
          </w:p>
        </w:tc>
      </w:tr>
      <w:tr w:rsidR="00902466" w:rsidRPr="00902466" w14:paraId="0E0215B8" w14:textId="77777777" w:rsidTr="00805280">
        <w:tc>
          <w:tcPr>
            <w:tcW w:w="560" w:type="dxa"/>
            <w:vAlign w:val="center"/>
          </w:tcPr>
          <w:p w14:paraId="72ED02CE" w14:textId="77777777" w:rsidR="00902466" w:rsidRPr="00902466" w:rsidRDefault="00902466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099196DE" w14:textId="35B56741" w:rsidR="00902466" w:rsidRPr="00902466" w:rsidRDefault="00902466" w:rsidP="001F17F2">
            <w:pPr>
              <w:rPr>
                <w:bCs/>
                <w:iCs/>
                <w:sz w:val="20"/>
                <w:szCs w:val="20"/>
              </w:rPr>
            </w:pPr>
            <w:r w:rsidRPr="00902466">
              <w:rPr>
                <w:bCs/>
                <w:iCs/>
                <w:sz w:val="20"/>
                <w:szCs w:val="20"/>
              </w:rPr>
              <w:t>Y4.1 «Оснащение муниципальных образовательных организаций, реализующих основные общеобразовательные программы, за исключением образовательных программ дошкольного образования, и дополнительные образовательные программы, оборудованием для реализации образовательных процессов в сфере разработки, производства и эксплуатации беспилотных авиационных систем»</w:t>
            </w:r>
          </w:p>
        </w:tc>
        <w:tc>
          <w:tcPr>
            <w:tcW w:w="1559" w:type="dxa"/>
            <w:vAlign w:val="center"/>
          </w:tcPr>
          <w:p w14:paraId="31558A35" w14:textId="0B46F1BF" w:rsidR="00902466" w:rsidRPr="00902466" w:rsidRDefault="00902466" w:rsidP="001F17F2">
            <w:pPr>
              <w:jc w:val="center"/>
              <w:rPr>
                <w:bCs/>
                <w:iCs/>
              </w:rPr>
            </w:pPr>
            <w:r w:rsidRPr="00902466">
              <w:rPr>
                <w:bCs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39A3D8A3" w14:textId="3BB4EAA7" w:rsidR="00902466" w:rsidRPr="00902466" w:rsidRDefault="00902466" w:rsidP="001F17F2">
            <w:pPr>
              <w:jc w:val="center"/>
              <w:rPr>
                <w:bCs/>
                <w:iCs/>
              </w:rPr>
            </w:pPr>
            <w:r w:rsidRPr="00902466">
              <w:rPr>
                <w:bCs/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5DBAC6B2" w14:textId="269AE056" w:rsidR="00902466" w:rsidRPr="00902466" w:rsidRDefault="00902466" w:rsidP="001F17F2">
            <w:pPr>
              <w:jc w:val="center"/>
              <w:rPr>
                <w:bCs/>
                <w:iCs/>
              </w:rPr>
            </w:pPr>
            <w:r w:rsidRPr="00902466">
              <w:rPr>
                <w:bCs/>
                <w:iCs/>
              </w:rPr>
              <w:t>0%</w:t>
            </w:r>
          </w:p>
        </w:tc>
        <w:tc>
          <w:tcPr>
            <w:tcW w:w="1560" w:type="dxa"/>
            <w:vAlign w:val="center"/>
          </w:tcPr>
          <w:p w14:paraId="61658091" w14:textId="1C95646E" w:rsidR="00902466" w:rsidRPr="00902466" w:rsidRDefault="00902466" w:rsidP="001F17F2">
            <w:pPr>
              <w:jc w:val="center"/>
              <w:rPr>
                <w:bCs/>
                <w:iCs/>
              </w:rPr>
            </w:pPr>
            <w:r w:rsidRPr="00902466">
              <w:rPr>
                <w:bCs/>
                <w:iCs/>
              </w:rPr>
              <w:t>0</w:t>
            </w:r>
          </w:p>
        </w:tc>
      </w:tr>
      <w:tr w:rsidR="00AA76F0" w:rsidRPr="00AA76F0" w14:paraId="4C309FE2" w14:textId="77777777" w:rsidTr="00805280">
        <w:tc>
          <w:tcPr>
            <w:tcW w:w="560" w:type="dxa"/>
            <w:vAlign w:val="center"/>
          </w:tcPr>
          <w:p w14:paraId="1010DE8B" w14:textId="77777777" w:rsidR="001F17F2" w:rsidRPr="00AA76F0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236401A" w14:textId="4D0E04D2" w:rsidR="001F17F2" w:rsidRPr="00AA76F0" w:rsidRDefault="001F17F2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AA76F0">
              <w:rPr>
                <w:b/>
                <w:bCs/>
                <w:i/>
                <w:iCs/>
                <w:sz w:val="20"/>
                <w:szCs w:val="20"/>
              </w:rPr>
              <w:t>Основное мероприятие 07 «Проведение капитального ремонта объектов дошкольного образования, закупка оборудования»</w:t>
            </w:r>
          </w:p>
        </w:tc>
        <w:tc>
          <w:tcPr>
            <w:tcW w:w="1559" w:type="dxa"/>
            <w:vAlign w:val="center"/>
          </w:tcPr>
          <w:p w14:paraId="26461BD5" w14:textId="6481D541" w:rsidR="001F17F2" w:rsidRPr="00AA76F0" w:rsidRDefault="001F17F2" w:rsidP="001F17F2">
            <w:pPr>
              <w:jc w:val="center"/>
              <w:rPr>
                <w:b/>
                <w:bCs/>
                <w:i/>
                <w:iCs/>
              </w:rPr>
            </w:pPr>
            <w:r w:rsidRPr="00AA76F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6AA693EA" w14:textId="38DFE74E" w:rsidR="001F17F2" w:rsidRPr="00AA76F0" w:rsidRDefault="00AA76F0" w:rsidP="001F17F2">
            <w:pPr>
              <w:jc w:val="center"/>
              <w:rPr>
                <w:b/>
                <w:bCs/>
                <w:i/>
                <w:iCs/>
              </w:rPr>
            </w:pPr>
            <w:r w:rsidRPr="00AA76F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13857A89" w14:textId="5B1FC6A2" w:rsidR="001F17F2" w:rsidRPr="00AA76F0" w:rsidRDefault="00AA76F0" w:rsidP="00AA76F0">
            <w:pPr>
              <w:jc w:val="center"/>
              <w:rPr>
                <w:b/>
                <w:bCs/>
                <w:i/>
                <w:iCs/>
              </w:rPr>
            </w:pPr>
            <w:r w:rsidRPr="00AA76F0">
              <w:rPr>
                <w:b/>
                <w:bCs/>
                <w:i/>
                <w:iCs/>
              </w:rPr>
              <w:t>0</w:t>
            </w:r>
            <w:r w:rsidR="001F17F2" w:rsidRPr="00AA76F0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560" w:type="dxa"/>
            <w:vAlign w:val="center"/>
          </w:tcPr>
          <w:p w14:paraId="02BA9D49" w14:textId="00B9703C" w:rsidR="001F17F2" w:rsidRPr="00AA76F0" w:rsidRDefault="00AA76F0" w:rsidP="001F17F2">
            <w:pPr>
              <w:jc w:val="center"/>
              <w:rPr>
                <w:b/>
                <w:bCs/>
                <w:i/>
                <w:iCs/>
              </w:rPr>
            </w:pPr>
            <w:r w:rsidRPr="00AA76F0">
              <w:rPr>
                <w:b/>
                <w:bCs/>
                <w:i/>
                <w:iCs/>
              </w:rPr>
              <w:t>0</w:t>
            </w:r>
          </w:p>
        </w:tc>
      </w:tr>
      <w:tr w:rsidR="00AA76F0" w:rsidRPr="00AA76F0" w14:paraId="1F88B9A5" w14:textId="77777777" w:rsidTr="00805280">
        <w:tc>
          <w:tcPr>
            <w:tcW w:w="560" w:type="dxa"/>
            <w:vAlign w:val="center"/>
          </w:tcPr>
          <w:p w14:paraId="4FE19961" w14:textId="77777777" w:rsidR="001F17F2" w:rsidRPr="00AA76F0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CC5F17C" w14:textId="6309FC05" w:rsidR="001F17F2" w:rsidRPr="00AA76F0" w:rsidRDefault="001F17F2" w:rsidP="001F17F2">
            <w:pPr>
              <w:rPr>
                <w:sz w:val="20"/>
                <w:szCs w:val="20"/>
              </w:rPr>
            </w:pPr>
            <w:r w:rsidRPr="00AA76F0">
              <w:rPr>
                <w:sz w:val="20"/>
                <w:szCs w:val="20"/>
              </w:rPr>
              <w:t>7.1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</w:t>
            </w:r>
          </w:p>
        </w:tc>
        <w:tc>
          <w:tcPr>
            <w:tcW w:w="1559" w:type="dxa"/>
            <w:vAlign w:val="center"/>
          </w:tcPr>
          <w:p w14:paraId="70CDF451" w14:textId="325F796D" w:rsidR="001F17F2" w:rsidRPr="00AA76F0" w:rsidRDefault="00AA76F0" w:rsidP="001F17F2">
            <w:pPr>
              <w:jc w:val="center"/>
            </w:pPr>
            <w:r w:rsidRPr="00AA76F0">
              <w:t>0</w:t>
            </w:r>
          </w:p>
        </w:tc>
        <w:tc>
          <w:tcPr>
            <w:tcW w:w="1417" w:type="dxa"/>
            <w:vAlign w:val="center"/>
          </w:tcPr>
          <w:p w14:paraId="2822B233" w14:textId="1642594C" w:rsidR="001F17F2" w:rsidRPr="00AA76F0" w:rsidRDefault="00AA76F0" w:rsidP="001F17F2">
            <w:pPr>
              <w:jc w:val="center"/>
            </w:pPr>
            <w:r w:rsidRPr="00AA76F0">
              <w:t>0</w:t>
            </w:r>
          </w:p>
        </w:tc>
        <w:tc>
          <w:tcPr>
            <w:tcW w:w="5670" w:type="dxa"/>
            <w:vAlign w:val="center"/>
          </w:tcPr>
          <w:p w14:paraId="561B2239" w14:textId="6D5A2887" w:rsidR="001F17F2" w:rsidRPr="00AA76F0" w:rsidRDefault="00AA76F0" w:rsidP="00AA76F0">
            <w:pPr>
              <w:jc w:val="both"/>
              <w:rPr>
                <w:sz w:val="20"/>
                <w:szCs w:val="20"/>
              </w:rPr>
            </w:pPr>
            <w:r w:rsidRPr="00AA76F0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560" w:type="dxa"/>
            <w:vAlign w:val="center"/>
          </w:tcPr>
          <w:p w14:paraId="69FCBA6C" w14:textId="66C76E78" w:rsidR="001F17F2" w:rsidRPr="00AA76F0" w:rsidRDefault="00AA76F0" w:rsidP="001F17F2">
            <w:pPr>
              <w:jc w:val="center"/>
            </w:pPr>
            <w:r w:rsidRPr="00AA76F0">
              <w:t>0</w:t>
            </w:r>
          </w:p>
        </w:tc>
      </w:tr>
      <w:tr w:rsidR="00BC7F06" w:rsidRPr="00BC7F06" w14:paraId="5FA3F194" w14:textId="77777777" w:rsidTr="00CC66F1">
        <w:tc>
          <w:tcPr>
            <w:tcW w:w="560" w:type="dxa"/>
            <w:vAlign w:val="center"/>
          </w:tcPr>
          <w:p w14:paraId="58CD88DD" w14:textId="77777777" w:rsidR="001F17F2" w:rsidRPr="00BC7F06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0087DCB" w14:textId="1DA681B6" w:rsidR="001F17F2" w:rsidRPr="00BC7F06" w:rsidRDefault="001F17F2" w:rsidP="001F17F2">
            <w:pPr>
              <w:rPr>
                <w:b/>
                <w:i/>
                <w:sz w:val="20"/>
                <w:szCs w:val="20"/>
              </w:rPr>
            </w:pPr>
            <w:r w:rsidRPr="00BC7F06">
              <w:rPr>
                <w:b/>
                <w:i/>
                <w:sz w:val="20"/>
                <w:szCs w:val="20"/>
              </w:rPr>
              <w:t>Основное мероприятие 08 «Модернизация школьных систем образования в рамках государственной программы Российской Федерации "Развитие образования"»</w:t>
            </w:r>
          </w:p>
        </w:tc>
        <w:tc>
          <w:tcPr>
            <w:tcW w:w="1559" w:type="dxa"/>
            <w:vAlign w:val="center"/>
          </w:tcPr>
          <w:p w14:paraId="40CECA16" w14:textId="5214C0A4" w:rsidR="001F17F2" w:rsidRPr="00BC7F06" w:rsidRDefault="00BC7F06" w:rsidP="001F17F2">
            <w:pPr>
              <w:jc w:val="center"/>
              <w:rPr>
                <w:b/>
                <w:i/>
              </w:rPr>
            </w:pPr>
            <w:r w:rsidRPr="00BC7F06">
              <w:rPr>
                <w:b/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14:paraId="582B72B3" w14:textId="0ACB8997" w:rsidR="001F17F2" w:rsidRPr="00BC7F06" w:rsidRDefault="00BC7F06" w:rsidP="001F17F2">
            <w:pPr>
              <w:jc w:val="center"/>
              <w:rPr>
                <w:b/>
                <w:i/>
              </w:rPr>
            </w:pPr>
            <w:r w:rsidRPr="00BC7F06">
              <w:rPr>
                <w:b/>
                <w:i/>
              </w:rPr>
              <w:t>0</w:t>
            </w:r>
          </w:p>
        </w:tc>
        <w:tc>
          <w:tcPr>
            <w:tcW w:w="5670" w:type="dxa"/>
            <w:vAlign w:val="center"/>
          </w:tcPr>
          <w:p w14:paraId="15DC2C86" w14:textId="718F7FBB" w:rsidR="001F17F2" w:rsidRPr="00BC7F06" w:rsidRDefault="00BC7F06" w:rsidP="001F17F2">
            <w:pPr>
              <w:jc w:val="center"/>
              <w:rPr>
                <w:b/>
                <w:i/>
              </w:rPr>
            </w:pPr>
            <w:r w:rsidRPr="00BC7F06">
              <w:rPr>
                <w:b/>
                <w:i/>
              </w:rPr>
              <w:t>0</w:t>
            </w:r>
            <w:r w:rsidR="001F17F2" w:rsidRPr="00BC7F06">
              <w:rPr>
                <w:b/>
                <w:i/>
              </w:rPr>
              <w:t>%</w:t>
            </w:r>
          </w:p>
        </w:tc>
        <w:tc>
          <w:tcPr>
            <w:tcW w:w="1560" w:type="dxa"/>
            <w:vAlign w:val="center"/>
          </w:tcPr>
          <w:p w14:paraId="3AA4CEF2" w14:textId="6914AF03" w:rsidR="001F17F2" w:rsidRPr="00BC7F06" w:rsidRDefault="00BC7F06" w:rsidP="001F17F2">
            <w:pPr>
              <w:jc w:val="center"/>
              <w:rPr>
                <w:b/>
                <w:i/>
              </w:rPr>
            </w:pPr>
            <w:r w:rsidRPr="00BC7F06">
              <w:rPr>
                <w:b/>
                <w:i/>
              </w:rPr>
              <w:t>0</w:t>
            </w:r>
          </w:p>
        </w:tc>
      </w:tr>
      <w:tr w:rsidR="00BC7F06" w:rsidRPr="00BC7F06" w14:paraId="3714568F" w14:textId="77777777" w:rsidTr="00805280">
        <w:tc>
          <w:tcPr>
            <w:tcW w:w="560" w:type="dxa"/>
            <w:vAlign w:val="center"/>
          </w:tcPr>
          <w:p w14:paraId="14D423AA" w14:textId="77777777" w:rsidR="00BC7F06" w:rsidRPr="00BC7F06" w:rsidRDefault="00BC7F06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968E117" w14:textId="49698E59" w:rsidR="00BC7F06" w:rsidRPr="00BC7F06" w:rsidRDefault="00BC7F06" w:rsidP="001F17F2">
            <w:pPr>
              <w:rPr>
                <w:sz w:val="20"/>
                <w:szCs w:val="20"/>
              </w:rPr>
            </w:pPr>
            <w:r w:rsidRPr="00BC7F06">
              <w:rPr>
                <w:sz w:val="20"/>
                <w:szCs w:val="20"/>
              </w:rPr>
              <w:t xml:space="preserve">  8.4 «Благоустройство территорий муниципальных общеобразовательных организаций, в зданиях которых выполнен капитальный ремонт»</w:t>
            </w:r>
          </w:p>
        </w:tc>
        <w:tc>
          <w:tcPr>
            <w:tcW w:w="1559" w:type="dxa"/>
            <w:vAlign w:val="center"/>
          </w:tcPr>
          <w:p w14:paraId="378FE8E7" w14:textId="42B17D1F" w:rsidR="00BC7F06" w:rsidRPr="00BC7F06" w:rsidRDefault="00BC7F06" w:rsidP="001F17F2">
            <w:pPr>
              <w:jc w:val="center"/>
            </w:pPr>
            <w:r w:rsidRPr="00BC7F06">
              <w:t>0</w:t>
            </w:r>
          </w:p>
        </w:tc>
        <w:tc>
          <w:tcPr>
            <w:tcW w:w="1417" w:type="dxa"/>
            <w:vAlign w:val="center"/>
          </w:tcPr>
          <w:p w14:paraId="26E6AC94" w14:textId="3165F094" w:rsidR="00BC7F06" w:rsidRPr="00BC7F06" w:rsidRDefault="00BC7F06" w:rsidP="001F17F2">
            <w:pPr>
              <w:jc w:val="center"/>
            </w:pPr>
            <w:r w:rsidRPr="00BC7F06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A776841" w14:textId="49981609" w:rsidR="00BC7F06" w:rsidRPr="00BC7F06" w:rsidRDefault="00BC7F06" w:rsidP="001F17F2">
            <w:pPr>
              <w:jc w:val="both"/>
              <w:rPr>
                <w:sz w:val="20"/>
                <w:szCs w:val="20"/>
              </w:rPr>
            </w:pPr>
            <w:r w:rsidRPr="00BC7F06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560" w:type="dxa"/>
            <w:vAlign w:val="center"/>
          </w:tcPr>
          <w:p w14:paraId="51E7722F" w14:textId="4232C8BC" w:rsidR="00BC7F06" w:rsidRPr="00BC7F06" w:rsidRDefault="00BC7F06" w:rsidP="001F17F2">
            <w:pPr>
              <w:jc w:val="center"/>
            </w:pPr>
            <w:r w:rsidRPr="00BC7F06">
              <w:t>0</w:t>
            </w:r>
          </w:p>
        </w:tc>
      </w:tr>
      <w:tr w:rsidR="00BC7F06" w:rsidRPr="00BC7F06" w14:paraId="5E5AC912" w14:textId="77777777" w:rsidTr="00805280">
        <w:tc>
          <w:tcPr>
            <w:tcW w:w="560" w:type="dxa"/>
            <w:shd w:val="clear" w:color="auto" w:fill="auto"/>
            <w:vAlign w:val="center"/>
          </w:tcPr>
          <w:p w14:paraId="6C5BB4B7" w14:textId="77777777" w:rsidR="001F17F2" w:rsidRPr="00BC7F06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1530B81C" w14:textId="69257F66" w:rsidR="001F17F2" w:rsidRPr="00BC7F06" w:rsidRDefault="001F17F2" w:rsidP="001F17F2">
            <w:pPr>
              <w:rPr>
                <w:b/>
                <w:sz w:val="20"/>
                <w:szCs w:val="20"/>
              </w:rPr>
            </w:pPr>
            <w:r w:rsidRPr="00BC7F06">
              <w:rPr>
                <w:b/>
                <w:sz w:val="20"/>
                <w:szCs w:val="20"/>
              </w:rPr>
              <w:t>Основное мероприятие 09 «Обеспечение условий доступности для инвалидов объектов и предоставляемых услуг в сфере образования»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913C5BE" w14:textId="0613C99B" w:rsidR="001F17F2" w:rsidRPr="00036155" w:rsidRDefault="00BC7F06" w:rsidP="001F17F2">
            <w:pPr>
              <w:jc w:val="center"/>
              <w:rPr>
                <w:b/>
                <w:i/>
              </w:rPr>
            </w:pPr>
            <w:r w:rsidRPr="00036155">
              <w:rPr>
                <w:b/>
                <w:i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695CD02" w14:textId="242B9C81" w:rsidR="001F17F2" w:rsidRPr="00036155" w:rsidRDefault="00BC7F06" w:rsidP="001F17F2">
            <w:pPr>
              <w:jc w:val="center"/>
              <w:rPr>
                <w:b/>
                <w:i/>
              </w:rPr>
            </w:pPr>
            <w:r w:rsidRPr="00036155">
              <w:rPr>
                <w:b/>
                <w:i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BE6AE67" w14:textId="362A9EB0" w:rsidR="001F17F2" w:rsidRPr="00036155" w:rsidRDefault="001F17F2" w:rsidP="001F17F2">
            <w:pPr>
              <w:jc w:val="center"/>
              <w:rPr>
                <w:b/>
                <w:i/>
              </w:rPr>
            </w:pPr>
            <w:r w:rsidRPr="00036155">
              <w:rPr>
                <w:b/>
                <w:i/>
              </w:rPr>
              <w:t>0%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BD75BD" w14:textId="2A83AC66" w:rsidR="001F17F2" w:rsidRPr="00036155" w:rsidRDefault="00BC7F06" w:rsidP="001F17F2">
            <w:pPr>
              <w:jc w:val="center"/>
              <w:rPr>
                <w:b/>
                <w:i/>
              </w:rPr>
            </w:pPr>
            <w:r w:rsidRPr="00036155">
              <w:rPr>
                <w:b/>
                <w:i/>
              </w:rPr>
              <w:t>0</w:t>
            </w:r>
          </w:p>
        </w:tc>
      </w:tr>
      <w:tr w:rsidR="00BC7F06" w:rsidRPr="00BC7F06" w14:paraId="1B569863" w14:textId="77777777" w:rsidTr="00CC0006">
        <w:trPr>
          <w:trHeight w:val="1842"/>
        </w:trPr>
        <w:tc>
          <w:tcPr>
            <w:tcW w:w="560" w:type="dxa"/>
            <w:shd w:val="clear" w:color="auto" w:fill="auto"/>
            <w:vAlign w:val="center"/>
          </w:tcPr>
          <w:p w14:paraId="3D70F322" w14:textId="77777777" w:rsidR="001F17F2" w:rsidRPr="00BC7F06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312C26C2" w14:textId="51BADF8D" w:rsidR="003570D8" w:rsidRPr="003570D8" w:rsidRDefault="001F17F2" w:rsidP="00CC0006">
            <w:pPr>
              <w:rPr>
                <w:bCs/>
                <w:sz w:val="12"/>
                <w:szCs w:val="12"/>
              </w:rPr>
            </w:pPr>
            <w:r w:rsidRPr="00BC7F06">
              <w:rPr>
                <w:bCs/>
                <w:sz w:val="20"/>
                <w:szCs w:val="20"/>
              </w:rPr>
              <w:t>9.1 «Создание в муниципальных образовательных организациях: дошкольных, общеобразовательных, дополнительного образования детей, в том числе в организациях, осуществляющих образовательную деятельность по адаптированным основным общеобразовательным программам, условий для получения детьми-инвалидами качественного образования»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05D7BE4A" w14:textId="09F1A9F9" w:rsidR="001F17F2" w:rsidRPr="00BC7F06" w:rsidRDefault="00BC7F06" w:rsidP="001F17F2">
            <w:pPr>
              <w:jc w:val="center"/>
              <w:rPr>
                <w:bCs/>
                <w:iCs/>
              </w:rPr>
            </w:pPr>
            <w:r w:rsidRPr="00BC7F06">
              <w:rPr>
                <w:bCs/>
                <w:iCs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ABE03E" w14:textId="3B1F0A2A" w:rsidR="001F17F2" w:rsidRPr="00BC7F06" w:rsidRDefault="00BC7F06" w:rsidP="001F17F2">
            <w:pPr>
              <w:jc w:val="center"/>
              <w:rPr>
                <w:bCs/>
                <w:iCs/>
              </w:rPr>
            </w:pPr>
            <w:r w:rsidRPr="00BC7F06">
              <w:rPr>
                <w:bCs/>
                <w:iCs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C68FAE" w14:textId="60916BBF" w:rsidR="001F17F2" w:rsidRPr="00BC7F06" w:rsidRDefault="00BC7F06" w:rsidP="00BC7F06">
            <w:pPr>
              <w:rPr>
                <w:bCs/>
                <w:iCs/>
                <w:sz w:val="20"/>
                <w:szCs w:val="20"/>
                <w:highlight w:val="yellow"/>
              </w:rPr>
            </w:pPr>
            <w:r w:rsidRPr="00BC7F06">
              <w:rPr>
                <w:bCs/>
                <w:iCs/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882C1EF" w14:textId="150752F6" w:rsidR="001F17F2" w:rsidRPr="00BC7F06" w:rsidRDefault="00BC7F06" w:rsidP="001F17F2">
            <w:pPr>
              <w:jc w:val="center"/>
              <w:rPr>
                <w:bCs/>
                <w:iCs/>
              </w:rPr>
            </w:pPr>
            <w:r w:rsidRPr="00BC7F06">
              <w:rPr>
                <w:bCs/>
                <w:iCs/>
              </w:rPr>
              <w:t>0</w:t>
            </w:r>
          </w:p>
        </w:tc>
      </w:tr>
      <w:tr w:rsidR="001F17F2" w:rsidRPr="000F47B9" w14:paraId="52DDD1F6" w14:textId="77777777" w:rsidTr="00805280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63AD943F" w14:textId="7860DB27" w:rsidR="001F17F2" w:rsidRPr="00BC7F06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C7F06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3</w:t>
            </w:r>
            <w:r w:rsidRPr="00BC7F06">
              <w:rPr>
                <w:rFonts w:eastAsia="Times New Roman"/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151D12ED" w14:textId="7721BFE6" w:rsidR="001F17F2" w:rsidRPr="00BC7F06" w:rsidRDefault="001F17F2" w:rsidP="001F17F2">
            <w:pPr>
              <w:rPr>
                <w:b/>
                <w:sz w:val="20"/>
                <w:szCs w:val="20"/>
              </w:rPr>
            </w:pPr>
            <w:r w:rsidRPr="00BC7F06">
              <w:rPr>
                <w:b/>
                <w:sz w:val="20"/>
                <w:szCs w:val="20"/>
              </w:rPr>
              <w:t>Подпрограмма: 2 Дополнительное образование, воспитание и психолого-социальное сопровождение детей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76BC001" w14:textId="6542945E" w:rsidR="001F17F2" w:rsidRPr="00036155" w:rsidRDefault="00BC7F06" w:rsidP="001F17F2">
            <w:pPr>
              <w:jc w:val="center"/>
              <w:rPr>
                <w:b/>
                <w:iCs/>
              </w:rPr>
            </w:pPr>
            <w:r w:rsidRPr="00036155">
              <w:rPr>
                <w:b/>
                <w:iCs/>
              </w:rPr>
              <w:t>28 412,80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BB198CB" w14:textId="4D021196" w:rsidR="001F17F2" w:rsidRPr="00036155" w:rsidRDefault="00BC7F06" w:rsidP="001F17F2">
            <w:pPr>
              <w:jc w:val="center"/>
              <w:rPr>
                <w:b/>
                <w:iCs/>
              </w:rPr>
            </w:pPr>
            <w:r w:rsidRPr="00036155">
              <w:rPr>
                <w:b/>
                <w:iCs/>
              </w:rPr>
              <w:t>28 410,16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073F6097" w14:textId="761D15A7" w:rsidR="001F17F2" w:rsidRPr="00036155" w:rsidRDefault="001F17F2" w:rsidP="00BC7F06">
            <w:pPr>
              <w:jc w:val="center"/>
              <w:rPr>
                <w:b/>
                <w:iCs/>
              </w:rPr>
            </w:pPr>
            <w:r w:rsidRPr="00036155">
              <w:rPr>
                <w:b/>
                <w:iCs/>
              </w:rPr>
              <w:t>99,</w:t>
            </w:r>
            <w:r w:rsidR="00BC7F06" w:rsidRPr="00036155">
              <w:rPr>
                <w:b/>
                <w:iCs/>
              </w:rPr>
              <w:t>99</w:t>
            </w:r>
            <w:r w:rsidRPr="00036155">
              <w:rPr>
                <w:b/>
                <w:iCs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5694737" w14:textId="5FE9475E" w:rsidR="001F17F2" w:rsidRPr="00036155" w:rsidRDefault="00BC7F06" w:rsidP="001F17F2">
            <w:pPr>
              <w:jc w:val="center"/>
              <w:rPr>
                <w:b/>
                <w:iCs/>
              </w:rPr>
            </w:pPr>
            <w:r w:rsidRPr="00036155">
              <w:rPr>
                <w:b/>
                <w:iCs/>
              </w:rPr>
              <w:t>28 410,16</w:t>
            </w:r>
          </w:p>
        </w:tc>
      </w:tr>
      <w:tr w:rsidR="001F17F2" w:rsidRPr="000F47B9" w14:paraId="315B9AEF" w14:textId="77777777" w:rsidTr="00805280">
        <w:tc>
          <w:tcPr>
            <w:tcW w:w="560" w:type="dxa"/>
            <w:vMerge/>
            <w:vAlign w:val="center"/>
          </w:tcPr>
          <w:p w14:paraId="22CCA110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1F4B9C5C" w14:textId="77777777" w:rsidR="001F17F2" w:rsidRPr="00BC7F06" w:rsidRDefault="001F17F2" w:rsidP="001F17F2">
            <w:pPr>
              <w:rPr>
                <w:i/>
                <w:sz w:val="20"/>
                <w:szCs w:val="20"/>
              </w:rPr>
            </w:pPr>
            <w:r w:rsidRPr="00BC7F0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BA3C15" w14:textId="60322D79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28 039,80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2D9FB01F" w14:textId="0B5C2DB5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28 037,16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62345B78" w14:textId="42323990" w:rsidR="001F17F2" w:rsidRPr="00BC7F06" w:rsidRDefault="001F17F2" w:rsidP="00BC7F06">
            <w:pPr>
              <w:jc w:val="center"/>
              <w:rPr>
                <w:i/>
              </w:rPr>
            </w:pPr>
            <w:r w:rsidRPr="00BC7F06">
              <w:rPr>
                <w:i/>
              </w:rPr>
              <w:t>99,</w:t>
            </w:r>
            <w:r w:rsidR="00BC7F06" w:rsidRPr="00BC7F06">
              <w:rPr>
                <w:i/>
              </w:rPr>
              <w:t>99</w:t>
            </w:r>
            <w:r w:rsidRPr="00BC7F06">
              <w:rPr>
                <w:i/>
              </w:rPr>
              <w:t>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0DA5EC01" w14:textId="176752A0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28 037,16</w:t>
            </w:r>
          </w:p>
        </w:tc>
      </w:tr>
      <w:tr w:rsidR="001F17F2" w:rsidRPr="000F47B9" w14:paraId="0A394415" w14:textId="77777777" w:rsidTr="00805280">
        <w:tc>
          <w:tcPr>
            <w:tcW w:w="560" w:type="dxa"/>
            <w:vMerge/>
            <w:vAlign w:val="center"/>
          </w:tcPr>
          <w:p w14:paraId="6EB3D99C" w14:textId="77777777" w:rsidR="001F17F2" w:rsidRPr="000F47B9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04B02685" w14:textId="10C12F26" w:rsidR="001F17F2" w:rsidRPr="00BC7F06" w:rsidRDefault="001F17F2" w:rsidP="001F17F2">
            <w:pPr>
              <w:rPr>
                <w:i/>
                <w:sz w:val="20"/>
                <w:szCs w:val="20"/>
              </w:rPr>
            </w:pPr>
            <w:r w:rsidRPr="00BC7F06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74C25EB5" w14:textId="12C5586D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373,00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5FB82DE7" w14:textId="50947981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373,00</w:t>
            </w:r>
          </w:p>
        </w:tc>
        <w:tc>
          <w:tcPr>
            <w:tcW w:w="5670" w:type="dxa"/>
            <w:shd w:val="clear" w:color="auto" w:fill="F2F2F2" w:themeFill="background1" w:themeFillShade="F2"/>
            <w:vAlign w:val="center"/>
          </w:tcPr>
          <w:p w14:paraId="37C5E357" w14:textId="69FFA120" w:rsidR="001F17F2" w:rsidRPr="00BC7F06" w:rsidRDefault="001F17F2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100%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AF5413" w14:textId="11360E85" w:rsidR="001F17F2" w:rsidRPr="00BC7F06" w:rsidRDefault="00BC7F06" w:rsidP="001F17F2">
            <w:pPr>
              <w:jc w:val="center"/>
              <w:rPr>
                <w:i/>
              </w:rPr>
            </w:pPr>
            <w:r w:rsidRPr="00BC7F06">
              <w:rPr>
                <w:i/>
              </w:rPr>
              <w:t>373,00</w:t>
            </w:r>
          </w:p>
        </w:tc>
      </w:tr>
      <w:tr w:rsidR="00D00DB5" w:rsidRPr="00D00DB5" w14:paraId="47B2CF08" w14:textId="77777777" w:rsidTr="00805280">
        <w:tc>
          <w:tcPr>
            <w:tcW w:w="560" w:type="dxa"/>
            <w:vAlign w:val="center"/>
          </w:tcPr>
          <w:p w14:paraId="5E1098B6" w14:textId="77777777" w:rsidR="001F17F2" w:rsidRPr="00D00DB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DBF72EE" w14:textId="126BD492" w:rsidR="001F17F2" w:rsidRPr="00D00DB5" w:rsidRDefault="001F17F2" w:rsidP="001F17F2">
            <w:pPr>
              <w:rPr>
                <w:b/>
                <w:i/>
                <w:sz w:val="20"/>
                <w:szCs w:val="20"/>
              </w:rPr>
            </w:pPr>
            <w:r w:rsidRPr="00D00DB5">
              <w:rPr>
                <w:b/>
                <w:i/>
                <w:sz w:val="20"/>
                <w:szCs w:val="20"/>
              </w:rPr>
              <w:t>Основное мероприятие 01 «Реализация "пилотных проектов" обновления содержания и технологий дополнительного образования, воспитания, психолого-педагогического сопровождения детей»</w:t>
            </w:r>
          </w:p>
        </w:tc>
        <w:tc>
          <w:tcPr>
            <w:tcW w:w="1559" w:type="dxa"/>
            <w:vAlign w:val="center"/>
          </w:tcPr>
          <w:p w14:paraId="74A8F51E" w14:textId="4DC6AC39" w:rsidR="001F17F2" w:rsidRPr="00D00DB5" w:rsidRDefault="001F17F2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14:paraId="10D065E1" w14:textId="59C9DB1D" w:rsidR="001F17F2" w:rsidRPr="00D00DB5" w:rsidRDefault="001F17F2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25E12475" w14:textId="79F67C93" w:rsidR="001F17F2" w:rsidRPr="00D00DB5" w:rsidRDefault="001F17F2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0%</w:t>
            </w:r>
          </w:p>
        </w:tc>
        <w:tc>
          <w:tcPr>
            <w:tcW w:w="1560" w:type="dxa"/>
            <w:vAlign w:val="center"/>
          </w:tcPr>
          <w:p w14:paraId="49406D6D" w14:textId="2FE7C5F2" w:rsidR="001F17F2" w:rsidRPr="00D00DB5" w:rsidRDefault="001F17F2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0</w:t>
            </w:r>
          </w:p>
        </w:tc>
      </w:tr>
      <w:tr w:rsidR="00D00DB5" w:rsidRPr="00D00DB5" w14:paraId="3BD70F1C" w14:textId="77777777" w:rsidTr="00CC66F1">
        <w:tc>
          <w:tcPr>
            <w:tcW w:w="560" w:type="dxa"/>
            <w:vAlign w:val="center"/>
          </w:tcPr>
          <w:p w14:paraId="29169727" w14:textId="77777777" w:rsidR="001F17F2" w:rsidRPr="00D00DB5" w:rsidRDefault="001F17F2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2B18D9B" w14:textId="6EBF7D62" w:rsidR="001F17F2" w:rsidRPr="00D00DB5" w:rsidRDefault="001F17F2" w:rsidP="001F17F2">
            <w:pPr>
              <w:rPr>
                <w:bCs/>
                <w:iCs/>
                <w:sz w:val="20"/>
                <w:szCs w:val="20"/>
              </w:rPr>
            </w:pPr>
            <w:r w:rsidRPr="00D00DB5">
              <w:rPr>
                <w:bCs/>
                <w:iCs/>
                <w:sz w:val="20"/>
                <w:szCs w:val="20"/>
              </w:rPr>
              <w:t>1.1 «Стипендии в области образования, культуры и искусства (юные дарования, одаренные дети)»</w:t>
            </w:r>
            <w:r w:rsidRPr="00D00DB5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092565D" w14:textId="0C9AC718" w:rsidR="001F17F2" w:rsidRPr="00D00DB5" w:rsidRDefault="001F17F2" w:rsidP="001F17F2">
            <w:pPr>
              <w:jc w:val="center"/>
              <w:rPr>
                <w:bCs/>
                <w:iCs/>
              </w:rPr>
            </w:pPr>
            <w:r w:rsidRPr="00D00DB5">
              <w:rPr>
                <w:i/>
              </w:rPr>
              <w:t>0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080C92" w14:textId="28D4916D" w:rsidR="001F17F2" w:rsidRPr="00D00DB5" w:rsidRDefault="001F17F2" w:rsidP="001F17F2">
            <w:pPr>
              <w:jc w:val="center"/>
              <w:rPr>
                <w:bCs/>
                <w:iCs/>
              </w:rPr>
            </w:pPr>
            <w:r w:rsidRPr="00D00DB5">
              <w:rPr>
                <w:i/>
              </w:rPr>
              <w:t>0</w:t>
            </w:r>
          </w:p>
        </w:tc>
        <w:tc>
          <w:tcPr>
            <w:tcW w:w="5670" w:type="dxa"/>
            <w:vAlign w:val="center"/>
          </w:tcPr>
          <w:p w14:paraId="64D70E42" w14:textId="4AFAB4CC" w:rsidR="001F17F2" w:rsidRPr="00D00DB5" w:rsidRDefault="00F37B0B" w:rsidP="00F37B0B">
            <w:pPr>
              <w:rPr>
                <w:bCs/>
                <w:iCs/>
              </w:rPr>
            </w:pPr>
            <w:r>
              <w:rPr>
                <w:sz w:val="20"/>
                <w:szCs w:val="20"/>
              </w:rPr>
              <w:t>В</w:t>
            </w:r>
            <w:r w:rsidRPr="00F37B0B">
              <w:rPr>
                <w:sz w:val="20"/>
                <w:szCs w:val="20"/>
              </w:rPr>
              <w:t>ыплаты в области образования, культуры и искусства (юные дарования, одаренные дети)</w:t>
            </w:r>
            <w:r w:rsidR="001F17F2" w:rsidRPr="00D00DB5">
              <w:rPr>
                <w:sz w:val="20"/>
                <w:szCs w:val="20"/>
              </w:rPr>
              <w:t xml:space="preserve"> в 202</w:t>
            </w:r>
            <w:r w:rsidR="00D00DB5" w:rsidRPr="00D00DB5">
              <w:rPr>
                <w:sz w:val="20"/>
                <w:szCs w:val="20"/>
              </w:rPr>
              <w:t>4</w:t>
            </w:r>
            <w:r w:rsidR="001F17F2" w:rsidRPr="00D00DB5">
              <w:rPr>
                <w:sz w:val="20"/>
                <w:szCs w:val="20"/>
              </w:rPr>
              <w:t xml:space="preserve"> году не про</w:t>
            </w:r>
            <w:r>
              <w:rPr>
                <w:sz w:val="20"/>
                <w:szCs w:val="20"/>
              </w:rPr>
              <w:t>изводились.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94AF649" w14:textId="31710A21" w:rsidR="001F17F2" w:rsidRPr="00D00DB5" w:rsidRDefault="001F17F2" w:rsidP="001F17F2">
            <w:pPr>
              <w:jc w:val="center"/>
              <w:rPr>
                <w:bCs/>
                <w:iCs/>
              </w:rPr>
            </w:pPr>
            <w:r w:rsidRPr="00D00DB5">
              <w:rPr>
                <w:i/>
              </w:rPr>
              <w:t>0</w:t>
            </w:r>
          </w:p>
        </w:tc>
      </w:tr>
      <w:tr w:rsidR="00D00DB5" w:rsidRPr="00D00DB5" w14:paraId="745ABFE3" w14:textId="77777777" w:rsidTr="00805280">
        <w:tc>
          <w:tcPr>
            <w:tcW w:w="560" w:type="dxa"/>
            <w:vMerge w:val="restart"/>
            <w:vAlign w:val="center"/>
          </w:tcPr>
          <w:p w14:paraId="2253A1FC" w14:textId="77777777" w:rsidR="00D00DB5" w:rsidRPr="00D00DB5" w:rsidRDefault="00D00DB5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D7A0E3E" w14:textId="3CE18650" w:rsidR="00D00DB5" w:rsidRPr="00D00DB5" w:rsidRDefault="00D00DB5" w:rsidP="001F17F2">
            <w:pPr>
              <w:rPr>
                <w:b/>
                <w:i/>
                <w:sz w:val="20"/>
                <w:szCs w:val="20"/>
              </w:rPr>
            </w:pPr>
            <w:r w:rsidRPr="00D00DB5">
              <w:rPr>
                <w:b/>
                <w:i/>
                <w:sz w:val="20"/>
                <w:szCs w:val="20"/>
              </w:rPr>
              <w:t>Основное мероприятие 02 «Финансовое обеспечение деятельности организаций дополнительного образования»</w:t>
            </w:r>
          </w:p>
        </w:tc>
        <w:tc>
          <w:tcPr>
            <w:tcW w:w="1559" w:type="dxa"/>
            <w:vAlign w:val="center"/>
          </w:tcPr>
          <w:p w14:paraId="4E816E96" w14:textId="785AC3BD" w:rsidR="00D00DB5" w:rsidRPr="00D00DB5" w:rsidRDefault="00D00DB5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16 536,84</w:t>
            </w:r>
          </w:p>
        </w:tc>
        <w:tc>
          <w:tcPr>
            <w:tcW w:w="1417" w:type="dxa"/>
            <w:vAlign w:val="center"/>
          </w:tcPr>
          <w:p w14:paraId="567C5951" w14:textId="6BF003C7" w:rsidR="00D00DB5" w:rsidRPr="00D00DB5" w:rsidRDefault="00D00DB5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16 534,20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B7B56AF" w14:textId="35506EFE" w:rsidR="00D00DB5" w:rsidRPr="00D00DB5" w:rsidRDefault="00D00DB5" w:rsidP="00D00DB5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99,98%</w:t>
            </w:r>
          </w:p>
        </w:tc>
        <w:tc>
          <w:tcPr>
            <w:tcW w:w="1560" w:type="dxa"/>
            <w:vAlign w:val="center"/>
          </w:tcPr>
          <w:p w14:paraId="45B964BF" w14:textId="2446BF60" w:rsidR="00D00DB5" w:rsidRPr="00D00DB5" w:rsidRDefault="00D00DB5" w:rsidP="001F17F2">
            <w:pPr>
              <w:jc w:val="center"/>
              <w:rPr>
                <w:b/>
                <w:i/>
              </w:rPr>
            </w:pPr>
            <w:r w:rsidRPr="00D00DB5">
              <w:rPr>
                <w:b/>
                <w:i/>
              </w:rPr>
              <w:t>16 534,20</w:t>
            </w:r>
          </w:p>
        </w:tc>
      </w:tr>
      <w:tr w:rsidR="00D00DB5" w:rsidRPr="00D00DB5" w14:paraId="7C332006" w14:textId="77777777" w:rsidTr="00805280">
        <w:tc>
          <w:tcPr>
            <w:tcW w:w="560" w:type="dxa"/>
            <w:vMerge/>
            <w:vAlign w:val="center"/>
          </w:tcPr>
          <w:p w14:paraId="740D0B80" w14:textId="77777777" w:rsidR="00D00DB5" w:rsidRPr="00D00DB5" w:rsidRDefault="00D00DB5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37F33FF" w14:textId="1CACA69D" w:rsidR="00D00DB5" w:rsidRPr="00D00DB5" w:rsidRDefault="00D00DB5" w:rsidP="001F17F2">
            <w:pPr>
              <w:rPr>
                <w:i/>
                <w:sz w:val="20"/>
                <w:szCs w:val="20"/>
              </w:rPr>
            </w:pPr>
            <w:r w:rsidRPr="00D00DB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31FA9946" w14:textId="31194E3D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16 163,84</w:t>
            </w:r>
          </w:p>
        </w:tc>
        <w:tc>
          <w:tcPr>
            <w:tcW w:w="1417" w:type="dxa"/>
            <w:vAlign w:val="center"/>
          </w:tcPr>
          <w:p w14:paraId="75D6F1E3" w14:textId="68CAD07C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16 161,20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0A7B0A" w14:textId="05498D50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99,98%</w:t>
            </w:r>
          </w:p>
        </w:tc>
        <w:tc>
          <w:tcPr>
            <w:tcW w:w="1560" w:type="dxa"/>
            <w:vAlign w:val="center"/>
          </w:tcPr>
          <w:p w14:paraId="771F05EC" w14:textId="1634AE9F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16 161,20</w:t>
            </w:r>
          </w:p>
        </w:tc>
      </w:tr>
      <w:tr w:rsidR="00D00DB5" w:rsidRPr="00D00DB5" w14:paraId="7C338F9E" w14:textId="77777777" w:rsidTr="00805280">
        <w:tc>
          <w:tcPr>
            <w:tcW w:w="560" w:type="dxa"/>
            <w:vMerge/>
            <w:vAlign w:val="center"/>
          </w:tcPr>
          <w:p w14:paraId="5FD65C7E" w14:textId="77777777" w:rsidR="00D00DB5" w:rsidRPr="00D00DB5" w:rsidRDefault="00D00DB5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DA7382C" w14:textId="1D766746" w:rsidR="00D00DB5" w:rsidRPr="00D00DB5" w:rsidRDefault="00D00DB5" w:rsidP="001F17F2">
            <w:pPr>
              <w:rPr>
                <w:i/>
                <w:sz w:val="20"/>
                <w:szCs w:val="20"/>
              </w:rPr>
            </w:pPr>
            <w:r w:rsidRPr="00D00DB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Align w:val="center"/>
          </w:tcPr>
          <w:p w14:paraId="5322C720" w14:textId="2EA6440A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373,00</w:t>
            </w:r>
          </w:p>
        </w:tc>
        <w:tc>
          <w:tcPr>
            <w:tcW w:w="1417" w:type="dxa"/>
            <w:vAlign w:val="center"/>
          </w:tcPr>
          <w:p w14:paraId="783DF9FA" w14:textId="32CA1C87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373,00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7CABE679" w14:textId="3506FDE1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100%</w:t>
            </w:r>
          </w:p>
        </w:tc>
        <w:tc>
          <w:tcPr>
            <w:tcW w:w="1560" w:type="dxa"/>
            <w:vAlign w:val="center"/>
          </w:tcPr>
          <w:p w14:paraId="69B5BD7F" w14:textId="35666A41" w:rsidR="00D00DB5" w:rsidRPr="00D00DB5" w:rsidRDefault="00D00DB5" w:rsidP="001F17F2">
            <w:pPr>
              <w:jc w:val="center"/>
              <w:rPr>
                <w:i/>
              </w:rPr>
            </w:pPr>
            <w:r w:rsidRPr="00D00DB5">
              <w:rPr>
                <w:i/>
              </w:rPr>
              <w:t>373,00</w:t>
            </w:r>
          </w:p>
        </w:tc>
      </w:tr>
      <w:tr w:rsidR="001B07A8" w:rsidRPr="001B07A8" w14:paraId="20D1ACDA" w14:textId="77777777" w:rsidTr="001B07A8">
        <w:trPr>
          <w:trHeight w:val="621"/>
        </w:trPr>
        <w:tc>
          <w:tcPr>
            <w:tcW w:w="560" w:type="dxa"/>
            <w:vMerge w:val="restart"/>
            <w:vAlign w:val="center"/>
          </w:tcPr>
          <w:p w14:paraId="588052C3" w14:textId="77777777" w:rsidR="001B07A8" w:rsidRPr="001B07A8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DF3E0E0" w14:textId="2A856DA0" w:rsidR="001B07A8" w:rsidRPr="001B07A8" w:rsidRDefault="001B07A8" w:rsidP="001F17F2">
            <w:pPr>
              <w:rPr>
                <w:sz w:val="20"/>
                <w:szCs w:val="20"/>
              </w:rPr>
            </w:pPr>
            <w:r w:rsidRPr="001B07A8">
              <w:rPr>
                <w:sz w:val="20"/>
                <w:szCs w:val="20"/>
              </w:rPr>
              <w:t>2.1 «Расходы на обеспечение деятельности (оказание услуг) муниципальных учреждений - организации дополнительного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2006C9A5" w14:textId="36950943" w:rsidR="001B07A8" w:rsidRPr="001B07A8" w:rsidRDefault="001B07A8" w:rsidP="001F17F2">
            <w:pPr>
              <w:jc w:val="center"/>
            </w:pPr>
            <w:r w:rsidRPr="001B07A8">
              <w:t xml:space="preserve">   16 093,61</w:t>
            </w:r>
            <w:r w:rsidRPr="001B07A8">
              <w:tab/>
            </w:r>
          </w:p>
        </w:tc>
        <w:tc>
          <w:tcPr>
            <w:tcW w:w="1417" w:type="dxa"/>
            <w:vMerge w:val="restart"/>
            <w:vAlign w:val="center"/>
          </w:tcPr>
          <w:p w14:paraId="3F72715E" w14:textId="2DF4B893" w:rsidR="001B07A8" w:rsidRPr="001B07A8" w:rsidRDefault="001B07A8" w:rsidP="001F17F2">
            <w:pPr>
              <w:jc w:val="center"/>
            </w:pPr>
            <w:r w:rsidRPr="001B07A8">
              <w:t>16 093,60</w:t>
            </w:r>
          </w:p>
        </w:tc>
        <w:tc>
          <w:tcPr>
            <w:tcW w:w="5670" w:type="dxa"/>
            <w:vMerge w:val="restart"/>
            <w:vAlign w:val="center"/>
          </w:tcPr>
          <w:p w14:paraId="2474065B" w14:textId="11F9B1DE" w:rsidR="001B07A8" w:rsidRPr="001B07A8" w:rsidRDefault="00FC7B1E" w:rsidP="001B07A8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1B07A8" w:rsidRPr="001B07A8">
              <w:rPr>
                <w:sz w:val="20"/>
                <w:szCs w:val="20"/>
              </w:rPr>
              <w:t>Выплата заработной платы, выполнение ремонтных работ в помещении, оплата коммунальных услуг, транспортный налог, приобретение основных средств для бесперебойного функционирования учреждения и т.д.</w:t>
            </w:r>
            <w:r w:rsidR="001B07A8" w:rsidRPr="001B07A8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vMerge w:val="restart"/>
            <w:vAlign w:val="center"/>
          </w:tcPr>
          <w:p w14:paraId="1224976B" w14:textId="04AFCFB7" w:rsidR="001B07A8" w:rsidRPr="001B07A8" w:rsidRDefault="001B07A8" w:rsidP="001F17F2">
            <w:pPr>
              <w:jc w:val="center"/>
            </w:pPr>
            <w:r w:rsidRPr="001B07A8">
              <w:t>16 093,60</w:t>
            </w:r>
          </w:p>
        </w:tc>
      </w:tr>
      <w:tr w:rsidR="001B07A8" w:rsidRPr="000F47B9" w14:paraId="4B04BEBD" w14:textId="77777777" w:rsidTr="001B07A8">
        <w:trPr>
          <w:trHeight w:val="305"/>
        </w:trPr>
        <w:tc>
          <w:tcPr>
            <w:tcW w:w="560" w:type="dxa"/>
            <w:vMerge/>
            <w:vAlign w:val="center"/>
          </w:tcPr>
          <w:p w14:paraId="6EC30024" w14:textId="77777777" w:rsidR="001B07A8" w:rsidRPr="000F47B9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9E96368" w14:textId="24AE1474" w:rsidR="001B07A8" w:rsidRPr="000F47B9" w:rsidRDefault="001B07A8" w:rsidP="001F17F2">
            <w:pPr>
              <w:rPr>
                <w:color w:val="FF0000"/>
                <w:sz w:val="20"/>
                <w:szCs w:val="20"/>
              </w:rPr>
            </w:pPr>
            <w:r w:rsidRPr="00D00DB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19977037" w14:textId="77777777" w:rsidR="001B07A8" w:rsidRPr="001B07A8" w:rsidRDefault="001B07A8" w:rsidP="001F17F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14:paraId="61B8A2E1" w14:textId="77777777" w:rsidR="001B07A8" w:rsidRPr="000F47B9" w:rsidRDefault="001B07A8" w:rsidP="001F17F2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vAlign w:val="center"/>
          </w:tcPr>
          <w:p w14:paraId="034D74B9" w14:textId="77777777" w:rsidR="001B07A8" w:rsidRPr="000F47B9" w:rsidRDefault="001B07A8" w:rsidP="001F17F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4D838EA9" w14:textId="77777777" w:rsidR="001B07A8" w:rsidRPr="000F47B9" w:rsidRDefault="001B07A8" w:rsidP="001F17F2">
            <w:pPr>
              <w:jc w:val="center"/>
              <w:rPr>
                <w:color w:val="FF0000"/>
              </w:rPr>
            </w:pPr>
          </w:p>
        </w:tc>
      </w:tr>
      <w:tr w:rsidR="001B07A8" w:rsidRPr="000F47B9" w14:paraId="2FC0E1D9" w14:textId="77777777" w:rsidTr="00805280">
        <w:tc>
          <w:tcPr>
            <w:tcW w:w="560" w:type="dxa"/>
            <w:vAlign w:val="center"/>
          </w:tcPr>
          <w:p w14:paraId="2EF8CA8A" w14:textId="77777777" w:rsidR="001B07A8" w:rsidRPr="000F47B9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97ECB2E" w14:textId="049E41DD" w:rsidR="001B07A8" w:rsidRPr="001B07A8" w:rsidRDefault="001B07A8" w:rsidP="001F17F2">
            <w:pPr>
              <w:rPr>
                <w:sz w:val="20"/>
                <w:szCs w:val="20"/>
              </w:rPr>
            </w:pPr>
            <w:r w:rsidRPr="001B07A8">
              <w:rPr>
                <w:sz w:val="20"/>
                <w:szCs w:val="20"/>
              </w:rPr>
              <w:t>2.2 «Укрепление материально-технической базы и проведение текущего ремонта учреждений дополнительного образования»</w:t>
            </w:r>
          </w:p>
        </w:tc>
        <w:tc>
          <w:tcPr>
            <w:tcW w:w="1559" w:type="dxa"/>
            <w:vAlign w:val="center"/>
          </w:tcPr>
          <w:p w14:paraId="30455C48" w14:textId="19D3BAE8" w:rsidR="001B07A8" w:rsidRPr="001B07A8" w:rsidRDefault="001B07A8" w:rsidP="001F17F2">
            <w:pPr>
              <w:jc w:val="center"/>
            </w:pPr>
            <w:r w:rsidRPr="001B07A8">
              <w:t xml:space="preserve">     70,23</w:t>
            </w:r>
            <w:r w:rsidRPr="001B07A8">
              <w:tab/>
            </w:r>
          </w:p>
        </w:tc>
        <w:tc>
          <w:tcPr>
            <w:tcW w:w="1417" w:type="dxa"/>
            <w:vAlign w:val="center"/>
          </w:tcPr>
          <w:p w14:paraId="6FF21550" w14:textId="6EC536BB" w:rsidR="001B07A8" w:rsidRPr="001B07A8" w:rsidRDefault="001B07A8" w:rsidP="001B07A8">
            <w:pPr>
              <w:jc w:val="center"/>
            </w:pPr>
            <w:r w:rsidRPr="001B07A8">
              <w:t>67,60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BE55F5" w14:textId="621D7563" w:rsidR="001B07A8" w:rsidRPr="00C21D72" w:rsidRDefault="00FC7B1E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96,3%. </w:t>
            </w:r>
            <w:r w:rsidR="001B07A8" w:rsidRPr="00C21D72">
              <w:rPr>
                <w:sz w:val="20"/>
                <w:szCs w:val="20"/>
              </w:rPr>
              <w:t xml:space="preserve">Приобретение основных средств и материалов для проведения кружковой работы. </w:t>
            </w:r>
          </w:p>
          <w:p w14:paraId="35289221" w14:textId="2B0FF091" w:rsidR="002F4114" w:rsidRPr="00C21D72" w:rsidRDefault="001B07A8" w:rsidP="00C21D72">
            <w:pPr>
              <w:jc w:val="both"/>
              <w:rPr>
                <w:sz w:val="20"/>
                <w:szCs w:val="20"/>
              </w:rPr>
            </w:pPr>
            <w:r w:rsidRPr="00C21D72">
              <w:rPr>
                <w:sz w:val="20"/>
                <w:szCs w:val="20"/>
              </w:rPr>
              <w:t>Экономия сложилась в результате проведения конкурентных закупочных процедур</w:t>
            </w:r>
          </w:p>
        </w:tc>
        <w:tc>
          <w:tcPr>
            <w:tcW w:w="1560" w:type="dxa"/>
            <w:vAlign w:val="center"/>
          </w:tcPr>
          <w:p w14:paraId="707ABD66" w14:textId="0263A162" w:rsidR="001B07A8" w:rsidRPr="000F47B9" w:rsidRDefault="001B07A8" w:rsidP="001F17F2">
            <w:pPr>
              <w:jc w:val="center"/>
              <w:rPr>
                <w:color w:val="FF0000"/>
              </w:rPr>
            </w:pPr>
            <w:r w:rsidRPr="001B07A8">
              <w:t>67,60</w:t>
            </w:r>
          </w:p>
        </w:tc>
      </w:tr>
      <w:tr w:rsidR="001B07A8" w:rsidRPr="001B07A8" w14:paraId="4CE8EBA3" w14:textId="77777777" w:rsidTr="00805280">
        <w:tc>
          <w:tcPr>
            <w:tcW w:w="560" w:type="dxa"/>
            <w:vAlign w:val="center"/>
          </w:tcPr>
          <w:p w14:paraId="26E0FDE4" w14:textId="77777777" w:rsidR="001B07A8" w:rsidRPr="001B07A8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078CD60" w14:textId="7128C5D2" w:rsidR="001B07A8" w:rsidRPr="001B07A8" w:rsidRDefault="001B07A8" w:rsidP="001F17F2">
            <w:pPr>
              <w:rPr>
                <w:sz w:val="20"/>
                <w:szCs w:val="20"/>
              </w:rPr>
            </w:pPr>
            <w:r w:rsidRPr="001B07A8">
              <w:rPr>
                <w:sz w:val="20"/>
                <w:szCs w:val="20"/>
              </w:rPr>
              <w:t>2.3 «Профессиональная физическая охрана муниципальных учреждений дополнительного образования»</w:t>
            </w:r>
          </w:p>
        </w:tc>
        <w:tc>
          <w:tcPr>
            <w:tcW w:w="1559" w:type="dxa"/>
            <w:vAlign w:val="center"/>
          </w:tcPr>
          <w:p w14:paraId="556BA288" w14:textId="1446745D" w:rsidR="001B07A8" w:rsidRPr="001B07A8" w:rsidRDefault="001B07A8" w:rsidP="001F17F2">
            <w:pPr>
              <w:jc w:val="center"/>
            </w:pPr>
            <w:r w:rsidRPr="001B07A8">
              <w:t>0</w:t>
            </w:r>
          </w:p>
        </w:tc>
        <w:tc>
          <w:tcPr>
            <w:tcW w:w="1417" w:type="dxa"/>
            <w:vAlign w:val="center"/>
          </w:tcPr>
          <w:p w14:paraId="1D472043" w14:textId="620AF119" w:rsidR="001B07A8" w:rsidRPr="001B07A8" w:rsidRDefault="001B07A8" w:rsidP="001F17F2">
            <w:pPr>
              <w:jc w:val="center"/>
            </w:pPr>
            <w:r w:rsidRPr="001B07A8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AD708C" w14:textId="55F5FEC3" w:rsidR="001B07A8" w:rsidRPr="001B07A8" w:rsidRDefault="001B07A8" w:rsidP="001F17F2">
            <w:pPr>
              <w:jc w:val="both"/>
              <w:rPr>
                <w:sz w:val="20"/>
                <w:szCs w:val="20"/>
              </w:rPr>
            </w:pPr>
            <w:r w:rsidRPr="001B07A8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560" w:type="dxa"/>
            <w:vAlign w:val="center"/>
          </w:tcPr>
          <w:p w14:paraId="34C38C44" w14:textId="1689FF34" w:rsidR="001B07A8" w:rsidRPr="001B07A8" w:rsidRDefault="00F72D89" w:rsidP="001F17F2">
            <w:pPr>
              <w:jc w:val="center"/>
            </w:pPr>
            <w:r>
              <w:t xml:space="preserve">    </w:t>
            </w:r>
            <w:r w:rsidR="001B07A8" w:rsidRPr="001B07A8">
              <w:t>0</w:t>
            </w:r>
            <w:r w:rsidR="001B07A8" w:rsidRPr="001B07A8">
              <w:tab/>
            </w:r>
          </w:p>
        </w:tc>
      </w:tr>
      <w:tr w:rsidR="00356737" w:rsidRPr="00356737" w14:paraId="03B827BD" w14:textId="77777777" w:rsidTr="00805280">
        <w:tc>
          <w:tcPr>
            <w:tcW w:w="560" w:type="dxa"/>
            <w:vAlign w:val="center"/>
          </w:tcPr>
          <w:p w14:paraId="2EE864BC" w14:textId="77777777" w:rsidR="001B07A8" w:rsidRPr="00356737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46D46A8" w14:textId="6C791E68" w:rsidR="001B07A8" w:rsidRPr="00356737" w:rsidRDefault="001B07A8" w:rsidP="001F17F2">
            <w:pPr>
              <w:rPr>
                <w:sz w:val="20"/>
                <w:szCs w:val="20"/>
              </w:rPr>
            </w:pPr>
            <w:r w:rsidRPr="00356737">
              <w:rPr>
                <w:sz w:val="20"/>
                <w:szCs w:val="20"/>
              </w:rPr>
              <w:t>2.4 «Мероприятия в сфере дополнительного образования»</w:t>
            </w:r>
          </w:p>
        </w:tc>
        <w:tc>
          <w:tcPr>
            <w:tcW w:w="1559" w:type="dxa"/>
            <w:vAlign w:val="center"/>
          </w:tcPr>
          <w:p w14:paraId="0F3C6404" w14:textId="0A873ADC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  <w:tc>
          <w:tcPr>
            <w:tcW w:w="1417" w:type="dxa"/>
            <w:vAlign w:val="center"/>
          </w:tcPr>
          <w:p w14:paraId="1AD59DC9" w14:textId="00E9CE43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012E191" w14:textId="10FFC601" w:rsidR="001B07A8" w:rsidRPr="00356737" w:rsidRDefault="00356737" w:rsidP="00356737">
            <w:pPr>
              <w:rPr>
                <w:sz w:val="20"/>
                <w:szCs w:val="20"/>
              </w:rPr>
            </w:pPr>
            <w:r w:rsidRPr="00356737">
              <w:rPr>
                <w:sz w:val="20"/>
                <w:szCs w:val="20"/>
              </w:rPr>
              <w:t>М</w:t>
            </w:r>
            <w:r w:rsidR="001B07A8" w:rsidRPr="00356737">
              <w:rPr>
                <w:sz w:val="20"/>
                <w:szCs w:val="20"/>
              </w:rPr>
              <w:t>ероприяти</w:t>
            </w:r>
            <w:r w:rsidRPr="00356737">
              <w:rPr>
                <w:sz w:val="20"/>
                <w:szCs w:val="20"/>
              </w:rPr>
              <w:t>е</w:t>
            </w:r>
            <w:r w:rsidR="001B07A8" w:rsidRPr="00356737">
              <w:rPr>
                <w:sz w:val="20"/>
                <w:szCs w:val="20"/>
              </w:rPr>
              <w:t xml:space="preserve"> в 202</w:t>
            </w:r>
            <w:r w:rsidRPr="00356737">
              <w:rPr>
                <w:sz w:val="20"/>
                <w:szCs w:val="20"/>
              </w:rPr>
              <w:t>4</w:t>
            </w:r>
            <w:r w:rsidR="001B07A8" w:rsidRPr="00356737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3F643E55" w14:textId="419673FC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</w:tr>
      <w:tr w:rsidR="00356737" w:rsidRPr="00356737" w14:paraId="00D9F60C" w14:textId="77777777" w:rsidTr="00805280">
        <w:tc>
          <w:tcPr>
            <w:tcW w:w="560" w:type="dxa"/>
            <w:vAlign w:val="center"/>
          </w:tcPr>
          <w:p w14:paraId="1EA4AB60" w14:textId="77777777" w:rsidR="001B07A8" w:rsidRPr="00356737" w:rsidRDefault="001B07A8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E4F4F94" w14:textId="471BA49F" w:rsidR="001B07A8" w:rsidRPr="00356737" w:rsidRDefault="001B07A8" w:rsidP="001F17F2">
            <w:pPr>
              <w:rPr>
                <w:sz w:val="20"/>
                <w:szCs w:val="20"/>
              </w:rPr>
            </w:pPr>
            <w:r w:rsidRPr="00356737">
              <w:rPr>
                <w:sz w:val="20"/>
                <w:szCs w:val="20"/>
              </w:rPr>
              <w:t>2.5 «Проведение капитального ремонта, технического переоснащения и благоустройства территорий учреждений образования»</w:t>
            </w:r>
          </w:p>
        </w:tc>
        <w:tc>
          <w:tcPr>
            <w:tcW w:w="1559" w:type="dxa"/>
            <w:vAlign w:val="center"/>
          </w:tcPr>
          <w:p w14:paraId="33ACA21B" w14:textId="249A86A1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  <w:tc>
          <w:tcPr>
            <w:tcW w:w="1417" w:type="dxa"/>
            <w:vAlign w:val="center"/>
          </w:tcPr>
          <w:p w14:paraId="00D3A846" w14:textId="572BA15C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2EB3D53" w14:textId="2D221322" w:rsidR="001B07A8" w:rsidRPr="00356737" w:rsidRDefault="00356737" w:rsidP="00356737">
            <w:pPr>
              <w:rPr>
                <w:sz w:val="20"/>
                <w:szCs w:val="20"/>
              </w:rPr>
            </w:pPr>
            <w:r w:rsidRPr="00356737">
              <w:rPr>
                <w:sz w:val="20"/>
                <w:szCs w:val="20"/>
              </w:rPr>
              <w:t>М</w:t>
            </w:r>
            <w:r w:rsidR="001B07A8" w:rsidRPr="00356737">
              <w:rPr>
                <w:sz w:val="20"/>
                <w:szCs w:val="20"/>
              </w:rPr>
              <w:t>ероприяти</w:t>
            </w:r>
            <w:r w:rsidRPr="00356737">
              <w:rPr>
                <w:sz w:val="20"/>
                <w:szCs w:val="20"/>
              </w:rPr>
              <w:t>е</w:t>
            </w:r>
            <w:r w:rsidR="001B07A8" w:rsidRPr="00356737">
              <w:rPr>
                <w:sz w:val="20"/>
                <w:szCs w:val="20"/>
              </w:rPr>
              <w:t xml:space="preserve"> в 202</w:t>
            </w:r>
            <w:r w:rsidRPr="00356737">
              <w:rPr>
                <w:sz w:val="20"/>
                <w:szCs w:val="20"/>
              </w:rPr>
              <w:t>4</w:t>
            </w:r>
            <w:r w:rsidR="001B07A8" w:rsidRPr="00356737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259C8653" w14:textId="43EC4F7B" w:rsidR="001B07A8" w:rsidRPr="00356737" w:rsidRDefault="001B07A8" w:rsidP="001F17F2">
            <w:pPr>
              <w:jc w:val="center"/>
            </w:pPr>
            <w:r w:rsidRPr="00356737">
              <w:t>0</w:t>
            </w:r>
          </w:p>
        </w:tc>
      </w:tr>
      <w:tr w:rsidR="00356737" w:rsidRPr="00356737" w14:paraId="4AA3BF72" w14:textId="77777777" w:rsidTr="00C21D72">
        <w:tc>
          <w:tcPr>
            <w:tcW w:w="560" w:type="dxa"/>
            <w:vMerge w:val="restart"/>
            <w:vAlign w:val="center"/>
          </w:tcPr>
          <w:p w14:paraId="407A6BBE" w14:textId="77777777" w:rsidR="00356737" w:rsidRPr="00356737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384287F" w14:textId="007EEF59" w:rsidR="00356737" w:rsidRPr="00356737" w:rsidRDefault="00356737" w:rsidP="001F17F2">
            <w:pPr>
              <w:rPr>
                <w:sz w:val="20"/>
                <w:szCs w:val="20"/>
              </w:rPr>
            </w:pPr>
            <w:r w:rsidRPr="00356737">
              <w:rPr>
                <w:sz w:val="20"/>
                <w:szCs w:val="20"/>
              </w:rPr>
              <w:t>2.7 «Сохранение достигнутого уровня заработной платы педагогических работников организаций дополнительного образования сферы образования»</w:t>
            </w:r>
          </w:p>
        </w:tc>
        <w:tc>
          <w:tcPr>
            <w:tcW w:w="1559" w:type="dxa"/>
            <w:vMerge w:val="restart"/>
            <w:vAlign w:val="center"/>
          </w:tcPr>
          <w:p w14:paraId="70126D1F" w14:textId="42DEDE60" w:rsidR="00356737" w:rsidRPr="00356737" w:rsidRDefault="00356737" w:rsidP="001F17F2">
            <w:pPr>
              <w:jc w:val="center"/>
            </w:pPr>
            <w:r w:rsidRPr="00356737">
              <w:t>373,00</w:t>
            </w:r>
          </w:p>
        </w:tc>
        <w:tc>
          <w:tcPr>
            <w:tcW w:w="1417" w:type="dxa"/>
            <w:vMerge w:val="restart"/>
            <w:vAlign w:val="center"/>
          </w:tcPr>
          <w:p w14:paraId="0DF12810" w14:textId="6E137954" w:rsidR="00356737" w:rsidRPr="00356737" w:rsidRDefault="00356737" w:rsidP="001F17F2">
            <w:pPr>
              <w:jc w:val="center"/>
            </w:pPr>
            <w:r w:rsidRPr="00356737">
              <w:t>373,00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779AB391" w14:textId="45C071D8" w:rsidR="00356737" w:rsidRPr="00C21D72" w:rsidRDefault="00FC7B1E" w:rsidP="00F72D89">
            <w:pPr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100%. </w:t>
            </w:r>
            <w:r w:rsidR="00F72D89" w:rsidRPr="00C21D72">
              <w:rPr>
                <w:sz w:val="20"/>
                <w:szCs w:val="20"/>
              </w:rPr>
              <w:t>Дополнительное финансирование для достижения уровня заработной платы.</w:t>
            </w:r>
          </w:p>
        </w:tc>
        <w:tc>
          <w:tcPr>
            <w:tcW w:w="1560" w:type="dxa"/>
            <w:vMerge w:val="restart"/>
            <w:vAlign w:val="center"/>
          </w:tcPr>
          <w:p w14:paraId="04E7C601" w14:textId="67A95617" w:rsidR="00356737" w:rsidRPr="00356737" w:rsidRDefault="00356737" w:rsidP="001F17F2">
            <w:pPr>
              <w:jc w:val="center"/>
            </w:pPr>
            <w:r w:rsidRPr="00356737">
              <w:t>373,00</w:t>
            </w:r>
          </w:p>
        </w:tc>
      </w:tr>
      <w:tr w:rsidR="00356737" w:rsidRPr="00356737" w14:paraId="01414C1D" w14:textId="77777777" w:rsidTr="00C21D72">
        <w:tc>
          <w:tcPr>
            <w:tcW w:w="560" w:type="dxa"/>
            <w:vMerge/>
            <w:vAlign w:val="center"/>
          </w:tcPr>
          <w:p w14:paraId="07AF43BC" w14:textId="77777777" w:rsidR="00356737" w:rsidRPr="00356737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9C63127" w14:textId="0E6DF8F5" w:rsidR="00356737" w:rsidRPr="00356737" w:rsidRDefault="00356737" w:rsidP="001F17F2">
            <w:pPr>
              <w:rPr>
                <w:sz w:val="20"/>
                <w:szCs w:val="20"/>
              </w:rPr>
            </w:pPr>
            <w:r w:rsidRPr="00D00DB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vMerge/>
            <w:vAlign w:val="center"/>
          </w:tcPr>
          <w:p w14:paraId="7358854C" w14:textId="77777777" w:rsidR="00356737" w:rsidRPr="00356737" w:rsidRDefault="00356737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25FEB689" w14:textId="77777777" w:rsidR="00356737" w:rsidRPr="00356737" w:rsidRDefault="00356737" w:rsidP="001F17F2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37AD7E69" w14:textId="77777777" w:rsidR="00356737" w:rsidRPr="00356737" w:rsidRDefault="00356737" w:rsidP="00356737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15D7576A" w14:textId="77777777" w:rsidR="00356737" w:rsidRPr="00356737" w:rsidRDefault="00356737" w:rsidP="001F17F2">
            <w:pPr>
              <w:jc w:val="center"/>
            </w:pPr>
          </w:p>
        </w:tc>
      </w:tr>
      <w:tr w:rsidR="00B1368D" w:rsidRPr="00B1368D" w14:paraId="7BB1D2A7" w14:textId="77777777" w:rsidTr="00805280">
        <w:tc>
          <w:tcPr>
            <w:tcW w:w="560" w:type="dxa"/>
            <w:vAlign w:val="center"/>
          </w:tcPr>
          <w:p w14:paraId="34CDA58C" w14:textId="77777777" w:rsidR="00356737" w:rsidRPr="00B1368D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054C4F3" w14:textId="3D47C619" w:rsidR="00356737" w:rsidRPr="00B1368D" w:rsidRDefault="00356737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1368D">
              <w:rPr>
                <w:b/>
                <w:bCs/>
                <w:i/>
                <w:iCs/>
                <w:sz w:val="20"/>
                <w:szCs w:val="20"/>
              </w:rPr>
              <w:t>Основное мероприятие 03 «</w:t>
            </w:r>
            <w:r w:rsidR="00B1368D" w:rsidRPr="00B1368D">
              <w:rPr>
                <w:b/>
                <w:bCs/>
                <w:i/>
                <w:iCs/>
                <w:sz w:val="20"/>
                <w:szCs w:val="20"/>
              </w:rPr>
              <w:t>Обеспечение развития инновационной инфраструктуры общего образования</w:t>
            </w:r>
            <w:r w:rsidRPr="00B1368D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5F1476FE" w14:textId="0F9C64AB" w:rsidR="00356737" w:rsidRPr="00B1368D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2F25CA83" w14:textId="7CB861F9" w:rsidR="00356737" w:rsidRPr="00B1368D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7D6CE11" w14:textId="3168BF04" w:rsidR="00356737" w:rsidRPr="00B1368D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560" w:type="dxa"/>
            <w:vAlign w:val="center"/>
          </w:tcPr>
          <w:p w14:paraId="66AC5124" w14:textId="0B6579ED" w:rsidR="00356737" w:rsidRPr="00B1368D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bCs/>
                <w:i/>
                <w:iCs/>
              </w:rPr>
              <w:t>0</w:t>
            </w:r>
          </w:p>
        </w:tc>
      </w:tr>
      <w:tr w:rsidR="00B1368D" w:rsidRPr="00B1368D" w14:paraId="20670398" w14:textId="77777777" w:rsidTr="00805280">
        <w:tc>
          <w:tcPr>
            <w:tcW w:w="560" w:type="dxa"/>
            <w:vAlign w:val="center"/>
          </w:tcPr>
          <w:p w14:paraId="2E4CF3FC" w14:textId="77777777" w:rsidR="00356737" w:rsidRPr="00B1368D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938E429" w14:textId="6D4D3F78" w:rsidR="00356737" w:rsidRPr="00B1368D" w:rsidRDefault="00356737" w:rsidP="001F17F2">
            <w:pPr>
              <w:rPr>
                <w:sz w:val="20"/>
                <w:szCs w:val="20"/>
              </w:rPr>
            </w:pPr>
            <w:r w:rsidRPr="00B1368D">
              <w:rPr>
                <w:sz w:val="20"/>
                <w:szCs w:val="20"/>
              </w:rPr>
              <w:t>3.5 «Предоставление детям отдельных категорий граждан права бесплатного посещения занятий по дополнительным образовательным программам, реализуемым на платной основе в муниципальных образовательных организациях»</w:t>
            </w:r>
          </w:p>
        </w:tc>
        <w:tc>
          <w:tcPr>
            <w:tcW w:w="1559" w:type="dxa"/>
            <w:vAlign w:val="center"/>
          </w:tcPr>
          <w:p w14:paraId="7695DC06" w14:textId="3574DB31" w:rsidR="00356737" w:rsidRPr="00B1368D" w:rsidRDefault="00356737" w:rsidP="001F17F2">
            <w:pPr>
              <w:jc w:val="center"/>
            </w:pPr>
            <w:r w:rsidRPr="00B1368D">
              <w:t>0</w:t>
            </w:r>
          </w:p>
        </w:tc>
        <w:tc>
          <w:tcPr>
            <w:tcW w:w="1417" w:type="dxa"/>
            <w:vAlign w:val="center"/>
          </w:tcPr>
          <w:p w14:paraId="6E26B7EE" w14:textId="11674553" w:rsidR="00356737" w:rsidRPr="00B1368D" w:rsidRDefault="00356737" w:rsidP="001F17F2">
            <w:pPr>
              <w:jc w:val="center"/>
            </w:pPr>
            <w:r w:rsidRPr="00B1368D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6B1913" w14:textId="39A6708C" w:rsidR="00356737" w:rsidRPr="00B1368D" w:rsidRDefault="00356737" w:rsidP="00B1368D">
            <w:pPr>
              <w:jc w:val="both"/>
              <w:rPr>
                <w:sz w:val="20"/>
                <w:szCs w:val="20"/>
              </w:rPr>
            </w:pPr>
            <w:r w:rsidRPr="00B1368D">
              <w:rPr>
                <w:sz w:val="20"/>
                <w:szCs w:val="20"/>
              </w:rPr>
              <w:t>Финансирование мероприятия в 202</w:t>
            </w:r>
            <w:r w:rsidR="00B1368D" w:rsidRPr="00B1368D">
              <w:rPr>
                <w:sz w:val="20"/>
                <w:szCs w:val="20"/>
              </w:rPr>
              <w:t>4</w:t>
            </w:r>
            <w:r w:rsidRPr="00B1368D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4DADD23B" w14:textId="151C6C85" w:rsidR="00356737" w:rsidRPr="00B1368D" w:rsidRDefault="00356737" w:rsidP="001F17F2">
            <w:pPr>
              <w:jc w:val="center"/>
            </w:pPr>
            <w:r w:rsidRPr="00B1368D">
              <w:t>0</w:t>
            </w:r>
          </w:p>
        </w:tc>
      </w:tr>
      <w:tr w:rsidR="00356737" w:rsidRPr="000F47B9" w14:paraId="5FE5435E" w14:textId="77777777" w:rsidTr="00805280">
        <w:tc>
          <w:tcPr>
            <w:tcW w:w="560" w:type="dxa"/>
            <w:vAlign w:val="center"/>
          </w:tcPr>
          <w:p w14:paraId="50CABC38" w14:textId="77777777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0CA385B1" w14:textId="279E697D" w:rsidR="00356737" w:rsidRPr="00B1368D" w:rsidRDefault="00356737" w:rsidP="001F17F2">
            <w:pPr>
              <w:rPr>
                <w:b/>
                <w:i/>
                <w:sz w:val="20"/>
                <w:szCs w:val="20"/>
              </w:rPr>
            </w:pPr>
            <w:r w:rsidRPr="00B1368D">
              <w:rPr>
                <w:b/>
                <w:i/>
                <w:sz w:val="20"/>
                <w:szCs w:val="20"/>
              </w:rPr>
              <w:t>Федеральный проект E1 «Современная школа»</w:t>
            </w:r>
          </w:p>
        </w:tc>
        <w:tc>
          <w:tcPr>
            <w:tcW w:w="1559" w:type="dxa"/>
            <w:vAlign w:val="center"/>
          </w:tcPr>
          <w:p w14:paraId="784C91F7" w14:textId="1352B7FC" w:rsidR="00356737" w:rsidRPr="00B1368D" w:rsidRDefault="00356737" w:rsidP="001F17F2">
            <w:pPr>
              <w:jc w:val="center"/>
              <w:rPr>
                <w:b/>
                <w:i/>
              </w:rPr>
            </w:pPr>
            <w:r w:rsidRPr="00B1368D">
              <w:rPr>
                <w:b/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14:paraId="2C88B98D" w14:textId="6768F312" w:rsidR="00356737" w:rsidRPr="00B1368D" w:rsidRDefault="00356737" w:rsidP="001F17F2">
            <w:pPr>
              <w:jc w:val="center"/>
              <w:rPr>
                <w:b/>
                <w:i/>
              </w:rPr>
            </w:pPr>
            <w:r w:rsidRPr="00B1368D">
              <w:rPr>
                <w:b/>
                <w:i/>
              </w:rPr>
              <w:t>0</w:t>
            </w:r>
          </w:p>
        </w:tc>
        <w:tc>
          <w:tcPr>
            <w:tcW w:w="5670" w:type="dxa"/>
            <w:vAlign w:val="center"/>
          </w:tcPr>
          <w:p w14:paraId="144323C7" w14:textId="4041E00B" w:rsidR="00356737" w:rsidRPr="00B1368D" w:rsidRDefault="00356737" w:rsidP="001F17F2">
            <w:pPr>
              <w:jc w:val="center"/>
              <w:rPr>
                <w:b/>
                <w:i/>
              </w:rPr>
            </w:pPr>
            <w:r w:rsidRPr="00B1368D">
              <w:rPr>
                <w:b/>
                <w:i/>
              </w:rPr>
              <w:t>0%</w:t>
            </w:r>
          </w:p>
        </w:tc>
        <w:tc>
          <w:tcPr>
            <w:tcW w:w="1560" w:type="dxa"/>
            <w:vAlign w:val="center"/>
          </w:tcPr>
          <w:p w14:paraId="6EC03CB1" w14:textId="3A3CCC0E" w:rsidR="00356737" w:rsidRPr="00B1368D" w:rsidRDefault="00356737" w:rsidP="001F17F2">
            <w:pPr>
              <w:jc w:val="center"/>
              <w:rPr>
                <w:b/>
                <w:i/>
              </w:rPr>
            </w:pPr>
            <w:r w:rsidRPr="00B1368D">
              <w:rPr>
                <w:b/>
                <w:i/>
              </w:rPr>
              <w:t>0</w:t>
            </w:r>
          </w:p>
        </w:tc>
      </w:tr>
      <w:tr w:rsidR="00356737" w:rsidRPr="000F47B9" w14:paraId="6989FD40" w14:textId="77777777" w:rsidTr="00805280">
        <w:tc>
          <w:tcPr>
            <w:tcW w:w="560" w:type="dxa"/>
            <w:vAlign w:val="center"/>
          </w:tcPr>
          <w:p w14:paraId="1C2408F0" w14:textId="77777777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D778EC5" w14:textId="3FFBC258" w:rsidR="00356737" w:rsidRPr="00B1368D" w:rsidRDefault="00356737" w:rsidP="001F17F2">
            <w:pPr>
              <w:rPr>
                <w:bCs/>
                <w:iCs/>
                <w:sz w:val="20"/>
                <w:szCs w:val="20"/>
              </w:rPr>
            </w:pPr>
            <w:r w:rsidRPr="00B1368D">
              <w:rPr>
                <w:bCs/>
                <w:iCs/>
                <w:sz w:val="20"/>
                <w:szCs w:val="20"/>
              </w:rPr>
              <w:t>E1.1 «Создание детского технопарка "</w:t>
            </w:r>
            <w:proofErr w:type="spellStart"/>
            <w:r w:rsidRPr="00B1368D">
              <w:rPr>
                <w:bCs/>
                <w:iCs/>
                <w:sz w:val="20"/>
                <w:szCs w:val="20"/>
              </w:rPr>
              <w:t>Кванториум</w:t>
            </w:r>
            <w:proofErr w:type="spellEnd"/>
            <w:r w:rsidRPr="00B1368D">
              <w:rPr>
                <w:bCs/>
                <w:iCs/>
                <w:sz w:val="20"/>
                <w:szCs w:val="20"/>
              </w:rPr>
              <w:t>"»</w:t>
            </w:r>
          </w:p>
        </w:tc>
        <w:tc>
          <w:tcPr>
            <w:tcW w:w="1559" w:type="dxa"/>
            <w:vAlign w:val="center"/>
          </w:tcPr>
          <w:p w14:paraId="5EACDC27" w14:textId="0441D170" w:rsidR="00356737" w:rsidRPr="00B1368D" w:rsidRDefault="00DA387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2886B40A" w14:textId="3BB3F5CF" w:rsidR="00356737" w:rsidRPr="00B1368D" w:rsidRDefault="00DA387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52B59E60" w14:textId="2FA0E034" w:rsidR="00356737" w:rsidRPr="006D2C15" w:rsidRDefault="00356737" w:rsidP="00B1368D">
            <w:pPr>
              <w:rPr>
                <w:bCs/>
                <w:iCs/>
                <w:sz w:val="20"/>
                <w:szCs w:val="20"/>
              </w:rPr>
            </w:pPr>
            <w:r w:rsidRPr="006D2C15">
              <w:rPr>
                <w:bCs/>
                <w:iCs/>
                <w:sz w:val="20"/>
                <w:szCs w:val="20"/>
              </w:rPr>
              <w:t>Мероприятие в 202</w:t>
            </w:r>
            <w:r w:rsidR="00B1368D" w:rsidRPr="006D2C15">
              <w:rPr>
                <w:bCs/>
                <w:iCs/>
                <w:sz w:val="20"/>
                <w:szCs w:val="20"/>
              </w:rPr>
              <w:t>4</w:t>
            </w:r>
            <w:r w:rsidRPr="006D2C15">
              <w:rPr>
                <w:bCs/>
                <w:iCs/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1C89B24D" w14:textId="33B83296" w:rsidR="00356737" w:rsidRPr="00B1368D" w:rsidRDefault="00DA387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B1368D" w:rsidRPr="00B1368D" w14:paraId="7B8150CE" w14:textId="77777777" w:rsidTr="00805280">
        <w:tc>
          <w:tcPr>
            <w:tcW w:w="560" w:type="dxa"/>
            <w:vAlign w:val="center"/>
          </w:tcPr>
          <w:p w14:paraId="6CBF1098" w14:textId="77777777" w:rsidR="00B1368D" w:rsidRPr="00B1368D" w:rsidRDefault="00B1368D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8EC7E64" w14:textId="135F8BD7" w:rsidR="00B1368D" w:rsidRPr="00B1368D" w:rsidRDefault="00B1368D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1368D">
              <w:rPr>
                <w:b/>
                <w:bCs/>
                <w:i/>
                <w:iCs/>
                <w:sz w:val="20"/>
                <w:szCs w:val="20"/>
              </w:rPr>
              <w:t>Федеральный проект E2 «Успех каждого ребенка»</w:t>
            </w:r>
          </w:p>
        </w:tc>
        <w:tc>
          <w:tcPr>
            <w:tcW w:w="1559" w:type="dxa"/>
            <w:vAlign w:val="center"/>
          </w:tcPr>
          <w:p w14:paraId="23B9C72E" w14:textId="17121293" w:rsidR="00B1368D" w:rsidRPr="00B1368D" w:rsidRDefault="00B1368D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i/>
              </w:rPr>
              <w:t>0</w:t>
            </w:r>
          </w:p>
        </w:tc>
        <w:tc>
          <w:tcPr>
            <w:tcW w:w="1417" w:type="dxa"/>
            <w:vAlign w:val="center"/>
          </w:tcPr>
          <w:p w14:paraId="291AE523" w14:textId="2B5F5C2F" w:rsidR="00B1368D" w:rsidRPr="00B1368D" w:rsidRDefault="00B1368D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i/>
              </w:rPr>
              <w:t>0</w:t>
            </w:r>
          </w:p>
        </w:tc>
        <w:tc>
          <w:tcPr>
            <w:tcW w:w="5670" w:type="dxa"/>
            <w:vAlign w:val="center"/>
          </w:tcPr>
          <w:p w14:paraId="07D536C0" w14:textId="04603532" w:rsidR="00B1368D" w:rsidRPr="00B1368D" w:rsidRDefault="00B1368D" w:rsidP="00B1368D">
            <w:pPr>
              <w:jc w:val="center"/>
              <w:rPr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B1368D">
              <w:rPr>
                <w:b/>
                <w:i/>
              </w:rPr>
              <w:t>0%</w:t>
            </w:r>
          </w:p>
        </w:tc>
        <w:tc>
          <w:tcPr>
            <w:tcW w:w="1560" w:type="dxa"/>
            <w:vAlign w:val="center"/>
          </w:tcPr>
          <w:p w14:paraId="19A21EB9" w14:textId="79E56287" w:rsidR="00B1368D" w:rsidRPr="00B1368D" w:rsidRDefault="00B1368D" w:rsidP="001F17F2">
            <w:pPr>
              <w:jc w:val="center"/>
              <w:rPr>
                <w:b/>
                <w:bCs/>
                <w:i/>
                <w:iCs/>
              </w:rPr>
            </w:pPr>
            <w:r w:rsidRPr="00B1368D">
              <w:rPr>
                <w:b/>
                <w:i/>
              </w:rPr>
              <w:t>0</w:t>
            </w:r>
          </w:p>
        </w:tc>
      </w:tr>
      <w:tr w:rsidR="00B1368D" w:rsidRPr="000F47B9" w14:paraId="16EC1E0E" w14:textId="77777777" w:rsidTr="00805280">
        <w:tc>
          <w:tcPr>
            <w:tcW w:w="560" w:type="dxa"/>
            <w:vAlign w:val="center"/>
          </w:tcPr>
          <w:p w14:paraId="366E5697" w14:textId="77777777" w:rsidR="00B1368D" w:rsidRPr="000F47B9" w:rsidRDefault="00B1368D" w:rsidP="001F17F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1FCBBB1" w14:textId="304F2E22" w:rsidR="00B1368D" w:rsidRPr="00B1368D" w:rsidRDefault="00B1368D" w:rsidP="001F17F2">
            <w:pPr>
              <w:rPr>
                <w:bCs/>
                <w:iCs/>
                <w:sz w:val="20"/>
                <w:szCs w:val="20"/>
              </w:rPr>
            </w:pPr>
            <w:r w:rsidRPr="00B1368D">
              <w:rPr>
                <w:bCs/>
                <w:iCs/>
                <w:sz w:val="20"/>
                <w:szCs w:val="20"/>
              </w:rPr>
              <w:t>E2.2 «Создание новых мест в образовательных организациях различных типов для реализации дополнительных общеразвивающих программ всех направленностей»</w:t>
            </w:r>
          </w:p>
        </w:tc>
        <w:tc>
          <w:tcPr>
            <w:tcW w:w="1559" w:type="dxa"/>
            <w:vAlign w:val="center"/>
          </w:tcPr>
          <w:p w14:paraId="17B9512A" w14:textId="7001CB0D" w:rsidR="00B1368D" w:rsidRPr="00B1368D" w:rsidRDefault="00B1368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3B6B8642" w14:textId="0FD7B53A" w:rsidR="00B1368D" w:rsidRPr="00B1368D" w:rsidRDefault="00B1368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5670" w:type="dxa"/>
            <w:vAlign w:val="center"/>
          </w:tcPr>
          <w:p w14:paraId="270A6F30" w14:textId="5971EEF5" w:rsidR="00B1368D" w:rsidRPr="000F47B9" w:rsidRDefault="006D2C15" w:rsidP="006D2C15">
            <w:pPr>
              <w:rPr>
                <w:bCs/>
                <w:i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B1368D" w:rsidRPr="00B1368D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е</w:t>
            </w:r>
            <w:r w:rsidR="00B1368D" w:rsidRPr="00B1368D">
              <w:rPr>
                <w:sz w:val="20"/>
                <w:szCs w:val="20"/>
              </w:rPr>
              <w:t xml:space="preserve"> в 2024 году не предусмотрено.</w:t>
            </w:r>
          </w:p>
        </w:tc>
        <w:tc>
          <w:tcPr>
            <w:tcW w:w="1560" w:type="dxa"/>
            <w:vAlign w:val="center"/>
          </w:tcPr>
          <w:p w14:paraId="56585CC7" w14:textId="61501D27" w:rsidR="00B1368D" w:rsidRPr="00B1368D" w:rsidRDefault="00B1368D" w:rsidP="001F17F2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356737" w:rsidRPr="000F47B9" w14:paraId="364FCB64" w14:textId="77777777" w:rsidTr="000A1CE5">
        <w:tc>
          <w:tcPr>
            <w:tcW w:w="560" w:type="dxa"/>
            <w:vMerge w:val="restart"/>
            <w:vAlign w:val="center"/>
          </w:tcPr>
          <w:p w14:paraId="05434596" w14:textId="3B97E0CC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  <w:r w:rsidRPr="000F47B9">
              <w:rPr>
                <w:color w:val="FF0000"/>
              </w:rPr>
              <w:br w:type="page"/>
            </w:r>
          </w:p>
        </w:tc>
        <w:tc>
          <w:tcPr>
            <w:tcW w:w="4828" w:type="dxa"/>
            <w:vAlign w:val="center"/>
          </w:tcPr>
          <w:p w14:paraId="00D134DB" w14:textId="0803D560" w:rsidR="00356737" w:rsidRPr="00130300" w:rsidRDefault="00356737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0300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vMerge w:val="restart"/>
            <w:vAlign w:val="center"/>
          </w:tcPr>
          <w:p w14:paraId="74E57339" w14:textId="2AD985FA" w:rsidR="00356737" w:rsidRPr="00130300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11 804,26</w:t>
            </w:r>
          </w:p>
        </w:tc>
        <w:tc>
          <w:tcPr>
            <w:tcW w:w="1417" w:type="dxa"/>
            <w:vMerge w:val="restart"/>
            <w:vAlign w:val="center"/>
          </w:tcPr>
          <w:p w14:paraId="21823E5B" w14:textId="077BDAD2" w:rsidR="00356737" w:rsidRPr="00130300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11 804,26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1C9EF69D" w14:textId="2D419F93" w:rsidR="00356737" w:rsidRPr="00130300" w:rsidRDefault="00356737" w:rsidP="001F17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0300">
              <w:rPr>
                <w:b/>
                <w:bCs/>
                <w:i/>
                <w:iCs/>
                <w:sz w:val="20"/>
                <w:szCs w:val="20"/>
              </w:rPr>
              <w:t>100%</w:t>
            </w:r>
          </w:p>
        </w:tc>
        <w:tc>
          <w:tcPr>
            <w:tcW w:w="1560" w:type="dxa"/>
            <w:vMerge w:val="restart"/>
            <w:vAlign w:val="center"/>
          </w:tcPr>
          <w:p w14:paraId="19679870" w14:textId="7AEA862B" w:rsidR="00356737" w:rsidRPr="00130300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11 804,26</w:t>
            </w:r>
          </w:p>
        </w:tc>
      </w:tr>
      <w:tr w:rsidR="00356737" w:rsidRPr="000F47B9" w14:paraId="1B0E5117" w14:textId="77777777" w:rsidTr="000A1CE5">
        <w:tc>
          <w:tcPr>
            <w:tcW w:w="560" w:type="dxa"/>
            <w:vMerge/>
            <w:vAlign w:val="center"/>
          </w:tcPr>
          <w:p w14:paraId="2E3A98D7" w14:textId="77777777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9063DF5" w14:textId="42101918" w:rsidR="00356737" w:rsidRPr="00130300" w:rsidRDefault="00356737" w:rsidP="001F17F2">
            <w:pPr>
              <w:rPr>
                <w:i/>
                <w:iCs/>
                <w:sz w:val="20"/>
                <w:szCs w:val="20"/>
              </w:rPr>
            </w:pPr>
            <w:r w:rsidRPr="00130300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1F83AF48" w14:textId="77777777" w:rsidR="00356737" w:rsidRPr="000F47B9" w:rsidRDefault="00356737" w:rsidP="001F17F2">
            <w:pPr>
              <w:jc w:val="center"/>
              <w:rPr>
                <w:color w:val="FF0000"/>
              </w:rPr>
            </w:pPr>
          </w:p>
        </w:tc>
        <w:tc>
          <w:tcPr>
            <w:tcW w:w="1417" w:type="dxa"/>
            <w:vMerge/>
            <w:vAlign w:val="center"/>
          </w:tcPr>
          <w:p w14:paraId="19E81761" w14:textId="77777777" w:rsidR="00356737" w:rsidRPr="000F47B9" w:rsidRDefault="00356737" w:rsidP="001F17F2">
            <w:pPr>
              <w:jc w:val="center"/>
              <w:rPr>
                <w:color w:val="FF0000"/>
              </w:rPr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77D59CE2" w14:textId="77777777" w:rsidR="00356737" w:rsidRPr="000F47B9" w:rsidRDefault="00356737" w:rsidP="001F17F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58F0703A" w14:textId="77777777" w:rsidR="00356737" w:rsidRPr="000F47B9" w:rsidRDefault="00356737" w:rsidP="001F17F2">
            <w:pPr>
              <w:jc w:val="center"/>
              <w:rPr>
                <w:color w:val="FF0000"/>
              </w:rPr>
            </w:pPr>
          </w:p>
        </w:tc>
      </w:tr>
      <w:tr w:rsidR="00356737" w:rsidRPr="000F47B9" w14:paraId="05E8DAC3" w14:textId="77777777" w:rsidTr="000A1CE5">
        <w:tc>
          <w:tcPr>
            <w:tcW w:w="560" w:type="dxa"/>
            <w:vAlign w:val="center"/>
          </w:tcPr>
          <w:p w14:paraId="0F49A80A" w14:textId="77777777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7C04274" w14:textId="6AA9892D" w:rsidR="00356737" w:rsidRPr="00130300" w:rsidRDefault="00356737" w:rsidP="00130300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4.</w:t>
            </w:r>
            <w:r w:rsidR="00130300" w:rsidRPr="00130300">
              <w:rPr>
                <w:sz w:val="20"/>
                <w:szCs w:val="20"/>
              </w:rPr>
              <w:t>2</w:t>
            </w:r>
            <w:r w:rsidRPr="00130300">
              <w:rPr>
                <w:sz w:val="20"/>
                <w:szCs w:val="20"/>
              </w:rPr>
              <w:t xml:space="preserve"> «Внедрение и обеспечение функционирования модели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vAlign w:val="center"/>
          </w:tcPr>
          <w:p w14:paraId="45C2262B" w14:textId="41745AF6" w:rsidR="00356737" w:rsidRPr="00130300" w:rsidRDefault="00130300" w:rsidP="001F17F2">
            <w:pPr>
              <w:jc w:val="center"/>
            </w:pPr>
            <w:r w:rsidRPr="00130300">
              <w:t>11 804,26</w:t>
            </w:r>
          </w:p>
        </w:tc>
        <w:tc>
          <w:tcPr>
            <w:tcW w:w="1417" w:type="dxa"/>
            <w:vAlign w:val="center"/>
          </w:tcPr>
          <w:p w14:paraId="443F2B25" w14:textId="27F9C778" w:rsidR="00356737" w:rsidRPr="00130300" w:rsidRDefault="00130300" w:rsidP="001F17F2">
            <w:pPr>
              <w:jc w:val="center"/>
            </w:pPr>
            <w:r w:rsidRPr="00130300">
              <w:t>11 804,26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666F705" w14:textId="21671DB6" w:rsidR="00356737" w:rsidRPr="006D2C15" w:rsidRDefault="006D2C15" w:rsidP="006D2C15">
            <w:pPr>
              <w:rPr>
                <w:sz w:val="20"/>
                <w:szCs w:val="20"/>
              </w:rPr>
            </w:pPr>
            <w:r w:rsidRPr="006D2C15">
              <w:rPr>
                <w:sz w:val="20"/>
                <w:szCs w:val="20"/>
              </w:rPr>
              <w:t>Внедрение и обеспечение функционирования модели персонифицированного финансирования дополнительного образования детей в образовательных учреждениях – 12 единиц.</w:t>
            </w:r>
          </w:p>
        </w:tc>
        <w:tc>
          <w:tcPr>
            <w:tcW w:w="1560" w:type="dxa"/>
            <w:vAlign w:val="center"/>
          </w:tcPr>
          <w:p w14:paraId="771F46B7" w14:textId="377A1290" w:rsidR="00356737" w:rsidRPr="000F47B9" w:rsidRDefault="00130300" w:rsidP="001F17F2">
            <w:pPr>
              <w:jc w:val="center"/>
              <w:rPr>
                <w:color w:val="FF0000"/>
              </w:rPr>
            </w:pPr>
            <w:r w:rsidRPr="00130300">
              <w:t>11 804,26</w:t>
            </w:r>
          </w:p>
        </w:tc>
      </w:tr>
      <w:tr w:rsidR="00130300" w:rsidRPr="00130300" w14:paraId="5B15CBAF" w14:textId="77777777" w:rsidTr="000A1CE5">
        <w:tc>
          <w:tcPr>
            <w:tcW w:w="560" w:type="dxa"/>
            <w:vAlign w:val="center"/>
          </w:tcPr>
          <w:p w14:paraId="511D1D1E" w14:textId="77777777" w:rsidR="00356737" w:rsidRPr="00130300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4F2DD2A" w14:textId="2B590C64" w:rsidR="00356737" w:rsidRPr="00130300" w:rsidRDefault="00356737" w:rsidP="00130300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4.</w:t>
            </w:r>
            <w:r w:rsidR="00130300" w:rsidRPr="00130300">
              <w:rPr>
                <w:sz w:val="20"/>
                <w:szCs w:val="20"/>
              </w:rPr>
              <w:t>3</w:t>
            </w:r>
            <w:r w:rsidRPr="00130300">
              <w:rPr>
                <w:sz w:val="20"/>
                <w:szCs w:val="20"/>
              </w:rPr>
              <w:t xml:space="preserve"> «Методическое и информационное сопровождение участников системы персонифицированного финансирования дополнительного образования детей»</w:t>
            </w:r>
          </w:p>
        </w:tc>
        <w:tc>
          <w:tcPr>
            <w:tcW w:w="1559" w:type="dxa"/>
            <w:vAlign w:val="center"/>
          </w:tcPr>
          <w:p w14:paraId="541B8938" w14:textId="7BBED191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  <w:tc>
          <w:tcPr>
            <w:tcW w:w="1417" w:type="dxa"/>
            <w:vAlign w:val="center"/>
          </w:tcPr>
          <w:p w14:paraId="3F6C17F0" w14:textId="627AA687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0DF2FED" w14:textId="4CE079A7" w:rsidR="00356737" w:rsidRPr="00130300" w:rsidRDefault="00356737" w:rsidP="00130300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Финансирование мероприятия в 202</w:t>
            </w:r>
            <w:r w:rsidR="00130300" w:rsidRPr="00130300">
              <w:rPr>
                <w:sz w:val="20"/>
                <w:szCs w:val="20"/>
              </w:rPr>
              <w:t>4</w:t>
            </w:r>
            <w:r w:rsidRPr="00130300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7D3E537D" w14:textId="165376D1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</w:tr>
      <w:tr w:rsidR="00130300" w:rsidRPr="00130300" w14:paraId="016E7281" w14:textId="77777777" w:rsidTr="000A1CE5">
        <w:tc>
          <w:tcPr>
            <w:tcW w:w="560" w:type="dxa"/>
            <w:vAlign w:val="center"/>
          </w:tcPr>
          <w:p w14:paraId="4CF7F184" w14:textId="77777777" w:rsidR="00356737" w:rsidRPr="00130300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EF928CC" w14:textId="643EE4FD" w:rsidR="00356737" w:rsidRPr="00130300" w:rsidRDefault="00356737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0300">
              <w:rPr>
                <w:b/>
                <w:bCs/>
                <w:i/>
                <w:iCs/>
                <w:sz w:val="20"/>
                <w:szCs w:val="20"/>
              </w:rPr>
              <w:t>Федеральный проект E4 «Цифровая образовательная среда»</w:t>
            </w:r>
          </w:p>
        </w:tc>
        <w:tc>
          <w:tcPr>
            <w:tcW w:w="1559" w:type="dxa"/>
            <w:vAlign w:val="center"/>
          </w:tcPr>
          <w:p w14:paraId="179EFDC4" w14:textId="2BE6DCBD" w:rsidR="00356737" w:rsidRPr="00130300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497A1202" w14:textId="3696242E" w:rsidR="00356737" w:rsidRPr="00130300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6B11AD57" w14:textId="70121BBA" w:rsidR="00356737" w:rsidRPr="00130300" w:rsidRDefault="00356737" w:rsidP="001F17F2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30300"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560" w:type="dxa"/>
            <w:vAlign w:val="center"/>
          </w:tcPr>
          <w:p w14:paraId="2033E1E9" w14:textId="01BEAF9A" w:rsidR="00356737" w:rsidRPr="00130300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</w:t>
            </w:r>
          </w:p>
        </w:tc>
      </w:tr>
      <w:tr w:rsidR="00130300" w:rsidRPr="00130300" w14:paraId="59C5E6B3" w14:textId="77777777" w:rsidTr="000A1CE5">
        <w:tc>
          <w:tcPr>
            <w:tcW w:w="560" w:type="dxa"/>
            <w:vAlign w:val="center"/>
          </w:tcPr>
          <w:p w14:paraId="052B5D96" w14:textId="77777777" w:rsidR="00356737" w:rsidRPr="00130300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BB20919" w14:textId="4157C682" w:rsidR="00356737" w:rsidRPr="00130300" w:rsidRDefault="00356737" w:rsidP="001F17F2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Мероприятие E4.1 «Создание центров цифрового образования детей»</w:t>
            </w:r>
          </w:p>
        </w:tc>
        <w:tc>
          <w:tcPr>
            <w:tcW w:w="1559" w:type="dxa"/>
            <w:vAlign w:val="center"/>
          </w:tcPr>
          <w:p w14:paraId="281405F8" w14:textId="0B635255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  <w:tc>
          <w:tcPr>
            <w:tcW w:w="1417" w:type="dxa"/>
            <w:vAlign w:val="center"/>
          </w:tcPr>
          <w:p w14:paraId="2335B551" w14:textId="7C5A40DF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E799D12" w14:textId="72C258E3" w:rsidR="00356737" w:rsidRPr="00130300" w:rsidRDefault="00356737" w:rsidP="00130300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Финансирование мероприятия в 202</w:t>
            </w:r>
            <w:r w:rsidR="00130300" w:rsidRPr="00130300">
              <w:rPr>
                <w:sz w:val="20"/>
                <w:szCs w:val="20"/>
              </w:rPr>
              <w:t>4</w:t>
            </w:r>
            <w:r w:rsidRPr="00130300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560" w:type="dxa"/>
            <w:vAlign w:val="center"/>
          </w:tcPr>
          <w:p w14:paraId="7A8BA1AA" w14:textId="2D77B279" w:rsidR="00356737" w:rsidRPr="00130300" w:rsidRDefault="00356737" w:rsidP="001F17F2">
            <w:pPr>
              <w:jc w:val="center"/>
            </w:pPr>
            <w:r w:rsidRPr="00130300">
              <w:t>0</w:t>
            </w:r>
          </w:p>
        </w:tc>
      </w:tr>
      <w:tr w:rsidR="00356737" w:rsidRPr="000F47B9" w14:paraId="410D22F8" w14:textId="77777777" w:rsidTr="000A1CE5">
        <w:tc>
          <w:tcPr>
            <w:tcW w:w="560" w:type="dxa"/>
            <w:vAlign w:val="center"/>
          </w:tcPr>
          <w:p w14:paraId="37951845" w14:textId="77777777" w:rsidR="00356737" w:rsidRPr="000F47B9" w:rsidRDefault="00356737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DD0D0B3" w14:textId="577354E8" w:rsidR="00356737" w:rsidRPr="00130300" w:rsidRDefault="00356737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30300">
              <w:rPr>
                <w:b/>
                <w:bCs/>
                <w:i/>
                <w:iCs/>
                <w:sz w:val="20"/>
                <w:szCs w:val="20"/>
              </w:rPr>
              <w:t>Федеральный проект EВ «Патриотическое воспитание граждан Российской Федерации»</w:t>
            </w:r>
          </w:p>
        </w:tc>
        <w:tc>
          <w:tcPr>
            <w:tcW w:w="1559" w:type="dxa"/>
            <w:vAlign w:val="center"/>
          </w:tcPr>
          <w:p w14:paraId="7EE367B9" w14:textId="341155E8" w:rsidR="00356737" w:rsidRPr="00130300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750F186B" w14:textId="1BE5933B" w:rsidR="00356737" w:rsidRPr="00130300" w:rsidRDefault="006D2C15" w:rsidP="006D2C1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 xml:space="preserve">    </w:t>
            </w:r>
            <w:r w:rsidR="00130300" w:rsidRPr="00130300">
              <w:rPr>
                <w:b/>
                <w:bCs/>
                <w:i/>
                <w:iCs/>
              </w:rPr>
              <w:t>0</w:t>
            </w:r>
            <w:r w:rsidR="00356737" w:rsidRPr="00130300">
              <w:rPr>
                <w:b/>
                <w:bCs/>
                <w:i/>
                <w:iCs/>
              </w:rPr>
              <w:tab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5F28B695" w14:textId="3B63649B" w:rsidR="00356737" w:rsidRPr="00130300" w:rsidRDefault="00356737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560" w:type="dxa"/>
            <w:vAlign w:val="center"/>
          </w:tcPr>
          <w:p w14:paraId="37F159C1" w14:textId="70F1E0BD" w:rsidR="00356737" w:rsidRPr="00130300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130300">
              <w:rPr>
                <w:b/>
                <w:bCs/>
                <w:i/>
                <w:iCs/>
              </w:rPr>
              <w:t>0</w:t>
            </w:r>
          </w:p>
        </w:tc>
      </w:tr>
      <w:tr w:rsidR="00130300" w:rsidRPr="00130300" w14:paraId="14C1FEDB" w14:textId="77777777" w:rsidTr="000A1CE5">
        <w:tc>
          <w:tcPr>
            <w:tcW w:w="560" w:type="dxa"/>
            <w:vAlign w:val="center"/>
          </w:tcPr>
          <w:p w14:paraId="4E87BAD7" w14:textId="77777777" w:rsidR="00130300" w:rsidRPr="00130300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4817BB52" w14:textId="16272761" w:rsidR="00130300" w:rsidRPr="00130300" w:rsidRDefault="00130300" w:rsidP="001F17F2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Мероприятие EВ.1 «Оснащение муниципальных общеобразовательных организаций, в том числе структурных подразделений указанных организаций, государственными символами Российской Федерации»</w:t>
            </w:r>
          </w:p>
        </w:tc>
        <w:tc>
          <w:tcPr>
            <w:tcW w:w="1559" w:type="dxa"/>
            <w:vAlign w:val="center"/>
          </w:tcPr>
          <w:p w14:paraId="517A243C" w14:textId="56AA23F1" w:rsidR="00130300" w:rsidRPr="00130300" w:rsidRDefault="00130300" w:rsidP="001F17F2">
            <w:pPr>
              <w:jc w:val="center"/>
            </w:pPr>
            <w:r w:rsidRPr="00130300">
              <w:t>0</w:t>
            </w:r>
          </w:p>
        </w:tc>
        <w:tc>
          <w:tcPr>
            <w:tcW w:w="1417" w:type="dxa"/>
            <w:vAlign w:val="center"/>
          </w:tcPr>
          <w:p w14:paraId="55CCFDC4" w14:textId="20506457" w:rsidR="00130300" w:rsidRPr="00130300" w:rsidRDefault="006D2C15" w:rsidP="001F17F2">
            <w:pPr>
              <w:jc w:val="center"/>
            </w:pPr>
            <w:r>
              <w:t xml:space="preserve">    </w:t>
            </w:r>
            <w:r w:rsidR="00130300" w:rsidRPr="00130300">
              <w:t>0</w:t>
            </w:r>
            <w:r w:rsidR="00130300" w:rsidRPr="00130300">
              <w:tab/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4303E97" w14:textId="21B7CA1C" w:rsidR="00130300" w:rsidRPr="00130300" w:rsidRDefault="00130300" w:rsidP="00130300">
            <w:pPr>
              <w:rPr>
                <w:sz w:val="20"/>
                <w:szCs w:val="20"/>
              </w:rPr>
            </w:pPr>
            <w:r w:rsidRPr="00130300">
              <w:rPr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560" w:type="dxa"/>
            <w:vAlign w:val="center"/>
          </w:tcPr>
          <w:p w14:paraId="39DE0065" w14:textId="5AB6736C" w:rsidR="00130300" w:rsidRPr="00130300" w:rsidRDefault="00130300" w:rsidP="001F17F2">
            <w:pPr>
              <w:jc w:val="center"/>
            </w:pPr>
            <w:r w:rsidRPr="00130300">
              <w:t>0</w:t>
            </w:r>
          </w:p>
        </w:tc>
      </w:tr>
      <w:tr w:rsidR="00D97D1D" w:rsidRPr="00D97D1D" w14:paraId="0C8BDE06" w14:textId="77777777" w:rsidTr="000A1CE5">
        <w:tc>
          <w:tcPr>
            <w:tcW w:w="560" w:type="dxa"/>
            <w:vMerge w:val="restart"/>
            <w:vAlign w:val="center"/>
          </w:tcPr>
          <w:p w14:paraId="5BD0F8BC" w14:textId="77777777" w:rsidR="00130300" w:rsidRPr="00D97D1D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AE319B6" w14:textId="33ABFA84" w:rsidR="00130300" w:rsidRPr="00D97D1D" w:rsidRDefault="00130300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97D1D">
              <w:rPr>
                <w:b/>
                <w:bCs/>
                <w:i/>
                <w:iCs/>
                <w:sz w:val="20"/>
                <w:szCs w:val="20"/>
              </w:rPr>
              <w:t>Основное мероприятие 05 «Повышение степени пожарной безопасности»</w:t>
            </w:r>
          </w:p>
        </w:tc>
        <w:tc>
          <w:tcPr>
            <w:tcW w:w="1559" w:type="dxa"/>
            <w:vMerge w:val="restart"/>
            <w:vAlign w:val="center"/>
          </w:tcPr>
          <w:p w14:paraId="755E5E04" w14:textId="406E99AB" w:rsidR="00130300" w:rsidRPr="00D97D1D" w:rsidRDefault="00D97D1D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71,70</w:t>
            </w:r>
          </w:p>
        </w:tc>
        <w:tc>
          <w:tcPr>
            <w:tcW w:w="1417" w:type="dxa"/>
            <w:vMerge w:val="restart"/>
            <w:vAlign w:val="center"/>
          </w:tcPr>
          <w:p w14:paraId="4049A5E1" w14:textId="1B84CC2D" w:rsidR="00130300" w:rsidRPr="00D97D1D" w:rsidRDefault="00D97D1D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71,70</w:t>
            </w:r>
          </w:p>
        </w:tc>
        <w:tc>
          <w:tcPr>
            <w:tcW w:w="5670" w:type="dxa"/>
            <w:vMerge w:val="restart"/>
            <w:shd w:val="clear" w:color="auto" w:fill="auto"/>
            <w:vAlign w:val="center"/>
          </w:tcPr>
          <w:p w14:paraId="646D8E44" w14:textId="60BEEDC0" w:rsidR="00130300" w:rsidRPr="00D97D1D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560" w:type="dxa"/>
            <w:vMerge w:val="restart"/>
            <w:vAlign w:val="center"/>
          </w:tcPr>
          <w:p w14:paraId="59F7A543" w14:textId="1D22992A" w:rsidR="00130300" w:rsidRPr="00D97D1D" w:rsidRDefault="00D97D1D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71,70</w:t>
            </w:r>
          </w:p>
        </w:tc>
      </w:tr>
      <w:tr w:rsidR="00D97D1D" w:rsidRPr="00D97D1D" w14:paraId="1D0C687A" w14:textId="77777777" w:rsidTr="000A1CE5">
        <w:tc>
          <w:tcPr>
            <w:tcW w:w="560" w:type="dxa"/>
            <w:vMerge/>
            <w:vAlign w:val="center"/>
          </w:tcPr>
          <w:p w14:paraId="6CD1481F" w14:textId="77777777" w:rsidR="00130300" w:rsidRPr="00D97D1D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auto"/>
            <w:vAlign w:val="center"/>
          </w:tcPr>
          <w:p w14:paraId="33C8B317" w14:textId="26C03431" w:rsidR="00130300" w:rsidRPr="00D97D1D" w:rsidRDefault="00130300" w:rsidP="001F17F2">
            <w:pPr>
              <w:rPr>
                <w:sz w:val="20"/>
                <w:szCs w:val="20"/>
              </w:rPr>
            </w:pPr>
            <w:r w:rsidRPr="00D97D1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358B4D80" w14:textId="77777777" w:rsidR="00130300" w:rsidRPr="00D97D1D" w:rsidRDefault="00130300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C2900AA" w14:textId="77777777" w:rsidR="00130300" w:rsidRPr="00D97D1D" w:rsidRDefault="00130300" w:rsidP="001F17F2">
            <w:pPr>
              <w:jc w:val="center"/>
            </w:pPr>
          </w:p>
        </w:tc>
        <w:tc>
          <w:tcPr>
            <w:tcW w:w="5670" w:type="dxa"/>
            <w:vMerge/>
            <w:shd w:val="clear" w:color="auto" w:fill="auto"/>
            <w:vAlign w:val="center"/>
          </w:tcPr>
          <w:p w14:paraId="0C0B5972" w14:textId="77777777" w:rsidR="00130300" w:rsidRPr="00D97D1D" w:rsidRDefault="00130300" w:rsidP="001F17F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560" w:type="dxa"/>
            <w:vMerge/>
            <w:vAlign w:val="center"/>
          </w:tcPr>
          <w:p w14:paraId="2A731C2B" w14:textId="77777777" w:rsidR="00130300" w:rsidRPr="00D97D1D" w:rsidRDefault="00130300" w:rsidP="001F17F2">
            <w:pPr>
              <w:jc w:val="center"/>
            </w:pPr>
          </w:p>
        </w:tc>
      </w:tr>
      <w:tr w:rsidR="00D97D1D" w:rsidRPr="00D97D1D" w14:paraId="69D5505E" w14:textId="77777777" w:rsidTr="000A1CE5">
        <w:tc>
          <w:tcPr>
            <w:tcW w:w="560" w:type="dxa"/>
            <w:vAlign w:val="center"/>
          </w:tcPr>
          <w:p w14:paraId="0010D569" w14:textId="77777777" w:rsidR="00130300" w:rsidRPr="00D97D1D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20D7BC64" w14:textId="6021A319" w:rsidR="00130300" w:rsidRPr="00D97D1D" w:rsidRDefault="00130300" w:rsidP="001F17F2">
            <w:pPr>
              <w:rPr>
                <w:sz w:val="20"/>
                <w:szCs w:val="20"/>
              </w:rPr>
            </w:pPr>
            <w:r w:rsidRPr="00D97D1D">
              <w:rPr>
                <w:sz w:val="20"/>
                <w:szCs w:val="20"/>
              </w:rPr>
              <w:t>5.1 «Выполнение работ по обеспечению пожарной безопасности в муниципальных организациях дополнительного образования»</w:t>
            </w:r>
          </w:p>
        </w:tc>
        <w:tc>
          <w:tcPr>
            <w:tcW w:w="1559" w:type="dxa"/>
            <w:vAlign w:val="center"/>
          </w:tcPr>
          <w:p w14:paraId="0F63185B" w14:textId="53B37822" w:rsidR="00130300" w:rsidRPr="00D97D1D" w:rsidRDefault="00D97D1D" w:rsidP="001F17F2">
            <w:pPr>
              <w:jc w:val="center"/>
            </w:pPr>
            <w:r w:rsidRPr="00D97D1D">
              <w:t>71,70</w:t>
            </w:r>
          </w:p>
        </w:tc>
        <w:tc>
          <w:tcPr>
            <w:tcW w:w="1417" w:type="dxa"/>
            <w:vAlign w:val="center"/>
          </w:tcPr>
          <w:p w14:paraId="67AA1BDF" w14:textId="334F0E1F" w:rsidR="00130300" w:rsidRPr="00D97D1D" w:rsidRDefault="00D97D1D" w:rsidP="001F17F2">
            <w:pPr>
              <w:jc w:val="center"/>
            </w:pPr>
            <w:r w:rsidRPr="00D97D1D">
              <w:t>71,70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03FC186D" w14:textId="54FA4CF4" w:rsidR="00130300" w:rsidRPr="00D97D1D" w:rsidRDefault="00130300" w:rsidP="00C403C5">
            <w:pPr>
              <w:rPr>
                <w:sz w:val="20"/>
                <w:szCs w:val="20"/>
              </w:rPr>
            </w:pPr>
            <w:r w:rsidRPr="00D97D1D">
              <w:rPr>
                <w:sz w:val="20"/>
                <w:szCs w:val="20"/>
              </w:rPr>
              <w:t>Выполнение работ по обеспечению пожарной безопасности</w:t>
            </w:r>
          </w:p>
        </w:tc>
        <w:tc>
          <w:tcPr>
            <w:tcW w:w="1560" w:type="dxa"/>
            <w:vAlign w:val="center"/>
          </w:tcPr>
          <w:p w14:paraId="7941BBFA" w14:textId="6BD65B96" w:rsidR="00130300" w:rsidRPr="00D97D1D" w:rsidRDefault="00D97D1D" w:rsidP="001F17F2">
            <w:pPr>
              <w:jc w:val="center"/>
            </w:pPr>
            <w:r w:rsidRPr="00D97D1D">
              <w:t>71,70</w:t>
            </w:r>
          </w:p>
        </w:tc>
      </w:tr>
      <w:tr w:rsidR="00D97D1D" w:rsidRPr="00D97D1D" w14:paraId="1564AF6F" w14:textId="77777777" w:rsidTr="000A1CE5">
        <w:tc>
          <w:tcPr>
            <w:tcW w:w="560" w:type="dxa"/>
            <w:vAlign w:val="center"/>
          </w:tcPr>
          <w:p w14:paraId="37790B61" w14:textId="77777777" w:rsidR="00130300" w:rsidRPr="00D97D1D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9B64AED" w14:textId="64DCCDD7" w:rsidR="00130300" w:rsidRPr="00D97D1D" w:rsidRDefault="00130300" w:rsidP="001F17F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97D1D">
              <w:rPr>
                <w:b/>
                <w:bCs/>
                <w:i/>
                <w:iCs/>
                <w:sz w:val="20"/>
                <w:szCs w:val="20"/>
              </w:rPr>
              <w:t>Основное мероприятие 50 «Мероприятия по повышению финансовой грамотности»</w:t>
            </w:r>
          </w:p>
        </w:tc>
        <w:tc>
          <w:tcPr>
            <w:tcW w:w="1559" w:type="dxa"/>
            <w:vAlign w:val="center"/>
          </w:tcPr>
          <w:p w14:paraId="216532E7" w14:textId="05D199B6" w:rsidR="00130300" w:rsidRPr="00D97D1D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417" w:type="dxa"/>
            <w:vAlign w:val="center"/>
          </w:tcPr>
          <w:p w14:paraId="425E825D" w14:textId="55027E1C" w:rsidR="00130300" w:rsidRPr="00D97D1D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3EBBF756" w14:textId="0F01BA46" w:rsidR="00130300" w:rsidRPr="00D97D1D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560" w:type="dxa"/>
            <w:vAlign w:val="center"/>
          </w:tcPr>
          <w:p w14:paraId="4C0C7802" w14:textId="5053D7F6" w:rsidR="00130300" w:rsidRPr="00D97D1D" w:rsidRDefault="00130300" w:rsidP="001F17F2">
            <w:pPr>
              <w:jc w:val="center"/>
              <w:rPr>
                <w:b/>
                <w:bCs/>
                <w:i/>
                <w:iCs/>
              </w:rPr>
            </w:pPr>
            <w:r w:rsidRPr="00D97D1D">
              <w:rPr>
                <w:b/>
                <w:bCs/>
                <w:i/>
                <w:iCs/>
              </w:rPr>
              <w:t>0</w:t>
            </w:r>
          </w:p>
        </w:tc>
      </w:tr>
      <w:tr w:rsidR="00130300" w:rsidRPr="000F47B9" w14:paraId="7925454A" w14:textId="77777777" w:rsidTr="000A1CE5">
        <w:tc>
          <w:tcPr>
            <w:tcW w:w="560" w:type="dxa"/>
            <w:vAlign w:val="center"/>
          </w:tcPr>
          <w:p w14:paraId="6FF3CA4B" w14:textId="77777777" w:rsidR="00130300" w:rsidRPr="000F47B9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76A4A00B" w14:textId="34F9B18C" w:rsidR="00130300" w:rsidRPr="00C403C5" w:rsidRDefault="00130300" w:rsidP="001F17F2">
            <w:pPr>
              <w:rPr>
                <w:sz w:val="20"/>
                <w:szCs w:val="20"/>
              </w:rPr>
            </w:pPr>
            <w:r w:rsidRPr="00C403C5">
              <w:rPr>
                <w:sz w:val="20"/>
                <w:szCs w:val="20"/>
              </w:rPr>
              <w:t>50.1 «Участие обучающихся общеобразовательных организаций во Всероссийских, межрегиональных, муниципальных мероприятиях по финансовой грамотности, в том числе в формате онлайн»</w:t>
            </w:r>
          </w:p>
        </w:tc>
        <w:tc>
          <w:tcPr>
            <w:tcW w:w="1559" w:type="dxa"/>
            <w:vAlign w:val="center"/>
          </w:tcPr>
          <w:p w14:paraId="249CCF7E" w14:textId="6A1D26B7" w:rsidR="00130300" w:rsidRPr="00C403C5" w:rsidRDefault="00130300" w:rsidP="001F17F2">
            <w:pPr>
              <w:jc w:val="center"/>
            </w:pPr>
            <w:r w:rsidRPr="00C403C5">
              <w:t>0</w:t>
            </w:r>
          </w:p>
        </w:tc>
        <w:tc>
          <w:tcPr>
            <w:tcW w:w="1417" w:type="dxa"/>
            <w:vAlign w:val="center"/>
          </w:tcPr>
          <w:p w14:paraId="2ED0D43D" w14:textId="7B633908" w:rsidR="00130300" w:rsidRPr="00C403C5" w:rsidRDefault="00130300" w:rsidP="001F17F2">
            <w:pPr>
              <w:jc w:val="center"/>
            </w:pPr>
            <w:r w:rsidRPr="00C403C5">
              <w:t>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1CDC78D6" w14:textId="77777777" w:rsidR="00C403C5" w:rsidRDefault="00130300" w:rsidP="00C403C5">
            <w:pPr>
              <w:rPr>
                <w:sz w:val="20"/>
                <w:szCs w:val="20"/>
              </w:rPr>
            </w:pPr>
            <w:r w:rsidRPr="00C403C5">
              <w:rPr>
                <w:sz w:val="20"/>
                <w:szCs w:val="20"/>
              </w:rPr>
              <w:t>Финансирование мероприятия в 202</w:t>
            </w:r>
            <w:r w:rsidR="00C403C5" w:rsidRPr="00C403C5">
              <w:rPr>
                <w:sz w:val="20"/>
                <w:szCs w:val="20"/>
              </w:rPr>
              <w:t>4</w:t>
            </w:r>
            <w:r w:rsidRPr="00C403C5">
              <w:rPr>
                <w:sz w:val="20"/>
                <w:szCs w:val="20"/>
              </w:rPr>
              <w:t xml:space="preserve"> году не предусмотрено.</w:t>
            </w:r>
            <w:r w:rsidR="00C403C5">
              <w:rPr>
                <w:sz w:val="20"/>
                <w:szCs w:val="20"/>
              </w:rPr>
              <w:t xml:space="preserve"> </w:t>
            </w:r>
          </w:p>
          <w:p w14:paraId="1C6AFC3B" w14:textId="1F07D7B0" w:rsidR="00130300" w:rsidRPr="00C403C5" w:rsidRDefault="00130300" w:rsidP="00C403C5">
            <w:pPr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4F5B35A1" w14:textId="288FE018" w:rsidR="00130300" w:rsidRPr="00C403C5" w:rsidRDefault="00130300" w:rsidP="001F17F2">
            <w:pPr>
              <w:jc w:val="center"/>
            </w:pPr>
            <w:r w:rsidRPr="00C403C5">
              <w:t>0</w:t>
            </w:r>
          </w:p>
        </w:tc>
      </w:tr>
      <w:tr w:rsidR="00130300" w:rsidRPr="000F47B9" w14:paraId="7B8FE343" w14:textId="77777777" w:rsidTr="000A1CE5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07E9D70E" w14:textId="77777777" w:rsidR="00130300" w:rsidRPr="001C1826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C1826">
              <w:rPr>
                <w:rFonts w:eastAsia="Times New Roman"/>
                <w:b/>
                <w:bCs/>
                <w:sz w:val="20"/>
                <w:szCs w:val="20"/>
              </w:rPr>
              <w:t>3.5.</w:t>
            </w: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30EBF86C" w14:textId="77777777" w:rsidR="00130300" w:rsidRPr="001C1826" w:rsidRDefault="00130300" w:rsidP="001F17F2">
            <w:pPr>
              <w:rPr>
                <w:b/>
                <w:sz w:val="20"/>
                <w:szCs w:val="20"/>
              </w:rPr>
            </w:pPr>
            <w:r w:rsidRPr="001C1826">
              <w:rPr>
                <w:b/>
                <w:sz w:val="20"/>
                <w:szCs w:val="20"/>
              </w:rPr>
              <w:t>Подпрограмма: 5 Обеспечивающая подпрограмма</w:t>
            </w:r>
          </w:p>
        </w:tc>
        <w:tc>
          <w:tcPr>
            <w:tcW w:w="1559" w:type="dxa"/>
            <w:vMerge w:val="restart"/>
            <w:shd w:val="clear" w:color="auto" w:fill="F2F2F2" w:themeFill="background1" w:themeFillShade="F2"/>
            <w:vAlign w:val="center"/>
          </w:tcPr>
          <w:p w14:paraId="67A613E2" w14:textId="087817CF" w:rsidR="00130300" w:rsidRPr="001C1826" w:rsidRDefault="001C1826" w:rsidP="001F17F2">
            <w:pPr>
              <w:jc w:val="center"/>
              <w:rPr>
                <w:b/>
              </w:rPr>
            </w:pPr>
            <w:r w:rsidRPr="001C1826">
              <w:rPr>
                <w:b/>
              </w:rPr>
              <w:t>25 049,15</w:t>
            </w:r>
          </w:p>
        </w:tc>
        <w:tc>
          <w:tcPr>
            <w:tcW w:w="1417" w:type="dxa"/>
            <w:vMerge w:val="restart"/>
            <w:shd w:val="clear" w:color="auto" w:fill="F2F2F2" w:themeFill="background1" w:themeFillShade="F2"/>
            <w:vAlign w:val="center"/>
          </w:tcPr>
          <w:p w14:paraId="6955BE55" w14:textId="51AD6053" w:rsidR="00130300" w:rsidRPr="001C1826" w:rsidRDefault="001C1826" w:rsidP="001F17F2">
            <w:pPr>
              <w:jc w:val="center"/>
              <w:rPr>
                <w:b/>
              </w:rPr>
            </w:pPr>
            <w:r w:rsidRPr="001C1826">
              <w:rPr>
                <w:b/>
              </w:rPr>
              <w:t>24 750,14</w:t>
            </w:r>
          </w:p>
        </w:tc>
        <w:tc>
          <w:tcPr>
            <w:tcW w:w="5670" w:type="dxa"/>
            <w:vMerge w:val="restart"/>
            <w:shd w:val="clear" w:color="auto" w:fill="F2F2F2" w:themeFill="background1" w:themeFillShade="F2"/>
            <w:vAlign w:val="center"/>
          </w:tcPr>
          <w:p w14:paraId="1973BF0A" w14:textId="3040C359" w:rsidR="00130300" w:rsidRPr="001C1826" w:rsidRDefault="00130300" w:rsidP="001C1826">
            <w:pPr>
              <w:jc w:val="center"/>
              <w:rPr>
                <w:b/>
              </w:rPr>
            </w:pPr>
            <w:r w:rsidRPr="001C1826">
              <w:rPr>
                <w:b/>
              </w:rPr>
              <w:t>9</w:t>
            </w:r>
            <w:r w:rsidR="001C1826" w:rsidRPr="001C1826">
              <w:rPr>
                <w:b/>
              </w:rPr>
              <w:t>8</w:t>
            </w:r>
            <w:r w:rsidRPr="001C1826">
              <w:rPr>
                <w:b/>
              </w:rPr>
              <w:t>,</w:t>
            </w:r>
            <w:r w:rsidR="001C1826" w:rsidRPr="001C1826">
              <w:rPr>
                <w:b/>
              </w:rPr>
              <w:t>8</w:t>
            </w:r>
            <w:r w:rsidRPr="001C1826">
              <w:rPr>
                <w:b/>
              </w:rPr>
              <w:t>%</w:t>
            </w:r>
          </w:p>
        </w:tc>
        <w:tc>
          <w:tcPr>
            <w:tcW w:w="1560" w:type="dxa"/>
            <w:vMerge w:val="restart"/>
            <w:shd w:val="clear" w:color="auto" w:fill="F2F2F2" w:themeFill="background1" w:themeFillShade="F2"/>
            <w:vAlign w:val="center"/>
          </w:tcPr>
          <w:p w14:paraId="0874954A" w14:textId="775006D4" w:rsidR="00130300" w:rsidRPr="001C1826" w:rsidRDefault="001C1826" w:rsidP="001F17F2">
            <w:pPr>
              <w:jc w:val="center"/>
              <w:rPr>
                <w:b/>
              </w:rPr>
            </w:pPr>
            <w:r w:rsidRPr="001C1826">
              <w:rPr>
                <w:b/>
              </w:rPr>
              <w:t>24 750,14</w:t>
            </w:r>
          </w:p>
        </w:tc>
      </w:tr>
      <w:tr w:rsidR="00130300" w:rsidRPr="000F47B9" w14:paraId="3D28127A" w14:textId="77777777" w:rsidTr="000A1CE5">
        <w:tc>
          <w:tcPr>
            <w:tcW w:w="560" w:type="dxa"/>
            <w:vMerge/>
            <w:vAlign w:val="center"/>
          </w:tcPr>
          <w:p w14:paraId="5A0E880F" w14:textId="77777777" w:rsidR="00130300" w:rsidRPr="001C1826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shd w:val="clear" w:color="auto" w:fill="F2F2F2" w:themeFill="background1" w:themeFillShade="F2"/>
            <w:vAlign w:val="center"/>
          </w:tcPr>
          <w:p w14:paraId="7A869810" w14:textId="77777777" w:rsidR="00130300" w:rsidRPr="001C1826" w:rsidRDefault="00130300" w:rsidP="001F17F2">
            <w:pPr>
              <w:rPr>
                <w:i/>
                <w:iCs/>
                <w:sz w:val="20"/>
                <w:szCs w:val="20"/>
              </w:rPr>
            </w:pPr>
            <w:r w:rsidRPr="001C1826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Merge/>
            <w:vAlign w:val="center"/>
          </w:tcPr>
          <w:p w14:paraId="18849E3E" w14:textId="77777777" w:rsidR="00130300" w:rsidRPr="001C1826" w:rsidRDefault="00130300" w:rsidP="001F17F2">
            <w:pPr>
              <w:jc w:val="center"/>
            </w:pPr>
          </w:p>
        </w:tc>
        <w:tc>
          <w:tcPr>
            <w:tcW w:w="1417" w:type="dxa"/>
            <w:vMerge/>
            <w:vAlign w:val="center"/>
          </w:tcPr>
          <w:p w14:paraId="32B770E3" w14:textId="77777777" w:rsidR="00130300" w:rsidRPr="001C1826" w:rsidRDefault="00130300" w:rsidP="001F17F2">
            <w:pPr>
              <w:jc w:val="center"/>
            </w:pPr>
          </w:p>
        </w:tc>
        <w:tc>
          <w:tcPr>
            <w:tcW w:w="5670" w:type="dxa"/>
            <w:vMerge/>
            <w:vAlign w:val="center"/>
          </w:tcPr>
          <w:p w14:paraId="42728F6E" w14:textId="77777777" w:rsidR="00130300" w:rsidRPr="001C1826" w:rsidRDefault="00130300" w:rsidP="001F17F2">
            <w:pPr>
              <w:jc w:val="center"/>
            </w:pPr>
          </w:p>
        </w:tc>
        <w:tc>
          <w:tcPr>
            <w:tcW w:w="1560" w:type="dxa"/>
            <w:vMerge/>
            <w:vAlign w:val="center"/>
          </w:tcPr>
          <w:p w14:paraId="3FF53611" w14:textId="77777777" w:rsidR="00130300" w:rsidRPr="001C1826" w:rsidRDefault="00130300" w:rsidP="001F17F2">
            <w:pPr>
              <w:jc w:val="center"/>
            </w:pPr>
          </w:p>
        </w:tc>
      </w:tr>
      <w:tr w:rsidR="00130300" w:rsidRPr="000F47B9" w14:paraId="74471BE4" w14:textId="77777777" w:rsidTr="000A1CE5">
        <w:tc>
          <w:tcPr>
            <w:tcW w:w="560" w:type="dxa"/>
            <w:vAlign w:val="center"/>
          </w:tcPr>
          <w:p w14:paraId="4559A62A" w14:textId="77777777" w:rsidR="00130300" w:rsidRPr="001C1826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1B487CEA" w14:textId="77777777" w:rsidR="00130300" w:rsidRPr="001C1826" w:rsidRDefault="00130300" w:rsidP="001F17F2">
            <w:pPr>
              <w:rPr>
                <w:b/>
                <w:i/>
                <w:sz w:val="20"/>
                <w:szCs w:val="20"/>
              </w:rPr>
            </w:pPr>
            <w:r w:rsidRPr="001C1826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59" w:type="dxa"/>
            <w:shd w:val="clear" w:color="auto" w:fill="FFFFFF" w:themeFill="background1"/>
            <w:vAlign w:val="center"/>
          </w:tcPr>
          <w:p w14:paraId="46ECE6D0" w14:textId="1D6BCCAA" w:rsidR="00130300" w:rsidRPr="001C1826" w:rsidRDefault="001C1826" w:rsidP="001F17F2">
            <w:pPr>
              <w:jc w:val="center"/>
              <w:rPr>
                <w:bCs/>
                <w:i/>
                <w:iCs/>
              </w:rPr>
            </w:pPr>
            <w:r w:rsidRPr="001C1826">
              <w:rPr>
                <w:bCs/>
                <w:i/>
                <w:iCs/>
              </w:rPr>
              <w:t>25 049,15</w:t>
            </w:r>
          </w:p>
        </w:tc>
        <w:tc>
          <w:tcPr>
            <w:tcW w:w="1417" w:type="dxa"/>
            <w:shd w:val="clear" w:color="auto" w:fill="FFFFFF" w:themeFill="background1"/>
            <w:vAlign w:val="center"/>
          </w:tcPr>
          <w:p w14:paraId="095F902F" w14:textId="61B6AE3D" w:rsidR="00130300" w:rsidRPr="001C1826" w:rsidRDefault="001C1826" w:rsidP="001F17F2">
            <w:pPr>
              <w:jc w:val="center"/>
              <w:rPr>
                <w:bCs/>
                <w:i/>
                <w:iCs/>
              </w:rPr>
            </w:pPr>
            <w:r w:rsidRPr="001C1826">
              <w:rPr>
                <w:bCs/>
                <w:i/>
                <w:iCs/>
              </w:rPr>
              <w:t>24 750,14</w:t>
            </w:r>
          </w:p>
        </w:tc>
        <w:tc>
          <w:tcPr>
            <w:tcW w:w="5670" w:type="dxa"/>
            <w:shd w:val="clear" w:color="auto" w:fill="FFFFFF" w:themeFill="background1"/>
            <w:vAlign w:val="center"/>
          </w:tcPr>
          <w:p w14:paraId="322B0DA7" w14:textId="5474C5F2" w:rsidR="00130300" w:rsidRPr="001C1826" w:rsidRDefault="00130300" w:rsidP="001C1826">
            <w:pPr>
              <w:jc w:val="center"/>
              <w:rPr>
                <w:bCs/>
                <w:i/>
                <w:iCs/>
              </w:rPr>
            </w:pPr>
            <w:r w:rsidRPr="001C1826">
              <w:rPr>
                <w:bCs/>
                <w:i/>
                <w:iCs/>
              </w:rPr>
              <w:t>9</w:t>
            </w:r>
            <w:r w:rsidR="001C1826" w:rsidRPr="001C1826">
              <w:rPr>
                <w:bCs/>
                <w:i/>
                <w:iCs/>
              </w:rPr>
              <w:t>8</w:t>
            </w:r>
            <w:r w:rsidRPr="001C1826">
              <w:rPr>
                <w:bCs/>
                <w:i/>
                <w:iCs/>
              </w:rPr>
              <w:t>,</w:t>
            </w:r>
            <w:r w:rsidR="001C1826" w:rsidRPr="001C1826">
              <w:rPr>
                <w:bCs/>
                <w:i/>
                <w:iCs/>
              </w:rPr>
              <w:t>8</w:t>
            </w:r>
            <w:r w:rsidRPr="001C1826">
              <w:rPr>
                <w:bCs/>
                <w:i/>
                <w:iCs/>
              </w:rPr>
              <w:t>%</w:t>
            </w:r>
          </w:p>
        </w:tc>
        <w:tc>
          <w:tcPr>
            <w:tcW w:w="1560" w:type="dxa"/>
            <w:shd w:val="clear" w:color="auto" w:fill="FFFFFF" w:themeFill="background1"/>
            <w:vAlign w:val="center"/>
          </w:tcPr>
          <w:p w14:paraId="38B78A72" w14:textId="5A0AC1AF" w:rsidR="00130300" w:rsidRPr="001C1826" w:rsidRDefault="001C1826" w:rsidP="001F17F2">
            <w:pPr>
              <w:jc w:val="center"/>
              <w:rPr>
                <w:bCs/>
                <w:i/>
                <w:iCs/>
              </w:rPr>
            </w:pPr>
            <w:r w:rsidRPr="001C1826">
              <w:rPr>
                <w:bCs/>
                <w:i/>
                <w:iCs/>
              </w:rPr>
              <w:t>24 750,14</w:t>
            </w:r>
          </w:p>
        </w:tc>
      </w:tr>
      <w:tr w:rsidR="0076742B" w:rsidRPr="0076742B" w14:paraId="7E4991D1" w14:textId="77777777" w:rsidTr="000A1CE5">
        <w:tc>
          <w:tcPr>
            <w:tcW w:w="560" w:type="dxa"/>
            <w:vAlign w:val="center"/>
          </w:tcPr>
          <w:p w14:paraId="6705E9EB" w14:textId="77777777" w:rsidR="00130300" w:rsidRPr="0076742B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68EBD262" w14:textId="77777777" w:rsidR="00130300" w:rsidRPr="0076742B" w:rsidRDefault="00130300" w:rsidP="001F17F2">
            <w:pPr>
              <w:rPr>
                <w:sz w:val="20"/>
                <w:szCs w:val="20"/>
              </w:rPr>
            </w:pPr>
            <w:r w:rsidRPr="0076742B">
              <w:rPr>
                <w:sz w:val="20"/>
                <w:szCs w:val="20"/>
              </w:rPr>
              <w:t>1.1 «Обеспечение деятельности муниципальных органов - учреждения в сфере образования»</w:t>
            </w:r>
          </w:p>
        </w:tc>
        <w:tc>
          <w:tcPr>
            <w:tcW w:w="1559" w:type="dxa"/>
            <w:vAlign w:val="center"/>
          </w:tcPr>
          <w:p w14:paraId="39F2D6AA" w14:textId="0D541283" w:rsidR="00130300" w:rsidRPr="0076742B" w:rsidRDefault="0076742B" w:rsidP="001F17F2">
            <w:pPr>
              <w:jc w:val="center"/>
            </w:pPr>
            <w:r w:rsidRPr="0076742B">
              <w:t>19 313,76</w:t>
            </w:r>
          </w:p>
        </w:tc>
        <w:tc>
          <w:tcPr>
            <w:tcW w:w="1417" w:type="dxa"/>
            <w:vAlign w:val="center"/>
          </w:tcPr>
          <w:p w14:paraId="3422022A" w14:textId="2CAAB5BB" w:rsidR="00130300" w:rsidRPr="0076742B" w:rsidRDefault="0076742B" w:rsidP="001F17F2">
            <w:pPr>
              <w:jc w:val="center"/>
            </w:pPr>
            <w:r w:rsidRPr="0076742B">
              <w:t>19 127,67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4571EB1" w14:textId="7D5FB5C1" w:rsidR="00130300" w:rsidRPr="0076742B" w:rsidRDefault="005C0849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99%. </w:t>
            </w:r>
            <w:r w:rsidR="00130300" w:rsidRPr="0076742B">
              <w:rPr>
                <w:sz w:val="20"/>
                <w:szCs w:val="20"/>
              </w:rPr>
              <w:t>Обеспечение деятельности учреждения в сфере образования (УО): выплата зарплаты, выполнение ремонтных работ в помещении, оплата</w:t>
            </w:r>
            <w:r w:rsidR="00CC0006">
              <w:rPr>
                <w:sz w:val="20"/>
                <w:szCs w:val="20"/>
              </w:rPr>
              <w:t xml:space="preserve"> коммунальных услуг, транспортный</w:t>
            </w:r>
            <w:r w:rsidR="00130300" w:rsidRPr="0076742B">
              <w:rPr>
                <w:sz w:val="20"/>
                <w:szCs w:val="20"/>
              </w:rPr>
              <w:t xml:space="preserve"> налог, приобретение основных средств</w:t>
            </w:r>
            <w:r w:rsidR="0076742B" w:rsidRPr="0076742B">
              <w:rPr>
                <w:sz w:val="20"/>
                <w:szCs w:val="20"/>
              </w:rPr>
              <w:t xml:space="preserve"> </w:t>
            </w:r>
            <w:r w:rsidR="00130300" w:rsidRPr="0076742B">
              <w:rPr>
                <w:sz w:val="20"/>
                <w:szCs w:val="20"/>
              </w:rPr>
              <w:t xml:space="preserve">для бесперебойного функционирования </w:t>
            </w:r>
            <w:r w:rsidR="00130300" w:rsidRPr="0076742B">
              <w:rPr>
                <w:sz w:val="20"/>
                <w:szCs w:val="20"/>
              </w:rPr>
              <w:lastRenderedPageBreak/>
              <w:t>учреждения и т.д.</w:t>
            </w:r>
          </w:p>
          <w:p w14:paraId="17B9C6E6" w14:textId="70AD5307" w:rsidR="00130300" w:rsidRPr="0076742B" w:rsidRDefault="00130300" w:rsidP="001F17F2">
            <w:pPr>
              <w:jc w:val="both"/>
              <w:rPr>
                <w:sz w:val="20"/>
                <w:szCs w:val="20"/>
              </w:rPr>
            </w:pPr>
            <w:r w:rsidRPr="0076742B">
              <w:rPr>
                <w:sz w:val="20"/>
                <w:szCs w:val="20"/>
              </w:rPr>
              <w:t>Экономия сложилась в результате проведения конкурентных закупочных процедур</w:t>
            </w:r>
          </w:p>
        </w:tc>
        <w:tc>
          <w:tcPr>
            <w:tcW w:w="1560" w:type="dxa"/>
            <w:vAlign w:val="center"/>
          </w:tcPr>
          <w:p w14:paraId="4D101D87" w14:textId="7EEF3627" w:rsidR="00130300" w:rsidRPr="0076742B" w:rsidRDefault="0076742B" w:rsidP="001F17F2">
            <w:pPr>
              <w:jc w:val="center"/>
            </w:pPr>
            <w:r w:rsidRPr="0076742B">
              <w:lastRenderedPageBreak/>
              <w:t>19 127,67</w:t>
            </w:r>
          </w:p>
        </w:tc>
      </w:tr>
      <w:tr w:rsidR="0076742B" w:rsidRPr="0076742B" w14:paraId="1286AAFF" w14:textId="77777777" w:rsidTr="000A1CE5">
        <w:tc>
          <w:tcPr>
            <w:tcW w:w="560" w:type="dxa"/>
            <w:vAlign w:val="center"/>
          </w:tcPr>
          <w:p w14:paraId="676BED98" w14:textId="77777777" w:rsidR="00130300" w:rsidRPr="0076742B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3286C500" w14:textId="24CF75DC" w:rsidR="00130300" w:rsidRPr="0076742B" w:rsidRDefault="00130300" w:rsidP="001F17F2">
            <w:pPr>
              <w:rPr>
                <w:sz w:val="20"/>
                <w:szCs w:val="20"/>
              </w:rPr>
            </w:pPr>
            <w:r w:rsidRPr="0076742B">
              <w:rPr>
                <w:sz w:val="20"/>
                <w:szCs w:val="20"/>
              </w:rPr>
              <w:t>1.2 «Обеспечение деятельности прочих учреждений образования (межшкольные учебные комбинаты, хозяйственные эксплуатационные конторы, методические кабинеты и др.)»</w:t>
            </w:r>
          </w:p>
        </w:tc>
        <w:tc>
          <w:tcPr>
            <w:tcW w:w="1559" w:type="dxa"/>
            <w:vAlign w:val="center"/>
          </w:tcPr>
          <w:p w14:paraId="7740503D" w14:textId="0D4C50D9" w:rsidR="00130300" w:rsidRPr="0076742B" w:rsidRDefault="0076742B" w:rsidP="001F17F2">
            <w:pPr>
              <w:jc w:val="center"/>
            </w:pPr>
            <w:r w:rsidRPr="0076742B">
              <w:t>3 876,00</w:t>
            </w:r>
          </w:p>
        </w:tc>
        <w:tc>
          <w:tcPr>
            <w:tcW w:w="1417" w:type="dxa"/>
            <w:vAlign w:val="center"/>
          </w:tcPr>
          <w:p w14:paraId="795319AF" w14:textId="58D0C1F8" w:rsidR="00130300" w:rsidRPr="0076742B" w:rsidRDefault="0076742B" w:rsidP="001F17F2">
            <w:pPr>
              <w:jc w:val="center"/>
            </w:pPr>
            <w:r w:rsidRPr="0076742B">
              <w:t>3 868,40</w:t>
            </w:r>
          </w:p>
        </w:tc>
        <w:tc>
          <w:tcPr>
            <w:tcW w:w="5670" w:type="dxa"/>
            <w:shd w:val="clear" w:color="auto" w:fill="auto"/>
            <w:vAlign w:val="center"/>
          </w:tcPr>
          <w:p w14:paraId="4C5059E5" w14:textId="7D2E3082" w:rsidR="00130300" w:rsidRPr="0076742B" w:rsidRDefault="005C0849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99,8%. </w:t>
            </w:r>
            <w:r w:rsidR="00130300" w:rsidRPr="0076742B">
              <w:rPr>
                <w:sz w:val="20"/>
                <w:szCs w:val="20"/>
              </w:rPr>
              <w:t>Обеспечение деятельности прочих учреждений образования (УМЦ): выплата ЗП, оплата коммунальных услуг, приобретение материалов и ОС для деятельности учреждения.</w:t>
            </w:r>
            <w:r w:rsidR="00130300" w:rsidRPr="0076742B">
              <w:rPr>
                <w:sz w:val="20"/>
                <w:szCs w:val="20"/>
              </w:rPr>
              <w:tab/>
            </w:r>
          </w:p>
          <w:p w14:paraId="040D5393" w14:textId="1B5AE440" w:rsidR="00130300" w:rsidRPr="0076742B" w:rsidRDefault="00130300" w:rsidP="001F17F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560" w:type="dxa"/>
            <w:vAlign w:val="center"/>
          </w:tcPr>
          <w:p w14:paraId="0E4BF1C4" w14:textId="2E660858" w:rsidR="00130300" w:rsidRPr="0076742B" w:rsidRDefault="0076742B" w:rsidP="001F17F2">
            <w:pPr>
              <w:jc w:val="center"/>
            </w:pPr>
            <w:r w:rsidRPr="0076742B">
              <w:t>3 868,40</w:t>
            </w:r>
          </w:p>
        </w:tc>
      </w:tr>
      <w:tr w:rsidR="0076742B" w:rsidRPr="0076742B" w14:paraId="6583D7F0" w14:textId="77777777" w:rsidTr="000A1CE5">
        <w:tc>
          <w:tcPr>
            <w:tcW w:w="560" w:type="dxa"/>
            <w:vAlign w:val="center"/>
          </w:tcPr>
          <w:p w14:paraId="535AB45B" w14:textId="77777777" w:rsidR="00130300" w:rsidRPr="0076742B" w:rsidRDefault="00130300" w:rsidP="001F17F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28" w:type="dxa"/>
            <w:vAlign w:val="center"/>
          </w:tcPr>
          <w:p w14:paraId="59C5D7FB" w14:textId="77777777" w:rsidR="00130300" w:rsidRPr="0076742B" w:rsidRDefault="00130300" w:rsidP="001F17F2">
            <w:pPr>
              <w:rPr>
                <w:sz w:val="20"/>
                <w:szCs w:val="20"/>
              </w:rPr>
            </w:pPr>
            <w:r w:rsidRPr="0076742B">
              <w:rPr>
                <w:sz w:val="20"/>
                <w:szCs w:val="20"/>
              </w:rPr>
              <w:t>1.3 «Мероприятия в сфере образования»</w:t>
            </w:r>
          </w:p>
        </w:tc>
        <w:tc>
          <w:tcPr>
            <w:tcW w:w="1559" w:type="dxa"/>
            <w:vAlign w:val="center"/>
          </w:tcPr>
          <w:p w14:paraId="15FB989F" w14:textId="5F81A3C5" w:rsidR="00130300" w:rsidRPr="0076742B" w:rsidRDefault="0076742B" w:rsidP="001F17F2">
            <w:pPr>
              <w:jc w:val="center"/>
            </w:pPr>
            <w:r w:rsidRPr="0076742B">
              <w:t>1 859,39</w:t>
            </w:r>
          </w:p>
        </w:tc>
        <w:tc>
          <w:tcPr>
            <w:tcW w:w="1417" w:type="dxa"/>
            <w:vAlign w:val="center"/>
          </w:tcPr>
          <w:p w14:paraId="701AB678" w14:textId="0BFB9E24" w:rsidR="00130300" w:rsidRPr="0076742B" w:rsidRDefault="0076742B" w:rsidP="001F17F2">
            <w:pPr>
              <w:jc w:val="center"/>
            </w:pPr>
            <w:r w:rsidRPr="0076742B">
              <w:t>1 754,07</w:t>
            </w:r>
          </w:p>
        </w:tc>
        <w:tc>
          <w:tcPr>
            <w:tcW w:w="5670" w:type="dxa"/>
            <w:vAlign w:val="center"/>
          </w:tcPr>
          <w:p w14:paraId="271DD316" w14:textId="64165A2C" w:rsidR="00130300" w:rsidRPr="0076742B" w:rsidRDefault="005C0849" w:rsidP="001F17F2">
            <w:pPr>
              <w:jc w:val="both"/>
              <w:rPr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 xml:space="preserve">Мероприятие исполнено на 94,3%. </w:t>
            </w:r>
            <w:r w:rsidR="00130300" w:rsidRPr="0076742B">
              <w:rPr>
                <w:sz w:val="20"/>
                <w:szCs w:val="20"/>
              </w:rPr>
              <w:t>Обеспечение мероприятий в сфере образования: Оказание услуг по организации транспортных перевозок обучающихся общеобразовательных организаций Рузского городского округа в рамках проведения региональной олимпиады, приобретение наградной продукции и расходных материалов к мероприятиям.</w:t>
            </w:r>
          </w:p>
          <w:p w14:paraId="4BD707F6" w14:textId="2FB3FDD6" w:rsidR="00130300" w:rsidRPr="0076742B" w:rsidRDefault="00130300" w:rsidP="001F17F2">
            <w:pPr>
              <w:jc w:val="both"/>
              <w:rPr>
                <w:sz w:val="20"/>
                <w:szCs w:val="20"/>
              </w:rPr>
            </w:pPr>
            <w:r w:rsidRPr="0076742B">
              <w:rPr>
                <w:sz w:val="20"/>
                <w:szCs w:val="20"/>
              </w:rPr>
              <w:t>Экономия сложилась в результате проведения конкурентных закупочных процедур</w:t>
            </w:r>
          </w:p>
        </w:tc>
        <w:tc>
          <w:tcPr>
            <w:tcW w:w="1560" w:type="dxa"/>
            <w:vAlign w:val="center"/>
          </w:tcPr>
          <w:p w14:paraId="135957A4" w14:textId="24C581EA" w:rsidR="00130300" w:rsidRPr="0076742B" w:rsidRDefault="0076742B" w:rsidP="001F17F2">
            <w:pPr>
              <w:jc w:val="center"/>
            </w:pPr>
            <w:r w:rsidRPr="0076742B">
              <w:t>1 754,07</w:t>
            </w:r>
          </w:p>
        </w:tc>
      </w:tr>
    </w:tbl>
    <w:tbl>
      <w:tblPr>
        <w:tblW w:w="15643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6946"/>
        <w:gridCol w:w="1134"/>
        <w:gridCol w:w="1266"/>
        <w:gridCol w:w="1266"/>
        <w:gridCol w:w="1322"/>
        <w:gridCol w:w="3119"/>
        <w:gridCol w:w="22"/>
      </w:tblGrid>
      <w:tr w:rsidR="00543824" w:rsidRPr="00543824" w14:paraId="16A74A81" w14:textId="77777777" w:rsidTr="0056191D">
        <w:trPr>
          <w:trHeight w:val="260"/>
        </w:trPr>
        <w:tc>
          <w:tcPr>
            <w:tcW w:w="15643" w:type="dxa"/>
            <w:gridSpan w:val="8"/>
            <w:noWrap/>
            <w:vAlign w:val="bottom"/>
            <w:hideMark/>
          </w:tcPr>
          <w:p w14:paraId="7D1EF71F" w14:textId="77777777" w:rsidR="00EF217C" w:rsidRPr="00543824" w:rsidRDefault="00EF217C" w:rsidP="00D90FC0">
            <w:pPr>
              <w:jc w:val="center"/>
              <w:rPr>
                <w:rFonts w:eastAsia="Times New Roman"/>
                <w:b/>
                <w:bCs/>
              </w:rPr>
            </w:pPr>
          </w:p>
          <w:p w14:paraId="2F9588A1" w14:textId="5D96DE4F" w:rsidR="00D90FC0" w:rsidRPr="00543824" w:rsidRDefault="00D90FC0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543824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543824" w:rsidRPr="00543824" w14:paraId="380D3B99" w14:textId="77777777" w:rsidTr="0056191D">
        <w:trPr>
          <w:trHeight w:val="364"/>
        </w:trPr>
        <w:tc>
          <w:tcPr>
            <w:tcW w:w="15643" w:type="dxa"/>
            <w:gridSpan w:val="8"/>
            <w:hideMark/>
          </w:tcPr>
          <w:p w14:paraId="2AE1EB51" w14:textId="686307DB" w:rsidR="00D90FC0" w:rsidRPr="00543824" w:rsidRDefault="00D90FC0" w:rsidP="00465028">
            <w:pPr>
              <w:jc w:val="center"/>
              <w:rPr>
                <w:rFonts w:eastAsia="Times New Roman"/>
                <w:b/>
                <w:bCs/>
              </w:rPr>
            </w:pPr>
            <w:r w:rsidRPr="00543824">
              <w:rPr>
                <w:rFonts w:eastAsia="Times New Roman"/>
                <w:b/>
                <w:bCs/>
              </w:rPr>
              <w:t>«Образование» за 202</w:t>
            </w:r>
            <w:r w:rsidR="00543824" w:rsidRPr="00543824">
              <w:rPr>
                <w:rFonts w:eastAsia="Times New Roman"/>
                <w:b/>
                <w:bCs/>
              </w:rPr>
              <w:t>4</w:t>
            </w:r>
            <w:r w:rsidRPr="00543824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543824" w:rsidRPr="00543824" w14:paraId="0E1E0E3F" w14:textId="77777777" w:rsidTr="0056191D">
        <w:trPr>
          <w:gridAfter w:val="1"/>
          <w:wAfter w:w="22" w:type="dxa"/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EB426C2" w14:textId="77777777" w:rsidR="00D309D4" w:rsidRPr="00543824" w:rsidRDefault="00D309D4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94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3FD9F0" w14:textId="77777777" w:rsidR="00D309D4" w:rsidRPr="00543824" w:rsidRDefault="00D309D4" w:rsidP="003D1B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C989098" w14:textId="77777777" w:rsidR="00D309D4" w:rsidRPr="00543824" w:rsidRDefault="00D309D4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03F01135" w14:textId="12647AA7" w:rsidR="00D309D4" w:rsidRPr="00543824" w:rsidRDefault="00D309D4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543824" w:rsidRPr="00543824">
              <w:rPr>
                <w:rFonts w:eastAsia="Times New Roman"/>
                <w:sz w:val="20"/>
                <w:szCs w:val="20"/>
              </w:rPr>
              <w:t>4</w:t>
            </w:r>
            <w:r w:rsidRPr="00543824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2BD0C6A4" w14:textId="38CB5CEC" w:rsidR="00D309D4" w:rsidRPr="00543824" w:rsidRDefault="00D309D4" w:rsidP="004650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543824" w:rsidRPr="00543824">
              <w:rPr>
                <w:rFonts w:eastAsia="Times New Roman"/>
                <w:sz w:val="20"/>
                <w:szCs w:val="20"/>
              </w:rPr>
              <w:t>4</w:t>
            </w:r>
            <w:r w:rsidRPr="00543824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036157C0" w14:textId="3BB38351" w:rsidR="00D309D4" w:rsidRPr="00543824" w:rsidRDefault="00D309D4" w:rsidP="0046502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11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8700FE1" w14:textId="77777777" w:rsidR="00D309D4" w:rsidRPr="00543824" w:rsidRDefault="00D309D4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543824" w:rsidRPr="00543824" w14:paraId="76F978FE" w14:textId="77777777" w:rsidTr="0056191D">
        <w:trPr>
          <w:gridAfter w:val="1"/>
          <w:wAfter w:w="22" w:type="dxa"/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1542C1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94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AEC4F8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C75CA5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3A1E33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6A578E6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51BD863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1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4916B9" w14:textId="77777777" w:rsidR="00D90FC0" w:rsidRPr="00543824" w:rsidRDefault="00D90FC0" w:rsidP="00D90FC0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43824" w:rsidRPr="00543824" w14:paraId="2325B806" w14:textId="77777777" w:rsidTr="0056191D">
        <w:trPr>
          <w:gridAfter w:val="1"/>
          <w:wAfter w:w="22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A3948B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868478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94BF9F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87E9F1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626785A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E3D835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BEA35FB" w14:textId="77777777" w:rsidR="00D90FC0" w:rsidRPr="00543824" w:rsidRDefault="00D90FC0" w:rsidP="00D90FC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43824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9148E" w:rsidRPr="000F47B9" w14:paraId="759F642A" w14:textId="77777777" w:rsidTr="0056191D">
        <w:trPr>
          <w:gridAfter w:val="1"/>
          <w:wAfter w:w="22" w:type="dxa"/>
          <w:trHeight w:val="58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ECD578" w14:textId="5D2E1EC1" w:rsidR="0019148E" w:rsidRPr="00AF1E95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C62474" w14:textId="473EDB8D" w:rsidR="0019148E" w:rsidRPr="000F47B9" w:rsidRDefault="0019148E" w:rsidP="00AF1E9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Поддержка образования для детей с ограниченными возможностями здоровья. Обновление материально - технической базы в организациях, осуществляющих образовательную деятельность исключительно по адаптированным основным общеобразовательным программам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713109" w14:textId="3C84B293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72F744" w14:textId="6CC4A693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4D31A" w14:textId="15A5D20C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A37FC2" w14:textId="2EE8CF87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692438" w14:textId="053021A2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042F12D2" w14:textId="77777777" w:rsidTr="0056191D">
        <w:trPr>
          <w:gridAfter w:val="1"/>
          <w:wAfter w:w="22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287C7" w14:textId="2CF69845" w:rsidR="0019148E" w:rsidRPr="00AF1E95" w:rsidRDefault="0019148E" w:rsidP="00AF1E95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AFEC7A" w14:textId="24AE9F31" w:rsidR="0019148E" w:rsidRPr="000F47B9" w:rsidRDefault="0019148E" w:rsidP="00AF1E9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обучающихся, получающих начальное общее образование в государственных и муниципальных образовательных организациях, получающих бесплатное горячее питание, к общему количеству обучающихся, получающих начальное общее образование в государственных и муниципальных образовательных организациях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100906" w14:textId="47EC0405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36D2AB" w14:textId="285A48D5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3CB965" w14:textId="2B87C733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13846" w14:textId="613707C6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B470" w14:textId="7B51D257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72D17E33" w14:textId="77777777" w:rsidTr="0056191D">
        <w:trPr>
          <w:gridAfter w:val="1"/>
          <w:wAfter w:w="22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84A4B5" w14:textId="3A8C9A88" w:rsidR="0019148E" w:rsidRPr="00AF1E95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DAF92FE" w14:textId="0DD9DFE7" w:rsidR="0019148E" w:rsidRPr="000F47B9" w:rsidRDefault="0019148E" w:rsidP="00AF1E9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Отношение средней заработной платы педагогических работников дошкольных образовательных организаций к средней заработной плате в общеобразовательных организациях в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A6C895" w14:textId="1D054CDB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69B958" w14:textId="25128B7E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F84E2C" w14:textId="28EC9521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109,7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DBA25D" w14:textId="070F462A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109,7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07BFE" w14:textId="4FC6549A" w:rsidR="0019148E" w:rsidRPr="00526FAC" w:rsidRDefault="0019148E" w:rsidP="00A35A2D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5AD9BE69" w14:textId="77777777" w:rsidTr="0056191D">
        <w:trPr>
          <w:gridAfter w:val="1"/>
          <w:wAfter w:w="22" w:type="dxa"/>
          <w:trHeight w:val="39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01B3B9" w14:textId="6ED1A03F" w:rsidR="0019148E" w:rsidRPr="00AF1E95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588FDC" w14:textId="6A07CFE1" w:rsidR="0019148E" w:rsidRPr="000F47B9" w:rsidRDefault="0019148E" w:rsidP="00AF1E95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Отношение средней заработной платы педагогических работников общеобразовательных организаций общего образования к среднемесячному </w:t>
            </w:r>
            <w:r>
              <w:rPr>
                <w:sz w:val="20"/>
                <w:szCs w:val="20"/>
              </w:rPr>
              <w:lastRenderedPageBreak/>
              <w:t>доходу от трудовой деятельности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3A19F" w14:textId="5DC6C28D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lastRenderedPageBreak/>
              <w:t>Процент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C1B2A" w14:textId="20251F24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114,4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9B0242" w14:textId="65EB6CA7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110,5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B27C50" w14:textId="03654E7C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96,6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57D6D7" w14:textId="3FE41CA6" w:rsidR="0019148E" w:rsidRPr="000F47B9" w:rsidRDefault="0019148E" w:rsidP="00AF1E9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Невыполнение плановой численности детей за 4 месяца </w:t>
            </w:r>
            <w:r>
              <w:rPr>
                <w:sz w:val="20"/>
                <w:szCs w:val="20"/>
              </w:rPr>
              <w:lastRenderedPageBreak/>
              <w:t>2024 года. Что способствовало уменьшению финансирования фонда оплаты труда.</w:t>
            </w:r>
          </w:p>
        </w:tc>
      </w:tr>
      <w:tr w:rsidR="0019148E" w:rsidRPr="000F47B9" w14:paraId="53BAC630" w14:textId="77777777" w:rsidTr="0056191D">
        <w:trPr>
          <w:gridAfter w:val="1"/>
          <w:wAfter w:w="22" w:type="dxa"/>
          <w:trHeight w:val="633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187DE" w14:textId="056B8AAC" w:rsidR="0019148E" w:rsidRPr="00AF1E95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063867" w14:textId="4B9830D9" w:rsidR="0019148E" w:rsidRPr="000F47B9" w:rsidRDefault="0019148E" w:rsidP="00AF1E9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выпускников текущего года, набравших 250 баллов и более по 3 предметам, к общему количеству выпускников текущего года, сдававших ЕГЭ по 3 и более предметам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AE787F" w14:textId="3CB16C16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17901" w14:textId="0F1EA835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6,41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9BDF2D" w14:textId="5C0BC8BE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2,6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CD8396" w14:textId="4B110449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59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A3DE65A" w14:textId="144555B8" w:rsidR="0019148E" w:rsidRPr="000F47B9" w:rsidRDefault="0019148E" w:rsidP="00AF1E95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Количество выпускников текущего года, набравших 250 баллов и более по 3 предметам составляет - 7 чел. Общее число выпускников текущего года, сдавших ЕГЭ по 3 и более предметам 268 чел</w:t>
            </w:r>
            <w:r w:rsidR="0056191D">
              <w:rPr>
                <w:sz w:val="20"/>
                <w:szCs w:val="20"/>
              </w:rPr>
              <w:t>.</w:t>
            </w:r>
          </w:p>
        </w:tc>
      </w:tr>
      <w:tr w:rsidR="0019148E" w:rsidRPr="000F47B9" w14:paraId="1E5F5CA7" w14:textId="77777777" w:rsidTr="0056191D">
        <w:trPr>
          <w:gridAfter w:val="1"/>
          <w:wAfter w:w="22" w:type="dxa"/>
          <w:trHeight w:val="47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945F53" w14:textId="2B23CB5D" w:rsidR="0019148E" w:rsidRPr="00AF1E95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9C520" w14:textId="2BBB35D0" w:rsidR="0019148E" w:rsidRPr="000F47B9" w:rsidRDefault="0019148E" w:rsidP="00AF1E95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В общеобразовательных организациях, расположенных в сельской местности и малых городах, созданы и функционируют центры образования естественно-научной и технологической направленностей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AC2B87" w14:textId="15978167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0E97C9" w14:textId="2D5A34BD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E1C745" w14:textId="120DFBA1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3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A68651" w14:textId="33AC09B7" w:rsidR="0019148E" w:rsidRPr="0091482E" w:rsidRDefault="0019148E" w:rsidP="00AF1E95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7BD320" w14:textId="3A980B59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Показатель достигнут </w:t>
            </w:r>
          </w:p>
        </w:tc>
      </w:tr>
      <w:tr w:rsidR="0019148E" w:rsidRPr="000F47B9" w14:paraId="4DC73D75" w14:textId="77777777" w:rsidTr="0056191D">
        <w:trPr>
          <w:gridAfter w:val="1"/>
          <w:wAfter w:w="22" w:type="dxa"/>
          <w:trHeight w:val="5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058F6F" w14:textId="4AE0978E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7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C7708" w14:textId="4C291D06" w:rsidR="0019148E" w:rsidRPr="00974FF2" w:rsidRDefault="0019148E" w:rsidP="00AF1E95">
            <w:pPr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В общеобразовательных организациях, расположенных в сельской местности и малых городах, обновлена материально- техническая база для занятий детей физической культурой и спортом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4F425A" w14:textId="462E349B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B1455E" w14:textId="2EA91356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BF1CB6" w14:textId="67305775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D4BCF" w14:textId="165D64F4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1207F0" w14:textId="34911EA3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19148E" w:rsidRPr="000F47B9" w14:paraId="7B23F2E2" w14:textId="77777777" w:rsidTr="0056191D">
        <w:trPr>
          <w:gridAfter w:val="1"/>
          <w:wAfter w:w="22" w:type="dxa"/>
          <w:trHeight w:val="246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A5F6E4" w14:textId="47F8A943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8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FD6E48" w14:textId="070D3213" w:rsidR="0019148E" w:rsidRPr="00974FF2" w:rsidRDefault="0019148E" w:rsidP="00AF1E95">
            <w:pPr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Отношение средней заработной платы педагогических работников организаций дополнительного образования детей к средней заработной плате учителей в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7C97BF" w14:textId="55452819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66131" w14:textId="40BE4DDB" w:rsidR="0019148E" w:rsidRPr="00974FF2" w:rsidRDefault="0019148E" w:rsidP="00AF1E95">
            <w:pPr>
              <w:jc w:val="center"/>
            </w:pPr>
            <w:r w:rsidRPr="00974FF2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B505E" w14:textId="079E02A5" w:rsidR="0019148E" w:rsidRPr="00974FF2" w:rsidRDefault="0019148E" w:rsidP="00AF1E95">
            <w:pPr>
              <w:jc w:val="center"/>
            </w:pPr>
            <w:r w:rsidRPr="00974FF2">
              <w:t>108,5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270F80" w14:textId="297AE25E" w:rsidR="0019148E" w:rsidRPr="00974FF2" w:rsidRDefault="0019148E" w:rsidP="00AF1E95">
            <w:pPr>
              <w:jc w:val="center"/>
            </w:pPr>
            <w:r w:rsidRPr="00974FF2">
              <w:t>108,5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8A63CF" w14:textId="5A77CFD7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2829539B" w14:textId="77777777" w:rsidTr="0056191D">
        <w:trPr>
          <w:gridAfter w:val="1"/>
          <w:wAfter w:w="22" w:type="dxa"/>
          <w:trHeight w:val="4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AA61F3" w14:textId="1BCC1D9E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9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7C8A68" w14:textId="07FD2945" w:rsidR="0019148E" w:rsidRPr="00974FF2" w:rsidRDefault="0019148E" w:rsidP="00AF1E95">
            <w:pPr>
              <w:rPr>
                <w:b/>
                <w:bCs/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Доля детей в возрасте от 5 до 18 лет, охваченных дополнительным образованием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D6B489" w14:textId="247368BD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D8D62B" w14:textId="7B37AB53" w:rsidR="0019148E" w:rsidRPr="00974FF2" w:rsidRDefault="0019148E" w:rsidP="00AF1E95">
            <w:pPr>
              <w:jc w:val="center"/>
            </w:pPr>
            <w:r w:rsidRPr="00974FF2">
              <w:t>83,9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9D06C3" w14:textId="28ACD3A2" w:rsidR="0019148E" w:rsidRPr="00974FF2" w:rsidRDefault="0019148E" w:rsidP="00AF1E95">
            <w:pPr>
              <w:jc w:val="center"/>
            </w:pPr>
            <w:r w:rsidRPr="00974FF2">
              <w:t>83,9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194A32" w14:textId="6B7B69E6" w:rsidR="0019148E" w:rsidRPr="00974FF2" w:rsidRDefault="0019148E" w:rsidP="00AF1E95">
            <w:pPr>
              <w:jc w:val="center"/>
            </w:pPr>
            <w:r w:rsidRPr="00974FF2"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3475" w14:textId="5A971D06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379E216B" w14:textId="77777777" w:rsidTr="0056191D">
        <w:trPr>
          <w:gridAfter w:val="1"/>
          <w:wAfter w:w="22" w:type="dxa"/>
          <w:trHeight w:val="399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A5036A" w14:textId="4F2204E6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10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10493" w14:textId="3E2EEC04" w:rsidR="0019148E" w:rsidRPr="00974FF2" w:rsidRDefault="0019148E" w:rsidP="00AF1E95">
            <w:pPr>
              <w:rPr>
                <w:b/>
                <w:bCs/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Созданы центры цифрового образования детей «IT-куб» (нарастающим итогом)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995A09" w14:textId="78BE6650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FF4EB" w14:textId="6BB7B73D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03B98E" w14:textId="77819F6E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F262CA" w14:textId="7A8E5735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C4AFED" w14:textId="62C38C49" w:rsidR="0019148E" w:rsidRPr="000F47B9" w:rsidRDefault="0019148E" w:rsidP="00D753F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19148E" w:rsidRPr="000F47B9" w14:paraId="3720A68B" w14:textId="77777777" w:rsidTr="0056191D">
        <w:trPr>
          <w:gridAfter w:val="1"/>
          <w:wAfter w:w="22" w:type="dxa"/>
          <w:trHeight w:val="2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643E55" w14:textId="5BEA2333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11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B7E68C" w14:textId="22E13DD0" w:rsidR="0019148E" w:rsidRPr="00974FF2" w:rsidRDefault="0019148E" w:rsidP="00AF1E95">
            <w:pPr>
              <w:rPr>
                <w:b/>
                <w:bCs/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Доступность дошкольного образования для детей в возрасте от трех до семи лет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144E05" w14:textId="2FDA1833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1E265" w14:textId="774467B3" w:rsidR="0019148E" w:rsidRPr="00974FF2" w:rsidRDefault="0019148E" w:rsidP="00AF1E95">
            <w:pPr>
              <w:jc w:val="center"/>
            </w:pPr>
            <w:r w:rsidRPr="00974FF2">
              <w:t>100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570897" w14:textId="6062A662" w:rsidR="0019148E" w:rsidRPr="00974FF2" w:rsidRDefault="0019148E" w:rsidP="00AF1E95">
            <w:pPr>
              <w:jc w:val="center"/>
            </w:pPr>
            <w:r w:rsidRPr="00974FF2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18922" w14:textId="6B70426E" w:rsidR="0019148E" w:rsidRPr="00974FF2" w:rsidRDefault="0019148E" w:rsidP="00AF1E95">
            <w:pPr>
              <w:jc w:val="center"/>
            </w:pPr>
            <w:r w:rsidRPr="00974FF2">
              <w:t>100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26B5FF" w14:textId="4B9C82A2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9148E" w:rsidRPr="000F47B9" w14:paraId="79BB8D46" w14:textId="77777777" w:rsidTr="0056191D">
        <w:trPr>
          <w:gridAfter w:val="1"/>
          <w:wAfter w:w="22" w:type="dxa"/>
          <w:trHeight w:val="54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3ABB0" w14:textId="620F2C2B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12</w:t>
            </w:r>
          </w:p>
        </w:tc>
        <w:tc>
          <w:tcPr>
            <w:tcW w:w="69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E6D16" w14:textId="4794D485" w:rsidR="0019148E" w:rsidRPr="00974FF2" w:rsidRDefault="0019148E" w:rsidP="00AF1E95">
            <w:pPr>
              <w:rPr>
                <w:b/>
                <w:bCs/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Созданы детские технопарки "</w:t>
            </w:r>
            <w:proofErr w:type="spellStart"/>
            <w:r w:rsidRPr="00974FF2">
              <w:rPr>
                <w:sz w:val="20"/>
                <w:szCs w:val="20"/>
              </w:rPr>
              <w:t>Кванториум</w:t>
            </w:r>
            <w:proofErr w:type="spellEnd"/>
            <w:r w:rsidRPr="00974FF2">
              <w:rPr>
                <w:sz w:val="20"/>
                <w:szCs w:val="20"/>
              </w:rPr>
              <w:t>"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7B98EB" w14:textId="332C5555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A6447E" w14:textId="44A8AB42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E566F" w14:textId="534750D5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66D72A" w14:textId="5C114F92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31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591D08" w14:textId="376215A1" w:rsidR="0019148E" w:rsidRPr="000F47B9" w:rsidRDefault="0019148E" w:rsidP="00AF1E95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19148E" w:rsidRPr="000F47B9" w14:paraId="43D91AA8" w14:textId="77777777" w:rsidTr="0056191D">
        <w:trPr>
          <w:gridAfter w:val="1"/>
          <w:wAfter w:w="22" w:type="dxa"/>
          <w:trHeight w:val="54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25CF27" w14:textId="48E48FDD" w:rsidR="0019148E" w:rsidRPr="00974FF2" w:rsidRDefault="0019148E" w:rsidP="00AF1E95">
            <w:pPr>
              <w:jc w:val="center"/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13</w:t>
            </w:r>
          </w:p>
        </w:tc>
        <w:tc>
          <w:tcPr>
            <w:tcW w:w="69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C88D040" w14:textId="036FEAFA" w:rsidR="0019148E" w:rsidRPr="00974FF2" w:rsidRDefault="0019148E" w:rsidP="00AF1E95">
            <w:pPr>
              <w:rPr>
                <w:sz w:val="20"/>
                <w:szCs w:val="20"/>
              </w:rPr>
            </w:pPr>
            <w:r w:rsidRPr="00974FF2">
              <w:rPr>
                <w:sz w:val="20"/>
                <w:szCs w:val="20"/>
              </w:rPr>
              <w:t>2024 Созданы новые места в образовательных организациях различных типов для реализации дополнительных общеразвивающих программ всех направленностей (нарастающим итогом)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AA1339" w14:textId="77963C8D" w:rsidR="0019148E" w:rsidRPr="00974FF2" w:rsidRDefault="0019148E" w:rsidP="00AF1E95">
            <w:pPr>
              <w:jc w:val="center"/>
              <w:rPr>
                <w:sz w:val="18"/>
                <w:szCs w:val="18"/>
              </w:rPr>
            </w:pPr>
            <w:r w:rsidRPr="00974FF2">
              <w:rPr>
                <w:sz w:val="18"/>
                <w:szCs w:val="18"/>
              </w:rPr>
              <w:t>единица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B041BC" w14:textId="219F9369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D67C7A" w14:textId="12CC8085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720A1E" w14:textId="0AE55276" w:rsidR="0019148E" w:rsidRPr="00974FF2" w:rsidRDefault="00831A1C" w:rsidP="00AF1E95">
            <w:pPr>
              <w:jc w:val="center"/>
              <w:rPr>
                <w:lang w:val="en-US"/>
              </w:rPr>
            </w:pPr>
            <w:r w:rsidRPr="00974FF2">
              <w:rPr>
                <w:lang w:val="en-US"/>
              </w:rPr>
              <w:t>x</w:t>
            </w:r>
          </w:p>
        </w:tc>
        <w:tc>
          <w:tcPr>
            <w:tcW w:w="31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FB0AC6" w14:textId="09DE05B6" w:rsidR="0019148E" w:rsidRDefault="0019148E" w:rsidP="00AF1E95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</w:tbl>
    <w:p w14:paraId="30074123" w14:textId="77777777" w:rsidR="0024012A" w:rsidRPr="000F47B9" w:rsidRDefault="0024012A" w:rsidP="004E35D8">
      <w:pPr>
        <w:pStyle w:val="a3"/>
        <w:ind w:left="1069"/>
        <w:rPr>
          <w:b/>
          <w:color w:val="FF0000"/>
          <w:sz w:val="28"/>
          <w:szCs w:val="28"/>
          <w:highlight w:val="yellow"/>
        </w:rPr>
        <w:sectPr w:rsidR="0024012A" w:rsidRPr="000F47B9" w:rsidSect="0087603F">
          <w:pgSz w:w="16838" w:h="11906" w:orient="landscape"/>
          <w:pgMar w:top="709" w:right="680" w:bottom="426" w:left="1134" w:header="709" w:footer="709" w:gutter="0"/>
          <w:cols w:space="708"/>
          <w:docGrid w:linePitch="360"/>
        </w:sectPr>
      </w:pPr>
    </w:p>
    <w:p w14:paraId="215AA05A" w14:textId="77777777" w:rsidR="00D90FC0" w:rsidRPr="000F47B9" w:rsidRDefault="00D90FC0" w:rsidP="004E35D8">
      <w:pPr>
        <w:pStyle w:val="a3"/>
        <w:ind w:left="1069"/>
        <w:rPr>
          <w:b/>
          <w:color w:val="FF0000"/>
          <w:sz w:val="28"/>
          <w:szCs w:val="28"/>
          <w:highlight w:val="yellow"/>
        </w:rPr>
      </w:pPr>
    </w:p>
    <w:p w14:paraId="2CC65EDC" w14:textId="77777777" w:rsidR="0024012A" w:rsidRPr="00162E0A" w:rsidRDefault="0024012A" w:rsidP="00AD2CD5">
      <w:pPr>
        <w:pStyle w:val="a3"/>
        <w:numPr>
          <w:ilvl w:val="0"/>
          <w:numId w:val="8"/>
        </w:numPr>
        <w:tabs>
          <w:tab w:val="left" w:pos="0"/>
        </w:tabs>
        <w:ind w:left="0" w:firstLine="0"/>
        <w:jc w:val="center"/>
        <w:rPr>
          <w:b/>
          <w:sz w:val="28"/>
          <w:szCs w:val="28"/>
          <w:highlight w:val="yellow"/>
        </w:rPr>
      </w:pPr>
      <w:r w:rsidRPr="00162E0A">
        <w:rPr>
          <w:b/>
          <w:sz w:val="28"/>
          <w:szCs w:val="28"/>
          <w:highlight w:val="yellow"/>
        </w:rPr>
        <w:t>Муниципальная программа Рузского городского округа «Социальная защита населения»</w:t>
      </w:r>
    </w:p>
    <w:p w14:paraId="5131E04F" w14:textId="77777777" w:rsidR="0024012A" w:rsidRPr="000F47B9" w:rsidRDefault="0024012A" w:rsidP="0024012A">
      <w:pPr>
        <w:pStyle w:val="a4"/>
        <w:ind w:firstLine="709"/>
        <w:rPr>
          <w:bCs/>
          <w:color w:val="FF0000"/>
          <w:sz w:val="20"/>
          <w:szCs w:val="20"/>
        </w:rPr>
      </w:pPr>
    </w:p>
    <w:p w14:paraId="01770DFF" w14:textId="56695494" w:rsidR="0024012A" w:rsidRPr="004F547D" w:rsidRDefault="0024012A" w:rsidP="00457C7A">
      <w:pPr>
        <w:pStyle w:val="a4"/>
        <w:ind w:firstLine="851"/>
        <w:rPr>
          <w:bCs/>
          <w:szCs w:val="28"/>
        </w:rPr>
      </w:pPr>
      <w:r w:rsidRPr="00CC53FE">
        <w:rPr>
          <w:bCs/>
          <w:szCs w:val="28"/>
          <w:u w:val="single"/>
        </w:rPr>
        <w:t>Цель программы</w:t>
      </w:r>
      <w:r w:rsidRPr="00CC53FE">
        <w:rPr>
          <w:bCs/>
          <w:szCs w:val="28"/>
        </w:rPr>
        <w:t xml:space="preserve">: Обеспечение социального развития </w:t>
      </w:r>
      <w:r w:rsidR="009B05D1" w:rsidRPr="00CC53FE">
        <w:rPr>
          <w:bCs/>
          <w:szCs w:val="28"/>
        </w:rPr>
        <w:t>муниципального образования</w:t>
      </w:r>
      <w:r w:rsidRPr="00CC53FE">
        <w:rPr>
          <w:bCs/>
          <w:szCs w:val="28"/>
        </w:rPr>
        <w:t xml:space="preserve"> на основе устойчивого роста уровня и качества жизни населения, нуждающегося в социальной поддержке</w:t>
      </w:r>
      <w:r w:rsidR="009B05D1" w:rsidRPr="00CC53FE">
        <w:rPr>
          <w:bCs/>
          <w:szCs w:val="28"/>
        </w:rPr>
        <w:t>, демографического потенциала</w:t>
      </w:r>
      <w:r w:rsidR="00F81602" w:rsidRPr="00CC53FE">
        <w:rPr>
          <w:bCs/>
          <w:szCs w:val="28"/>
        </w:rPr>
        <w:t xml:space="preserve"> муниципального образования, совершенствования регулирования рынка труда</w:t>
      </w:r>
      <w:r w:rsidR="00AD247A" w:rsidRPr="00CC53FE">
        <w:rPr>
          <w:bCs/>
          <w:szCs w:val="28"/>
        </w:rPr>
        <w:t xml:space="preserve"> и занятости</w:t>
      </w:r>
      <w:r w:rsidRPr="00CC53FE">
        <w:rPr>
          <w:bCs/>
          <w:szCs w:val="28"/>
        </w:rPr>
        <w:t>.</w:t>
      </w:r>
    </w:p>
    <w:p w14:paraId="4F609433" w14:textId="77777777" w:rsidR="0024012A" w:rsidRPr="000F47B9" w:rsidRDefault="0024012A" w:rsidP="00457C7A">
      <w:pPr>
        <w:pStyle w:val="a4"/>
        <w:ind w:firstLine="851"/>
        <w:rPr>
          <w:bCs/>
          <w:color w:val="FF0000"/>
          <w:sz w:val="14"/>
          <w:szCs w:val="14"/>
        </w:rPr>
      </w:pPr>
    </w:p>
    <w:p w14:paraId="47225AF2" w14:textId="77777777" w:rsidR="0024012A" w:rsidRPr="004F547D" w:rsidRDefault="0024012A" w:rsidP="00457C7A">
      <w:pPr>
        <w:pStyle w:val="a4"/>
        <w:ind w:firstLine="851"/>
        <w:rPr>
          <w:bCs/>
          <w:szCs w:val="28"/>
        </w:rPr>
      </w:pPr>
      <w:r w:rsidRPr="004F547D">
        <w:rPr>
          <w:bCs/>
          <w:szCs w:val="28"/>
        </w:rPr>
        <w:t>Программа включает следующие подпрограммы:</w:t>
      </w:r>
    </w:p>
    <w:p w14:paraId="0C07C2DE" w14:textId="3723A524" w:rsidR="008149C6" w:rsidRPr="004F547D" w:rsidRDefault="008149C6" w:rsidP="00457C7A">
      <w:pPr>
        <w:pStyle w:val="a4"/>
        <w:numPr>
          <w:ilvl w:val="0"/>
          <w:numId w:val="15"/>
        </w:numPr>
        <w:tabs>
          <w:tab w:val="left" w:pos="993"/>
          <w:tab w:val="left" w:pos="1134"/>
        </w:tabs>
        <w:ind w:left="0" w:firstLine="851"/>
        <w:rPr>
          <w:bCs/>
          <w:szCs w:val="28"/>
        </w:rPr>
      </w:pPr>
      <w:r w:rsidRPr="004F547D">
        <w:rPr>
          <w:bCs/>
          <w:szCs w:val="28"/>
        </w:rPr>
        <w:t>Социальная поддержка граждан</w:t>
      </w:r>
      <w:r w:rsidR="00457802" w:rsidRPr="004F547D">
        <w:rPr>
          <w:bCs/>
          <w:szCs w:val="28"/>
        </w:rPr>
        <w:t>.</w:t>
      </w:r>
    </w:p>
    <w:p w14:paraId="3B080337" w14:textId="54E4DC1B" w:rsidR="008149C6" w:rsidRPr="004F547D" w:rsidRDefault="008149C6" w:rsidP="00457C7A">
      <w:pPr>
        <w:pStyle w:val="a4"/>
        <w:numPr>
          <w:ilvl w:val="0"/>
          <w:numId w:val="15"/>
        </w:numPr>
        <w:tabs>
          <w:tab w:val="left" w:pos="993"/>
          <w:tab w:val="left" w:pos="1134"/>
        </w:tabs>
        <w:ind w:left="0" w:firstLine="851"/>
        <w:rPr>
          <w:bCs/>
          <w:szCs w:val="28"/>
        </w:rPr>
      </w:pPr>
      <w:bookmarkStart w:id="10" w:name="_Hlk127957802"/>
      <w:r w:rsidRPr="004F547D">
        <w:rPr>
          <w:bCs/>
          <w:szCs w:val="28"/>
        </w:rPr>
        <w:t>Развитие системы отдыха и оздоровления детей</w:t>
      </w:r>
      <w:r w:rsidR="00457802" w:rsidRPr="004F547D">
        <w:rPr>
          <w:bCs/>
          <w:szCs w:val="28"/>
        </w:rPr>
        <w:t>.</w:t>
      </w:r>
    </w:p>
    <w:p w14:paraId="2F7F33C2" w14:textId="1A07D4D2" w:rsidR="005B41B8" w:rsidRPr="004F547D" w:rsidRDefault="005B41B8" w:rsidP="00457C7A">
      <w:pPr>
        <w:pStyle w:val="a4"/>
        <w:tabs>
          <w:tab w:val="left" w:pos="993"/>
        </w:tabs>
        <w:ind w:firstLine="851"/>
        <w:rPr>
          <w:bCs/>
          <w:szCs w:val="28"/>
        </w:rPr>
      </w:pPr>
      <w:r w:rsidRPr="004F547D">
        <w:rPr>
          <w:bCs/>
          <w:szCs w:val="28"/>
        </w:rPr>
        <w:t>4. Содействие занятости населения, развитие трудовых ресурсов и охраны труда</w:t>
      </w:r>
      <w:r w:rsidR="004F547D">
        <w:rPr>
          <w:bCs/>
          <w:szCs w:val="28"/>
        </w:rPr>
        <w:t>.</w:t>
      </w:r>
    </w:p>
    <w:p w14:paraId="6ADCCC1A" w14:textId="397C2E6B" w:rsidR="00432270" w:rsidRPr="004F547D" w:rsidRDefault="00432270" w:rsidP="00457C7A">
      <w:pPr>
        <w:pStyle w:val="a4"/>
        <w:tabs>
          <w:tab w:val="left" w:pos="993"/>
        </w:tabs>
        <w:ind w:firstLine="851"/>
        <w:rPr>
          <w:bCs/>
          <w:szCs w:val="28"/>
        </w:rPr>
      </w:pPr>
      <w:r w:rsidRPr="004F547D">
        <w:rPr>
          <w:bCs/>
          <w:szCs w:val="28"/>
        </w:rPr>
        <w:t>5. Обеспечивающая подпрограмма</w:t>
      </w:r>
      <w:r w:rsidR="004F547D">
        <w:rPr>
          <w:bCs/>
          <w:szCs w:val="28"/>
        </w:rPr>
        <w:t>.</w:t>
      </w:r>
    </w:p>
    <w:bookmarkEnd w:id="10"/>
    <w:p w14:paraId="3D702F7F" w14:textId="6C0D8633" w:rsidR="008149C6" w:rsidRPr="004F547D" w:rsidRDefault="005B41B8" w:rsidP="00457C7A">
      <w:pPr>
        <w:pStyle w:val="a4"/>
        <w:tabs>
          <w:tab w:val="left" w:pos="851"/>
          <w:tab w:val="left" w:pos="993"/>
        </w:tabs>
        <w:ind w:firstLine="851"/>
        <w:rPr>
          <w:bCs/>
          <w:szCs w:val="28"/>
        </w:rPr>
      </w:pPr>
      <w:r w:rsidRPr="004F547D">
        <w:rPr>
          <w:bCs/>
          <w:szCs w:val="28"/>
        </w:rPr>
        <w:t>6</w:t>
      </w:r>
      <w:r w:rsidR="008149C6" w:rsidRPr="004F547D">
        <w:rPr>
          <w:bCs/>
          <w:szCs w:val="28"/>
        </w:rPr>
        <w:t xml:space="preserve">. </w:t>
      </w:r>
      <w:r w:rsidRPr="004F547D">
        <w:rPr>
          <w:bCs/>
          <w:szCs w:val="28"/>
        </w:rPr>
        <w:t>Развитие и поддержка социально ориентированных некоммерческих организаций</w:t>
      </w:r>
      <w:r w:rsidR="004F547D">
        <w:rPr>
          <w:bCs/>
          <w:szCs w:val="28"/>
        </w:rPr>
        <w:t>.</w:t>
      </w:r>
    </w:p>
    <w:p w14:paraId="13DADECD" w14:textId="5DE24FBB" w:rsidR="008149C6" w:rsidRPr="004F547D" w:rsidRDefault="00AD235B" w:rsidP="00457C7A">
      <w:pPr>
        <w:pStyle w:val="a4"/>
        <w:tabs>
          <w:tab w:val="left" w:pos="851"/>
          <w:tab w:val="left" w:pos="993"/>
        </w:tabs>
        <w:ind w:firstLine="851"/>
        <w:rPr>
          <w:bCs/>
          <w:szCs w:val="28"/>
        </w:rPr>
      </w:pPr>
      <w:r w:rsidRPr="004F547D">
        <w:rPr>
          <w:bCs/>
          <w:szCs w:val="28"/>
        </w:rPr>
        <w:t>7</w:t>
      </w:r>
      <w:r w:rsidR="008149C6" w:rsidRPr="004F547D">
        <w:rPr>
          <w:bCs/>
          <w:szCs w:val="28"/>
        </w:rPr>
        <w:t>.</w:t>
      </w:r>
      <w:r w:rsidR="00457802" w:rsidRPr="004F547D">
        <w:rPr>
          <w:bCs/>
          <w:szCs w:val="28"/>
        </w:rPr>
        <w:t xml:space="preserve"> </w:t>
      </w:r>
      <w:r w:rsidRPr="004F547D">
        <w:rPr>
          <w:bCs/>
          <w:szCs w:val="28"/>
        </w:rPr>
        <w:t>Обеспечение доступности для инвалидов и маломобильных групп населения объектов инфраструктуры и услуг</w:t>
      </w:r>
      <w:r w:rsidR="004F547D">
        <w:rPr>
          <w:bCs/>
          <w:szCs w:val="28"/>
        </w:rPr>
        <w:t>.</w:t>
      </w:r>
    </w:p>
    <w:p w14:paraId="4EA212C6" w14:textId="77777777" w:rsidR="0024012A" w:rsidRPr="000F47B9" w:rsidRDefault="0024012A" w:rsidP="00457C7A">
      <w:pPr>
        <w:pStyle w:val="a4"/>
        <w:ind w:firstLine="851"/>
        <w:rPr>
          <w:bCs/>
          <w:color w:val="FF0000"/>
          <w:sz w:val="14"/>
          <w:szCs w:val="14"/>
        </w:rPr>
      </w:pPr>
    </w:p>
    <w:p w14:paraId="3AB70787" w14:textId="1290ADB7" w:rsidR="0024012A" w:rsidRPr="00B50C6D" w:rsidRDefault="0024012A" w:rsidP="00457C7A">
      <w:pPr>
        <w:pStyle w:val="a4"/>
        <w:ind w:firstLine="851"/>
        <w:rPr>
          <w:bCs/>
          <w:szCs w:val="28"/>
        </w:rPr>
      </w:pPr>
      <w:r w:rsidRPr="00B50C6D">
        <w:rPr>
          <w:bCs/>
          <w:szCs w:val="28"/>
        </w:rPr>
        <w:t xml:space="preserve">Общий </w:t>
      </w:r>
      <w:r w:rsidRPr="00CC53FE">
        <w:rPr>
          <w:b/>
          <w:szCs w:val="28"/>
        </w:rPr>
        <w:t>объем планируемых расходов</w:t>
      </w:r>
      <w:r w:rsidRPr="00B50C6D">
        <w:rPr>
          <w:bCs/>
          <w:szCs w:val="28"/>
        </w:rPr>
        <w:t xml:space="preserve"> на реализацию муниципальной программы в 202</w:t>
      </w:r>
      <w:r w:rsidR="00B50C6D" w:rsidRPr="00B50C6D">
        <w:rPr>
          <w:bCs/>
          <w:szCs w:val="28"/>
        </w:rPr>
        <w:t>4</w:t>
      </w:r>
      <w:r w:rsidRPr="00B50C6D">
        <w:rPr>
          <w:bCs/>
          <w:szCs w:val="28"/>
        </w:rPr>
        <w:t xml:space="preserve"> году в со</w:t>
      </w:r>
      <w:r w:rsidR="0057400B" w:rsidRPr="00B50C6D">
        <w:rPr>
          <w:bCs/>
          <w:szCs w:val="28"/>
        </w:rPr>
        <w:t>ответствии с постановлением от 2</w:t>
      </w:r>
      <w:r w:rsidR="00B50C6D" w:rsidRPr="00B50C6D">
        <w:rPr>
          <w:bCs/>
          <w:szCs w:val="28"/>
        </w:rPr>
        <w:t>0</w:t>
      </w:r>
      <w:r w:rsidRPr="00B50C6D">
        <w:rPr>
          <w:bCs/>
          <w:szCs w:val="28"/>
        </w:rPr>
        <w:t>.12.202</w:t>
      </w:r>
      <w:r w:rsidR="00B50C6D" w:rsidRPr="00B50C6D">
        <w:rPr>
          <w:bCs/>
          <w:szCs w:val="28"/>
        </w:rPr>
        <w:t>4</w:t>
      </w:r>
      <w:r w:rsidRPr="00B50C6D">
        <w:rPr>
          <w:bCs/>
          <w:szCs w:val="28"/>
        </w:rPr>
        <w:t xml:space="preserve"> №</w:t>
      </w:r>
      <w:r w:rsidR="00774358" w:rsidRPr="00B50C6D">
        <w:rPr>
          <w:bCs/>
          <w:szCs w:val="28"/>
        </w:rPr>
        <w:t xml:space="preserve"> </w:t>
      </w:r>
      <w:r w:rsidR="00B50C6D" w:rsidRPr="00B50C6D">
        <w:rPr>
          <w:bCs/>
          <w:szCs w:val="28"/>
        </w:rPr>
        <w:t>6634</w:t>
      </w:r>
      <w:r w:rsidRPr="00B50C6D">
        <w:rPr>
          <w:bCs/>
          <w:szCs w:val="28"/>
        </w:rPr>
        <w:t xml:space="preserve"> – </w:t>
      </w:r>
      <w:r w:rsidR="00B50C6D" w:rsidRPr="00B50C6D">
        <w:rPr>
          <w:bCs/>
          <w:szCs w:val="28"/>
        </w:rPr>
        <w:t>34 593,38</w:t>
      </w:r>
      <w:r w:rsidR="007C378E" w:rsidRPr="00B50C6D">
        <w:rPr>
          <w:bCs/>
          <w:szCs w:val="28"/>
        </w:rPr>
        <w:t xml:space="preserve"> </w:t>
      </w:r>
      <w:r w:rsidRPr="00B50C6D">
        <w:rPr>
          <w:bCs/>
          <w:szCs w:val="28"/>
        </w:rPr>
        <w:t>тыс. руб</w:t>
      </w:r>
      <w:r w:rsidR="00B66F1E" w:rsidRPr="00B50C6D">
        <w:rPr>
          <w:bCs/>
          <w:szCs w:val="28"/>
        </w:rPr>
        <w:t>лей</w:t>
      </w:r>
      <w:r w:rsidRPr="00B50C6D">
        <w:rPr>
          <w:bCs/>
          <w:szCs w:val="28"/>
        </w:rPr>
        <w:t xml:space="preserve">, </w:t>
      </w:r>
      <w:bookmarkStart w:id="11" w:name="_Hlk128393674"/>
      <w:r w:rsidRPr="00B50C6D">
        <w:rPr>
          <w:bCs/>
          <w:szCs w:val="28"/>
        </w:rPr>
        <w:t>из них средства:</w:t>
      </w:r>
    </w:p>
    <w:p w14:paraId="1AA89877" w14:textId="36361C19" w:rsidR="0024012A" w:rsidRPr="00B50C6D" w:rsidRDefault="0024012A" w:rsidP="00457C7A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ind w:left="0" w:firstLine="851"/>
        <w:rPr>
          <w:bCs/>
          <w:szCs w:val="28"/>
        </w:rPr>
      </w:pPr>
      <w:r w:rsidRPr="00B50C6D">
        <w:rPr>
          <w:bCs/>
          <w:szCs w:val="28"/>
        </w:rPr>
        <w:t>бюджет</w:t>
      </w:r>
      <w:r w:rsidR="0057400B" w:rsidRPr="00B50C6D">
        <w:rPr>
          <w:bCs/>
          <w:szCs w:val="28"/>
        </w:rPr>
        <w:t xml:space="preserve">а Рузского городского округа – </w:t>
      </w:r>
      <w:r w:rsidR="00B50C6D" w:rsidRPr="00B50C6D">
        <w:rPr>
          <w:bCs/>
          <w:szCs w:val="28"/>
        </w:rPr>
        <w:t>28 157,38</w:t>
      </w:r>
      <w:r w:rsidR="0050429B" w:rsidRPr="00B50C6D">
        <w:rPr>
          <w:bCs/>
          <w:szCs w:val="28"/>
        </w:rPr>
        <w:t xml:space="preserve"> </w:t>
      </w:r>
      <w:r w:rsidRPr="00B50C6D">
        <w:rPr>
          <w:bCs/>
          <w:szCs w:val="28"/>
        </w:rPr>
        <w:t>тыс. руб</w:t>
      </w:r>
      <w:r w:rsidR="00B66F1E" w:rsidRPr="00B50C6D">
        <w:rPr>
          <w:bCs/>
          <w:szCs w:val="28"/>
        </w:rPr>
        <w:t>лей</w:t>
      </w:r>
      <w:r w:rsidRPr="00B50C6D">
        <w:rPr>
          <w:bCs/>
          <w:szCs w:val="28"/>
        </w:rPr>
        <w:t>;</w:t>
      </w:r>
    </w:p>
    <w:p w14:paraId="50EDDF93" w14:textId="245F7515" w:rsidR="0024012A" w:rsidRPr="00B50C6D" w:rsidRDefault="0024012A" w:rsidP="00457C7A">
      <w:pPr>
        <w:pStyle w:val="a4"/>
        <w:numPr>
          <w:ilvl w:val="0"/>
          <w:numId w:val="6"/>
        </w:numPr>
        <w:tabs>
          <w:tab w:val="left" w:pos="851"/>
          <w:tab w:val="left" w:pos="1134"/>
        </w:tabs>
        <w:ind w:left="0" w:firstLine="851"/>
        <w:rPr>
          <w:bCs/>
          <w:szCs w:val="28"/>
        </w:rPr>
      </w:pPr>
      <w:r w:rsidRPr="00B50C6D">
        <w:rPr>
          <w:bCs/>
          <w:szCs w:val="28"/>
        </w:rPr>
        <w:t xml:space="preserve">бюджета Московской области </w:t>
      </w:r>
      <w:r w:rsidR="0057400B" w:rsidRPr="00B50C6D">
        <w:rPr>
          <w:bCs/>
          <w:szCs w:val="28"/>
        </w:rPr>
        <w:t>–</w:t>
      </w:r>
      <w:r w:rsidRPr="00B50C6D">
        <w:rPr>
          <w:bCs/>
          <w:szCs w:val="28"/>
        </w:rPr>
        <w:t xml:space="preserve"> </w:t>
      </w:r>
      <w:r w:rsidR="00B50C6D" w:rsidRPr="00B50C6D">
        <w:rPr>
          <w:bCs/>
          <w:szCs w:val="28"/>
        </w:rPr>
        <w:t xml:space="preserve">6 436,0 </w:t>
      </w:r>
      <w:r w:rsidRPr="00B50C6D">
        <w:rPr>
          <w:bCs/>
          <w:szCs w:val="28"/>
        </w:rPr>
        <w:t>тыс. руб</w:t>
      </w:r>
      <w:r w:rsidR="00B66F1E" w:rsidRPr="00B50C6D">
        <w:rPr>
          <w:bCs/>
          <w:szCs w:val="28"/>
        </w:rPr>
        <w:t>лей</w:t>
      </w:r>
      <w:r w:rsidRPr="00B50C6D">
        <w:rPr>
          <w:bCs/>
          <w:szCs w:val="28"/>
        </w:rPr>
        <w:t>.</w:t>
      </w:r>
    </w:p>
    <w:bookmarkEnd w:id="11"/>
    <w:p w14:paraId="50A6FC25" w14:textId="77777777" w:rsidR="0024012A" w:rsidRPr="000F47B9" w:rsidRDefault="0024012A" w:rsidP="00457C7A">
      <w:pPr>
        <w:pStyle w:val="a4"/>
        <w:tabs>
          <w:tab w:val="left" w:pos="851"/>
        </w:tabs>
        <w:ind w:firstLine="851"/>
        <w:rPr>
          <w:bCs/>
          <w:color w:val="FF0000"/>
          <w:sz w:val="14"/>
          <w:szCs w:val="14"/>
        </w:rPr>
      </w:pPr>
    </w:p>
    <w:p w14:paraId="3123E6F1" w14:textId="47824F25" w:rsidR="0024012A" w:rsidRPr="00DF7E30" w:rsidRDefault="006F57E9" w:rsidP="00457C7A">
      <w:pPr>
        <w:pStyle w:val="a4"/>
        <w:ind w:firstLine="851"/>
        <w:rPr>
          <w:bCs/>
          <w:szCs w:val="28"/>
        </w:rPr>
      </w:pPr>
      <w:r w:rsidRPr="00DF7E30">
        <w:rPr>
          <w:bCs/>
          <w:szCs w:val="28"/>
        </w:rPr>
        <w:t xml:space="preserve">Общий </w:t>
      </w:r>
      <w:r w:rsidRPr="00CC53FE">
        <w:rPr>
          <w:b/>
          <w:szCs w:val="28"/>
        </w:rPr>
        <w:t>объем фактически произведенных расходов</w:t>
      </w:r>
      <w:r w:rsidRPr="00DF7E30">
        <w:rPr>
          <w:bCs/>
          <w:szCs w:val="28"/>
        </w:rPr>
        <w:t xml:space="preserve"> на реализацию муниципальной программы в отчетном периоде составил</w:t>
      </w:r>
      <w:r w:rsidR="0024012A" w:rsidRPr="00DF7E30">
        <w:rPr>
          <w:bCs/>
          <w:szCs w:val="28"/>
        </w:rPr>
        <w:t xml:space="preserve"> – </w:t>
      </w:r>
      <w:r w:rsidR="00DF7E30" w:rsidRPr="00DF7E30">
        <w:rPr>
          <w:bCs/>
          <w:szCs w:val="28"/>
        </w:rPr>
        <w:t>34 399,14</w:t>
      </w:r>
      <w:r w:rsidR="00FF0A83" w:rsidRPr="00DF7E30">
        <w:rPr>
          <w:bCs/>
          <w:szCs w:val="28"/>
        </w:rPr>
        <w:t xml:space="preserve"> </w:t>
      </w:r>
      <w:r w:rsidR="0024012A" w:rsidRPr="00DF7E30">
        <w:rPr>
          <w:bCs/>
          <w:szCs w:val="28"/>
        </w:rPr>
        <w:t>тыс. руб</w:t>
      </w:r>
      <w:r w:rsidR="00B66F1E" w:rsidRPr="00DF7E30">
        <w:rPr>
          <w:bCs/>
          <w:szCs w:val="28"/>
        </w:rPr>
        <w:t>лей</w:t>
      </w:r>
      <w:r w:rsidR="0024012A" w:rsidRPr="00DF7E30">
        <w:rPr>
          <w:bCs/>
          <w:szCs w:val="28"/>
        </w:rPr>
        <w:t xml:space="preserve"> (</w:t>
      </w:r>
      <w:r w:rsidR="00202D20">
        <w:rPr>
          <w:bCs/>
          <w:szCs w:val="28"/>
        </w:rPr>
        <w:t>99,4</w:t>
      </w:r>
      <w:r w:rsidR="0024012A" w:rsidRPr="00DF7E30">
        <w:rPr>
          <w:bCs/>
          <w:szCs w:val="28"/>
        </w:rPr>
        <w:t>% от плана), из них средства:</w:t>
      </w:r>
    </w:p>
    <w:p w14:paraId="495F7AAD" w14:textId="4FC4189C" w:rsidR="0024012A" w:rsidRPr="00202D20" w:rsidRDefault="0024012A" w:rsidP="00457C7A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134"/>
          <w:tab w:val="left" w:pos="1276"/>
        </w:tabs>
        <w:ind w:left="0" w:firstLine="851"/>
        <w:rPr>
          <w:bCs/>
          <w:szCs w:val="28"/>
        </w:rPr>
      </w:pPr>
      <w:r w:rsidRPr="00202D20">
        <w:rPr>
          <w:bCs/>
          <w:szCs w:val="28"/>
        </w:rPr>
        <w:t>бюджета</w:t>
      </w:r>
      <w:r w:rsidRPr="00202D20">
        <w:rPr>
          <w:szCs w:val="28"/>
        </w:rPr>
        <w:t xml:space="preserve"> Рузского городского округа</w:t>
      </w:r>
      <w:r w:rsidR="003278DF" w:rsidRPr="00202D20">
        <w:rPr>
          <w:bCs/>
          <w:szCs w:val="28"/>
        </w:rPr>
        <w:t xml:space="preserve"> – </w:t>
      </w:r>
      <w:r w:rsidR="00202D20" w:rsidRPr="00202D20">
        <w:rPr>
          <w:bCs/>
          <w:szCs w:val="28"/>
        </w:rPr>
        <w:t xml:space="preserve">28 148,38 </w:t>
      </w:r>
      <w:r w:rsidRPr="00202D20">
        <w:rPr>
          <w:bCs/>
          <w:szCs w:val="28"/>
        </w:rPr>
        <w:t>тыс. руб</w:t>
      </w:r>
      <w:r w:rsidR="00B66F1E" w:rsidRPr="00202D20">
        <w:rPr>
          <w:bCs/>
          <w:szCs w:val="28"/>
        </w:rPr>
        <w:t>лей</w:t>
      </w:r>
      <w:r w:rsidRPr="00202D20">
        <w:rPr>
          <w:bCs/>
          <w:szCs w:val="28"/>
        </w:rPr>
        <w:t xml:space="preserve"> (</w:t>
      </w:r>
      <w:r w:rsidR="00EB270B">
        <w:rPr>
          <w:bCs/>
          <w:szCs w:val="28"/>
        </w:rPr>
        <w:t>99,97</w:t>
      </w:r>
      <w:r w:rsidRPr="00202D20">
        <w:rPr>
          <w:bCs/>
          <w:szCs w:val="28"/>
        </w:rPr>
        <w:t>%);</w:t>
      </w:r>
    </w:p>
    <w:p w14:paraId="6EF2117E" w14:textId="3AAFC29D" w:rsidR="0024012A" w:rsidRPr="00EB270B" w:rsidRDefault="0024012A" w:rsidP="00457C7A">
      <w:pPr>
        <w:pStyle w:val="a4"/>
        <w:numPr>
          <w:ilvl w:val="0"/>
          <w:numId w:val="7"/>
        </w:numPr>
        <w:tabs>
          <w:tab w:val="left" w:pos="851"/>
          <w:tab w:val="left" w:pos="993"/>
          <w:tab w:val="left" w:pos="1134"/>
          <w:tab w:val="left" w:pos="1276"/>
        </w:tabs>
        <w:ind w:left="0" w:firstLine="851"/>
        <w:rPr>
          <w:bCs/>
          <w:szCs w:val="28"/>
        </w:rPr>
      </w:pPr>
      <w:r w:rsidRPr="00EB270B">
        <w:rPr>
          <w:bCs/>
          <w:szCs w:val="28"/>
        </w:rPr>
        <w:t>бюджета Московской области –</w:t>
      </w:r>
      <w:r w:rsidR="003278DF" w:rsidRPr="00EB270B">
        <w:rPr>
          <w:bCs/>
          <w:szCs w:val="28"/>
        </w:rPr>
        <w:t xml:space="preserve"> </w:t>
      </w:r>
      <w:r w:rsidR="00EB270B" w:rsidRPr="00EB270B">
        <w:rPr>
          <w:bCs/>
          <w:szCs w:val="28"/>
        </w:rPr>
        <w:t xml:space="preserve">6 250,76 </w:t>
      </w:r>
      <w:r w:rsidRPr="00EB270B">
        <w:rPr>
          <w:bCs/>
          <w:szCs w:val="28"/>
        </w:rPr>
        <w:t>тыс. руб</w:t>
      </w:r>
      <w:r w:rsidR="00B66F1E" w:rsidRPr="00EB270B">
        <w:rPr>
          <w:bCs/>
          <w:szCs w:val="28"/>
        </w:rPr>
        <w:t>лей</w:t>
      </w:r>
      <w:r w:rsidRPr="00EB270B">
        <w:rPr>
          <w:bCs/>
          <w:szCs w:val="28"/>
        </w:rPr>
        <w:t>. (</w:t>
      </w:r>
      <w:r w:rsidR="00EB270B" w:rsidRPr="00EB270B">
        <w:rPr>
          <w:bCs/>
          <w:szCs w:val="28"/>
        </w:rPr>
        <w:t>97,1</w:t>
      </w:r>
      <w:r w:rsidRPr="00EB270B">
        <w:rPr>
          <w:bCs/>
          <w:szCs w:val="28"/>
        </w:rPr>
        <w:t>%)</w:t>
      </w:r>
      <w:r w:rsidR="003278DF" w:rsidRPr="00EB270B">
        <w:rPr>
          <w:bCs/>
          <w:szCs w:val="28"/>
        </w:rPr>
        <w:t>.</w:t>
      </w:r>
    </w:p>
    <w:p w14:paraId="2F0C29B5" w14:textId="2D4F040E" w:rsidR="0024012A" w:rsidRPr="00C67DA7" w:rsidRDefault="0024012A" w:rsidP="00457C7A">
      <w:pPr>
        <w:pStyle w:val="a4"/>
        <w:ind w:firstLine="851"/>
        <w:rPr>
          <w:bCs/>
          <w:szCs w:val="28"/>
        </w:rPr>
      </w:pPr>
      <w:r w:rsidRPr="00C67DA7">
        <w:rPr>
          <w:bCs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567DF2" w:rsidRPr="00C67DA7">
        <w:rPr>
          <w:bCs/>
          <w:szCs w:val="28"/>
        </w:rPr>
        <w:t>Социальная защита населения</w:t>
      </w:r>
      <w:r w:rsidRPr="00C67DA7">
        <w:rPr>
          <w:bCs/>
          <w:szCs w:val="28"/>
        </w:rPr>
        <w:t>»</w:t>
      </w:r>
      <w:r w:rsidR="005A13D7" w:rsidRPr="00C67DA7">
        <w:rPr>
          <w:bCs/>
          <w:szCs w:val="28"/>
        </w:rPr>
        <w:t xml:space="preserve"> </w:t>
      </w:r>
      <w:r w:rsidR="00CC0006">
        <w:rPr>
          <w:bCs/>
          <w:szCs w:val="28"/>
        </w:rPr>
        <w:t xml:space="preserve">                            </w:t>
      </w:r>
      <w:r w:rsidR="005A13D7" w:rsidRPr="00C67DA7">
        <w:rPr>
          <w:bCs/>
          <w:szCs w:val="28"/>
        </w:rPr>
        <w:t>за 202</w:t>
      </w:r>
      <w:r w:rsidR="00C67DA7" w:rsidRPr="00C67DA7">
        <w:rPr>
          <w:bCs/>
          <w:szCs w:val="28"/>
        </w:rPr>
        <w:t>4</w:t>
      </w:r>
      <w:r w:rsidR="005A13D7" w:rsidRPr="00C67DA7">
        <w:rPr>
          <w:bCs/>
          <w:szCs w:val="28"/>
        </w:rPr>
        <w:t xml:space="preserve"> год</w:t>
      </w:r>
      <w:r w:rsidRPr="00C67DA7">
        <w:rPr>
          <w:bCs/>
          <w:szCs w:val="28"/>
        </w:rPr>
        <w:t>.</w:t>
      </w:r>
    </w:p>
    <w:p w14:paraId="00A8E351" w14:textId="77777777" w:rsidR="0024012A" w:rsidRPr="000F47B9" w:rsidRDefault="0024012A" w:rsidP="00457C7A">
      <w:pPr>
        <w:pStyle w:val="a4"/>
        <w:ind w:firstLine="851"/>
        <w:rPr>
          <w:bCs/>
          <w:color w:val="FF0000"/>
          <w:sz w:val="14"/>
          <w:szCs w:val="14"/>
        </w:rPr>
      </w:pPr>
    </w:p>
    <w:p w14:paraId="6A2556BE" w14:textId="706CF8DD" w:rsidR="004A49CA" w:rsidRPr="00AA21C9" w:rsidRDefault="004A49CA" w:rsidP="00457C7A">
      <w:pPr>
        <w:tabs>
          <w:tab w:val="left" w:pos="142"/>
          <w:tab w:val="left" w:pos="993"/>
        </w:tabs>
        <w:ind w:firstLine="851"/>
        <w:contextualSpacing/>
        <w:jc w:val="both"/>
        <w:rPr>
          <w:rFonts w:eastAsia="Times New Roman"/>
          <w:bCs/>
          <w:sz w:val="28"/>
          <w:szCs w:val="28"/>
        </w:rPr>
      </w:pPr>
      <w:bookmarkStart w:id="12" w:name="_Hlk159855419"/>
      <w:r w:rsidRPr="00AA21C9">
        <w:rPr>
          <w:rFonts w:eastAsia="Times New Roman"/>
          <w:bCs/>
          <w:sz w:val="28"/>
          <w:szCs w:val="28"/>
        </w:rPr>
        <w:t xml:space="preserve">Всего в программе </w:t>
      </w:r>
      <w:r w:rsidR="00193603" w:rsidRPr="00AA21C9">
        <w:rPr>
          <w:rFonts w:eastAsia="Times New Roman"/>
          <w:bCs/>
          <w:sz w:val="28"/>
          <w:szCs w:val="28"/>
        </w:rPr>
        <w:t>14</w:t>
      </w:r>
      <w:r w:rsidRPr="00AA21C9">
        <w:rPr>
          <w:rFonts w:eastAsia="Times New Roman"/>
          <w:bCs/>
          <w:sz w:val="28"/>
          <w:szCs w:val="28"/>
        </w:rPr>
        <w:t xml:space="preserve"> показател</w:t>
      </w:r>
      <w:r w:rsidR="006379A9">
        <w:rPr>
          <w:rFonts w:eastAsia="Times New Roman"/>
          <w:bCs/>
          <w:sz w:val="28"/>
          <w:szCs w:val="28"/>
        </w:rPr>
        <w:t>ей</w:t>
      </w:r>
      <w:r w:rsidRPr="00AA21C9">
        <w:rPr>
          <w:rFonts w:eastAsia="Times New Roman"/>
          <w:bCs/>
          <w:sz w:val="28"/>
          <w:szCs w:val="28"/>
        </w:rPr>
        <w:t>. Установлены значения на 202</w:t>
      </w:r>
      <w:r w:rsidR="00AA21C9" w:rsidRPr="00AA21C9">
        <w:rPr>
          <w:rFonts w:eastAsia="Times New Roman"/>
          <w:bCs/>
          <w:sz w:val="28"/>
          <w:szCs w:val="28"/>
        </w:rPr>
        <w:t>4</w:t>
      </w:r>
      <w:r w:rsidRPr="00AA21C9">
        <w:rPr>
          <w:rFonts w:eastAsia="Times New Roman"/>
          <w:bCs/>
          <w:sz w:val="28"/>
          <w:szCs w:val="28"/>
        </w:rPr>
        <w:t xml:space="preserve"> год </w:t>
      </w:r>
      <w:r w:rsidR="00CC0006">
        <w:rPr>
          <w:rFonts w:eastAsia="Times New Roman"/>
          <w:bCs/>
          <w:sz w:val="28"/>
          <w:szCs w:val="28"/>
        </w:rPr>
        <w:t xml:space="preserve">                      </w:t>
      </w:r>
      <w:r w:rsidRPr="00AA21C9">
        <w:rPr>
          <w:rFonts w:eastAsia="Times New Roman"/>
          <w:bCs/>
          <w:sz w:val="28"/>
          <w:szCs w:val="28"/>
        </w:rPr>
        <w:t xml:space="preserve">по </w:t>
      </w:r>
      <w:r w:rsidR="00193603" w:rsidRPr="00AA21C9">
        <w:rPr>
          <w:rFonts w:eastAsia="Times New Roman"/>
          <w:bCs/>
          <w:sz w:val="28"/>
          <w:szCs w:val="28"/>
        </w:rPr>
        <w:t>11</w:t>
      </w:r>
      <w:r w:rsidRPr="00AA21C9">
        <w:rPr>
          <w:rFonts w:eastAsia="Times New Roman"/>
          <w:bCs/>
          <w:sz w:val="28"/>
          <w:szCs w:val="28"/>
        </w:rPr>
        <w:t xml:space="preserve"> показателям, </w:t>
      </w:r>
      <w:bookmarkStart w:id="13" w:name="_Hlk129010326"/>
      <w:r w:rsidRPr="00AA21C9">
        <w:rPr>
          <w:rFonts w:eastAsia="Times New Roman"/>
          <w:bCs/>
          <w:sz w:val="28"/>
          <w:szCs w:val="28"/>
        </w:rPr>
        <w:t>в том числе:</w:t>
      </w:r>
    </w:p>
    <w:p w14:paraId="357D9955" w14:textId="49FCBEDC" w:rsidR="004A49CA" w:rsidRPr="00AA21C9" w:rsidRDefault="00193603" w:rsidP="00457C7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AA21C9">
        <w:rPr>
          <w:rFonts w:eastAsia="Times New Roman"/>
          <w:bCs/>
          <w:sz w:val="28"/>
          <w:szCs w:val="28"/>
        </w:rPr>
        <w:t>3</w:t>
      </w:r>
      <w:r w:rsidR="004A49CA" w:rsidRPr="00AA21C9">
        <w:rPr>
          <w:rFonts w:eastAsia="Times New Roman"/>
          <w:bCs/>
          <w:sz w:val="28"/>
          <w:szCs w:val="28"/>
        </w:rPr>
        <w:t xml:space="preserve"> </w:t>
      </w:r>
      <w:r w:rsidR="006379A9" w:rsidRPr="006379A9">
        <w:rPr>
          <w:rFonts w:eastAsia="Times New Roman"/>
          <w:bCs/>
          <w:sz w:val="28"/>
          <w:szCs w:val="28"/>
        </w:rPr>
        <w:t>приоритетных</w:t>
      </w:r>
      <w:r w:rsidR="004A49CA" w:rsidRPr="00AA21C9">
        <w:rPr>
          <w:rFonts w:eastAsia="Times New Roman"/>
          <w:bCs/>
          <w:sz w:val="28"/>
          <w:szCs w:val="28"/>
        </w:rPr>
        <w:t xml:space="preserve"> показател</w:t>
      </w:r>
      <w:r w:rsidR="006379A9">
        <w:rPr>
          <w:rFonts w:eastAsia="Times New Roman"/>
          <w:bCs/>
          <w:sz w:val="28"/>
          <w:szCs w:val="28"/>
        </w:rPr>
        <w:t>я</w:t>
      </w:r>
      <w:r w:rsidR="004A49CA" w:rsidRPr="00AA21C9">
        <w:rPr>
          <w:rFonts w:eastAsia="Times New Roman"/>
          <w:bCs/>
          <w:sz w:val="28"/>
          <w:szCs w:val="28"/>
        </w:rPr>
        <w:t>, выполнен</w:t>
      </w:r>
      <w:r w:rsidR="0036259D" w:rsidRPr="00AA21C9">
        <w:rPr>
          <w:rFonts w:eastAsia="Times New Roman"/>
          <w:bCs/>
          <w:sz w:val="28"/>
          <w:szCs w:val="28"/>
        </w:rPr>
        <w:t>ы</w:t>
      </w:r>
      <w:r w:rsidR="004A49CA" w:rsidRPr="00AA21C9">
        <w:rPr>
          <w:rFonts w:eastAsia="Times New Roman"/>
          <w:bCs/>
          <w:sz w:val="28"/>
          <w:szCs w:val="28"/>
        </w:rPr>
        <w:t>;</w:t>
      </w:r>
    </w:p>
    <w:p w14:paraId="2E701CCF" w14:textId="49D941FC" w:rsidR="00E846A9" w:rsidRPr="00AA21C9" w:rsidRDefault="00193603" w:rsidP="00457C7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AA21C9">
        <w:rPr>
          <w:rFonts w:eastAsia="Times New Roman"/>
          <w:bCs/>
          <w:sz w:val="28"/>
          <w:szCs w:val="28"/>
        </w:rPr>
        <w:t>8</w:t>
      </w:r>
      <w:r w:rsidR="004A49CA" w:rsidRPr="00AA21C9">
        <w:rPr>
          <w:rFonts w:eastAsia="Times New Roman"/>
          <w:bCs/>
          <w:sz w:val="28"/>
          <w:szCs w:val="28"/>
        </w:rPr>
        <w:t xml:space="preserve"> показателей муниципальной программы, выполнены.</w:t>
      </w:r>
    </w:p>
    <w:bookmarkEnd w:id="12"/>
    <w:bookmarkEnd w:id="13"/>
    <w:p w14:paraId="19B9681A" w14:textId="0D09BDF4" w:rsidR="0024012A" w:rsidRPr="005215EC" w:rsidRDefault="0024012A" w:rsidP="00457C7A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5215EC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567DF2" w:rsidRPr="005215EC">
        <w:rPr>
          <w:bCs/>
          <w:sz w:val="28"/>
          <w:szCs w:val="28"/>
        </w:rPr>
        <w:t>Социальная защита населения</w:t>
      </w:r>
      <w:r w:rsidRPr="005215EC">
        <w:rPr>
          <w:bCs/>
          <w:sz w:val="28"/>
          <w:szCs w:val="28"/>
        </w:rPr>
        <w:t>»</w:t>
      </w:r>
      <w:r w:rsidR="005A13D7" w:rsidRPr="005215EC">
        <w:rPr>
          <w:bCs/>
          <w:sz w:val="28"/>
          <w:szCs w:val="28"/>
        </w:rPr>
        <w:t xml:space="preserve"> </w:t>
      </w:r>
      <w:r w:rsidR="00CC0006">
        <w:rPr>
          <w:bCs/>
          <w:sz w:val="28"/>
          <w:szCs w:val="28"/>
        </w:rPr>
        <w:t xml:space="preserve">                         </w:t>
      </w:r>
      <w:r w:rsidR="005A13D7" w:rsidRPr="005215EC">
        <w:rPr>
          <w:bCs/>
          <w:sz w:val="28"/>
          <w:szCs w:val="28"/>
        </w:rPr>
        <w:t>за 202</w:t>
      </w:r>
      <w:r w:rsidR="005215EC" w:rsidRPr="005215EC">
        <w:rPr>
          <w:bCs/>
          <w:sz w:val="28"/>
          <w:szCs w:val="28"/>
        </w:rPr>
        <w:t>4</w:t>
      </w:r>
      <w:r w:rsidR="005A13D7" w:rsidRPr="005215EC">
        <w:rPr>
          <w:bCs/>
          <w:sz w:val="28"/>
          <w:szCs w:val="28"/>
        </w:rPr>
        <w:t xml:space="preserve"> год</w:t>
      </w:r>
      <w:r w:rsidRPr="005215EC">
        <w:rPr>
          <w:bCs/>
          <w:sz w:val="28"/>
          <w:szCs w:val="28"/>
        </w:rPr>
        <w:t>.</w:t>
      </w:r>
    </w:p>
    <w:p w14:paraId="78DB7DD7" w14:textId="77777777" w:rsidR="00F66488" w:rsidRPr="005215EC" w:rsidRDefault="00F66488" w:rsidP="0024012A">
      <w:pPr>
        <w:pStyle w:val="a3"/>
        <w:ind w:left="1069"/>
        <w:rPr>
          <w:b/>
          <w:sz w:val="28"/>
          <w:szCs w:val="28"/>
          <w:highlight w:val="yellow"/>
        </w:rPr>
        <w:sectPr w:rsidR="00F66488" w:rsidRPr="005215EC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17779D7D" w14:textId="77777777" w:rsidR="00A4564E" w:rsidRPr="00BD1985" w:rsidRDefault="00A4564E" w:rsidP="00A4564E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BD1985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62E18BF7" w14:textId="276DD97C" w:rsidR="00A4564E" w:rsidRPr="00202D20" w:rsidRDefault="00A4564E" w:rsidP="00A4564E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BD1985">
        <w:rPr>
          <w:rFonts w:eastAsia="Times New Roman"/>
          <w:b/>
          <w:bCs/>
        </w:rPr>
        <w:t>«Социальная защита населения» за 202</w:t>
      </w:r>
      <w:r w:rsidR="00202D20" w:rsidRPr="00BD1985">
        <w:rPr>
          <w:rFonts w:eastAsia="Times New Roman"/>
          <w:b/>
          <w:bCs/>
        </w:rPr>
        <w:t>4</w:t>
      </w:r>
      <w:r w:rsidRPr="00BD1985">
        <w:rPr>
          <w:rFonts w:eastAsia="Times New Roman"/>
          <w:b/>
          <w:bCs/>
        </w:rPr>
        <w:t xml:space="preserve"> год</w:t>
      </w:r>
    </w:p>
    <w:p w14:paraId="01C36E7B" w14:textId="77777777" w:rsidR="00A4564E" w:rsidRPr="00202D20" w:rsidRDefault="00A4564E" w:rsidP="00A4564E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202D20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452" w:type="dxa"/>
        <w:tblInd w:w="-431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5144"/>
        <w:gridCol w:w="1639"/>
        <w:gridCol w:w="1163"/>
        <w:gridCol w:w="5060"/>
        <w:gridCol w:w="1886"/>
      </w:tblGrid>
      <w:tr w:rsidR="004D6883" w:rsidRPr="00202D20" w14:paraId="4E21F234" w14:textId="77777777" w:rsidTr="00C82857"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21FCD" w14:textId="77777777" w:rsidR="00A4564E" w:rsidRPr="00202D20" w:rsidRDefault="00A4564E" w:rsidP="00734170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202D20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14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3AE160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E511EB" w14:textId="606218D0" w:rsidR="00A4564E" w:rsidRPr="00202D20" w:rsidRDefault="00A4564E" w:rsidP="00202D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202D20" w:rsidRPr="00202D2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02D20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ED2961" w14:textId="0674C8FC" w:rsidR="00A4564E" w:rsidRPr="00202D20" w:rsidRDefault="00A4564E" w:rsidP="00202D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202D20" w:rsidRPr="00202D2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02D20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6CE1A9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4A59533E" w14:textId="40C33632" w:rsidR="00712923" w:rsidRPr="00202D20" w:rsidRDefault="00712923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DB45AB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7A0C8A48" w14:textId="7E349A84" w:rsidR="00A4564E" w:rsidRPr="00202D20" w:rsidRDefault="00A4564E" w:rsidP="00202D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202D20" w:rsidRPr="00202D2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02D20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4D6883" w:rsidRPr="00202D20" w14:paraId="7019FF12" w14:textId="77777777" w:rsidTr="00C82857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58D16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23073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D9931A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ED38DD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AB7032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FBF606" w14:textId="77777777" w:rsidR="00A4564E" w:rsidRPr="00202D20" w:rsidRDefault="00A4564E" w:rsidP="0073417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02D20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202D20" w14:paraId="1AF4787C" w14:textId="77777777" w:rsidTr="00C82857">
        <w:tc>
          <w:tcPr>
            <w:tcW w:w="560" w:type="dxa"/>
            <w:vMerge w:val="restart"/>
            <w:vAlign w:val="center"/>
          </w:tcPr>
          <w:p w14:paraId="305B4CE7" w14:textId="77777777" w:rsidR="003050CC" w:rsidRPr="00202D20" w:rsidRDefault="003050CC" w:rsidP="003050C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02D20">
              <w:rPr>
                <w:rFonts w:eastAsia="Times New Roman"/>
                <w:b/>
                <w:bCs/>
                <w:sz w:val="22"/>
                <w:szCs w:val="22"/>
              </w:rPr>
              <w:t>4.</w:t>
            </w:r>
          </w:p>
        </w:tc>
        <w:tc>
          <w:tcPr>
            <w:tcW w:w="5144" w:type="dxa"/>
            <w:vAlign w:val="center"/>
          </w:tcPr>
          <w:p w14:paraId="39A1FB08" w14:textId="77777777" w:rsidR="003050CC" w:rsidRPr="00202D20" w:rsidRDefault="003050CC" w:rsidP="003050CC">
            <w:pPr>
              <w:rPr>
                <w:rFonts w:eastAsia="Times New Roman"/>
                <w:b/>
                <w:sz w:val="22"/>
                <w:szCs w:val="22"/>
              </w:rPr>
            </w:pPr>
            <w:r w:rsidRPr="00202D20">
              <w:rPr>
                <w:rFonts w:eastAsia="Times New Roman"/>
                <w:b/>
                <w:sz w:val="22"/>
                <w:szCs w:val="22"/>
              </w:rPr>
              <w:t>Муниципальная программа 04 «Социальная защита населения»</w:t>
            </w:r>
          </w:p>
        </w:tc>
        <w:tc>
          <w:tcPr>
            <w:tcW w:w="1639" w:type="dxa"/>
            <w:vAlign w:val="center"/>
          </w:tcPr>
          <w:p w14:paraId="162835D4" w14:textId="7A5B1A03" w:rsidR="003050CC" w:rsidRPr="00202D20" w:rsidRDefault="00B50C6D" w:rsidP="003050CC">
            <w:pPr>
              <w:jc w:val="center"/>
              <w:rPr>
                <w:b/>
                <w:bCs/>
              </w:rPr>
            </w:pPr>
            <w:r w:rsidRPr="00202D20">
              <w:rPr>
                <w:b/>
                <w:bCs/>
              </w:rPr>
              <w:t>34 593,38</w:t>
            </w:r>
          </w:p>
        </w:tc>
        <w:tc>
          <w:tcPr>
            <w:tcW w:w="1163" w:type="dxa"/>
            <w:vAlign w:val="center"/>
          </w:tcPr>
          <w:p w14:paraId="1FA5CA47" w14:textId="5187F796" w:rsidR="003050CC" w:rsidRPr="00202D20" w:rsidRDefault="00DF7E30" w:rsidP="003050CC">
            <w:pPr>
              <w:jc w:val="center"/>
              <w:rPr>
                <w:b/>
                <w:bCs/>
              </w:rPr>
            </w:pPr>
            <w:r w:rsidRPr="00202D20">
              <w:rPr>
                <w:b/>
                <w:bCs/>
                <w:szCs w:val="28"/>
              </w:rPr>
              <w:t>34 399,14</w:t>
            </w:r>
          </w:p>
        </w:tc>
        <w:tc>
          <w:tcPr>
            <w:tcW w:w="5060" w:type="dxa"/>
            <w:vAlign w:val="center"/>
          </w:tcPr>
          <w:p w14:paraId="364DCB7A" w14:textId="681C8142" w:rsidR="003050CC" w:rsidRPr="00202D20" w:rsidRDefault="00202D20" w:rsidP="003050CC">
            <w:pPr>
              <w:jc w:val="center"/>
              <w:rPr>
                <w:b/>
                <w:bCs/>
              </w:rPr>
            </w:pPr>
            <w:r w:rsidRPr="00202D20">
              <w:rPr>
                <w:b/>
                <w:bCs/>
              </w:rPr>
              <w:t>99,4</w:t>
            </w:r>
            <w:r w:rsidR="003050CC" w:rsidRPr="00202D20">
              <w:rPr>
                <w:b/>
                <w:bCs/>
              </w:rPr>
              <w:t>%</w:t>
            </w:r>
          </w:p>
        </w:tc>
        <w:tc>
          <w:tcPr>
            <w:tcW w:w="1886" w:type="dxa"/>
            <w:vAlign w:val="center"/>
          </w:tcPr>
          <w:p w14:paraId="6183DE4F" w14:textId="66CAFDED" w:rsidR="003050CC" w:rsidRPr="00202D20" w:rsidRDefault="00DF7E30" w:rsidP="003050CC">
            <w:pPr>
              <w:jc w:val="center"/>
              <w:rPr>
                <w:b/>
                <w:bCs/>
              </w:rPr>
            </w:pPr>
            <w:r w:rsidRPr="00202D20">
              <w:rPr>
                <w:b/>
                <w:bCs/>
                <w:szCs w:val="28"/>
              </w:rPr>
              <w:t>34 399,14</w:t>
            </w:r>
          </w:p>
        </w:tc>
      </w:tr>
      <w:tr w:rsidR="004D6883" w:rsidRPr="00202D20" w14:paraId="286CDAE5" w14:textId="77777777" w:rsidTr="00C82857">
        <w:tc>
          <w:tcPr>
            <w:tcW w:w="560" w:type="dxa"/>
            <w:vMerge/>
          </w:tcPr>
          <w:p w14:paraId="2FBEE339" w14:textId="77777777" w:rsidR="00A4564E" w:rsidRPr="00202D20" w:rsidRDefault="00A4564E" w:rsidP="0073417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491FC1B2" w14:textId="77777777" w:rsidR="00A4564E" w:rsidRPr="00202D20" w:rsidRDefault="00A4564E" w:rsidP="00734170">
            <w:pPr>
              <w:rPr>
                <w:b/>
                <w:i/>
                <w:sz w:val="22"/>
                <w:szCs w:val="22"/>
              </w:rPr>
            </w:pPr>
            <w:r w:rsidRPr="00202D20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vAlign w:val="center"/>
          </w:tcPr>
          <w:p w14:paraId="6256A826" w14:textId="4FA51AF6" w:rsidR="00A4564E" w:rsidRPr="00202D20" w:rsidRDefault="00B50C6D" w:rsidP="008C0755">
            <w:pPr>
              <w:jc w:val="center"/>
              <w:rPr>
                <w:b/>
                <w:bCs/>
                <w:i/>
                <w:iCs/>
              </w:rPr>
            </w:pPr>
            <w:r w:rsidRPr="00202D20">
              <w:rPr>
                <w:b/>
                <w:bCs/>
                <w:i/>
                <w:iCs/>
              </w:rPr>
              <w:t>28 157,38</w:t>
            </w:r>
          </w:p>
        </w:tc>
        <w:tc>
          <w:tcPr>
            <w:tcW w:w="1163" w:type="dxa"/>
            <w:vAlign w:val="center"/>
          </w:tcPr>
          <w:p w14:paraId="317D9585" w14:textId="4C8EB649" w:rsidR="00A4564E" w:rsidRPr="00202D20" w:rsidRDefault="00202D20" w:rsidP="008C0755">
            <w:pPr>
              <w:jc w:val="center"/>
              <w:rPr>
                <w:b/>
                <w:bCs/>
                <w:i/>
                <w:iCs/>
              </w:rPr>
            </w:pPr>
            <w:r w:rsidRPr="00202D20">
              <w:rPr>
                <w:b/>
                <w:bCs/>
                <w:i/>
                <w:iCs/>
              </w:rPr>
              <w:t>28 148,38</w:t>
            </w:r>
          </w:p>
        </w:tc>
        <w:tc>
          <w:tcPr>
            <w:tcW w:w="5060" w:type="dxa"/>
            <w:vAlign w:val="center"/>
          </w:tcPr>
          <w:p w14:paraId="39DDCF61" w14:textId="776CE909" w:rsidR="00A4564E" w:rsidRPr="00202D20" w:rsidRDefault="00EB270B" w:rsidP="0073417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99,97</w:t>
            </w:r>
            <w:r w:rsidR="00A4564E" w:rsidRPr="00202D20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0D69A1B2" w14:textId="58C9AABD" w:rsidR="00A4564E" w:rsidRPr="00202D20" w:rsidRDefault="00202D20" w:rsidP="008C0755">
            <w:pPr>
              <w:jc w:val="center"/>
              <w:rPr>
                <w:b/>
                <w:bCs/>
                <w:i/>
                <w:iCs/>
              </w:rPr>
            </w:pPr>
            <w:r w:rsidRPr="00202D20">
              <w:rPr>
                <w:b/>
                <w:bCs/>
                <w:i/>
                <w:iCs/>
              </w:rPr>
              <w:t>28 148,38</w:t>
            </w:r>
          </w:p>
        </w:tc>
      </w:tr>
      <w:tr w:rsidR="004D6883" w:rsidRPr="00202D20" w14:paraId="53E70109" w14:textId="77777777" w:rsidTr="00C82857">
        <w:tc>
          <w:tcPr>
            <w:tcW w:w="560" w:type="dxa"/>
            <w:vMerge/>
          </w:tcPr>
          <w:p w14:paraId="731643A0" w14:textId="77777777" w:rsidR="00A4564E" w:rsidRPr="00202D20" w:rsidRDefault="00A4564E" w:rsidP="00734170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144" w:type="dxa"/>
            <w:vAlign w:val="center"/>
          </w:tcPr>
          <w:p w14:paraId="382D596C" w14:textId="77777777" w:rsidR="00A4564E" w:rsidRPr="00202D20" w:rsidRDefault="00A4564E" w:rsidP="00734170">
            <w:pPr>
              <w:rPr>
                <w:b/>
                <w:i/>
                <w:sz w:val="22"/>
                <w:szCs w:val="22"/>
              </w:rPr>
            </w:pPr>
            <w:r w:rsidRPr="00202D20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39" w:type="dxa"/>
            <w:vAlign w:val="center"/>
          </w:tcPr>
          <w:p w14:paraId="3ECC474C" w14:textId="3ED4B60F" w:rsidR="00A4564E" w:rsidRPr="00202D20" w:rsidRDefault="00B50C6D" w:rsidP="008C0755">
            <w:pPr>
              <w:jc w:val="center"/>
              <w:rPr>
                <w:b/>
                <w:bCs/>
                <w:i/>
                <w:iCs/>
              </w:rPr>
            </w:pPr>
            <w:r w:rsidRPr="00202D20">
              <w:rPr>
                <w:b/>
                <w:bCs/>
                <w:i/>
                <w:iCs/>
              </w:rPr>
              <w:t>6 436,00</w:t>
            </w:r>
          </w:p>
        </w:tc>
        <w:tc>
          <w:tcPr>
            <w:tcW w:w="1163" w:type="dxa"/>
            <w:vAlign w:val="center"/>
          </w:tcPr>
          <w:p w14:paraId="3DD7F7E4" w14:textId="4C0F06F9" w:rsidR="00A4564E" w:rsidRPr="00202D20" w:rsidRDefault="00EB270B" w:rsidP="008C075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6 250,76</w:t>
            </w:r>
          </w:p>
        </w:tc>
        <w:tc>
          <w:tcPr>
            <w:tcW w:w="5060" w:type="dxa"/>
            <w:vAlign w:val="center"/>
          </w:tcPr>
          <w:p w14:paraId="214DB208" w14:textId="3DD51FEA" w:rsidR="00A4564E" w:rsidRPr="00202D20" w:rsidRDefault="00EB270B" w:rsidP="00734170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97,1</w:t>
            </w:r>
            <w:r w:rsidR="00A4564E" w:rsidRPr="00202D20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3CB3AC55" w14:textId="0CC44A85" w:rsidR="00A4564E" w:rsidRPr="00202D20" w:rsidRDefault="00EB270B" w:rsidP="008C0755">
            <w:pPr>
              <w:jc w:val="center"/>
              <w:rPr>
                <w:b/>
                <w:bCs/>
                <w:i/>
                <w:iCs/>
              </w:rPr>
            </w:pPr>
            <w:r w:rsidRPr="00EB270B">
              <w:rPr>
                <w:b/>
                <w:bCs/>
                <w:i/>
                <w:iCs/>
              </w:rPr>
              <w:t>6 250,76</w:t>
            </w:r>
          </w:p>
        </w:tc>
      </w:tr>
      <w:tr w:rsidR="004D6883" w:rsidRPr="000F47B9" w14:paraId="2C3DD477" w14:textId="77777777" w:rsidTr="00C82857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601F8D09" w14:textId="77777777" w:rsidR="00491086" w:rsidRPr="00F666C3" w:rsidRDefault="00491086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666C3">
              <w:rPr>
                <w:rFonts w:eastAsia="Times New Roman"/>
                <w:b/>
                <w:bCs/>
                <w:sz w:val="20"/>
                <w:szCs w:val="20"/>
              </w:rPr>
              <w:t>4.1.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35727926" w14:textId="77777777" w:rsidR="00491086" w:rsidRPr="00F666C3" w:rsidRDefault="00491086" w:rsidP="00734170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666C3">
              <w:rPr>
                <w:rFonts w:eastAsia="Times New Roman"/>
                <w:b/>
                <w:sz w:val="20"/>
                <w:szCs w:val="20"/>
              </w:rPr>
              <w:t>Подпрограмма: 1 Социальная поддержка граждан</w:t>
            </w:r>
          </w:p>
        </w:tc>
        <w:tc>
          <w:tcPr>
            <w:tcW w:w="1639" w:type="dxa"/>
            <w:vMerge w:val="restart"/>
            <w:shd w:val="clear" w:color="auto" w:fill="F2F2F2" w:themeFill="background1" w:themeFillShade="F2"/>
            <w:vAlign w:val="center"/>
          </w:tcPr>
          <w:p w14:paraId="039E6958" w14:textId="3401F26D" w:rsidR="00491086" w:rsidRPr="00F666C3" w:rsidRDefault="00F666C3" w:rsidP="00ED3D5A">
            <w:pPr>
              <w:jc w:val="center"/>
              <w:rPr>
                <w:b/>
                <w:bCs/>
              </w:rPr>
            </w:pPr>
            <w:r w:rsidRPr="00F666C3">
              <w:rPr>
                <w:b/>
                <w:bCs/>
              </w:rPr>
              <w:t>19 437,89</w:t>
            </w:r>
          </w:p>
        </w:tc>
        <w:tc>
          <w:tcPr>
            <w:tcW w:w="1163" w:type="dxa"/>
            <w:vMerge w:val="restart"/>
            <w:shd w:val="clear" w:color="auto" w:fill="F2F2F2" w:themeFill="background1" w:themeFillShade="F2"/>
            <w:vAlign w:val="center"/>
          </w:tcPr>
          <w:p w14:paraId="6F3C13D5" w14:textId="3722110E" w:rsidR="00491086" w:rsidRPr="00F666C3" w:rsidRDefault="00F666C3" w:rsidP="00F666C3">
            <w:pPr>
              <w:jc w:val="center"/>
              <w:rPr>
                <w:b/>
                <w:bCs/>
              </w:rPr>
            </w:pPr>
            <w:r w:rsidRPr="00F666C3">
              <w:rPr>
                <w:b/>
                <w:bCs/>
              </w:rPr>
              <w:t>19 428,89</w:t>
            </w:r>
          </w:p>
        </w:tc>
        <w:tc>
          <w:tcPr>
            <w:tcW w:w="5060" w:type="dxa"/>
            <w:vMerge w:val="restart"/>
            <w:shd w:val="clear" w:color="auto" w:fill="F2F2F2" w:themeFill="background1" w:themeFillShade="F2"/>
            <w:vAlign w:val="center"/>
          </w:tcPr>
          <w:p w14:paraId="6ED1BB6D" w14:textId="59CFD7B9" w:rsidR="00491086" w:rsidRPr="00F666C3" w:rsidRDefault="00F666C3" w:rsidP="00734170">
            <w:pPr>
              <w:jc w:val="center"/>
              <w:rPr>
                <w:b/>
                <w:bCs/>
              </w:rPr>
            </w:pPr>
            <w:r w:rsidRPr="00F666C3">
              <w:rPr>
                <w:b/>
                <w:bCs/>
              </w:rPr>
              <w:t>99,95</w:t>
            </w:r>
            <w:r w:rsidR="00491086" w:rsidRPr="00F666C3">
              <w:rPr>
                <w:b/>
                <w:bCs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F2F2F2" w:themeFill="background1" w:themeFillShade="F2"/>
            <w:vAlign w:val="center"/>
          </w:tcPr>
          <w:p w14:paraId="7F1037E9" w14:textId="13B45684" w:rsidR="00491086" w:rsidRPr="00F666C3" w:rsidRDefault="00F666C3" w:rsidP="00ED3D5A">
            <w:pPr>
              <w:jc w:val="center"/>
              <w:rPr>
                <w:b/>
                <w:bCs/>
              </w:rPr>
            </w:pPr>
            <w:r w:rsidRPr="00F666C3">
              <w:rPr>
                <w:b/>
                <w:bCs/>
              </w:rPr>
              <w:t>19 428,89</w:t>
            </w:r>
          </w:p>
        </w:tc>
      </w:tr>
      <w:tr w:rsidR="004D6883" w:rsidRPr="000F47B9" w14:paraId="37520934" w14:textId="77777777" w:rsidTr="00C82857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5B0CA595" w14:textId="77777777" w:rsidR="00491086" w:rsidRPr="000F47B9" w:rsidRDefault="00491086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39227E" w14:textId="77777777" w:rsidR="00491086" w:rsidRPr="00F666C3" w:rsidRDefault="00491086" w:rsidP="00734170">
            <w:pPr>
              <w:rPr>
                <w:i/>
                <w:sz w:val="20"/>
                <w:szCs w:val="20"/>
              </w:rPr>
            </w:pPr>
            <w:r w:rsidRPr="00F666C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vMerge/>
            <w:shd w:val="clear" w:color="auto" w:fill="F2F2F2" w:themeFill="background1" w:themeFillShade="F2"/>
            <w:vAlign w:val="center"/>
          </w:tcPr>
          <w:p w14:paraId="1DECFBB1" w14:textId="3B99F085" w:rsidR="00491086" w:rsidRPr="000F47B9" w:rsidRDefault="00491086" w:rsidP="00ED3D5A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163" w:type="dxa"/>
            <w:vMerge/>
            <w:shd w:val="clear" w:color="auto" w:fill="F2F2F2" w:themeFill="background1" w:themeFillShade="F2"/>
            <w:vAlign w:val="center"/>
          </w:tcPr>
          <w:p w14:paraId="27806675" w14:textId="5C156393" w:rsidR="00491086" w:rsidRPr="000F47B9" w:rsidRDefault="00491086" w:rsidP="00ED3D5A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5060" w:type="dxa"/>
            <w:vMerge/>
            <w:shd w:val="clear" w:color="auto" w:fill="F2F2F2" w:themeFill="background1" w:themeFillShade="F2"/>
            <w:vAlign w:val="center"/>
          </w:tcPr>
          <w:p w14:paraId="03E74FFA" w14:textId="183FA122" w:rsidR="00491086" w:rsidRPr="000F47B9" w:rsidRDefault="00491086" w:rsidP="001B0883">
            <w:pPr>
              <w:jc w:val="center"/>
              <w:rPr>
                <w:i/>
                <w:iCs/>
                <w:color w:val="FF0000"/>
              </w:rPr>
            </w:pPr>
          </w:p>
        </w:tc>
        <w:tc>
          <w:tcPr>
            <w:tcW w:w="1886" w:type="dxa"/>
            <w:vMerge/>
            <w:shd w:val="clear" w:color="auto" w:fill="F2F2F2" w:themeFill="background1" w:themeFillShade="F2"/>
            <w:vAlign w:val="center"/>
          </w:tcPr>
          <w:p w14:paraId="5BF3E982" w14:textId="619B274D" w:rsidR="00491086" w:rsidRPr="000F47B9" w:rsidRDefault="00491086" w:rsidP="00ED3D5A">
            <w:pPr>
              <w:jc w:val="center"/>
              <w:rPr>
                <w:i/>
                <w:iCs/>
                <w:color w:val="FF0000"/>
              </w:rPr>
            </w:pPr>
          </w:p>
        </w:tc>
      </w:tr>
      <w:tr w:rsidR="004D6883" w:rsidRPr="00F32596" w14:paraId="53B176BB" w14:textId="77777777" w:rsidTr="00C82857">
        <w:tc>
          <w:tcPr>
            <w:tcW w:w="560" w:type="dxa"/>
            <w:vAlign w:val="center"/>
          </w:tcPr>
          <w:p w14:paraId="1F1A047B" w14:textId="77777777" w:rsidR="001B0883" w:rsidRPr="00F32596" w:rsidRDefault="001B0883" w:rsidP="0027239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442AB661" w14:textId="0ED1A840" w:rsidR="001B0883" w:rsidRPr="00F32596" w:rsidRDefault="001B0883" w:rsidP="00272395">
            <w:pPr>
              <w:rPr>
                <w:b/>
                <w:i/>
                <w:sz w:val="20"/>
                <w:szCs w:val="20"/>
              </w:rPr>
            </w:pPr>
            <w:r w:rsidRPr="00F32596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380794" w:rsidRPr="00F32596">
              <w:rPr>
                <w:b/>
                <w:i/>
                <w:sz w:val="20"/>
                <w:szCs w:val="20"/>
              </w:rPr>
              <w:t>09 «Социальная поддержка отдельных категорий граждан и почетных граждан Московской области»</w:t>
            </w:r>
          </w:p>
        </w:tc>
        <w:tc>
          <w:tcPr>
            <w:tcW w:w="1639" w:type="dxa"/>
            <w:vAlign w:val="center"/>
          </w:tcPr>
          <w:p w14:paraId="35A37CF5" w14:textId="46137413" w:rsidR="001B0883" w:rsidRPr="00F32596" w:rsidRDefault="00F32596" w:rsidP="003E4013">
            <w:pPr>
              <w:jc w:val="center"/>
              <w:rPr>
                <w:b/>
                <w:i/>
              </w:rPr>
            </w:pPr>
            <w:r w:rsidRPr="00F32596">
              <w:rPr>
                <w:b/>
                <w:i/>
              </w:rPr>
              <w:t>2 965,00</w:t>
            </w:r>
          </w:p>
        </w:tc>
        <w:tc>
          <w:tcPr>
            <w:tcW w:w="1163" w:type="dxa"/>
            <w:vAlign w:val="center"/>
          </w:tcPr>
          <w:p w14:paraId="5BFD950D" w14:textId="1FF95D25" w:rsidR="001B0883" w:rsidRPr="00F32596" w:rsidRDefault="00F32596" w:rsidP="003E4013">
            <w:pPr>
              <w:jc w:val="center"/>
              <w:rPr>
                <w:b/>
                <w:i/>
              </w:rPr>
            </w:pPr>
            <w:r w:rsidRPr="00F32596">
              <w:rPr>
                <w:b/>
                <w:i/>
              </w:rPr>
              <w:t>2 965,00</w:t>
            </w:r>
          </w:p>
        </w:tc>
        <w:tc>
          <w:tcPr>
            <w:tcW w:w="5060" w:type="dxa"/>
            <w:vAlign w:val="center"/>
          </w:tcPr>
          <w:p w14:paraId="2A4BE998" w14:textId="4E6C4FBE" w:rsidR="001B0883" w:rsidRPr="00F32596" w:rsidRDefault="00380794" w:rsidP="001B0883">
            <w:pPr>
              <w:jc w:val="center"/>
              <w:rPr>
                <w:b/>
                <w:i/>
              </w:rPr>
            </w:pPr>
            <w:r w:rsidRPr="00F32596">
              <w:rPr>
                <w:b/>
                <w:i/>
              </w:rPr>
              <w:t>100</w:t>
            </w:r>
            <w:r w:rsidR="001B0883" w:rsidRPr="00F32596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3D4D25D7" w14:textId="690F47EB" w:rsidR="001B0883" w:rsidRPr="00F32596" w:rsidRDefault="00F32596" w:rsidP="003E4013">
            <w:pPr>
              <w:jc w:val="center"/>
              <w:rPr>
                <w:b/>
                <w:i/>
              </w:rPr>
            </w:pPr>
            <w:r w:rsidRPr="00F32596">
              <w:rPr>
                <w:b/>
                <w:i/>
              </w:rPr>
              <w:t>2 965,00</w:t>
            </w:r>
          </w:p>
        </w:tc>
      </w:tr>
      <w:tr w:rsidR="004D6883" w:rsidRPr="000F47B9" w14:paraId="140016E7" w14:textId="77777777" w:rsidTr="00C82857">
        <w:trPr>
          <w:trHeight w:val="532"/>
        </w:trPr>
        <w:tc>
          <w:tcPr>
            <w:tcW w:w="560" w:type="dxa"/>
            <w:vAlign w:val="center"/>
          </w:tcPr>
          <w:p w14:paraId="2825FD93" w14:textId="77777777" w:rsidR="001B0883" w:rsidRPr="000F47B9" w:rsidRDefault="001B0883" w:rsidP="0027239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47DC359" w14:textId="0F590464" w:rsidR="001B0883" w:rsidRPr="00944D23" w:rsidRDefault="00A223E9" w:rsidP="00272395">
            <w:pPr>
              <w:rPr>
                <w:sz w:val="20"/>
                <w:szCs w:val="20"/>
              </w:rPr>
            </w:pPr>
            <w:r w:rsidRPr="00944D23">
              <w:rPr>
                <w:sz w:val="20"/>
                <w:szCs w:val="20"/>
              </w:rPr>
              <w:t>9.1 «Оказание мер социальной поддержки отдельным категориям граждан»</w:t>
            </w:r>
          </w:p>
        </w:tc>
        <w:tc>
          <w:tcPr>
            <w:tcW w:w="1639" w:type="dxa"/>
            <w:vAlign w:val="center"/>
          </w:tcPr>
          <w:p w14:paraId="77BC0A17" w14:textId="283110F4" w:rsidR="001B0883" w:rsidRPr="00944D23" w:rsidRDefault="00F32596" w:rsidP="00005E17">
            <w:pPr>
              <w:jc w:val="center"/>
            </w:pPr>
            <w:r w:rsidRPr="00944D23">
              <w:t>2 965,00</w:t>
            </w:r>
          </w:p>
        </w:tc>
        <w:tc>
          <w:tcPr>
            <w:tcW w:w="1163" w:type="dxa"/>
            <w:vAlign w:val="center"/>
          </w:tcPr>
          <w:p w14:paraId="03DC0F9E" w14:textId="02FFDA4E" w:rsidR="001B0883" w:rsidRPr="00944D23" w:rsidRDefault="00F32596" w:rsidP="00005E17">
            <w:pPr>
              <w:jc w:val="center"/>
            </w:pPr>
            <w:r w:rsidRPr="00944D23">
              <w:t>2 965,00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2C4FCC3C" w14:textId="0DC18AE6" w:rsidR="001B0883" w:rsidRPr="006C5A7D" w:rsidRDefault="006C5A7D" w:rsidP="00E960EE">
            <w:pPr>
              <w:jc w:val="both"/>
              <w:rPr>
                <w:sz w:val="20"/>
                <w:szCs w:val="20"/>
                <w:highlight w:val="yellow"/>
              </w:rPr>
            </w:pPr>
            <w:r w:rsidRPr="006C5A7D">
              <w:rPr>
                <w:sz w:val="20"/>
                <w:szCs w:val="20"/>
              </w:rPr>
              <w:t>Ежемесячная выплата   4 ветеранам ВОВ по 5,0 тыс. руб. и 20 ветеранам МВД по 11,5 тыс. руб.</w:t>
            </w:r>
          </w:p>
        </w:tc>
        <w:tc>
          <w:tcPr>
            <w:tcW w:w="1886" w:type="dxa"/>
            <w:vAlign w:val="center"/>
          </w:tcPr>
          <w:p w14:paraId="0C5AD73E" w14:textId="04039CD8" w:rsidR="001B0883" w:rsidRPr="000F47B9" w:rsidRDefault="00F32596" w:rsidP="00005E17">
            <w:pPr>
              <w:jc w:val="center"/>
              <w:rPr>
                <w:color w:val="FF0000"/>
              </w:rPr>
            </w:pPr>
            <w:r w:rsidRPr="00944D23">
              <w:t>2 965,00</w:t>
            </w:r>
          </w:p>
        </w:tc>
      </w:tr>
      <w:tr w:rsidR="004D6883" w:rsidRPr="00944D23" w14:paraId="6D93C1C4" w14:textId="77777777" w:rsidTr="00C82857">
        <w:tc>
          <w:tcPr>
            <w:tcW w:w="560" w:type="dxa"/>
            <w:vAlign w:val="center"/>
          </w:tcPr>
          <w:p w14:paraId="1E095B16" w14:textId="77777777" w:rsidR="00734170" w:rsidRPr="00944D23" w:rsidRDefault="00734170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F82C5D" w14:textId="629E8631" w:rsidR="00734170" w:rsidRPr="00944D23" w:rsidRDefault="00734170" w:rsidP="00734170">
            <w:pPr>
              <w:rPr>
                <w:b/>
                <w:i/>
                <w:sz w:val="20"/>
                <w:szCs w:val="20"/>
              </w:rPr>
            </w:pPr>
            <w:r w:rsidRPr="00944D23">
              <w:rPr>
                <w:b/>
                <w:i/>
                <w:sz w:val="20"/>
                <w:szCs w:val="20"/>
              </w:rPr>
              <w:t>Основное мероприятие 10 «Проведение социально значимых мероприятий»</w:t>
            </w:r>
          </w:p>
        </w:tc>
        <w:tc>
          <w:tcPr>
            <w:tcW w:w="1639" w:type="dxa"/>
            <w:vAlign w:val="center"/>
          </w:tcPr>
          <w:p w14:paraId="36CACFAA" w14:textId="77777777" w:rsidR="00734170" w:rsidRPr="00944D23" w:rsidRDefault="00734170" w:rsidP="00432C37">
            <w:pPr>
              <w:jc w:val="center"/>
              <w:rPr>
                <w:b/>
                <w:i/>
              </w:rPr>
            </w:pPr>
            <w:r w:rsidRPr="00944D23">
              <w:rPr>
                <w:b/>
                <w:i/>
              </w:rPr>
              <w:t>0</w:t>
            </w:r>
          </w:p>
        </w:tc>
        <w:tc>
          <w:tcPr>
            <w:tcW w:w="1163" w:type="dxa"/>
            <w:vAlign w:val="center"/>
          </w:tcPr>
          <w:p w14:paraId="1D8D8B78" w14:textId="77777777" w:rsidR="00734170" w:rsidRPr="00944D23" w:rsidRDefault="00734170" w:rsidP="00432C37">
            <w:pPr>
              <w:jc w:val="center"/>
              <w:rPr>
                <w:b/>
                <w:i/>
              </w:rPr>
            </w:pPr>
            <w:r w:rsidRPr="00944D23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5A2C44D9" w14:textId="77777777" w:rsidR="00734170" w:rsidRPr="00944D23" w:rsidRDefault="00734170" w:rsidP="00734170">
            <w:pPr>
              <w:jc w:val="center"/>
              <w:rPr>
                <w:b/>
                <w:i/>
                <w:sz w:val="20"/>
                <w:szCs w:val="20"/>
              </w:rPr>
            </w:pPr>
            <w:r w:rsidRPr="00944D23">
              <w:rPr>
                <w:b/>
                <w:i/>
                <w:sz w:val="20"/>
                <w:szCs w:val="20"/>
              </w:rPr>
              <w:t>0%</w:t>
            </w:r>
          </w:p>
        </w:tc>
        <w:tc>
          <w:tcPr>
            <w:tcW w:w="1886" w:type="dxa"/>
            <w:vAlign w:val="center"/>
          </w:tcPr>
          <w:p w14:paraId="6F5A12E5" w14:textId="77777777" w:rsidR="00734170" w:rsidRPr="00944D23" w:rsidRDefault="00734170" w:rsidP="00432C37">
            <w:pPr>
              <w:jc w:val="center"/>
              <w:rPr>
                <w:b/>
                <w:i/>
              </w:rPr>
            </w:pPr>
            <w:r w:rsidRPr="00944D23">
              <w:rPr>
                <w:b/>
                <w:i/>
              </w:rPr>
              <w:t>0</w:t>
            </w:r>
          </w:p>
        </w:tc>
      </w:tr>
      <w:tr w:rsidR="004D6883" w:rsidRPr="00944D23" w14:paraId="53CF5720" w14:textId="77777777" w:rsidTr="00C82857">
        <w:tc>
          <w:tcPr>
            <w:tcW w:w="560" w:type="dxa"/>
            <w:vAlign w:val="center"/>
          </w:tcPr>
          <w:p w14:paraId="587D6FAB" w14:textId="77777777" w:rsidR="00734170" w:rsidRPr="00944D23" w:rsidRDefault="00734170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F31C983" w14:textId="77777777" w:rsidR="00734170" w:rsidRPr="00944D23" w:rsidRDefault="00734170" w:rsidP="00734170">
            <w:pPr>
              <w:rPr>
                <w:sz w:val="20"/>
                <w:szCs w:val="20"/>
              </w:rPr>
            </w:pPr>
            <w:r w:rsidRPr="00944D23">
              <w:rPr>
                <w:sz w:val="20"/>
                <w:szCs w:val="20"/>
              </w:rPr>
              <w:t>10.1 «Поощрение и поздравление граждан в связи с праздниками, памятными датами»</w:t>
            </w:r>
          </w:p>
        </w:tc>
        <w:tc>
          <w:tcPr>
            <w:tcW w:w="1639" w:type="dxa"/>
            <w:vAlign w:val="center"/>
          </w:tcPr>
          <w:p w14:paraId="140C90FE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1163" w:type="dxa"/>
            <w:vAlign w:val="center"/>
          </w:tcPr>
          <w:p w14:paraId="4123110D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9520313" w14:textId="6A711446" w:rsidR="00734170" w:rsidRPr="00944D23" w:rsidRDefault="00944D23" w:rsidP="00B009C6">
            <w:pPr>
              <w:rPr>
                <w:sz w:val="20"/>
                <w:szCs w:val="20"/>
              </w:rPr>
            </w:pPr>
            <w:r w:rsidRPr="00944D23">
              <w:rPr>
                <w:sz w:val="20"/>
                <w:szCs w:val="20"/>
              </w:rPr>
              <w:t>Мероприятия проводятся.  Финансирование не выделялось.</w:t>
            </w:r>
          </w:p>
        </w:tc>
        <w:tc>
          <w:tcPr>
            <w:tcW w:w="1886" w:type="dxa"/>
            <w:vAlign w:val="center"/>
          </w:tcPr>
          <w:p w14:paraId="5A4CEA8F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</w:tr>
      <w:tr w:rsidR="004D6883" w:rsidRPr="00944D23" w14:paraId="0FE3372F" w14:textId="77777777" w:rsidTr="00C82857">
        <w:tc>
          <w:tcPr>
            <w:tcW w:w="560" w:type="dxa"/>
            <w:vAlign w:val="center"/>
          </w:tcPr>
          <w:p w14:paraId="544E4509" w14:textId="77777777" w:rsidR="00734170" w:rsidRPr="00944D23" w:rsidRDefault="00734170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BB3F03" w14:textId="46153FAA" w:rsidR="00734170" w:rsidRPr="00944D23" w:rsidRDefault="00734170" w:rsidP="00734170">
            <w:pPr>
              <w:rPr>
                <w:sz w:val="20"/>
                <w:szCs w:val="20"/>
              </w:rPr>
            </w:pPr>
            <w:r w:rsidRPr="00944D23">
              <w:rPr>
                <w:sz w:val="20"/>
                <w:szCs w:val="20"/>
              </w:rPr>
              <w:t xml:space="preserve">10.2 </w:t>
            </w:r>
            <w:r w:rsidR="00594CEE" w:rsidRPr="00944D23">
              <w:rPr>
                <w:sz w:val="20"/>
                <w:szCs w:val="20"/>
              </w:rPr>
              <w:t>«Организация и проведение мероприятий в социальной сфере, посвященных знаменательным событиям и памятным датам, установленным в Российской Федерации, Московской области, муниципальном образовании»</w:t>
            </w:r>
          </w:p>
        </w:tc>
        <w:tc>
          <w:tcPr>
            <w:tcW w:w="1639" w:type="dxa"/>
            <w:vAlign w:val="center"/>
          </w:tcPr>
          <w:p w14:paraId="7F6D40A2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1163" w:type="dxa"/>
            <w:vAlign w:val="center"/>
          </w:tcPr>
          <w:p w14:paraId="1D55924C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6DA226E" w14:textId="419B363E" w:rsidR="00734170" w:rsidRPr="00944D23" w:rsidRDefault="00B009C6" w:rsidP="002038E3">
            <w:pPr>
              <w:rPr>
                <w:sz w:val="20"/>
                <w:szCs w:val="20"/>
              </w:rPr>
            </w:pPr>
            <w:r w:rsidRPr="00B009C6">
              <w:rPr>
                <w:sz w:val="20"/>
                <w:szCs w:val="20"/>
              </w:rPr>
              <w:t>Мероприятия проводятся.  Финансирование не выделялось.</w:t>
            </w:r>
          </w:p>
        </w:tc>
        <w:tc>
          <w:tcPr>
            <w:tcW w:w="1886" w:type="dxa"/>
            <w:vAlign w:val="center"/>
          </w:tcPr>
          <w:p w14:paraId="2967D856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</w:tr>
      <w:tr w:rsidR="004D6883" w:rsidRPr="00944D23" w14:paraId="622BECF9" w14:textId="77777777" w:rsidTr="00C82857">
        <w:tc>
          <w:tcPr>
            <w:tcW w:w="560" w:type="dxa"/>
            <w:vAlign w:val="center"/>
          </w:tcPr>
          <w:p w14:paraId="1AC8B4AF" w14:textId="77777777" w:rsidR="00734170" w:rsidRPr="00944D23" w:rsidRDefault="00734170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0C8504E" w14:textId="77777777" w:rsidR="00734170" w:rsidRPr="00944D23" w:rsidRDefault="00734170" w:rsidP="00734170">
            <w:pPr>
              <w:rPr>
                <w:sz w:val="20"/>
                <w:szCs w:val="20"/>
              </w:rPr>
            </w:pPr>
            <w:r w:rsidRPr="00944D23">
              <w:rPr>
                <w:sz w:val="20"/>
                <w:szCs w:val="20"/>
              </w:rPr>
              <w:t>10.3 «Проведение совещаний, семинаров, "круглых столов", конференций, конкурсов и иных социально значимых мероприятий сфере социальной защиты населения»</w:t>
            </w:r>
          </w:p>
        </w:tc>
        <w:tc>
          <w:tcPr>
            <w:tcW w:w="1639" w:type="dxa"/>
            <w:vAlign w:val="center"/>
          </w:tcPr>
          <w:p w14:paraId="3FBD72B0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1163" w:type="dxa"/>
            <w:vAlign w:val="center"/>
          </w:tcPr>
          <w:p w14:paraId="61E5A62C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4224D6D4" w14:textId="5F21B602" w:rsidR="00734170" w:rsidRPr="00944D23" w:rsidRDefault="00B009C6" w:rsidP="002038E3">
            <w:pPr>
              <w:rPr>
                <w:sz w:val="20"/>
                <w:szCs w:val="20"/>
              </w:rPr>
            </w:pPr>
            <w:r w:rsidRPr="00B009C6">
              <w:rPr>
                <w:sz w:val="20"/>
                <w:szCs w:val="20"/>
              </w:rPr>
              <w:t>Мероприятия проводятся.  Финансирование не выделялось.</w:t>
            </w:r>
          </w:p>
        </w:tc>
        <w:tc>
          <w:tcPr>
            <w:tcW w:w="1886" w:type="dxa"/>
            <w:vAlign w:val="center"/>
          </w:tcPr>
          <w:p w14:paraId="1A524BA0" w14:textId="77777777" w:rsidR="00734170" w:rsidRPr="00944D23" w:rsidRDefault="00734170" w:rsidP="00432C37">
            <w:pPr>
              <w:jc w:val="center"/>
            </w:pPr>
            <w:r w:rsidRPr="00944D23">
              <w:t>0</w:t>
            </w:r>
          </w:p>
        </w:tc>
      </w:tr>
      <w:tr w:rsidR="004D6883" w:rsidRPr="00CE1075" w14:paraId="63DC7CA7" w14:textId="77777777" w:rsidTr="00C82857">
        <w:tc>
          <w:tcPr>
            <w:tcW w:w="560" w:type="dxa"/>
            <w:vAlign w:val="center"/>
          </w:tcPr>
          <w:p w14:paraId="4A2F00F8" w14:textId="77777777" w:rsidR="003E4013" w:rsidRPr="00CE1075" w:rsidRDefault="003E4013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0845153F" w14:textId="1835BED1" w:rsidR="003E4013" w:rsidRPr="00CE1075" w:rsidRDefault="003E4013" w:rsidP="00734170">
            <w:pPr>
              <w:rPr>
                <w:b/>
                <w:i/>
                <w:sz w:val="20"/>
                <w:szCs w:val="20"/>
              </w:rPr>
            </w:pPr>
            <w:r w:rsidRPr="00CE1075">
              <w:rPr>
                <w:b/>
                <w:i/>
                <w:sz w:val="20"/>
                <w:szCs w:val="20"/>
              </w:rPr>
              <w:t>Основное мероприятие 1</w:t>
            </w:r>
            <w:r w:rsidR="00EC1267" w:rsidRPr="00CE1075">
              <w:rPr>
                <w:b/>
                <w:i/>
                <w:sz w:val="20"/>
                <w:szCs w:val="20"/>
              </w:rPr>
              <w:t>5</w:t>
            </w:r>
            <w:r w:rsidRPr="00CE1075">
              <w:rPr>
                <w:b/>
                <w:i/>
                <w:sz w:val="20"/>
                <w:szCs w:val="20"/>
              </w:rPr>
              <w:t xml:space="preserve"> «Предоставление государственных гарантий муниципальным служащим, поощрение за муниципальную службу»</w:t>
            </w:r>
          </w:p>
        </w:tc>
        <w:tc>
          <w:tcPr>
            <w:tcW w:w="1639" w:type="dxa"/>
            <w:vAlign w:val="center"/>
          </w:tcPr>
          <w:p w14:paraId="5D4CBB9F" w14:textId="3429953B" w:rsidR="003E4013" w:rsidRPr="00CE1075" w:rsidRDefault="00CE1075" w:rsidP="003E4013">
            <w:pPr>
              <w:jc w:val="center"/>
              <w:rPr>
                <w:b/>
                <w:i/>
              </w:rPr>
            </w:pPr>
            <w:r w:rsidRPr="00CE1075">
              <w:rPr>
                <w:b/>
                <w:i/>
              </w:rPr>
              <w:t>16 472,89</w:t>
            </w:r>
          </w:p>
        </w:tc>
        <w:tc>
          <w:tcPr>
            <w:tcW w:w="1163" w:type="dxa"/>
            <w:vAlign w:val="center"/>
          </w:tcPr>
          <w:p w14:paraId="63C6A344" w14:textId="5981B373" w:rsidR="003E4013" w:rsidRPr="00CE1075" w:rsidRDefault="00CE1075" w:rsidP="003E4013">
            <w:pPr>
              <w:jc w:val="center"/>
              <w:rPr>
                <w:b/>
                <w:i/>
              </w:rPr>
            </w:pPr>
            <w:r w:rsidRPr="00CE1075">
              <w:rPr>
                <w:b/>
                <w:i/>
              </w:rPr>
              <w:t>16 472,89</w:t>
            </w:r>
          </w:p>
        </w:tc>
        <w:tc>
          <w:tcPr>
            <w:tcW w:w="5060" w:type="dxa"/>
            <w:vAlign w:val="center"/>
          </w:tcPr>
          <w:p w14:paraId="5672661B" w14:textId="78999FF4" w:rsidR="003E4013" w:rsidRPr="00CE1075" w:rsidRDefault="003E4013" w:rsidP="00314C7E">
            <w:pPr>
              <w:jc w:val="center"/>
              <w:rPr>
                <w:b/>
                <w:i/>
              </w:rPr>
            </w:pPr>
            <w:r w:rsidRPr="00CE1075">
              <w:rPr>
                <w:b/>
                <w:i/>
              </w:rPr>
              <w:t>100%</w:t>
            </w:r>
          </w:p>
        </w:tc>
        <w:tc>
          <w:tcPr>
            <w:tcW w:w="1886" w:type="dxa"/>
            <w:vAlign w:val="center"/>
          </w:tcPr>
          <w:p w14:paraId="7DC4040E" w14:textId="49102D9C" w:rsidR="003E4013" w:rsidRPr="00CE1075" w:rsidRDefault="00CE1075" w:rsidP="003E4013">
            <w:pPr>
              <w:jc w:val="center"/>
              <w:rPr>
                <w:b/>
                <w:i/>
              </w:rPr>
            </w:pPr>
            <w:r w:rsidRPr="00CE1075">
              <w:rPr>
                <w:b/>
                <w:i/>
              </w:rPr>
              <w:t>16 472,89</w:t>
            </w:r>
          </w:p>
        </w:tc>
      </w:tr>
      <w:tr w:rsidR="004D6883" w:rsidRPr="000F47B9" w14:paraId="5ACE8A02" w14:textId="77777777" w:rsidTr="00C82857">
        <w:tc>
          <w:tcPr>
            <w:tcW w:w="560" w:type="dxa"/>
            <w:vAlign w:val="center"/>
          </w:tcPr>
          <w:p w14:paraId="123075C6" w14:textId="77777777" w:rsidR="00E152CD" w:rsidRPr="000F47B9" w:rsidRDefault="00E152CD" w:rsidP="00E152C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6822D637" w14:textId="54236B62" w:rsidR="00E152CD" w:rsidRPr="00CE1075" w:rsidRDefault="00E152CD" w:rsidP="00E152CD">
            <w:pPr>
              <w:rPr>
                <w:sz w:val="20"/>
                <w:szCs w:val="20"/>
              </w:rPr>
            </w:pPr>
            <w:r w:rsidRPr="00CE1075">
              <w:rPr>
                <w:sz w:val="20"/>
                <w:szCs w:val="20"/>
              </w:rPr>
              <w:t>15.3 «Организация выплаты пенсии за выслугу лет лицам, замещающим муниципальные должности и должности муниципальной службы, в связи с выходом на пенсию»</w:t>
            </w:r>
          </w:p>
        </w:tc>
        <w:tc>
          <w:tcPr>
            <w:tcW w:w="1639" w:type="dxa"/>
          </w:tcPr>
          <w:p w14:paraId="5A407E86" w14:textId="77777777" w:rsidR="00E152CD" w:rsidRPr="00CE1075" w:rsidRDefault="00E152CD" w:rsidP="00E152CD">
            <w:pPr>
              <w:jc w:val="center"/>
            </w:pPr>
          </w:p>
          <w:p w14:paraId="1B80D90B" w14:textId="3E58FEBB" w:rsidR="00E152CD" w:rsidRPr="00CE1075" w:rsidRDefault="00CE1075" w:rsidP="00E152CD">
            <w:pPr>
              <w:jc w:val="center"/>
            </w:pPr>
            <w:r w:rsidRPr="00CE1075">
              <w:t>16 472,89</w:t>
            </w:r>
          </w:p>
        </w:tc>
        <w:tc>
          <w:tcPr>
            <w:tcW w:w="1163" w:type="dxa"/>
          </w:tcPr>
          <w:p w14:paraId="565335A2" w14:textId="77777777" w:rsidR="00E152CD" w:rsidRPr="00CE1075" w:rsidRDefault="00E152CD" w:rsidP="00E152CD">
            <w:pPr>
              <w:jc w:val="center"/>
            </w:pPr>
          </w:p>
          <w:p w14:paraId="39134567" w14:textId="4A3B1A8E" w:rsidR="00E152CD" w:rsidRPr="00CE1075" w:rsidRDefault="00CE1075" w:rsidP="00E152CD">
            <w:pPr>
              <w:jc w:val="center"/>
            </w:pPr>
            <w:r w:rsidRPr="00CE1075">
              <w:t>16 472,89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335A420E" w14:textId="43515804" w:rsidR="00E152CD" w:rsidRPr="00CE1075" w:rsidRDefault="00E152CD" w:rsidP="00E152CD">
            <w:pPr>
              <w:jc w:val="center"/>
              <w:rPr>
                <w:sz w:val="20"/>
                <w:szCs w:val="20"/>
              </w:rPr>
            </w:pPr>
            <w:r w:rsidRPr="00CE1075">
              <w:rPr>
                <w:sz w:val="20"/>
                <w:szCs w:val="20"/>
              </w:rPr>
              <w:t>Выплата пенсии муниципальным служащим 146 человек</w:t>
            </w:r>
          </w:p>
        </w:tc>
        <w:tc>
          <w:tcPr>
            <w:tcW w:w="1886" w:type="dxa"/>
          </w:tcPr>
          <w:p w14:paraId="3B3B5093" w14:textId="77777777" w:rsidR="00E152CD" w:rsidRPr="000F47B9" w:rsidRDefault="00E152CD" w:rsidP="00E152CD">
            <w:pPr>
              <w:jc w:val="center"/>
              <w:rPr>
                <w:color w:val="FF0000"/>
              </w:rPr>
            </w:pPr>
          </w:p>
          <w:p w14:paraId="28A4F16C" w14:textId="476E9C56" w:rsidR="00E152CD" w:rsidRPr="000F47B9" w:rsidRDefault="00CE1075" w:rsidP="00E152CD">
            <w:pPr>
              <w:jc w:val="center"/>
              <w:rPr>
                <w:color w:val="FF0000"/>
              </w:rPr>
            </w:pPr>
            <w:r w:rsidRPr="00CE1075">
              <w:t>16 472,89</w:t>
            </w:r>
          </w:p>
        </w:tc>
      </w:tr>
      <w:tr w:rsidR="004D6883" w:rsidRPr="000F47B9" w14:paraId="6CD69958" w14:textId="77777777" w:rsidTr="00C82857">
        <w:tc>
          <w:tcPr>
            <w:tcW w:w="560" w:type="dxa"/>
            <w:vAlign w:val="center"/>
          </w:tcPr>
          <w:p w14:paraId="40915D65" w14:textId="77777777" w:rsidR="00E152CD" w:rsidRPr="00B63046" w:rsidRDefault="00E152CD" w:rsidP="00E152C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23B8D066" w14:textId="24ABB333" w:rsidR="00E152CD" w:rsidRPr="00B63046" w:rsidRDefault="00BC664B" w:rsidP="00E152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63046">
              <w:rPr>
                <w:b/>
                <w:bCs/>
                <w:i/>
                <w:iCs/>
                <w:sz w:val="20"/>
                <w:szCs w:val="20"/>
              </w:rPr>
              <w:t>Основное мероприятие 20 «Обеспечение проведения мероприятий, направленных на увеличение продолжительности здоровой жизни»</w:t>
            </w:r>
          </w:p>
        </w:tc>
        <w:tc>
          <w:tcPr>
            <w:tcW w:w="1639" w:type="dxa"/>
            <w:vAlign w:val="center"/>
          </w:tcPr>
          <w:p w14:paraId="041F9154" w14:textId="77777777" w:rsidR="00E152CD" w:rsidRPr="00B63046" w:rsidRDefault="00E152CD" w:rsidP="00E152CD">
            <w:pPr>
              <w:jc w:val="center"/>
              <w:rPr>
                <w:b/>
                <w:bCs/>
                <w:i/>
                <w:iCs/>
              </w:rPr>
            </w:pPr>
            <w:r w:rsidRPr="00B6304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63" w:type="dxa"/>
            <w:vAlign w:val="center"/>
          </w:tcPr>
          <w:p w14:paraId="4A1706CD" w14:textId="77777777" w:rsidR="00E152CD" w:rsidRPr="00B63046" w:rsidRDefault="00E152CD" w:rsidP="00E152CD">
            <w:pPr>
              <w:jc w:val="center"/>
              <w:rPr>
                <w:b/>
                <w:bCs/>
                <w:i/>
                <w:iCs/>
              </w:rPr>
            </w:pPr>
            <w:r w:rsidRPr="00B63046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06CC4A8" w14:textId="6FD187F1" w:rsidR="00E152CD" w:rsidRPr="00B63046" w:rsidRDefault="00BC664B" w:rsidP="00E152CD">
            <w:pPr>
              <w:jc w:val="center"/>
              <w:rPr>
                <w:b/>
                <w:bCs/>
                <w:i/>
                <w:iCs/>
              </w:rPr>
            </w:pPr>
            <w:r w:rsidRPr="00B63046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vAlign w:val="center"/>
          </w:tcPr>
          <w:p w14:paraId="17C1473C" w14:textId="77777777" w:rsidR="00E152CD" w:rsidRPr="00B63046" w:rsidRDefault="00E152CD" w:rsidP="00E152CD">
            <w:pPr>
              <w:jc w:val="center"/>
              <w:rPr>
                <w:b/>
                <w:bCs/>
                <w:i/>
                <w:iCs/>
              </w:rPr>
            </w:pPr>
            <w:r w:rsidRPr="00B63046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2C144C5E" w14:textId="77777777" w:rsidTr="00C82857">
        <w:tc>
          <w:tcPr>
            <w:tcW w:w="560" w:type="dxa"/>
            <w:vAlign w:val="center"/>
          </w:tcPr>
          <w:p w14:paraId="7FC5A8EB" w14:textId="77777777" w:rsidR="00E152CD" w:rsidRPr="00B63046" w:rsidRDefault="00E152CD" w:rsidP="00E152C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CEE4B8F" w14:textId="0E4A5252" w:rsidR="00E152CD" w:rsidRPr="00B63046" w:rsidRDefault="00BC664B" w:rsidP="00E152CD">
            <w:pPr>
              <w:rPr>
                <w:sz w:val="20"/>
                <w:szCs w:val="20"/>
              </w:rPr>
            </w:pPr>
            <w:r w:rsidRPr="00B63046">
              <w:rPr>
                <w:sz w:val="20"/>
                <w:szCs w:val="20"/>
              </w:rPr>
              <w:t>20.1 «Финансирование расходов на осуществление деятельности муниципальных учреждений, оказывающих социальные услуги гражданам старшего возраста»</w:t>
            </w:r>
          </w:p>
        </w:tc>
        <w:tc>
          <w:tcPr>
            <w:tcW w:w="1639" w:type="dxa"/>
            <w:vAlign w:val="center"/>
          </w:tcPr>
          <w:p w14:paraId="3CD5A775" w14:textId="2E6EAC1B" w:rsidR="00E152CD" w:rsidRPr="00B63046" w:rsidRDefault="00B37157" w:rsidP="00E152CD">
            <w:pPr>
              <w:jc w:val="center"/>
            </w:pPr>
            <w:r w:rsidRPr="00B63046">
              <w:t xml:space="preserve">     </w:t>
            </w:r>
            <w:r w:rsidR="00BC664B" w:rsidRPr="00B63046">
              <w:t>0</w:t>
            </w:r>
            <w:r w:rsidRPr="00B63046">
              <w:t xml:space="preserve"> </w:t>
            </w:r>
            <w:r w:rsidR="00E152CD" w:rsidRPr="00B63046">
              <w:tab/>
            </w:r>
          </w:p>
        </w:tc>
        <w:tc>
          <w:tcPr>
            <w:tcW w:w="1163" w:type="dxa"/>
            <w:vAlign w:val="center"/>
          </w:tcPr>
          <w:p w14:paraId="6B860CAB" w14:textId="487E7C7E" w:rsidR="00E152CD" w:rsidRPr="00B63046" w:rsidRDefault="00B37157" w:rsidP="00E152CD">
            <w:pPr>
              <w:jc w:val="center"/>
            </w:pPr>
            <w:r w:rsidRPr="00B63046">
              <w:t xml:space="preserve">     </w:t>
            </w:r>
            <w:r w:rsidR="00BC664B" w:rsidRPr="00B63046">
              <w:t>0</w:t>
            </w:r>
            <w:r w:rsidR="00E152CD" w:rsidRPr="00B63046">
              <w:tab/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10A0DBCF" w14:textId="25497F01" w:rsidR="00E152CD" w:rsidRPr="00B63046" w:rsidRDefault="00B63046" w:rsidP="00B63046">
            <w:pPr>
              <w:rPr>
                <w:sz w:val="20"/>
                <w:szCs w:val="20"/>
              </w:rPr>
            </w:pPr>
            <w:r w:rsidRPr="00B63046">
              <w:rPr>
                <w:sz w:val="20"/>
                <w:szCs w:val="20"/>
              </w:rPr>
              <w:t>Мероприятия проводятся.  Финансирование не выделялось.</w:t>
            </w:r>
          </w:p>
        </w:tc>
        <w:tc>
          <w:tcPr>
            <w:tcW w:w="1886" w:type="dxa"/>
            <w:vAlign w:val="center"/>
          </w:tcPr>
          <w:p w14:paraId="061D4608" w14:textId="51E78654" w:rsidR="00E152CD" w:rsidRPr="00B63046" w:rsidRDefault="00B37157" w:rsidP="00E152CD">
            <w:pPr>
              <w:jc w:val="center"/>
            </w:pPr>
            <w:r w:rsidRPr="00B63046">
              <w:t xml:space="preserve">     </w:t>
            </w:r>
            <w:r w:rsidR="003D309A" w:rsidRPr="00B63046">
              <w:t>0</w:t>
            </w:r>
            <w:r w:rsidR="00E152CD" w:rsidRPr="00B63046">
              <w:tab/>
            </w:r>
          </w:p>
        </w:tc>
      </w:tr>
      <w:tr w:rsidR="004D6883" w:rsidRPr="000F47B9" w14:paraId="411AF08B" w14:textId="77777777" w:rsidTr="00C82857">
        <w:tc>
          <w:tcPr>
            <w:tcW w:w="560" w:type="dxa"/>
            <w:vAlign w:val="center"/>
          </w:tcPr>
          <w:p w14:paraId="21C2731D" w14:textId="77777777" w:rsidR="00E152CD" w:rsidRPr="00FE70B8" w:rsidRDefault="00E152CD" w:rsidP="00E152C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3BC6E585" w14:textId="2D08EC41" w:rsidR="00E152CD" w:rsidRPr="00FE70B8" w:rsidRDefault="00764FC0" w:rsidP="00E152CD">
            <w:pPr>
              <w:rPr>
                <w:sz w:val="20"/>
                <w:szCs w:val="20"/>
              </w:rPr>
            </w:pPr>
            <w:r w:rsidRPr="00FE70B8">
              <w:rPr>
                <w:sz w:val="20"/>
                <w:szCs w:val="20"/>
              </w:rPr>
              <w:t>20.3 «Открытие клуба "Активное долголетие"»</w:t>
            </w:r>
          </w:p>
        </w:tc>
        <w:tc>
          <w:tcPr>
            <w:tcW w:w="1639" w:type="dxa"/>
            <w:vAlign w:val="center"/>
          </w:tcPr>
          <w:p w14:paraId="585FEBD1" w14:textId="77777777" w:rsidR="00E152CD" w:rsidRPr="00FE70B8" w:rsidRDefault="00E152CD" w:rsidP="00E152CD">
            <w:pPr>
              <w:jc w:val="center"/>
            </w:pPr>
            <w:r w:rsidRPr="00FE70B8">
              <w:t>0</w:t>
            </w:r>
          </w:p>
        </w:tc>
        <w:tc>
          <w:tcPr>
            <w:tcW w:w="1163" w:type="dxa"/>
            <w:vAlign w:val="center"/>
          </w:tcPr>
          <w:p w14:paraId="72E69C38" w14:textId="77777777" w:rsidR="00E152CD" w:rsidRPr="00FE70B8" w:rsidRDefault="00E152CD" w:rsidP="00E152CD">
            <w:pPr>
              <w:jc w:val="center"/>
            </w:pPr>
            <w:r w:rsidRPr="00FE70B8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140414BF" w14:textId="5F60D773" w:rsidR="00E152CD" w:rsidRPr="00FE70B8" w:rsidRDefault="00FE70B8" w:rsidP="00FE70B8">
            <w:pPr>
              <w:rPr>
                <w:sz w:val="20"/>
                <w:szCs w:val="20"/>
                <w:highlight w:val="yellow"/>
              </w:rPr>
            </w:pPr>
            <w:r w:rsidRPr="00FE70B8">
              <w:rPr>
                <w:sz w:val="20"/>
                <w:szCs w:val="20"/>
              </w:rPr>
              <w:t>Мероприятия проводятся.  Финансирование не выделялось.</w:t>
            </w:r>
          </w:p>
        </w:tc>
        <w:tc>
          <w:tcPr>
            <w:tcW w:w="1886" w:type="dxa"/>
            <w:vAlign w:val="center"/>
          </w:tcPr>
          <w:p w14:paraId="7B9C955C" w14:textId="77777777" w:rsidR="00E152CD" w:rsidRPr="00FE70B8" w:rsidRDefault="00E152CD" w:rsidP="00E152CD">
            <w:pPr>
              <w:jc w:val="center"/>
            </w:pPr>
            <w:r w:rsidRPr="00FE70B8">
              <w:t>0</w:t>
            </w:r>
          </w:p>
        </w:tc>
      </w:tr>
      <w:tr w:rsidR="004D6883" w:rsidRPr="00B97364" w14:paraId="73F687AC" w14:textId="77777777" w:rsidTr="00C82857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36482A53" w14:textId="0E3D8879" w:rsidR="002F0BF0" w:rsidRPr="00B97364" w:rsidRDefault="002F0BF0" w:rsidP="002F0BF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97364"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4.</w:t>
            </w:r>
            <w:r w:rsidR="00CF1D8C" w:rsidRPr="00B97364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B97364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098C7511" w14:textId="2083E382" w:rsidR="002F0BF0" w:rsidRPr="00B97364" w:rsidRDefault="00B97364" w:rsidP="002F0BF0">
            <w:pPr>
              <w:rPr>
                <w:b/>
                <w:sz w:val="20"/>
                <w:szCs w:val="20"/>
              </w:rPr>
            </w:pPr>
            <w:r w:rsidRPr="00B97364">
              <w:rPr>
                <w:b/>
                <w:sz w:val="20"/>
                <w:szCs w:val="20"/>
              </w:rPr>
              <w:t>Подпрограмма: 2</w:t>
            </w:r>
            <w:r w:rsidR="002F0BF0" w:rsidRPr="00B97364">
              <w:rPr>
                <w:b/>
                <w:sz w:val="20"/>
                <w:szCs w:val="20"/>
              </w:rPr>
              <w:t xml:space="preserve"> Развитие системы отдыха и оздоровления детей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6C73C884" w14:textId="12094AE6" w:rsidR="002F0BF0" w:rsidRPr="00B97364" w:rsidRDefault="00B97364" w:rsidP="002F0BF0">
            <w:pPr>
              <w:jc w:val="center"/>
              <w:rPr>
                <w:b/>
                <w:bCs/>
              </w:rPr>
            </w:pPr>
            <w:r w:rsidRPr="00B97364">
              <w:rPr>
                <w:b/>
                <w:bCs/>
              </w:rPr>
              <w:t>12 497,49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30E06AC3" w14:textId="72D374F9" w:rsidR="002F0BF0" w:rsidRPr="00B97364" w:rsidRDefault="00B97364" w:rsidP="002F0BF0">
            <w:pPr>
              <w:jc w:val="center"/>
              <w:rPr>
                <w:b/>
                <w:bCs/>
              </w:rPr>
            </w:pPr>
            <w:r w:rsidRPr="00B97364">
              <w:rPr>
                <w:b/>
                <w:bCs/>
              </w:rPr>
              <w:t>12 497,49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2C6C8997" w14:textId="77777777" w:rsidR="002F0BF0" w:rsidRPr="00B97364" w:rsidRDefault="002F0BF0" w:rsidP="002F0BF0">
            <w:pPr>
              <w:jc w:val="center"/>
              <w:rPr>
                <w:b/>
                <w:bCs/>
              </w:rPr>
            </w:pPr>
            <w:r w:rsidRPr="00B97364">
              <w:rPr>
                <w:b/>
                <w:bCs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5AE73C06" w14:textId="67DB9E5E" w:rsidR="002F0BF0" w:rsidRPr="00B97364" w:rsidRDefault="00B97364" w:rsidP="002F0BF0">
            <w:pPr>
              <w:jc w:val="center"/>
              <w:rPr>
                <w:b/>
                <w:bCs/>
              </w:rPr>
            </w:pPr>
            <w:r w:rsidRPr="00B97364">
              <w:rPr>
                <w:b/>
                <w:bCs/>
              </w:rPr>
              <w:t>12 497,49</w:t>
            </w:r>
          </w:p>
        </w:tc>
      </w:tr>
      <w:tr w:rsidR="004D6883" w:rsidRPr="00B97364" w14:paraId="46F0676C" w14:textId="77777777" w:rsidTr="00C82857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53BFB4FD" w14:textId="77777777" w:rsidR="002F0BF0" w:rsidRPr="00B97364" w:rsidRDefault="002F0BF0" w:rsidP="002F0BF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7C8F3023" w14:textId="77777777" w:rsidR="002F0BF0" w:rsidRPr="00B97364" w:rsidRDefault="002F0BF0" w:rsidP="002F0BF0">
            <w:pPr>
              <w:rPr>
                <w:i/>
                <w:sz w:val="20"/>
                <w:szCs w:val="20"/>
              </w:rPr>
            </w:pPr>
            <w:r w:rsidRPr="00B97364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1C36B3F1" w14:textId="0C74843E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79A1D686" w14:textId="65609404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50AFD8CD" w14:textId="568C5B9C" w:rsidR="002F0BF0" w:rsidRPr="00B97364" w:rsidRDefault="002F0BF0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051D0FB6" w14:textId="7D351744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</w:tr>
      <w:tr w:rsidR="004D6883" w:rsidRPr="00B97364" w14:paraId="45F2622E" w14:textId="77777777" w:rsidTr="00C82857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0FBC7DD1" w14:textId="77777777" w:rsidR="002F0BF0" w:rsidRPr="00B97364" w:rsidRDefault="002F0BF0" w:rsidP="002F0BF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4D337DC3" w14:textId="77777777" w:rsidR="002F0BF0" w:rsidRPr="00B97364" w:rsidRDefault="002F0BF0" w:rsidP="002F0BF0">
            <w:pPr>
              <w:rPr>
                <w:i/>
                <w:sz w:val="20"/>
                <w:szCs w:val="20"/>
              </w:rPr>
            </w:pPr>
            <w:r w:rsidRPr="00B97364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9" w:type="dxa"/>
            <w:shd w:val="clear" w:color="auto" w:fill="F2F2F2" w:themeFill="background1" w:themeFillShade="F2"/>
          </w:tcPr>
          <w:p w14:paraId="4B6C7C94" w14:textId="09552985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  <w:tc>
          <w:tcPr>
            <w:tcW w:w="1163" w:type="dxa"/>
            <w:shd w:val="clear" w:color="auto" w:fill="F2F2F2" w:themeFill="background1" w:themeFillShade="F2"/>
          </w:tcPr>
          <w:p w14:paraId="1BF41255" w14:textId="2C502A1C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7D70152D" w14:textId="77777777" w:rsidR="002F0BF0" w:rsidRPr="00B97364" w:rsidRDefault="002F0BF0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4FE9586E" w14:textId="4F4471F5" w:rsidR="002F0BF0" w:rsidRPr="00B97364" w:rsidRDefault="00B97364" w:rsidP="002F0BF0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</w:tr>
      <w:tr w:rsidR="004D6883" w:rsidRPr="00B97364" w14:paraId="0C2F4FA0" w14:textId="77777777" w:rsidTr="00C82857">
        <w:tc>
          <w:tcPr>
            <w:tcW w:w="560" w:type="dxa"/>
            <w:vMerge w:val="restart"/>
            <w:vAlign w:val="center"/>
          </w:tcPr>
          <w:p w14:paraId="1506A8C5" w14:textId="77777777" w:rsidR="00712229" w:rsidRPr="00B97364" w:rsidRDefault="00712229" w:rsidP="0071222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3B8544F0" w14:textId="1731D232" w:rsidR="00712229" w:rsidRPr="00B97364" w:rsidRDefault="00712229" w:rsidP="00712229">
            <w:pPr>
              <w:rPr>
                <w:b/>
                <w:i/>
                <w:sz w:val="20"/>
                <w:szCs w:val="20"/>
              </w:rPr>
            </w:pPr>
            <w:r w:rsidRPr="00B97364">
              <w:rPr>
                <w:b/>
                <w:i/>
                <w:sz w:val="20"/>
                <w:szCs w:val="20"/>
              </w:rPr>
              <w:t>Основное мероприятие 0</w:t>
            </w:r>
            <w:r w:rsidR="00AB147C" w:rsidRPr="00B97364">
              <w:rPr>
                <w:b/>
                <w:i/>
                <w:sz w:val="20"/>
                <w:szCs w:val="20"/>
              </w:rPr>
              <w:t>3</w:t>
            </w:r>
            <w:r w:rsidRPr="00B97364">
              <w:rPr>
                <w:b/>
                <w:i/>
                <w:sz w:val="20"/>
                <w:szCs w:val="20"/>
              </w:rPr>
              <w:t xml:space="preserve"> «Мероприятия по организации отдыха детей в каникулярное время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02B28DF2" w14:textId="6546F836" w:rsidR="00712229" w:rsidRPr="00B97364" w:rsidRDefault="00B97364" w:rsidP="00712229">
            <w:pPr>
              <w:jc w:val="center"/>
              <w:rPr>
                <w:b/>
                <w:bCs/>
                <w:i/>
                <w:iCs/>
              </w:rPr>
            </w:pPr>
            <w:r w:rsidRPr="00B97364">
              <w:rPr>
                <w:b/>
                <w:bCs/>
              </w:rPr>
              <w:t>12 497,49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16FC3FD4" w14:textId="515356B4" w:rsidR="00712229" w:rsidRPr="00B97364" w:rsidRDefault="00B97364" w:rsidP="00712229">
            <w:pPr>
              <w:jc w:val="center"/>
              <w:rPr>
                <w:b/>
                <w:bCs/>
                <w:i/>
                <w:iCs/>
              </w:rPr>
            </w:pPr>
            <w:r w:rsidRPr="00B97364">
              <w:rPr>
                <w:b/>
                <w:bCs/>
              </w:rPr>
              <w:t>12 497,49</w:t>
            </w:r>
          </w:p>
        </w:tc>
        <w:tc>
          <w:tcPr>
            <w:tcW w:w="5060" w:type="dxa"/>
            <w:vAlign w:val="center"/>
          </w:tcPr>
          <w:p w14:paraId="6629635C" w14:textId="53885CDB" w:rsidR="00712229" w:rsidRPr="00B97364" w:rsidRDefault="00712229" w:rsidP="00712229">
            <w:pPr>
              <w:jc w:val="center"/>
              <w:rPr>
                <w:b/>
                <w:bCs/>
                <w:i/>
                <w:iCs/>
              </w:rPr>
            </w:pPr>
            <w:r w:rsidRPr="00B97364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CD5ABDE" w14:textId="6A9D6BE2" w:rsidR="00712229" w:rsidRPr="00B97364" w:rsidRDefault="00B97364" w:rsidP="00712229">
            <w:pPr>
              <w:jc w:val="center"/>
              <w:rPr>
                <w:b/>
                <w:bCs/>
                <w:i/>
                <w:iCs/>
              </w:rPr>
            </w:pPr>
            <w:r w:rsidRPr="00B97364">
              <w:rPr>
                <w:b/>
                <w:bCs/>
              </w:rPr>
              <w:t>12 497,49</w:t>
            </w:r>
          </w:p>
        </w:tc>
      </w:tr>
      <w:tr w:rsidR="004D6883" w:rsidRPr="00B97364" w14:paraId="261B430D" w14:textId="77777777" w:rsidTr="00C82857">
        <w:tc>
          <w:tcPr>
            <w:tcW w:w="560" w:type="dxa"/>
            <w:vMerge/>
            <w:vAlign w:val="center"/>
          </w:tcPr>
          <w:p w14:paraId="0E0E56CA" w14:textId="77777777" w:rsidR="00712229" w:rsidRPr="00B97364" w:rsidRDefault="00712229" w:rsidP="0071222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724368F" w14:textId="77777777" w:rsidR="00712229" w:rsidRPr="00B97364" w:rsidRDefault="00712229" w:rsidP="00712229">
            <w:pPr>
              <w:rPr>
                <w:i/>
                <w:sz w:val="20"/>
                <w:szCs w:val="20"/>
              </w:rPr>
            </w:pPr>
            <w:r w:rsidRPr="00B97364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shd w:val="clear" w:color="auto" w:fill="auto"/>
          </w:tcPr>
          <w:p w14:paraId="234DE81D" w14:textId="664618B0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  <w:tc>
          <w:tcPr>
            <w:tcW w:w="1163" w:type="dxa"/>
            <w:shd w:val="clear" w:color="auto" w:fill="auto"/>
          </w:tcPr>
          <w:p w14:paraId="7ECE640B" w14:textId="7FEBB533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  <w:tc>
          <w:tcPr>
            <w:tcW w:w="5060" w:type="dxa"/>
            <w:vAlign w:val="center"/>
          </w:tcPr>
          <w:p w14:paraId="4EE0ED16" w14:textId="594E67C6" w:rsidR="00712229" w:rsidRPr="00B97364" w:rsidRDefault="00712229" w:rsidP="00712229">
            <w:pPr>
              <w:jc w:val="center"/>
              <w:rPr>
                <w:i/>
              </w:rPr>
            </w:pPr>
            <w:r w:rsidRPr="00B97364">
              <w:rPr>
                <w:i/>
              </w:rPr>
              <w:t>100%</w:t>
            </w:r>
          </w:p>
        </w:tc>
        <w:tc>
          <w:tcPr>
            <w:tcW w:w="1886" w:type="dxa"/>
            <w:shd w:val="clear" w:color="auto" w:fill="auto"/>
          </w:tcPr>
          <w:p w14:paraId="25F43ED5" w14:textId="14339C9D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8 719,49</w:t>
            </w:r>
          </w:p>
        </w:tc>
      </w:tr>
      <w:tr w:rsidR="004D6883" w:rsidRPr="00B97364" w14:paraId="04B70063" w14:textId="77777777" w:rsidTr="00C82857">
        <w:tc>
          <w:tcPr>
            <w:tcW w:w="560" w:type="dxa"/>
            <w:vMerge/>
            <w:vAlign w:val="center"/>
          </w:tcPr>
          <w:p w14:paraId="7EE8231C" w14:textId="77777777" w:rsidR="00712229" w:rsidRPr="00B97364" w:rsidRDefault="00712229" w:rsidP="0071222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2A97DDC3" w14:textId="77777777" w:rsidR="00712229" w:rsidRPr="00B97364" w:rsidRDefault="00712229" w:rsidP="00712229">
            <w:pPr>
              <w:rPr>
                <w:i/>
                <w:sz w:val="20"/>
                <w:szCs w:val="20"/>
              </w:rPr>
            </w:pPr>
            <w:r w:rsidRPr="00B97364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9" w:type="dxa"/>
            <w:shd w:val="clear" w:color="auto" w:fill="auto"/>
          </w:tcPr>
          <w:p w14:paraId="1F234D98" w14:textId="14B4EBCD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  <w:tc>
          <w:tcPr>
            <w:tcW w:w="1163" w:type="dxa"/>
            <w:shd w:val="clear" w:color="auto" w:fill="auto"/>
          </w:tcPr>
          <w:p w14:paraId="28648C33" w14:textId="20E2DF02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  <w:tc>
          <w:tcPr>
            <w:tcW w:w="5060" w:type="dxa"/>
            <w:vAlign w:val="center"/>
          </w:tcPr>
          <w:p w14:paraId="34633B0C" w14:textId="77777777" w:rsidR="00712229" w:rsidRPr="00B97364" w:rsidRDefault="00712229" w:rsidP="00712229">
            <w:pPr>
              <w:jc w:val="center"/>
              <w:rPr>
                <w:i/>
              </w:rPr>
            </w:pPr>
            <w:r w:rsidRPr="00B97364">
              <w:rPr>
                <w:i/>
              </w:rPr>
              <w:t>100%</w:t>
            </w:r>
          </w:p>
        </w:tc>
        <w:tc>
          <w:tcPr>
            <w:tcW w:w="1886" w:type="dxa"/>
            <w:shd w:val="clear" w:color="auto" w:fill="auto"/>
          </w:tcPr>
          <w:p w14:paraId="5DDD0FE1" w14:textId="106893F6" w:rsidR="00712229" w:rsidRPr="00B97364" w:rsidRDefault="00B97364" w:rsidP="00712229">
            <w:pPr>
              <w:jc w:val="center"/>
              <w:rPr>
                <w:i/>
                <w:iCs/>
              </w:rPr>
            </w:pPr>
            <w:r w:rsidRPr="00B97364">
              <w:rPr>
                <w:i/>
                <w:iCs/>
              </w:rPr>
              <w:t>3 778,00</w:t>
            </w:r>
          </w:p>
        </w:tc>
      </w:tr>
      <w:tr w:rsidR="004D6883" w:rsidRPr="000F47B9" w14:paraId="50903D39" w14:textId="77777777" w:rsidTr="00C82857">
        <w:trPr>
          <w:trHeight w:val="605"/>
        </w:trPr>
        <w:tc>
          <w:tcPr>
            <w:tcW w:w="560" w:type="dxa"/>
            <w:vMerge w:val="restart"/>
            <w:vAlign w:val="center"/>
          </w:tcPr>
          <w:p w14:paraId="7B967AAD" w14:textId="77777777" w:rsidR="002B0DA8" w:rsidRPr="000F47B9" w:rsidRDefault="002B0DA8" w:rsidP="002B0DA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6ED3F33" w14:textId="1D508F99" w:rsidR="002B0DA8" w:rsidRPr="00132E5D" w:rsidRDefault="002B0DA8" w:rsidP="002B0DA8">
            <w:pPr>
              <w:rPr>
                <w:sz w:val="20"/>
                <w:szCs w:val="20"/>
              </w:rPr>
            </w:pPr>
            <w:r w:rsidRPr="00132E5D">
              <w:rPr>
                <w:sz w:val="20"/>
                <w:szCs w:val="20"/>
              </w:rPr>
              <w:t>3.1 «Мероприятия по организации отдыха детей Московской области в каникулярное время»</w:t>
            </w:r>
          </w:p>
        </w:tc>
        <w:tc>
          <w:tcPr>
            <w:tcW w:w="1639" w:type="dxa"/>
            <w:shd w:val="clear" w:color="auto" w:fill="auto"/>
            <w:vAlign w:val="center"/>
          </w:tcPr>
          <w:p w14:paraId="669E6735" w14:textId="779C565E" w:rsidR="002B0DA8" w:rsidRPr="00132E5D" w:rsidRDefault="00901B23" w:rsidP="002B0DA8">
            <w:pPr>
              <w:jc w:val="center"/>
            </w:pPr>
            <w:r w:rsidRPr="00132E5D">
              <w:t>9 638,00</w:t>
            </w:r>
          </w:p>
        </w:tc>
        <w:tc>
          <w:tcPr>
            <w:tcW w:w="1163" w:type="dxa"/>
            <w:shd w:val="clear" w:color="auto" w:fill="auto"/>
            <w:vAlign w:val="center"/>
          </w:tcPr>
          <w:p w14:paraId="65EA5ABB" w14:textId="42A3B438" w:rsidR="002B0DA8" w:rsidRPr="00132E5D" w:rsidRDefault="00901B23" w:rsidP="002B0DA8">
            <w:pPr>
              <w:jc w:val="center"/>
            </w:pPr>
            <w:r w:rsidRPr="00132E5D">
              <w:t>9 638,00</w:t>
            </w:r>
          </w:p>
        </w:tc>
        <w:tc>
          <w:tcPr>
            <w:tcW w:w="5060" w:type="dxa"/>
            <w:vMerge w:val="restart"/>
            <w:vAlign w:val="center"/>
          </w:tcPr>
          <w:p w14:paraId="6AA7A926" w14:textId="37DF10A9" w:rsidR="002B0DA8" w:rsidRPr="000F47B9" w:rsidRDefault="00056C29" w:rsidP="002B0DA8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Мероприятие исполнено на 100%. </w:t>
            </w:r>
            <w:r w:rsidR="00673C8D">
              <w:rPr>
                <w:sz w:val="20"/>
                <w:szCs w:val="20"/>
              </w:rPr>
              <w:t>О</w:t>
            </w:r>
            <w:r w:rsidR="00673C8D" w:rsidRPr="00673C8D">
              <w:rPr>
                <w:sz w:val="20"/>
                <w:szCs w:val="20"/>
              </w:rPr>
              <w:t>плат</w:t>
            </w:r>
            <w:r w:rsidR="00673C8D">
              <w:rPr>
                <w:sz w:val="20"/>
                <w:szCs w:val="20"/>
              </w:rPr>
              <w:t>а</w:t>
            </w:r>
            <w:r w:rsidR="00673C8D" w:rsidRPr="00673C8D">
              <w:rPr>
                <w:sz w:val="20"/>
                <w:szCs w:val="20"/>
              </w:rPr>
              <w:t xml:space="preserve"> питания детей в лагерях с дневным пребыванием и закупк</w:t>
            </w:r>
            <w:r w:rsidR="00673C8D">
              <w:rPr>
                <w:sz w:val="20"/>
                <w:szCs w:val="20"/>
              </w:rPr>
              <w:t>а</w:t>
            </w:r>
            <w:r w:rsidR="00673C8D" w:rsidRPr="00673C8D">
              <w:rPr>
                <w:sz w:val="20"/>
                <w:szCs w:val="20"/>
              </w:rPr>
              <w:t xml:space="preserve"> путевок в Детский оздоровительный центр "Старая Руза", ДОЛ "Детский Наукоград", детский палаточный лагерь на базе ФГАУ "</w:t>
            </w:r>
            <w:proofErr w:type="spellStart"/>
            <w:r w:rsidR="00673C8D" w:rsidRPr="00673C8D">
              <w:rPr>
                <w:sz w:val="20"/>
                <w:szCs w:val="20"/>
              </w:rPr>
              <w:t>ВПППКиО</w:t>
            </w:r>
            <w:proofErr w:type="spellEnd"/>
            <w:r w:rsidR="00673C8D" w:rsidRPr="00673C8D">
              <w:rPr>
                <w:sz w:val="20"/>
                <w:szCs w:val="20"/>
              </w:rPr>
              <w:t xml:space="preserve"> ВС "Патриот".</w:t>
            </w:r>
            <w:r w:rsidR="002B0DA8" w:rsidRPr="000F47B9">
              <w:rPr>
                <w:color w:val="FF0000"/>
                <w:sz w:val="20"/>
                <w:szCs w:val="20"/>
              </w:rPr>
              <w:tab/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D110241" w14:textId="48E12EBB" w:rsidR="002B0DA8" w:rsidRPr="00132E5D" w:rsidRDefault="00901B23" w:rsidP="002B0DA8">
            <w:pPr>
              <w:jc w:val="center"/>
            </w:pPr>
            <w:r w:rsidRPr="00132E5D">
              <w:t>9 638,00</w:t>
            </w:r>
          </w:p>
        </w:tc>
      </w:tr>
      <w:tr w:rsidR="004D6883" w:rsidRPr="000F47B9" w14:paraId="226146B0" w14:textId="77777777" w:rsidTr="00C82857">
        <w:tc>
          <w:tcPr>
            <w:tcW w:w="560" w:type="dxa"/>
            <w:vMerge/>
            <w:vAlign w:val="center"/>
          </w:tcPr>
          <w:p w14:paraId="488983BB" w14:textId="77777777" w:rsidR="002B0DA8" w:rsidRPr="000F47B9" w:rsidRDefault="002B0DA8" w:rsidP="002B0DA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E8F7679" w14:textId="77777777" w:rsidR="002B0DA8" w:rsidRPr="00132E5D" w:rsidRDefault="002B0DA8" w:rsidP="002B0DA8">
            <w:pPr>
              <w:rPr>
                <w:i/>
                <w:sz w:val="20"/>
                <w:szCs w:val="20"/>
              </w:rPr>
            </w:pPr>
            <w:r w:rsidRPr="00132E5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shd w:val="clear" w:color="auto" w:fill="auto"/>
          </w:tcPr>
          <w:p w14:paraId="40C0DC1E" w14:textId="02DF92FA" w:rsidR="002B0DA8" w:rsidRPr="00132E5D" w:rsidRDefault="00901B23" w:rsidP="002B0DA8">
            <w:pPr>
              <w:jc w:val="center"/>
              <w:rPr>
                <w:i/>
              </w:rPr>
            </w:pPr>
            <w:r w:rsidRPr="00132E5D">
              <w:rPr>
                <w:i/>
                <w:iCs/>
              </w:rPr>
              <w:t>5 860,00</w:t>
            </w:r>
          </w:p>
        </w:tc>
        <w:tc>
          <w:tcPr>
            <w:tcW w:w="1163" w:type="dxa"/>
            <w:shd w:val="clear" w:color="auto" w:fill="auto"/>
          </w:tcPr>
          <w:p w14:paraId="41C954C6" w14:textId="1E6435F2" w:rsidR="002B0DA8" w:rsidRPr="00132E5D" w:rsidRDefault="00901B23" w:rsidP="002B0DA8">
            <w:pPr>
              <w:jc w:val="center"/>
              <w:rPr>
                <w:i/>
              </w:rPr>
            </w:pPr>
            <w:r w:rsidRPr="00132E5D">
              <w:rPr>
                <w:i/>
                <w:iCs/>
              </w:rPr>
              <w:t>5 860,00</w:t>
            </w:r>
          </w:p>
        </w:tc>
        <w:tc>
          <w:tcPr>
            <w:tcW w:w="5060" w:type="dxa"/>
            <w:vMerge/>
            <w:vAlign w:val="center"/>
          </w:tcPr>
          <w:p w14:paraId="63C5FCA8" w14:textId="77777777" w:rsidR="002B0DA8" w:rsidRPr="000F47B9" w:rsidRDefault="002B0DA8" w:rsidP="002B0D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14:paraId="3D7A92DF" w14:textId="3DC3BA13" w:rsidR="002B0DA8" w:rsidRPr="00132E5D" w:rsidRDefault="00901B23" w:rsidP="002B0DA8">
            <w:pPr>
              <w:jc w:val="center"/>
              <w:rPr>
                <w:i/>
              </w:rPr>
            </w:pPr>
            <w:r w:rsidRPr="00132E5D">
              <w:rPr>
                <w:i/>
                <w:iCs/>
              </w:rPr>
              <w:t>5 860,00</w:t>
            </w:r>
          </w:p>
        </w:tc>
      </w:tr>
      <w:tr w:rsidR="004D6883" w:rsidRPr="000F47B9" w14:paraId="14944AAC" w14:textId="77777777" w:rsidTr="00C82857">
        <w:tc>
          <w:tcPr>
            <w:tcW w:w="560" w:type="dxa"/>
            <w:vMerge/>
            <w:vAlign w:val="center"/>
          </w:tcPr>
          <w:p w14:paraId="08E180F8" w14:textId="77777777" w:rsidR="002B0DA8" w:rsidRPr="000F47B9" w:rsidRDefault="002B0DA8" w:rsidP="002B0DA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4E1D51F4" w14:textId="77777777" w:rsidR="002B0DA8" w:rsidRPr="00132E5D" w:rsidRDefault="002B0DA8" w:rsidP="002B0DA8">
            <w:pPr>
              <w:rPr>
                <w:i/>
                <w:sz w:val="20"/>
                <w:szCs w:val="20"/>
              </w:rPr>
            </w:pPr>
            <w:r w:rsidRPr="00132E5D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9" w:type="dxa"/>
            <w:shd w:val="clear" w:color="auto" w:fill="auto"/>
          </w:tcPr>
          <w:p w14:paraId="55DDEFC1" w14:textId="10FDB386" w:rsidR="002B0DA8" w:rsidRPr="00132E5D" w:rsidRDefault="00901B23" w:rsidP="002B0DA8">
            <w:pPr>
              <w:jc w:val="center"/>
              <w:rPr>
                <w:i/>
              </w:rPr>
            </w:pPr>
            <w:r w:rsidRPr="00132E5D">
              <w:rPr>
                <w:i/>
                <w:iCs/>
              </w:rPr>
              <w:t>3 778,00</w:t>
            </w:r>
          </w:p>
        </w:tc>
        <w:tc>
          <w:tcPr>
            <w:tcW w:w="1163" w:type="dxa"/>
            <w:shd w:val="clear" w:color="auto" w:fill="auto"/>
          </w:tcPr>
          <w:p w14:paraId="3E43B174" w14:textId="5142E551" w:rsidR="002B0DA8" w:rsidRPr="00132E5D" w:rsidRDefault="00901B23" w:rsidP="002B0DA8">
            <w:pPr>
              <w:jc w:val="center"/>
              <w:rPr>
                <w:i/>
              </w:rPr>
            </w:pPr>
            <w:r w:rsidRPr="00132E5D">
              <w:rPr>
                <w:i/>
                <w:iCs/>
              </w:rPr>
              <w:t>3 778,00</w:t>
            </w:r>
          </w:p>
        </w:tc>
        <w:tc>
          <w:tcPr>
            <w:tcW w:w="5060" w:type="dxa"/>
            <w:vMerge/>
            <w:vAlign w:val="center"/>
          </w:tcPr>
          <w:p w14:paraId="45FB9006" w14:textId="77777777" w:rsidR="002B0DA8" w:rsidRPr="000F47B9" w:rsidRDefault="002B0DA8" w:rsidP="002B0DA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</w:tcPr>
          <w:p w14:paraId="5ED10AB2" w14:textId="11F5818C" w:rsidR="002B0DA8" w:rsidRPr="000F47B9" w:rsidRDefault="00901B23" w:rsidP="002B0DA8">
            <w:pPr>
              <w:jc w:val="center"/>
              <w:rPr>
                <w:i/>
                <w:color w:val="FF0000"/>
              </w:rPr>
            </w:pPr>
            <w:r w:rsidRPr="00901B23">
              <w:rPr>
                <w:i/>
                <w:iCs/>
              </w:rPr>
              <w:t>3 778,00</w:t>
            </w:r>
          </w:p>
        </w:tc>
      </w:tr>
      <w:tr w:rsidR="004D6883" w:rsidRPr="000F47B9" w14:paraId="600353FF" w14:textId="77777777" w:rsidTr="00C82857">
        <w:tc>
          <w:tcPr>
            <w:tcW w:w="560" w:type="dxa"/>
            <w:vMerge w:val="restart"/>
            <w:vAlign w:val="center"/>
          </w:tcPr>
          <w:p w14:paraId="18017391" w14:textId="77777777" w:rsidR="00EA4BFF" w:rsidRPr="000F47B9" w:rsidRDefault="00EA4BFF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0ABB354E" w14:textId="6E194046" w:rsidR="00EA4BFF" w:rsidRPr="00132E5D" w:rsidRDefault="00EA4BFF" w:rsidP="00734170">
            <w:pPr>
              <w:rPr>
                <w:sz w:val="20"/>
                <w:szCs w:val="20"/>
              </w:rPr>
            </w:pPr>
            <w:r w:rsidRPr="00132E5D">
              <w:rPr>
                <w:sz w:val="20"/>
                <w:szCs w:val="20"/>
              </w:rPr>
              <w:t>3.3 «Осуществление в пределах своих полномочий мероприятий по обеспечению организации отдыха детей в каникулярное время, включая мероприятия по обеспечению безопасности их жизни и здоровья»</w:t>
            </w:r>
          </w:p>
        </w:tc>
        <w:tc>
          <w:tcPr>
            <w:tcW w:w="1639" w:type="dxa"/>
            <w:vMerge w:val="restart"/>
            <w:vAlign w:val="center"/>
          </w:tcPr>
          <w:p w14:paraId="4AF8AA95" w14:textId="0B367CD0" w:rsidR="00EA4BFF" w:rsidRPr="00132E5D" w:rsidRDefault="00132E5D" w:rsidP="00172664">
            <w:pPr>
              <w:jc w:val="center"/>
            </w:pPr>
            <w:r w:rsidRPr="00132E5D">
              <w:t>2 859,49</w:t>
            </w:r>
          </w:p>
        </w:tc>
        <w:tc>
          <w:tcPr>
            <w:tcW w:w="1163" w:type="dxa"/>
            <w:vMerge w:val="restart"/>
            <w:vAlign w:val="center"/>
          </w:tcPr>
          <w:p w14:paraId="40B4E747" w14:textId="427D65EC" w:rsidR="00EA4BFF" w:rsidRPr="00132E5D" w:rsidRDefault="00132E5D" w:rsidP="00172664">
            <w:pPr>
              <w:jc w:val="center"/>
            </w:pPr>
            <w:r w:rsidRPr="00132E5D">
              <w:t>2 859,49</w:t>
            </w:r>
          </w:p>
        </w:tc>
        <w:tc>
          <w:tcPr>
            <w:tcW w:w="5060" w:type="dxa"/>
            <w:vMerge w:val="restart"/>
            <w:vAlign w:val="center"/>
          </w:tcPr>
          <w:p w14:paraId="77195DC4" w14:textId="429CDFC2" w:rsidR="00EA4BFF" w:rsidRPr="001C7F91" w:rsidRDefault="00056C29" w:rsidP="00132E5D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Мероприятие исполнено на 100%. </w:t>
            </w:r>
            <w:r w:rsidR="00132E5D" w:rsidRPr="001C7F91">
              <w:rPr>
                <w:sz w:val="20"/>
                <w:szCs w:val="20"/>
              </w:rPr>
              <w:t>Пребывание детей в дневном лагере "Молодежный центр, оплата путевок в ДОЛ «Патриот».</w:t>
            </w:r>
          </w:p>
        </w:tc>
        <w:tc>
          <w:tcPr>
            <w:tcW w:w="1886" w:type="dxa"/>
            <w:vMerge w:val="restart"/>
            <w:vAlign w:val="center"/>
          </w:tcPr>
          <w:p w14:paraId="232F1347" w14:textId="724FFB39" w:rsidR="00EA4BFF" w:rsidRPr="00132E5D" w:rsidRDefault="00132E5D" w:rsidP="00172664">
            <w:pPr>
              <w:jc w:val="center"/>
            </w:pPr>
            <w:r w:rsidRPr="00132E5D">
              <w:t>2 859,49</w:t>
            </w:r>
          </w:p>
        </w:tc>
      </w:tr>
      <w:tr w:rsidR="004D6883" w:rsidRPr="000F47B9" w14:paraId="33308BFE" w14:textId="77777777" w:rsidTr="00C82857">
        <w:tc>
          <w:tcPr>
            <w:tcW w:w="560" w:type="dxa"/>
            <w:vMerge/>
            <w:vAlign w:val="center"/>
          </w:tcPr>
          <w:p w14:paraId="7502DDD5" w14:textId="77777777" w:rsidR="00EA4BFF" w:rsidRPr="000F47B9" w:rsidRDefault="00EA4BFF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0A051CE8" w14:textId="27DA08A4" w:rsidR="00EA4BFF" w:rsidRPr="00132E5D" w:rsidRDefault="00EA4BFF" w:rsidP="00734170">
            <w:pPr>
              <w:rPr>
                <w:i/>
                <w:iCs/>
                <w:sz w:val="20"/>
                <w:szCs w:val="20"/>
              </w:rPr>
            </w:pPr>
            <w:r w:rsidRPr="00132E5D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39" w:type="dxa"/>
            <w:vMerge/>
            <w:vAlign w:val="center"/>
          </w:tcPr>
          <w:p w14:paraId="0132B2BF" w14:textId="5FD7B98C" w:rsidR="00EA4BFF" w:rsidRPr="000F47B9" w:rsidRDefault="00EA4BFF" w:rsidP="00172664">
            <w:pPr>
              <w:jc w:val="center"/>
              <w:rPr>
                <w:color w:val="FF0000"/>
              </w:rPr>
            </w:pPr>
          </w:p>
        </w:tc>
        <w:tc>
          <w:tcPr>
            <w:tcW w:w="1163" w:type="dxa"/>
            <w:vMerge/>
            <w:vAlign w:val="center"/>
          </w:tcPr>
          <w:p w14:paraId="11000149" w14:textId="2CDE1BA8" w:rsidR="00EA4BFF" w:rsidRPr="000F47B9" w:rsidRDefault="00EA4BFF" w:rsidP="00172664">
            <w:pPr>
              <w:jc w:val="center"/>
              <w:rPr>
                <w:color w:val="FF0000"/>
              </w:rPr>
            </w:pPr>
          </w:p>
        </w:tc>
        <w:tc>
          <w:tcPr>
            <w:tcW w:w="5060" w:type="dxa"/>
            <w:vMerge/>
            <w:vAlign w:val="center"/>
          </w:tcPr>
          <w:p w14:paraId="483E1454" w14:textId="5BB43EE7" w:rsidR="00EA4BFF" w:rsidRPr="000F47B9" w:rsidRDefault="00EA4BFF" w:rsidP="00C22759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vAlign w:val="center"/>
          </w:tcPr>
          <w:p w14:paraId="109EB272" w14:textId="2CBCA289" w:rsidR="00EA4BFF" w:rsidRPr="000F47B9" w:rsidRDefault="00EA4BFF" w:rsidP="00172664">
            <w:pPr>
              <w:jc w:val="center"/>
              <w:rPr>
                <w:color w:val="FF0000"/>
              </w:rPr>
            </w:pPr>
          </w:p>
        </w:tc>
      </w:tr>
      <w:tr w:rsidR="004D6883" w:rsidRPr="0077289E" w14:paraId="2FE13F5A" w14:textId="77777777" w:rsidTr="00C82857"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68775B2C" w14:textId="36558919" w:rsidR="00A4564E" w:rsidRPr="0077289E" w:rsidRDefault="00A4564E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77289E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  <w:r w:rsidR="006B0CD3" w:rsidRPr="0077289E">
              <w:rPr>
                <w:rFonts w:eastAsia="Times New Roman"/>
                <w:b/>
                <w:bCs/>
                <w:sz w:val="20"/>
                <w:szCs w:val="20"/>
              </w:rPr>
              <w:t>4</w:t>
            </w:r>
            <w:r w:rsidRPr="0077289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45F1A743" w14:textId="1C1A88C9" w:rsidR="00A4564E" w:rsidRPr="0077289E" w:rsidRDefault="00A4564E" w:rsidP="00734170">
            <w:pPr>
              <w:rPr>
                <w:b/>
                <w:sz w:val="20"/>
                <w:szCs w:val="20"/>
              </w:rPr>
            </w:pPr>
            <w:r w:rsidRPr="0077289E">
              <w:rPr>
                <w:b/>
                <w:sz w:val="20"/>
                <w:szCs w:val="20"/>
              </w:rPr>
              <w:t xml:space="preserve">Подпрограмма: </w:t>
            </w:r>
            <w:r w:rsidR="006B0CD3" w:rsidRPr="0077289E">
              <w:rPr>
                <w:b/>
                <w:sz w:val="20"/>
                <w:szCs w:val="20"/>
              </w:rPr>
              <w:t>4 Содействие занятости населения, развитие трудовых ресурсов и охраны труда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62AA8DFA" w14:textId="77777777" w:rsidR="00A4564E" w:rsidRPr="0077289E" w:rsidRDefault="00A4564E" w:rsidP="00172664">
            <w:pPr>
              <w:jc w:val="center"/>
              <w:rPr>
                <w:b/>
              </w:rPr>
            </w:pPr>
            <w:r w:rsidRPr="0077289E">
              <w:rPr>
                <w:b/>
              </w:rPr>
              <w:t>0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4415AB74" w14:textId="77777777" w:rsidR="00A4564E" w:rsidRPr="0077289E" w:rsidRDefault="00A4564E" w:rsidP="00172664">
            <w:pPr>
              <w:jc w:val="center"/>
              <w:rPr>
                <w:b/>
              </w:rPr>
            </w:pPr>
            <w:r w:rsidRPr="0077289E">
              <w:rPr>
                <w:b/>
              </w:rPr>
              <w:t>0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0E5F4FBE" w14:textId="77777777" w:rsidR="00A4564E" w:rsidRPr="0077289E" w:rsidRDefault="00A4564E" w:rsidP="00734170">
            <w:pPr>
              <w:jc w:val="center"/>
              <w:rPr>
                <w:b/>
              </w:rPr>
            </w:pPr>
            <w:r w:rsidRPr="0077289E">
              <w:rPr>
                <w:b/>
              </w:rPr>
              <w:t>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7982F440" w14:textId="77777777" w:rsidR="00A4564E" w:rsidRPr="0077289E" w:rsidRDefault="00A4564E" w:rsidP="00172664">
            <w:pPr>
              <w:jc w:val="center"/>
              <w:rPr>
                <w:b/>
              </w:rPr>
            </w:pPr>
            <w:r w:rsidRPr="0077289E">
              <w:rPr>
                <w:b/>
              </w:rPr>
              <w:t>0</w:t>
            </w:r>
          </w:p>
        </w:tc>
      </w:tr>
      <w:tr w:rsidR="004D6883" w:rsidRPr="0077289E" w14:paraId="5E4868D0" w14:textId="77777777" w:rsidTr="00C82857">
        <w:tc>
          <w:tcPr>
            <w:tcW w:w="560" w:type="dxa"/>
            <w:vAlign w:val="center"/>
          </w:tcPr>
          <w:p w14:paraId="6F481C29" w14:textId="77777777" w:rsidR="00A4564E" w:rsidRPr="0077289E" w:rsidRDefault="00A4564E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3C6D4123" w14:textId="3843F7A5" w:rsidR="00A4564E" w:rsidRPr="0077289E" w:rsidRDefault="00A4564E" w:rsidP="00734170">
            <w:pPr>
              <w:rPr>
                <w:b/>
                <w:i/>
                <w:sz w:val="20"/>
                <w:szCs w:val="20"/>
              </w:rPr>
            </w:pPr>
            <w:r w:rsidRPr="0077289E">
              <w:rPr>
                <w:b/>
                <w:i/>
                <w:sz w:val="20"/>
                <w:szCs w:val="20"/>
              </w:rPr>
              <w:t>Основное мероприятие 0</w:t>
            </w:r>
            <w:r w:rsidR="006B0CD3" w:rsidRPr="0077289E">
              <w:rPr>
                <w:b/>
                <w:i/>
                <w:sz w:val="20"/>
                <w:szCs w:val="20"/>
              </w:rPr>
              <w:t>3</w:t>
            </w:r>
            <w:r w:rsidRPr="0077289E">
              <w:rPr>
                <w:b/>
                <w:i/>
                <w:sz w:val="20"/>
                <w:szCs w:val="20"/>
              </w:rPr>
              <w:t xml:space="preserve"> «Профилактика производственного травматизма»</w:t>
            </w:r>
          </w:p>
        </w:tc>
        <w:tc>
          <w:tcPr>
            <w:tcW w:w="1639" w:type="dxa"/>
            <w:vAlign w:val="center"/>
          </w:tcPr>
          <w:p w14:paraId="4668B973" w14:textId="77777777" w:rsidR="00A4564E" w:rsidRPr="0077289E" w:rsidRDefault="00A4564E" w:rsidP="00172664">
            <w:pPr>
              <w:jc w:val="center"/>
              <w:rPr>
                <w:b/>
                <w:i/>
              </w:rPr>
            </w:pPr>
            <w:r w:rsidRPr="0077289E">
              <w:rPr>
                <w:b/>
                <w:i/>
              </w:rPr>
              <w:t>0</w:t>
            </w:r>
          </w:p>
        </w:tc>
        <w:tc>
          <w:tcPr>
            <w:tcW w:w="1163" w:type="dxa"/>
            <w:vAlign w:val="center"/>
          </w:tcPr>
          <w:p w14:paraId="3A9F5389" w14:textId="77777777" w:rsidR="00A4564E" w:rsidRPr="0077289E" w:rsidRDefault="00A4564E" w:rsidP="00172664">
            <w:pPr>
              <w:jc w:val="center"/>
              <w:rPr>
                <w:b/>
                <w:i/>
              </w:rPr>
            </w:pPr>
            <w:r w:rsidRPr="0077289E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0D5471AF" w14:textId="77777777" w:rsidR="00A4564E" w:rsidRPr="0077289E" w:rsidRDefault="00A4564E" w:rsidP="00734170">
            <w:pPr>
              <w:jc w:val="center"/>
              <w:rPr>
                <w:b/>
                <w:i/>
              </w:rPr>
            </w:pPr>
            <w:r w:rsidRPr="0077289E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7B9A01EA" w14:textId="77777777" w:rsidR="00A4564E" w:rsidRPr="0077289E" w:rsidRDefault="00A4564E" w:rsidP="00172664">
            <w:pPr>
              <w:jc w:val="center"/>
              <w:rPr>
                <w:b/>
                <w:i/>
              </w:rPr>
            </w:pPr>
            <w:r w:rsidRPr="0077289E">
              <w:rPr>
                <w:b/>
                <w:i/>
              </w:rPr>
              <w:t>0</w:t>
            </w:r>
          </w:p>
        </w:tc>
      </w:tr>
      <w:tr w:rsidR="004D6883" w:rsidRPr="0077289E" w14:paraId="0F8FFF88" w14:textId="77777777" w:rsidTr="00C82857">
        <w:tc>
          <w:tcPr>
            <w:tcW w:w="560" w:type="dxa"/>
            <w:vAlign w:val="center"/>
          </w:tcPr>
          <w:p w14:paraId="1AE9E8AE" w14:textId="77777777" w:rsidR="00A4564E" w:rsidRPr="0077289E" w:rsidRDefault="00A4564E" w:rsidP="0073417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1A900B05" w14:textId="4D612C06" w:rsidR="00A4564E" w:rsidRPr="0077289E" w:rsidRDefault="006B0CD3" w:rsidP="00734170">
            <w:pPr>
              <w:rPr>
                <w:sz w:val="20"/>
                <w:szCs w:val="20"/>
              </w:rPr>
            </w:pPr>
            <w:r w:rsidRPr="0077289E">
              <w:rPr>
                <w:sz w:val="20"/>
                <w:szCs w:val="20"/>
              </w:rPr>
              <w:t>3.2 «Координация проведения обучения по охране труда работников, в том числе организация обучения по охране труда руководителей специалистов организаций муниципальной собственности»</w:t>
            </w:r>
          </w:p>
        </w:tc>
        <w:tc>
          <w:tcPr>
            <w:tcW w:w="1639" w:type="dxa"/>
            <w:vAlign w:val="center"/>
          </w:tcPr>
          <w:p w14:paraId="23036DF3" w14:textId="77777777" w:rsidR="00A4564E" w:rsidRPr="0077289E" w:rsidRDefault="00A4564E" w:rsidP="00172664">
            <w:pPr>
              <w:jc w:val="center"/>
            </w:pPr>
            <w:r w:rsidRPr="0077289E">
              <w:t>0</w:t>
            </w:r>
          </w:p>
        </w:tc>
        <w:tc>
          <w:tcPr>
            <w:tcW w:w="1163" w:type="dxa"/>
            <w:vAlign w:val="center"/>
          </w:tcPr>
          <w:p w14:paraId="559DC06B" w14:textId="77777777" w:rsidR="00A4564E" w:rsidRPr="0077289E" w:rsidRDefault="00A4564E" w:rsidP="00172664">
            <w:pPr>
              <w:jc w:val="center"/>
            </w:pPr>
            <w:r w:rsidRPr="0077289E">
              <w:t>0</w:t>
            </w:r>
          </w:p>
        </w:tc>
        <w:tc>
          <w:tcPr>
            <w:tcW w:w="5060" w:type="dxa"/>
            <w:vAlign w:val="center"/>
          </w:tcPr>
          <w:p w14:paraId="1FEBAB1B" w14:textId="575EE909" w:rsidR="00A4564E" w:rsidRPr="0077289E" w:rsidRDefault="003E386E" w:rsidP="00172664">
            <w:pPr>
              <w:jc w:val="both"/>
              <w:rPr>
                <w:sz w:val="20"/>
                <w:szCs w:val="20"/>
              </w:rPr>
            </w:pPr>
            <w:r w:rsidRPr="0077289E">
              <w:rPr>
                <w:sz w:val="20"/>
                <w:szCs w:val="20"/>
              </w:rPr>
              <w:t>Мероприятия проводятся. Случаев травматизма нет</w:t>
            </w:r>
            <w:r w:rsidRPr="0077289E">
              <w:rPr>
                <w:sz w:val="20"/>
                <w:szCs w:val="20"/>
              </w:rPr>
              <w:tab/>
            </w:r>
          </w:p>
        </w:tc>
        <w:tc>
          <w:tcPr>
            <w:tcW w:w="1886" w:type="dxa"/>
            <w:vAlign w:val="center"/>
          </w:tcPr>
          <w:p w14:paraId="2F0FE34E" w14:textId="77777777" w:rsidR="00A4564E" w:rsidRPr="0077289E" w:rsidRDefault="00A4564E" w:rsidP="00172664">
            <w:pPr>
              <w:jc w:val="center"/>
            </w:pPr>
            <w:r w:rsidRPr="0077289E">
              <w:t>0</w:t>
            </w:r>
          </w:p>
        </w:tc>
      </w:tr>
      <w:tr w:rsidR="004D6883" w:rsidRPr="001F5C6D" w14:paraId="7884CD05" w14:textId="77777777" w:rsidTr="00C82857">
        <w:tc>
          <w:tcPr>
            <w:tcW w:w="560" w:type="dxa"/>
            <w:vMerge w:val="restart"/>
            <w:shd w:val="clear" w:color="auto" w:fill="E7E6E6" w:themeFill="background2"/>
            <w:vAlign w:val="center"/>
          </w:tcPr>
          <w:p w14:paraId="7B4D842B" w14:textId="5808C654" w:rsidR="00AD5DBD" w:rsidRPr="001F5C6D" w:rsidRDefault="000E149A" w:rsidP="00852E8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F5C6D">
              <w:rPr>
                <w:rFonts w:eastAsia="Times New Roman"/>
                <w:b/>
                <w:bCs/>
                <w:sz w:val="20"/>
                <w:szCs w:val="20"/>
              </w:rPr>
              <w:t>4.5.</w:t>
            </w:r>
          </w:p>
        </w:tc>
        <w:tc>
          <w:tcPr>
            <w:tcW w:w="5144" w:type="dxa"/>
            <w:shd w:val="clear" w:color="auto" w:fill="E7E6E6" w:themeFill="background2"/>
            <w:vAlign w:val="center"/>
          </w:tcPr>
          <w:p w14:paraId="67D46EE3" w14:textId="77777777" w:rsidR="00AD5DBD" w:rsidRPr="001F5C6D" w:rsidRDefault="00AD5DBD" w:rsidP="00852E80">
            <w:pPr>
              <w:rPr>
                <w:b/>
                <w:bCs/>
                <w:sz w:val="20"/>
                <w:szCs w:val="20"/>
              </w:rPr>
            </w:pPr>
            <w:r w:rsidRPr="001F5C6D">
              <w:rPr>
                <w:b/>
                <w:bCs/>
                <w:sz w:val="20"/>
                <w:szCs w:val="20"/>
              </w:rPr>
              <w:t>5 Обеспечивающая подпрограмма</w:t>
            </w:r>
          </w:p>
        </w:tc>
        <w:tc>
          <w:tcPr>
            <w:tcW w:w="1639" w:type="dxa"/>
            <w:vMerge w:val="restart"/>
            <w:shd w:val="clear" w:color="auto" w:fill="E7E6E6" w:themeFill="background2"/>
            <w:vAlign w:val="center"/>
          </w:tcPr>
          <w:p w14:paraId="5BAEF1AD" w14:textId="3CF83988" w:rsidR="00AD5DBD" w:rsidRPr="001F5C6D" w:rsidRDefault="001F5C6D" w:rsidP="00B6607F">
            <w:pPr>
              <w:jc w:val="center"/>
              <w:rPr>
                <w:b/>
                <w:bCs/>
              </w:rPr>
            </w:pPr>
            <w:r w:rsidRPr="001F5C6D">
              <w:rPr>
                <w:b/>
                <w:bCs/>
              </w:rPr>
              <w:t>2 658,00</w:t>
            </w:r>
          </w:p>
        </w:tc>
        <w:tc>
          <w:tcPr>
            <w:tcW w:w="1163" w:type="dxa"/>
            <w:vMerge w:val="restart"/>
            <w:shd w:val="clear" w:color="auto" w:fill="E7E6E6" w:themeFill="background2"/>
            <w:vAlign w:val="center"/>
          </w:tcPr>
          <w:p w14:paraId="617A534F" w14:textId="6BE4BBF5" w:rsidR="00AD5DBD" w:rsidRPr="001F5C6D" w:rsidRDefault="001F5C6D" w:rsidP="00852E80">
            <w:pPr>
              <w:jc w:val="center"/>
              <w:rPr>
                <w:b/>
                <w:bCs/>
              </w:rPr>
            </w:pPr>
            <w:r w:rsidRPr="001F5C6D">
              <w:rPr>
                <w:b/>
                <w:bCs/>
              </w:rPr>
              <w:t>2 472,76</w:t>
            </w:r>
          </w:p>
        </w:tc>
        <w:tc>
          <w:tcPr>
            <w:tcW w:w="5060" w:type="dxa"/>
            <w:vMerge w:val="restart"/>
            <w:shd w:val="clear" w:color="auto" w:fill="E7E6E6" w:themeFill="background2"/>
            <w:vAlign w:val="center"/>
          </w:tcPr>
          <w:p w14:paraId="2CDAF942" w14:textId="41DFB40F" w:rsidR="00AD5DBD" w:rsidRPr="001F5C6D" w:rsidRDefault="001F5C6D" w:rsidP="00852E80">
            <w:pPr>
              <w:jc w:val="center"/>
              <w:rPr>
                <w:b/>
                <w:bCs/>
              </w:rPr>
            </w:pPr>
            <w:r w:rsidRPr="001F5C6D">
              <w:rPr>
                <w:b/>
                <w:bCs/>
              </w:rPr>
              <w:t>93</w:t>
            </w:r>
            <w:r w:rsidR="00AD5DBD" w:rsidRPr="001F5C6D">
              <w:rPr>
                <w:b/>
                <w:bCs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E7E6E6" w:themeFill="background2"/>
            <w:vAlign w:val="center"/>
          </w:tcPr>
          <w:p w14:paraId="6799209B" w14:textId="572862F4" w:rsidR="00AD5DBD" w:rsidRPr="001F5C6D" w:rsidRDefault="001F5C6D" w:rsidP="00852E80">
            <w:pPr>
              <w:jc w:val="center"/>
              <w:rPr>
                <w:b/>
                <w:bCs/>
              </w:rPr>
            </w:pPr>
            <w:r w:rsidRPr="001F5C6D">
              <w:rPr>
                <w:b/>
                <w:bCs/>
              </w:rPr>
              <w:t>2 472,76</w:t>
            </w:r>
          </w:p>
        </w:tc>
      </w:tr>
      <w:tr w:rsidR="004D6883" w:rsidRPr="001F5C6D" w14:paraId="428B76CE" w14:textId="77777777" w:rsidTr="00C82857">
        <w:tc>
          <w:tcPr>
            <w:tcW w:w="560" w:type="dxa"/>
            <w:vMerge/>
            <w:vAlign w:val="center"/>
          </w:tcPr>
          <w:p w14:paraId="19BA3C8B" w14:textId="77777777" w:rsidR="00AD5DBD" w:rsidRPr="001F5C6D" w:rsidRDefault="00AD5DBD" w:rsidP="00852E8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4" w:type="dxa"/>
            <w:shd w:val="clear" w:color="auto" w:fill="E7E6E6" w:themeFill="background2"/>
            <w:vAlign w:val="center"/>
          </w:tcPr>
          <w:p w14:paraId="18B16090" w14:textId="77777777" w:rsidR="00AD5DBD" w:rsidRPr="001F5C6D" w:rsidRDefault="00AD5DBD" w:rsidP="00852E80">
            <w:pPr>
              <w:rPr>
                <w:i/>
                <w:iCs/>
                <w:sz w:val="20"/>
                <w:szCs w:val="20"/>
              </w:rPr>
            </w:pPr>
            <w:r w:rsidRPr="001F5C6D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39" w:type="dxa"/>
            <w:vMerge/>
            <w:vAlign w:val="center"/>
          </w:tcPr>
          <w:p w14:paraId="67D23366" w14:textId="77777777" w:rsidR="00AD5DBD" w:rsidRPr="001F5C6D" w:rsidRDefault="00AD5DBD" w:rsidP="00B6607F">
            <w:pPr>
              <w:jc w:val="center"/>
              <w:rPr>
                <w:i/>
                <w:iCs/>
              </w:rPr>
            </w:pPr>
          </w:p>
        </w:tc>
        <w:tc>
          <w:tcPr>
            <w:tcW w:w="1163" w:type="dxa"/>
            <w:vMerge/>
          </w:tcPr>
          <w:p w14:paraId="060ACE03" w14:textId="77777777" w:rsidR="00AD5DBD" w:rsidRPr="001F5C6D" w:rsidRDefault="00AD5DBD" w:rsidP="00852E80">
            <w:pPr>
              <w:jc w:val="center"/>
              <w:rPr>
                <w:i/>
                <w:iCs/>
              </w:rPr>
            </w:pPr>
          </w:p>
        </w:tc>
        <w:tc>
          <w:tcPr>
            <w:tcW w:w="5060" w:type="dxa"/>
            <w:vMerge/>
          </w:tcPr>
          <w:p w14:paraId="678E0987" w14:textId="77777777" w:rsidR="00AD5DBD" w:rsidRPr="001F5C6D" w:rsidRDefault="00AD5DBD" w:rsidP="00852E80">
            <w:pPr>
              <w:jc w:val="center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6" w:type="dxa"/>
            <w:vMerge/>
          </w:tcPr>
          <w:p w14:paraId="4F1061F9" w14:textId="77777777" w:rsidR="00AD5DBD" w:rsidRPr="001F5C6D" w:rsidRDefault="00AD5DBD" w:rsidP="00852E80">
            <w:pPr>
              <w:jc w:val="center"/>
              <w:rPr>
                <w:i/>
                <w:iCs/>
              </w:rPr>
            </w:pPr>
          </w:p>
        </w:tc>
      </w:tr>
      <w:tr w:rsidR="004D6883" w:rsidRPr="001F5C6D" w14:paraId="57ECEDB9" w14:textId="77777777" w:rsidTr="00C82857">
        <w:tc>
          <w:tcPr>
            <w:tcW w:w="560" w:type="dxa"/>
            <w:vAlign w:val="center"/>
          </w:tcPr>
          <w:p w14:paraId="7B59A582" w14:textId="77777777" w:rsidR="00AD5DBD" w:rsidRPr="001F5C6D" w:rsidRDefault="00AD5DBD" w:rsidP="00852E8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392F62EA" w14:textId="4270E6B7" w:rsidR="00AD5DBD" w:rsidRPr="001F5C6D" w:rsidRDefault="008821E2" w:rsidP="00852E8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F5C6D">
              <w:rPr>
                <w:b/>
                <w:bCs/>
                <w:i/>
                <w:iCs/>
                <w:sz w:val="20"/>
                <w:szCs w:val="20"/>
              </w:rPr>
              <w:t xml:space="preserve">Основное мероприятие </w:t>
            </w:r>
            <w:r w:rsidR="00B6607F" w:rsidRPr="001F5C6D">
              <w:rPr>
                <w:b/>
                <w:bCs/>
                <w:i/>
                <w:iCs/>
                <w:sz w:val="20"/>
                <w:szCs w:val="20"/>
              </w:rPr>
              <w:t>03 «Иные мероприятия, реализуемые в целях создания условий для реализации полномочий органов государственной власти Московской области и государственных органов Московской области»</w:t>
            </w:r>
          </w:p>
        </w:tc>
        <w:tc>
          <w:tcPr>
            <w:tcW w:w="1639" w:type="dxa"/>
            <w:vAlign w:val="center"/>
          </w:tcPr>
          <w:p w14:paraId="69F27A0E" w14:textId="7DB5C17B" w:rsidR="00AD5DBD" w:rsidRPr="001F5C6D" w:rsidRDefault="001F5C6D" w:rsidP="00B6607F">
            <w:pPr>
              <w:jc w:val="center"/>
              <w:rPr>
                <w:b/>
                <w:bCs/>
                <w:i/>
                <w:iCs/>
              </w:rPr>
            </w:pPr>
            <w:r w:rsidRPr="001F5C6D">
              <w:rPr>
                <w:b/>
                <w:bCs/>
                <w:i/>
                <w:iCs/>
              </w:rPr>
              <w:t>2 658,00</w:t>
            </w:r>
          </w:p>
        </w:tc>
        <w:tc>
          <w:tcPr>
            <w:tcW w:w="1163" w:type="dxa"/>
            <w:vAlign w:val="center"/>
          </w:tcPr>
          <w:p w14:paraId="16415D21" w14:textId="2F658A8F" w:rsidR="00AD5DBD" w:rsidRPr="001F5C6D" w:rsidRDefault="001F5C6D" w:rsidP="00852E80">
            <w:pPr>
              <w:jc w:val="center"/>
              <w:rPr>
                <w:b/>
                <w:bCs/>
                <w:i/>
                <w:iCs/>
              </w:rPr>
            </w:pPr>
            <w:r w:rsidRPr="001F5C6D">
              <w:rPr>
                <w:b/>
                <w:bCs/>
                <w:i/>
                <w:iCs/>
              </w:rPr>
              <w:t>2 472,76</w:t>
            </w:r>
          </w:p>
        </w:tc>
        <w:tc>
          <w:tcPr>
            <w:tcW w:w="5060" w:type="dxa"/>
            <w:vAlign w:val="center"/>
          </w:tcPr>
          <w:p w14:paraId="649E7FFF" w14:textId="217694AF" w:rsidR="00AD5DBD" w:rsidRPr="001F5C6D" w:rsidRDefault="001F5C6D" w:rsidP="00852E8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F5C6D">
              <w:rPr>
                <w:b/>
                <w:bCs/>
                <w:i/>
                <w:iCs/>
              </w:rPr>
              <w:t>93</w:t>
            </w:r>
            <w:r w:rsidR="00AD5DBD" w:rsidRPr="001F5C6D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2FA13EA4" w14:textId="75A07080" w:rsidR="00AD5DBD" w:rsidRPr="001F5C6D" w:rsidRDefault="001F5C6D" w:rsidP="00852E80">
            <w:pPr>
              <w:jc w:val="center"/>
              <w:rPr>
                <w:b/>
                <w:bCs/>
                <w:i/>
                <w:iCs/>
              </w:rPr>
            </w:pPr>
            <w:r w:rsidRPr="001F5C6D">
              <w:rPr>
                <w:b/>
                <w:bCs/>
                <w:i/>
                <w:iCs/>
              </w:rPr>
              <w:t>2 472,76</w:t>
            </w:r>
          </w:p>
        </w:tc>
      </w:tr>
      <w:tr w:rsidR="004D6883" w:rsidRPr="001F5C6D" w14:paraId="3F5C93C5" w14:textId="77777777" w:rsidTr="00C82857">
        <w:tc>
          <w:tcPr>
            <w:tcW w:w="560" w:type="dxa"/>
            <w:vAlign w:val="center"/>
          </w:tcPr>
          <w:p w14:paraId="3768AB5F" w14:textId="77777777" w:rsidR="0088400B" w:rsidRPr="001F5C6D" w:rsidRDefault="0088400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45833B32" w14:textId="01BF8369" w:rsidR="0088400B" w:rsidRPr="001F5C6D" w:rsidRDefault="0088400B" w:rsidP="0088400B">
            <w:pPr>
              <w:rPr>
                <w:sz w:val="20"/>
                <w:szCs w:val="20"/>
              </w:rPr>
            </w:pPr>
            <w:r w:rsidRPr="001F5C6D">
              <w:rPr>
                <w:sz w:val="20"/>
                <w:szCs w:val="20"/>
              </w:rPr>
              <w:t>3.2 «Обеспечение переданного государственного полномочия Московской области по созданию комиссий по делам несовершеннолетних и защите их прав городских округов Московской области»</w:t>
            </w:r>
            <w:r w:rsidRPr="001F5C6D">
              <w:rPr>
                <w:sz w:val="20"/>
                <w:szCs w:val="20"/>
              </w:rPr>
              <w:tab/>
            </w:r>
          </w:p>
        </w:tc>
        <w:tc>
          <w:tcPr>
            <w:tcW w:w="1639" w:type="dxa"/>
            <w:vAlign w:val="center"/>
          </w:tcPr>
          <w:p w14:paraId="5682C547" w14:textId="7E70A9A7" w:rsidR="0088400B" w:rsidRPr="001F5C6D" w:rsidRDefault="001F5C6D" w:rsidP="0088400B">
            <w:pPr>
              <w:jc w:val="center"/>
            </w:pPr>
            <w:r w:rsidRPr="001F5C6D">
              <w:t>2 658,00</w:t>
            </w:r>
          </w:p>
        </w:tc>
        <w:tc>
          <w:tcPr>
            <w:tcW w:w="1163" w:type="dxa"/>
            <w:vAlign w:val="center"/>
          </w:tcPr>
          <w:p w14:paraId="71D72602" w14:textId="220C69CB" w:rsidR="0088400B" w:rsidRPr="001F5C6D" w:rsidRDefault="0088400B" w:rsidP="0088400B">
            <w:pPr>
              <w:jc w:val="center"/>
            </w:pPr>
            <w:r w:rsidRPr="001F5C6D">
              <w:t>2 335,00</w:t>
            </w:r>
          </w:p>
        </w:tc>
        <w:tc>
          <w:tcPr>
            <w:tcW w:w="5060" w:type="dxa"/>
            <w:vAlign w:val="center"/>
          </w:tcPr>
          <w:p w14:paraId="65DA062C" w14:textId="6EE2D43A" w:rsidR="0088400B" w:rsidRPr="001F5C6D" w:rsidRDefault="0088400B" w:rsidP="0088400B">
            <w:pPr>
              <w:rPr>
                <w:sz w:val="20"/>
                <w:szCs w:val="20"/>
              </w:rPr>
            </w:pPr>
            <w:r w:rsidRPr="001F5C6D">
              <w:rPr>
                <w:sz w:val="20"/>
                <w:szCs w:val="20"/>
              </w:rPr>
              <w:t>Обеспечение деятельности КДН и ЗП Администрации Рузского го</w:t>
            </w:r>
          </w:p>
        </w:tc>
        <w:tc>
          <w:tcPr>
            <w:tcW w:w="1886" w:type="dxa"/>
            <w:vAlign w:val="center"/>
          </w:tcPr>
          <w:p w14:paraId="782BB21A" w14:textId="50FD1AFF" w:rsidR="0088400B" w:rsidRPr="001F5C6D" w:rsidRDefault="0088400B" w:rsidP="0088400B">
            <w:pPr>
              <w:jc w:val="center"/>
            </w:pPr>
            <w:r w:rsidRPr="001F5C6D">
              <w:t>2 335,00</w:t>
            </w:r>
          </w:p>
        </w:tc>
      </w:tr>
      <w:tr w:rsidR="004D6883" w:rsidRPr="000D3FB0" w14:paraId="578AB6AE" w14:textId="77777777" w:rsidTr="00C82857">
        <w:trPr>
          <w:trHeight w:val="553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224AAFDE" w14:textId="34BBDD22" w:rsidR="0088400B" w:rsidRPr="000D3FB0" w:rsidRDefault="0088400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D3FB0">
              <w:rPr>
                <w:rFonts w:eastAsia="Times New Roman"/>
                <w:b/>
                <w:bCs/>
                <w:sz w:val="20"/>
                <w:szCs w:val="20"/>
              </w:rPr>
              <w:t>4.</w:t>
            </w:r>
            <w:r w:rsidR="00A67B1B" w:rsidRPr="000D3FB0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0D3FB0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2649989D" w14:textId="1391021E" w:rsidR="0088400B" w:rsidRPr="000D3FB0" w:rsidRDefault="0088400B" w:rsidP="0088400B">
            <w:pPr>
              <w:rPr>
                <w:b/>
                <w:sz w:val="20"/>
                <w:szCs w:val="20"/>
              </w:rPr>
            </w:pPr>
            <w:r w:rsidRPr="000D3FB0">
              <w:rPr>
                <w:b/>
                <w:sz w:val="20"/>
                <w:szCs w:val="20"/>
              </w:rPr>
              <w:t xml:space="preserve">Подпрограмма: </w:t>
            </w:r>
            <w:r w:rsidR="00A67B1B" w:rsidRPr="000D3FB0">
              <w:rPr>
                <w:b/>
                <w:sz w:val="20"/>
                <w:szCs w:val="20"/>
              </w:rPr>
              <w:t>6</w:t>
            </w:r>
            <w:r w:rsidRPr="000D3FB0">
              <w:rPr>
                <w:b/>
                <w:sz w:val="20"/>
                <w:szCs w:val="20"/>
              </w:rPr>
              <w:t xml:space="preserve"> Развитие и поддержка социально ориентированных некоммерческих организаций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70708504" w14:textId="77777777" w:rsidR="0088400B" w:rsidRPr="000D3FB0" w:rsidRDefault="0088400B" w:rsidP="0088400B">
            <w:pPr>
              <w:jc w:val="center"/>
              <w:rPr>
                <w:b/>
              </w:rPr>
            </w:pPr>
            <w:r w:rsidRPr="000D3FB0">
              <w:rPr>
                <w:b/>
              </w:rPr>
              <w:t>0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27ABDD52" w14:textId="77777777" w:rsidR="0088400B" w:rsidRPr="000D3FB0" w:rsidRDefault="0088400B" w:rsidP="0088400B">
            <w:pPr>
              <w:jc w:val="center"/>
              <w:rPr>
                <w:b/>
              </w:rPr>
            </w:pPr>
            <w:r w:rsidRPr="000D3FB0">
              <w:rPr>
                <w:b/>
              </w:rPr>
              <w:t>0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075657CD" w14:textId="77777777" w:rsidR="0088400B" w:rsidRPr="000D3FB0" w:rsidRDefault="0088400B" w:rsidP="0088400B">
            <w:pPr>
              <w:jc w:val="center"/>
              <w:rPr>
                <w:b/>
              </w:rPr>
            </w:pPr>
            <w:r w:rsidRPr="000D3FB0">
              <w:rPr>
                <w:b/>
              </w:rPr>
              <w:t>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673121E" w14:textId="77777777" w:rsidR="0088400B" w:rsidRPr="000D3FB0" w:rsidRDefault="0088400B" w:rsidP="0088400B">
            <w:pPr>
              <w:jc w:val="center"/>
              <w:rPr>
                <w:b/>
              </w:rPr>
            </w:pPr>
            <w:r w:rsidRPr="000D3FB0">
              <w:rPr>
                <w:b/>
              </w:rPr>
              <w:t>0</w:t>
            </w:r>
          </w:p>
        </w:tc>
      </w:tr>
      <w:tr w:rsidR="004D6883" w:rsidRPr="000D3FB0" w14:paraId="266CC27F" w14:textId="77777777" w:rsidTr="00C82857">
        <w:tc>
          <w:tcPr>
            <w:tcW w:w="560" w:type="dxa"/>
            <w:vAlign w:val="center"/>
          </w:tcPr>
          <w:p w14:paraId="7F8F0A5F" w14:textId="77777777" w:rsidR="0088400B" w:rsidRPr="000D3FB0" w:rsidRDefault="0088400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2D8DE48F" w14:textId="7CD4C5FA" w:rsidR="0088400B" w:rsidRPr="000D3FB0" w:rsidRDefault="0088400B" w:rsidP="0088400B">
            <w:pPr>
              <w:rPr>
                <w:b/>
                <w:i/>
                <w:sz w:val="20"/>
                <w:szCs w:val="20"/>
              </w:rPr>
            </w:pPr>
            <w:r w:rsidRPr="000D3FB0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852033" w:rsidRPr="000D3FB0">
              <w:rPr>
                <w:b/>
                <w:i/>
                <w:sz w:val="20"/>
                <w:szCs w:val="20"/>
              </w:rPr>
              <w:t>01 «Развитие негосударственного сектора социального обслуживания»</w:t>
            </w:r>
          </w:p>
        </w:tc>
        <w:tc>
          <w:tcPr>
            <w:tcW w:w="1639" w:type="dxa"/>
            <w:vAlign w:val="center"/>
          </w:tcPr>
          <w:p w14:paraId="37861A24" w14:textId="77777777" w:rsidR="0088400B" w:rsidRPr="000D3FB0" w:rsidRDefault="0088400B" w:rsidP="0088400B">
            <w:pPr>
              <w:jc w:val="center"/>
              <w:rPr>
                <w:b/>
                <w:i/>
              </w:rPr>
            </w:pPr>
            <w:r w:rsidRPr="000D3FB0">
              <w:rPr>
                <w:b/>
                <w:i/>
              </w:rPr>
              <w:t>0</w:t>
            </w:r>
          </w:p>
        </w:tc>
        <w:tc>
          <w:tcPr>
            <w:tcW w:w="1163" w:type="dxa"/>
            <w:vAlign w:val="center"/>
          </w:tcPr>
          <w:p w14:paraId="2EA5A8E7" w14:textId="77777777" w:rsidR="0088400B" w:rsidRPr="000D3FB0" w:rsidRDefault="0088400B" w:rsidP="0088400B">
            <w:pPr>
              <w:jc w:val="center"/>
              <w:rPr>
                <w:b/>
                <w:i/>
              </w:rPr>
            </w:pPr>
            <w:r w:rsidRPr="000D3FB0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244D66E2" w14:textId="77777777" w:rsidR="0088400B" w:rsidRPr="000D3FB0" w:rsidRDefault="0088400B" w:rsidP="0088400B">
            <w:pPr>
              <w:jc w:val="center"/>
              <w:rPr>
                <w:b/>
                <w:i/>
              </w:rPr>
            </w:pPr>
            <w:r w:rsidRPr="000D3FB0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4870B216" w14:textId="77777777" w:rsidR="0088400B" w:rsidRPr="000D3FB0" w:rsidRDefault="0088400B" w:rsidP="0088400B">
            <w:pPr>
              <w:jc w:val="center"/>
              <w:rPr>
                <w:b/>
                <w:i/>
              </w:rPr>
            </w:pPr>
            <w:r w:rsidRPr="000D3FB0">
              <w:rPr>
                <w:b/>
                <w:i/>
              </w:rPr>
              <w:t>0</w:t>
            </w:r>
          </w:p>
        </w:tc>
      </w:tr>
      <w:tr w:rsidR="004D6883" w:rsidRPr="000D3FB0" w14:paraId="6B99B890" w14:textId="77777777" w:rsidTr="00C82857">
        <w:tc>
          <w:tcPr>
            <w:tcW w:w="560" w:type="dxa"/>
            <w:vAlign w:val="center"/>
          </w:tcPr>
          <w:p w14:paraId="356E4712" w14:textId="77777777" w:rsidR="0088400B" w:rsidRPr="000D3FB0" w:rsidRDefault="0088400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62A95B93" w14:textId="1283CBFF" w:rsidR="0088400B" w:rsidRPr="000D3FB0" w:rsidRDefault="00852033" w:rsidP="0088400B">
            <w:pPr>
              <w:rPr>
                <w:sz w:val="20"/>
                <w:szCs w:val="20"/>
              </w:rPr>
            </w:pPr>
            <w:r w:rsidRPr="000D3FB0">
              <w:rPr>
                <w:sz w:val="20"/>
                <w:szCs w:val="20"/>
              </w:rPr>
              <w:t xml:space="preserve">1.1 «Оказание финансовой поддержки общественным объединениям инвалидов, а также территориальным подразделениям, созданным общероссийскими </w:t>
            </w:r>
            <w:r w:rsidRPr="000D3FB0">
              <w:rPr>
                <w:sz w:val="20"/>
                <w:szCs w:val="20"/>
              </w:rPr>
              <w:lastRenderedPageBreak/>
              <w:t>общественными объединениями инвалидов»</w:t>
            </w:r>
          </w:p>
        </w:tc>
        <w:tc>
          <w:tcPr>
            <w:tcW w:w="1639" w:type="dxa"/>
            <w:vAlign w:val="center"/>
          </w:tcPr>
          <w:p w14:paraId="162AEEAC" w14:textId="77777777" w:rsidR="0088400B" w:rsidRPr="000D3FB0" w:rsidRDefault="0088400B" w:rsidP="0088400B">
            <w:pPr>
              <w:jc w:val="center"/>
            </w:pPr>
            <w:r w:rsidRPr="000D3FB0">
              <w:lastRenderedPageBreak/>
              <w:t>0</w:t>
            </w:r>
          </w:p>
        </w:tc>
        <w:tc>
          <w:tcPr>
            <w:tcW w:w="1163" w:type="dxa"/>
            <w:vAlign w:val="center"/>
          </w:tcPr>
          <w:p w14:paraId="0812EEEA" w14:textId="77777777" w:rsidR="0088400B" w:rsidRPr="000D3FB0" w:rsidRDefault="0088400B" w:rsidP="0088400B">
            <w:pPr>
              <w:jc w:val="center"/>
            </w:pPr>
            <w:r w:rsidRPr="000D3FB0">
              <w:t>0</w:t>
            </w:r>
          </w:p>
        </w:tc>
        <w:tc>
          <w:tcPr>
            <w:tcW w:w="5060" w:type="dxa"/>
            <w:vAlign w:val="center"/>
          </w:tcPr>
          <w:p w14:paraId="596443D9" w14:textId="04D95DE8" w:rsidR="0088400B" w:rsidRPr="000D3FB0" w:rsidRDefault="00852033" w:rsidP="0088400B">
            <w:pPr>
              <w:jc w:val="both"/>
              <w:rPr>
                <w:sz w:val="20"/>
                <w:szCs w:val="20"/>
                <w:highlight w:val="yellow"/>
              </w:rPr>
            </w:pPr>
            <w:r w:rsidRPr="000D3FB0">
              <w:rPr>
                <w:sz w:val="20"/>
                <w:szCs w:val="20"/>
              </w:rPr>
              <w:t>Финансовая поддержка не предусмотрена</w:t>
            </w:r>
          </w:p>
        </w:tc>
        <w:tc>
          <w:tcPr>
            <w:tcW w:w="1886" w:type="dxa"/>
            <w:vAlign w:val="center"/>
          </w:tcPr>
          <w:p w14:paraId="768BC88D" w14:textId="77777777" w:rsidR="0088400B" w:rsidRPr="000D3FB0" w:rsidRDefault="0088400B" w:rsidP="0088400B">
            <w:pPr>
              <w:jc w:val="center"/>
            </w:pPr>
            <w:r w:rsidRPr="000D3FB0">
              <w:t>0</w:t>
            </w:r>
          </w:p>
        </w:tc>
      </w:tr>
      <w:tr w:rsidR="004D6883" w:rsidRPr="00203C04" w14:paraId="08834C44" w14:textId="77777777" w:rsidTr="00C82857">
        <w:trPr>
          <w:trHeight w:val="548"/>
        </w:trPr>
        <w:tc>
          <w:tcPr>
            <w:tcW w:w="560" w:type="dxa"/>
            <w:vAlign w:val="center"/>
          </w:tcPr>
          <w:p w14:paraId="034A6986" w14:textId="77777777" w:rsidR="0088400B" w:rsidRPr="00203C04" w:rsidRDefault="0088400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8BEDADF" w14:textId="2F291678" w:rsidR="0088400B" w:rsidRPr="00203C04" w:rsidRDefault="00804B46" w:rsidP="0088400B">
            <w:pPr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1.2 «Предоставление субсидии СО НКО в сфере социальной защиты населения»</w:t>
            </w:r>
          </w:p>
        </w:tc>
        <w:tc>
          <w:tcPr>
            <w:tcW w:w="1639" w:type="dxa"/>
            <w:vAlign w:val="center"/>
          </w:tcPr>
          <w:p w14:paraId="2CDF88C3" w14:textId="77777777" w:rsidR="0088400B" w:rsidRPr="00203C04" w:rsidRDefault="0088400B" w:rsidP="0088400B">
            <w:pPr>
              <w:jc w:val="center"/>
            </w:pPr>
            <w:r w:rsidRPr="00203C04">
              <w:t>0</w:t>
            </w:r>
          </w:p>
        </w:tc>
        <w:tc>
          <w:tcPr>
            <w:tcW w:w="1163" w:type="dxa"/>
            <w:vAlign w:val="center"/>
          </w:tcPr>
          <w:p w14:paraId="168E72F7" w14:textId="77777777" w:rsidR="0088400B" w:rsidRPr="00203C04" w:rsidRDefault="0088400B" w:rsidP="0088400B">
            <w:pPr>
              <w:jc w:val="center"/>
            </w:pPr>
            <w:r w:rsidRPr="00203C04">
              <w:t>0</w:t>
            </w:r>
          </w:p>
        </w:tc>
        <w:tc>
          <w:tcPr>
            <w:tcW w:w="5060" w:type="dxa"/>
            <w:vAlign w:val="center"/>
          </w:tcPr>
          <w:p w14:paraId="71DD2433" w14:textId="36EEE8F4" w:rsidR="0088400B" w:rsidRPr="00203C04" w:rsidRDefault="00804B46" w:rsidP="0088400B">
            <w:pPr>
              <w:jc w:val="both"/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Предоставление субсидий не предусмотрено</w:t>
            </w:r>
          </w:p>
        </w:tc>
        <w:tc>
          <w:tcPr>
            <w:tcW w:w="1886" w:type="dxa"/>
            <w:vAlign w:val="center"/>
          </w:tcPr>
          <w:p w14:paraId="4BC2BAC1" w14:textId="77777777" w:rsidR="0088400B" w:rsidRPr="00203C04" w:rsidRDefault="0088400B" w:rsidP="0088400B">
            <w:pPr>
              <w:jc w:val="center"/>
            </w:pPr>
            <w:r w:rsidRPr="00203C04">
              <w:t>0</w:t>
            </w:r>
          </w:p>
        </w:tc>
      </w:tr>
      <w:tr w:rsidR="004D6883" w:rsidRPr="00203C04" w14:paraId="205D1ACC" w14:textId="77777777" w:rsidTr="00C82857">
        <w:trPr>
          <w:trHeight w:val="436"/>
        </w:trPr>
        <w:tc>
          <w:tcPr>
            <w:tcW w:w="560" w:type="dxa"/>
            <w:vAlign w:val="center"/>
          </w:tcPr>
          <w:p w14:paraId="679C20C2" w14:textId="77777777" w:rsidR="00825E28" w:rsidRPr="00203C04" w:rsidRDefault="00825E28" w:rsidP="00825E2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6BA19335" w14:textId="0C8D6147" w:rsidR="00825E28" w:rsidRPr="00203C04" w:rsidRDefault="00825E28" w:rsidP="00825E28">
            <w:pPr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1.3 «Предоставление субсидий СО НКО в сфере культуры»</w:t>
            </w:r>
          </w:p>
        </w:tc>
        <w:tc>
          <w:tcPr>
            <w:tcW w:w="1639" w:type="dxa"/>
            <w:vAlign w:val="center"/>
          </w:tcPr>
          <w:p w14:paraId="30994533" w14:textId="6E6616ED" w:rsidR="00825E28" w:rsidRPr="00203C04" w:rsidRDefault="00825E28" w:rsidP="00825E28">
            <w:pPr>
              <w:jc w:val="center"/>
            </w:pPr>
            <w:r w:rsidRPr="00203C04">
              <w:t>0</w:t>
            </w:r>
          </w:p>
        </w:tc>
        <w:tc>
          <w:tcPr>
            <w:tcW w:w="1163" w:type="dxa"/>
            <w:vAlign w:val="center"/>
          </w:tcPr>
          <w:p w14:paraId="03009391" w14:textId="5D8A73FD" w:rsidR="00825E28" w:rsidRPr="00203C04" w:rsidRDefault="00825E28" w:rsidP="00825E28">
            <w:pPr>
              <w:jc w:val="center"/>
            </w:pPr>
            <w:r w:rsidRPr="00203C04">
              <w:t>0</w:t>
            </w:r>
          </w:p>
        </w:tc>
        <w:tc>
          <w:tcPr>
            <w:tcW w:w="5060" w:type="dxa"/>
            <w:vAlign w:val="center"/>
          </w:tcPr>
          <w:p w14:paraId="4829D394" w14:textId="23908E59" w:rsidR="00825E28" w:rsidRPr="00203C04" w:rsidRDefault="00825E28" w:rsidP="00825E28">
            <w:pPr>
              <w:jc w:val="both"/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Предоставление субсидий не предусмотрено</w:t>
            </w:r>
          </w:p>
        </w:tc>
        <w:tc>
          <w:tcPr>
            <w:tcW w:w="1886" w:type="dxa"/>
            <w:vAlign w:val="center"/>
          </w:tcPr>
          <w:p w14:paraId="07A6AD90" w14:textId="7BB1B336" w:rsidR="00825E28" w:rsidRPr="00203C04" w:rsidRDefault="00825E28" w:rsidP="00825E28">
            <w:pPr>
              <w:jc w:val="center"/>
            </w:pPr>
            <w:r w:rsidRPr="00203C04">
              <w:t>0</w:t>
            </w:r>
          </w:p>
        </w:tc>
      </w:tr>
      <w:tr w:rsidR="004D6883" w:rsidRPr="00203C04" w14:paraId="1B707A8E" w14:textId="77777777" w:rsidTr="00C82857">
        <w:trPr>
          <w:trHeight w:val="670"/>
        </w:trPr>
        <w:tc>
          <w:tcPr>
            <w:tcW w:w="560" w:type="dxa"/>
            <w:vAlign w:val="center"/>
          </w:tcPr>
          <w:p w14:paraId="79FC33B7" w14:textId="77777777" w:rsidR="00534A31" w:rsidRPr="00203C04" w:rsidRDefault="00534A31" w:rsidP="00534A3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5B58E8AB" w14:textId="4FCDD646" w:rsidR="00534A31" w:rsidRPr="00203C04" w:rsidRDefault="00534A31" w:rsidP="00534A31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3C04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«Осуществление имущественной, информационной и консультационной поддержки СО НКО»</w:t>
            </w:r>
          </w:p>
        </w:tc>
        <w:tc>
          <w:tcPr>
            <w:tcW w:w="1639" w:type="dxa"/>
            <w:vAlign w:val="center"/>
          </w:tcPr>
          <w:p w14:paraId="7CE2C541" w14:textId="0F4D3605" w:rsidR="00534A31" w:rsidRPr="00203C04" w:rsidRDefault="00534A31" w:rsidP="00534A31">
            <w:pPr>
              <w:jc w:val="center"/>
              <w:rPr>
                <w:b/>
                <w:bCs/>
                <w:i/>
                <w:iCs/>
              </w:rPr>
            </w:pPr>
            <w:r w:rsidRPr="00203C04">
              <w:rPr>
                <w:b/>
                <w:i/>
              </w:rPr>
              <w:t>0</w:t>
            </w:r>
          </w:p>
        </w:tc>
        <w:tc>
          <w:tcPr>
            <w:tcW w:w="1163" w:type="dxa"/>
            <w:vAlign w:val="center"/>
          </w:tcPr>
          <w:p w14:paraId="22B6465A" w14:textId="201E2261" w:rsidR="00534A31" w:rsidRPr="00203C04" w:rsidRDefault="00534A31" w:rsidP="00534A31">
            <w:pPr>
              <w:jc w:val="center"/>
              <w:rPr>
                <w:b/>
                <w:bCs/>
                <w:i/>
                <w:iCs/>
              </w:rPr>
            </w:pPr>
            <w:r w:rsidRPr="00203C04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45B5A85C" w14:textId="3F199E6F" w:rsidR="00534A31" w:rsidRPr="00203C04" w:rsidRDefault="00534A31" w:rsidP="00534A31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03C04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6508BE11" w14:textId="54DFCED5" w:rsidR="00534A31" w:rsidRPr="00203C04" w:rsidRDefault="00534A31" w:rsidP="00534A31">
            <w:pPr>
              <w:jc w:val="center"/>
              <w:rPr>
                <w:b/>
                <w:bCs/>
                <w:i/>
                <w:iCs/>
              </w:rPr>
            </w:pPr>
            <w:r w:rsidRPr="00203C04">
              <w:rPr>
                <w:b/>
                <w:i/>
              </w:rPr>
              <w:t>0</w:t>
            </w:r>
          </w:p>
        </w:tc>
      </w:tr>
      <w:tr w:rsidR="004D6883" w:rsidRPr="000F47B9" w14:paraId="6017E6F1" w14:textId="77777777" w:rsidTr="00C82857">
        <w:trPr>
          <w:trHeight w:val="561"/>
        </w:trPr>
        <w:tc>
          <w:tcPr>
            <w:tcW w:w="560" w:type="dxa"/>
            <w:vAlign w:val="center"/>
          </w:tcPr>
          <w:p w14:paraId="01CDC5E5" w14:textId="77777777" w:rsidR="00433480" w:rsidRPr="00203C04" w:rsidRDefault="00433480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4E2D8AF4" w14:textId="5DC93403" w:rsidR="00433480" w:rsidRPr="00203C04" w:rsidRDefault="006E6784" w:rsidP="0088400B">
            <w:pPr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2.1 «Предоставление имущественной и консультационной поддержки СО НКО»</w:t>
            </w:r>
          </w:p>
        </w:tc>
        <w:tc>
          <w:tcPr>
            <w:tcW w:w="1639" w:type="dxa"/>
            <w:vAlign w:val="center"/>
          </w:tcPr>
          <w:p w14:paraId="4438854A" w14:textId="30EA0B70" w:rsidR="00433480" w:rsidRPr="00203C04" w:rsidRDefault="00203C04" w:rsidP="0088400B">
            <w:pPr>
              <w:jc w:val="center"/>
            </w:pPr>
            <w:r w:rsidRPr="00203C04">
              <w:t>0</w:t>
            </w:r>
          </w:p>
        </w:tc>
        <w:tc>
          <w:tcPr>
            <w:tcW w:w="1163" w:type="dxa"/>
            <w:vAlign w:val="center"/>
          </w:tcPr>
          <w:p w14:paraId="475E3FC6" w14:textId="1DC586A1" w:rsidR="00433480" w:rsidRPr="00203C04" w:rsidRDefault="00203C04" w:rsidP="0088400B">
            <w:pPr>
              <w:jc w:val="center"/>
            </w:pPr>
            <w:r w:rsidRPr="00203C04">
              <w:t>0</w:t>
            </w:r>
          </w:p>
        </w:tc>
        <w:tc>
          <w:tcPr>
            <w:tcW w:w="5060" w:type="dxa"/>
            <w:vAlign w:val="center"/>
          </w:tcPr>
          <w:p w14:paraId="05C16B3F" w14:textId="5C307F6D" w:rsidR="00433480" w:rsidRPr="007B194B" w:rsidRDefault="007B194B" w:rsidP="007B194B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536AB5">
              <w:rPr>
                <w:sz w:val="20"/>
                <w:szCs w:val="20"/>
              </w:rPr>
              <w:t>Предоставлены площади на льготных условиях или в безвозмездное пользование СО НКО – 595,6 кв.м.</w:t>
            </w:r>
          </w:p>
        </w:tc>
        <w:tc>
          <w:tcPr>
            <w:tcW w:w="1886" w:type="dxa"/>
            <w:vAlign w:val="center"/>
          </w:tcPr>
          <w:p w14:paraId="683BFAF8" w14:textId="3DCA9825" w:rsidR="00433480" w:rsidRPr="00203C04" w:rsidRDefault="00203C04" w:rsidP="0088400B">
            <w:pPr>
              <w:jc w:val="center"/>
            </w:pPr>
            <w:r w:rsidRPr="00203C04">
              <w:t>0</w:t>
            </w:r>
          </w:p>
        </w:tc>
      </w:tr>
      <w:tr w:rsidR="004D6883" w:rsidRPr="000F47B9" w14:paraId="0E0FBD2D" w14:textId="77777777" w:rsidTr="00C82857">
        <w:trPr>
          <w:trHeight w:val="561"/>
        </w:trPr>
        <w:tc>
          <w:tcPr>
            <w:tcW w:w="560" w:type="dxa"/>
            <w:vAlign w:val="center"/>
          </w:tcPr>
          <w:p w14:paraId="78F093D6" w14:textId="77777777" w:rsidR="006E6784" w:rsidRPr="00203C04" w:rsidRDefault="006E6784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40646384" w14:textId="1D7FBB92" w:rsidR="006E6784" w:rsidRPr="00203C04" w:rsidRDefault="00825E28" w:rsidP="0088400B">
            <w:pPr>
              <w:rPr>
                <w:sz w:val="20"/>
                <w:szCs w:val="20"/>
              </w:rPr>
            </w:pPr>
            <w:r w:rsidRPr="00203C04">
              <w:rPr>
                <w:sz w:val="20"/>
                <w:szCs w:val="20"/>
              </w:rPr>
              <w:t>2.2 «Предоставление информационной поддержки, организация и проведение конференций, совещаний, круглых столов, семинаров, тренингов, форумов, образовательных программ и других просветительских мероприятий по вопросам деятельности СО НКО»</w:t>
            </w:r>
          </w:p>
        </w:tc>
        <w:tc>
          <w:tcPr>
            <w:tcW w:w="1639" w:type="dxa"/>
            <w:vAlign w:val="center"/>
          </w:tcPr>
          <w:p w14:paraId="664A92A5" w14:textId="3FC8BC37" w:rsidR="006E6784" w:rsidRPr="00203C04" w:rsidRDefault="00825E28" w:rsidP="0088400B">
            <w:pPr>
              <w:jc w:val="center"/>
            </w:pPr>
            <w:r w:rsidRPr="00203C04">
              <w:t>0</w:t>
            </w:r>
          </w:p>
        </w:tc>
        <w:tc>
          <w:tcPr>
            <w:tcW w:w="1163" w:type="dxa"/>
            <w:vAlign w:val="center"/>
          </w:tcPr>
          <w:p w14:paraId="55E8C006" w14:textId="12E97116" w:rsidR="006E6784" w:rsidRPr="00203C04" w:rsidRDefault="00825E28" w:rsidP="0088400B">
            <w:pPr>
              <w:jc w:val="center"/>
            </w:pPr>
            <w:r w:rsidRPr="00203C04">
              <w:t>0</w:t>
            </w:r>
          </w:p>
        </w:tc>
        <w:tc>
          <w:tcPr>
            <w:tcW w:w="5060" w:type="dxa"/>
            <w:vAlign w:val="center"/>
          </w:tcPr>
          <w:p w14:paraId="5D1B783A" w14:textId="4093C8E7" w:rsidR="006E6784" w:rsidRPr="00536AB5" w:rsidRDefault="00536AB5" w:rsidP="00825E28">
            <w:pPr>
              <w:ind w:right="210"/>
              <w:jc w:val="both"/>
              <w:rPr>
                <w:sz w:val="20"/>
                <w:szCs w:val="20"/>
                <w:highlight w:val="yellow"/>
              </w:rPr>
            </w:pPr>
            <w:r w:rsidRPr="00536AB5">
              <w:rPr>
                <w:sz w:val="20"/>
                <w:szCs w:val="20"/>
              </w:rPr>
              <w:t>Проведено 11 встреч по вопросам здравоохранения и социальной защиты, по вопросам ЖКХ, мероприятия в рамках празднования Дня Победы. Участие приняло 192 человека.</w:t>
            </w:r>
          </w:p>
        </w:tc>
        <w:tc>
          <w:tcPr>
            <w:tcW w:w="1886" w:type="dxa"/>
            <w:vAlign w:val="center"/>
          </w:tcPr>
          <w:p w14:paraId="01E01EF1" w14:textId="20A40A13" w:rsidR="006E6784" w:rsidRPr="00203C04" w:rsidRDefault="00825E28" w:rsidP="0088400B">
            <w:pPr>
              <w:jc w:val="center"/>
            </w:pPr>
            <w:r w:rsidRPr="00203C04">
              <w:t>0</w:t>
            </w:r>
          </w:p>
        </w:tc>
      </w:tr>
      <w:tr w:rsidR="004D6883" w:rsidRPr="00254285" w14:paraId="20CB622A" w14:textId="77777777" w:rsidTr="00C82857">
        <w:trPr>
          <w:trHeight w:val="561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57E3E909" w14:textId="66A4F0E9" w:rsidR="005A009C" w:rsidRPr="00254285" w:rsidRDefault="005A009C" w:rsidP="005A009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54285">
              <w:rPr>
                <w:rFonts w:eastAsia="Times New Roman"/>
                <w:b/>
                <w:bCs/>
                <w:sz w:val="20"/>
                <w:szCs w:val="20"/>
              </w:rPr>
              <w:t>4.7.</w:t>
            </w:r>
          </w:p>
        </w:tc>
        <w:tc>
          <w:tcPr>
            <w:tcW w:w="5144" w:type="dxa"/>
            <w:shd w:val="clear" w:color="auto" w:fill="F2F2F2" w:themeFill="background1" w:themeFillShade="F2"/>
            <w:vAlign w:val="center"/>
          </w:tcPr>
          <w:p w14:paraId="5D6FDFD3" w14:textId="69A61D91" w:rsidR="005A009C" w:rsidRPr="00254285" w:rsidRDefault="005A009C" w:rsidP="005A009C">
            <w:pPr>
              <w:rPr>
                <w:b/>
                <w:bCs/>
                <w:sz w:val="20"/>
                <w:szCs w:val="20"/>
              </w:rPr>
            </w:pPr>
            <w:r w:rsidRPr="00254285">
              <w:rPr>
                <w:b/>
                <w:bCs/>
                <w:sz w:val="20"/>
                <w:szCs w:val="20"/>
              </w:rPr>
              <w:t>Подпрограмма: 7 Обеспечение доступности для инвалидов и маломобильных групп населения объектов инфраструктуры и услуг</w:t>
            </w:r>
          </w:p>
        </w:tc>
        <w:tc>
          <w:tcPr>
            <w:tcW w:w="1639" w:type="dxa"/>
            <w:shd w:val="clear" w:color="auto" w:fill="F2F2F2" w:themeFill="background1" w:themeFillShade="F2"/>
            <w:vAlign w:val="center"/>
          </w:tcPr>
          <w:p w14:paraId="27EA8E86" w14:textId="1B2EF953" w:rsidR="005A009C" w:rsidRPr="00254285" w:rsidRDefault="005A009C" w:rsidP="005A009C">
            <w:pPr>
              <w:jc w:val="center"/>
              <w:rPr>
                <w:b/>
                <w:bCs/>
              </w:rPr>
            </w:pPr>
            <w:r w:rsidRPr="00254285">
              <w:rPr>
                <w:b/>
                <w:bCs/>
              </w:rPr>
              <w:t>0</w:t>
            </w:r>
          </w:p>
        </w:tc>
        <w:tc>
          <w:tcPr>
            <w:tcW w:w="1163" w:type="dxa"/>
            <w:shd w:val="clear" w:color="auto" w:fill="F2F2F2" w:themeFill="background1" w:themeFillShade="F2"/>
            <w:vAlign w:val="center"/>
          </w:tcPr>
          <w:p w14:paraId="6C6A8198" w14:textId="741FB686" w:rsidR="005A009C" w:rsidRPr="00254285" w:rsidRDefault="005A009C" w:rsidP="005A009C">
            <w:pPr>
              <w:jc w:val="center"/>
              <w:rPr>
                <w:b/>
                <w:bCs/>
              </w:rPr>
            </w:pPr>
            <w:r w:rsidRPr="00254285">
              <w:rPr>
                <w:b/>
                <w:bCs/>
              </w:rPr>
              <w:t>0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4CFA9908" w14:textId="7FAA168E" w:rsidR="005A009C" w:rsidRPr="00254285" w:rsidRDefault="005A009C" w:rsidP="00B12D88">
            <w:pPr>
              <w:ind w:right="210"/>
              <w:jc w:val="center"/>
              <w:rPr>
                <w:b/>
                <w:bCs/>
                <w:sz w:val="20"/>
                <w:szCs w:val="20"/>
              </w:rPr>
            </w:pPr>
            <w:r w:rsidRPr="00254285">
              <w:rPr>
                <w:b/>
                <w:bCs/>
              </w:rPr>
              <w:t>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4CDA8A4" w14:textId="3B304ABC" w:rsidR="005A009C" w:rsidRPr="00254285" w:rsidRDefault="005A009C" w:rsidP="005A009C">
            <w:pPr>
              <w:jc w:val="center"/>
              <w:rPr>
                <w:b/>
                <w:bCs/>
              </w:rPr>
            </w:pPr>
            <w:r w:rsidRPr="00254285">
              <w:rPr>
                <w:b/>
                <w:bCs/>
              </w:rPr>
              <w:t>0</w:t>
            </w:r>
          </w:p>
        </w:tc>
      </w:tr>
      <w:tr w:rsidR="004D6883" w:rsidRPr="00254285" w14:paraId="27361809" w14:textId="77777777" w:rsidTr="00C82857">
        <w:trPr>
          <w:trHeight w:val="561"/>
        </w:trPr>
        <w:tc>
          <w:tcPr>
            <w:tcW w:w="560" w:type="dxa"/>
            <w:vAlign w:val="center"/>
          </w:tcPr>
          <w:p w14:paraId="51A03AF2" w14:textId="77777777" w:rsidR="00A92349" w:rsidRPr="00254285" w:rsidRDefault="00A92349" w:rsidP="00A9234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0B0232AE" w14:textId="2D4BE342" w:rsidR="00A92349" w:rsidRPr="00254285" w:rsidRDefault="00A92349" w:rsidP="00A92349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54285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«Обеспечение доступности для инвалидов и маломобильных групп населения объектов инфраструктуры (за исключением сфер культуры, образования, спорта)»</w:t>
            </w:r>
          </w:p>
        </w:tc>
        <w:tc>
          <w:tcPr>
            <w:tcW w:w="1639" w:type="dxa"/>
            <w:vAlign w:val="center"/>
          </w:tcPr>
          <w:p w14:paraId="6E5EEBBD" w14:textId="196D80EC" w:rsidR="00A92349" w:rsidRPr="00254285" w:rsidRDefault="00A92349" w:rsidP="00A92349">
            <w:pPr>
              <w:jc w:val="center"/>
              <w:rPr>
                <w:b/>
                <w:bCs/>
                <w:i/>
                <w:iCs/>
              </w:rPr>
            </w:pPr>
            <w:r w:rsidRPr="00254285">
              <w:rPr>
                <w:b/>
                <w:i/>
              </w:rPr>
              <w:t>0</w:t>
            </w:r>
          </w:p>
        </w:tc>
        <w:tc>
          <w:tcPr>
            <w:tcW w:w="1163" w:type="dxa"/>
            <w:vAlign w:val="center"/>
          </w:tcPr>
          <w:p w14:paraId="4A86AA25" w14:textId="18F79FE6" w:rsidR="00A92349" w:rsidRPr="00254285" w:rsidRDefault="00A92349" w:rsidP="00A92349">
            <w:pPr>
              <w:jc w:val="center"/>
              <w:rPr>
                <w:b/>
                <w:bCs/>
                <w:i/>
                <w:iCs/>
              </w:rPr>
            </w:pPr>
            <w:r w:rsidRPr="00254285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2B3A2A47" w14:textId="6EBDFCF0" w:rsidR="00A92349" w:rsidRPr="00254285" w:rsidRDefault="00A92349" w:rsidP="001D5180">
            <w:pPr>
              <w:ind w:right="210"/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254285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7174C1A7" w14:textId="099D80D9" w:rsidR="00A92349" w:rsidRPr="00254285" w:rsidRDefault="00A92349" w:rsidP="00A92349">
            <w:pPr>
              <w:jc w:val="center"/>
              <w:rPr>
                <w:b/>
                <w:bCs/>
                <w:i/>
                <w:iCs/>
              </w:rPr>
            </w:pPr>
            <w:r w:rsidRPr="00254285">
              <w:rPr>
                <w:b/>
                <w:i/>
              </w:rPr>
              <w:t>0</w:t>
            </w:r>
          </w:p>
        </w:tc>
      </w:tr>
      <w:tr w:rsidR="004D6883" w:rsidRPr="00254285" w14:paraId="1BF74BC0" w14:textId="77777777" w:rsidTr="00C82857">
        <w:trPr>
          <w:trHeight w:val="561"/>
        </w:trPr>
        <w:tc>
          <w:tcPr>
            <w:tcW w:w="560" w:type="dxa"/>
            <w:vAlign w:val="center"/>
          </w:tcPr>
          <w:p w14:paraId="1FD04B58" w14:textId="77777777" w:rsidR="00A67B1B" w:rsidRPr="00254285" w:rsidRDefault="00A67B1B" w:rsidP="0088400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144" w:type="dxa"/>
            <w:vAlign w:val="center"/>
          </w:tcPr>
          <w:p w14:paraId="14E72286" w14:textId="19AFD266" w:rsidR="00A67B1B" w:rsidRPr="00254285" w:rsidRDefault="001D5180" w:rsidP="0088400B">
            <w:pPr>
              <w:rPr>
                <w:sz w:val="20"/>
                <w:szCs w:val="20"/>
              </w:rPr>
            </w:pPr>
            <w:r w:rsidRPr="00254285">
              <w:rPr>
                <w:sz w:val="20"/>
                <w:szCs w:val="20"/>
              </w:rPr>
              <w:t>1.1 «Проведение мероприятий по обеспечению доступности для инвалидов и маломобильных групп населения объектов инфраструктуры (за исключением сфер культуры, образования, спорта)»</w:t>
            </w:r>
          </w:p>
        </w:tc>
        <w:tc>
          <w:tcPr>
            <w:tcW w:w="1639" w:type="dxa"/>
            <w:vAlign w:val="center"/>
          </w:tcPr>
          <w:p w14:paraId="022420F6" w14:textId="0927415D" w:rsidR="00A67B1B" w:rsidRPr="00254285" w:rsidRDefault="001D5180" w:rsidP="0088400B">
            <w:pPr>
              <w:jc w:val="center"/>
            </w:pPr>
            <w:r w:rsidRPr="00254285">
              <w:t>0</w:t>
            </w:r>
          </w:p>
        </w:tc>
        <w:tc>
          <w:tcPr>
            <w:tcW w:w="1163" w:type="dxa"/>
            <w:vAlign w:val="center"/>
          </w:tcPr>
          <w:p w14:paraId="3F112C46" w14:textId="42034A00" w:rsidR="00A67B1B" w:rsidRPr="00254285" w:rsidRDefault="001D5180" w:rsidP="0088400B">
            <w:pPr>
              <w:jc w:val="center"/>
            </w:pPr>
            <w:r w:rsidRPr="00254285">
              <w:t>0</w:t>
            </w:r>
          </w:p>
        </w:tc>
        <w:tc>
          <w:tcPr>
            <w:tcW w:w="5060" w:type="dxa"/>
            <w:vAlign w:val="center"/>
          </w:tcPr>
          <w:p w14:paraId="10DC4809" w14:textId="30AEFA13" w:rsidR="00A67B1B" w:rsidRPr="00254285" w:rsidRDefault="00254285" w:rsidP="00254285">
            <w:pPr>
              <w:ind w:right="210"/>
              <w:jc w:val="both"/>
              <w:rPr>
                <w:sz w:val="20"/>
                <w:szCs w:val="20"/>
              </w:rPr>
            </w:pPr>
            <w:r w:rsidRPr="00254285">
              <w:rPr>
                <w:sz w:val="20"/>
                <w:szCs w:val="20"/>
              </w:rPr>
              <w:t xml:space="preserve">По состоянию на 30.12.2024 условия доступности созданы: на </w:t>
            </w:r>
            <w:r w:rsidR="009B466A">
              <w:rPr>
                <w:sz w:val="20"/>
                <w:szCs w:val="20"/>
              </w:rPr>
              <w:t>49</w:t>
            </w:r>
            <w:r w:rsidRPr="00254285">
              <w:rPr>
                <w:sz w:val="20"/>
                <w:szCs w:val="20"/>
              </w:rPr>
              <w:t xml:space="preserve"> муниципальном объекте образования, спорта и культуры, на 1 объекте торговли и 1 объекте соцобеспечения. </w:t>
            </w:r>
          </w:p>
        </w:tc>
        <w:tc>
          <w:tcPr>
            <w:tcW w:w="1886" w:type="dxa"/>
            <w:vAlign w:val="center"/>
          </w:tcPr>
          <w:p w14:paraId="6DC43A23" w14:textId="133ACB34" w:rsidR="00A67B1B" w:rsidRPr="00254285" w:rsidRDefault="001D5180" w:rsidP="0088400B">
            <w:pPr>
              <w:jc w:val="center"/>
            </w:pPr>
            <w:r w:rsidRPr="00254285">
              <w:t>0</w:t>
            </w:r>
          </w:p>
        </w:tc>
      </w:tr>
    </w:tbl>
    <w:p w14:paraId="3011917D" w14:textId="412F1265" w:rsidR="00A4564E" w:rsidRPr="000F47B9" w:rsidRDefault="00A4564E" w:rsidP="00A4564E">
      <w:pPr>
        <w:rPr>
          <w:color w:val="FF0000"/>
        </w:rPr>
      </w:pPr>
    </w:p>
    <w:tbl>
      <w:tblPr>
        <w:tblW w:w="15344" w:type="dxa"/>
        <w:tblInd w:w="-31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710"/>
        <w:gridCol w:w="6554"/>
        <w:gridCol w:w="1157"/>
        <w:gridCol w:w="1536"/>
        <w:gridCol w:w="1304"/>
        <w:gridCol w:w="1439"/>
        <w:gridCol w:w="2240"/>
        <w:gridCol w:w="404"/>
      </w:tblGrid>
      <w:tr w:rsidR="004D6883" w:rsidRPr="00254285" w14:paraId="090FB3BD" w14:textId="77777777" w:rsidTr="00C22759">
        <w:trPr>
          <w:trHeight w:val="46"/>
        </w:trPr>
        <w:tc>
          <w:tcPr>
            <w:tcW w:w="15344" w:type="dxa"/>
            <w:gridSpan w:val="8"/>
            <w:noWrap/>
            <w:vAlign w:val="bottom"/>
            <w:hideMark/>
          </w:tcPr>
          <w:p w14:paraId="2D073883" w14:textId="77777777" w:rsidR="00B87909" w:rsidRPr="00254285" w:rsidRDefault="00B87909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254285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862C9B" w:rsidRPr="00254285" w14:paraId="5112CC7D" w14:textId="77777777" w:rsidTr="00862C9B">
        <w:trPr>
          <w:gridAfter w:val="1"/>
          <w:wAfter w:w="404" w:type="dxa"/>
          <w:trHeight w:val="385"/>
        </w:trPr>
        <w:tc>
          <w:tcPr>
            <w:tcW w:w="14940" w:type="dxa"/>
            <w:gridSpan w:val="7"/>
            <w:hideMark/>
          </w:tcPr>
          <w:p w14:paraId="3A6F0B57" w14:textId="07491615" w:rsidR="00C22759" w:rsidRPr="00254285" w:rsidRDefault="00B87909" w:rsidP="00862C9B">
            <w:pPr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54285">
              <w:rPr>
                <w:rFonts w:eastAsia="Times New Roman"/>
                <w:b/>
                <w:bCs/>
              </w:rPr>
              <w:t>«</w:t>
            </w:r>
            <w:r w:rsidR="005B7C1B" w:rsidRPr="00254285">
              <w:rPr>
                <w:rFonts w:eastAsia="Times New Roman"/>
                <w:b/>
                <w:bCs/>
              </w:rPr>
              <w:t>Социальная защита населения</w:t>
            </w:r>
            <w:r w:rsidRPr="00254285">
              <w:rPr>
                <w:rFonts w:eastAsia="Times New Roman"/>
                <w:b/>
                <w:bCs/>
              </w:rPr>
              <w:t>» за 202</w:t>
            </w:r>
            <w:r w:rsidR="00254285" w:rsidRPr="00254285">
              <w:rPr>
                <w:rFonts w:eastAsia="Times New Roman"/>
                <w:b/>
                <w:bCs/>
              </w:rPr>
              <w:t>4</w:t>
            </w:r>
            <w:r w:rsidRPr="00254285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4D6883" w:rsidRPr="00254285" w14:paraId="7F4A5B5A" w14:textId="77777777" w:rsidTr="00387457">
        <w:trPr>
          <w:trHeight w:val="5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3BC6FA" w14:textId="77777777" w:rsidR="0005281E" w:rsidRPr="00254285" w:rsidRDefault="0005281E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55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54D506A" w14:textId="77777777" w:rsidR="0005281E" w:rsidRPr="00254285" w:rsidRDefault="0005281E" w:rsidP="003D1BC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6212EC6A" w14:textId="77777777" w:rsidR="0005281E" w:rsidRPr="00254285" w:rsidRDefault="0005281E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3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048CA8" w14:textId="46D78890" w:rsidR="0005281E" w:rsidRPr="00254285" w:rsidRDefault="0005281E" w:rsidP="002542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254285" w:rsidRPr="00254285">
              <w:rPr>
                <w:rFonts w:eastAsia="Times New Roman"/>
                <w:sz w:val="20"/>
                <w:szCs w:val="20"/>
              </w:rPr>
              <w:t>4</w:t>
            </w:r>
            <w:r w:rsidRPr="00254285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04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94BCF5" w14:textId="4BDD6D12" w:rsidR="0005281E" w:rsidRPr="00254285" w:rsidRDefault="0005281E" w:rsidP="002542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254285" w:rsidRPr="00254285">
              <w:rPr>
                <w:rFonts w:eastAsia="Times New Roman"/>
                <w:sz w:val="20"/>
                <w:szCs w:val="20"/>
              </w:rPr>
              <w:t>4</w:t>
            </w:r>
            <w:r w:rsidRPr="00254285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3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D21D820" w14:textId="76F3CD4E" w:rsidR="0005281E" w:rsidRPr="00254285" w:rsidRDefault="0005281E" w:rsidP="00315D6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2644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6D0449" w14:textId="77777777" w:rsidR="0005281E" w:rsidRPr="00254285" w:rsidRDefault="0005281E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4D6883" w:rsidRPr="00254285" w14:paraId="1E6973DA" w14:textId="77777777" w:rsidTr="00387457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9F8F0B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5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3F82DF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58C71BE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3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7F4397F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4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F4EB52B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3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9893286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644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641AEA" w14:textId="77777777" w:rsidR="00B87909" w:rsidRPr="00254285" w:rsidRDefault="00B87909" w:rsidP="005B16E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D6883" w:rsidRPr="00254285" w14:paraId="3A7DD4D5" w14:textId="77777777" w:rsidTr="00387457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8E3ACD" w14:textId="77777777" w:rsidR="00B87909" w:rsidRPr="00254285" w:rsidRDefault="00B87909" w:rsidP="00F3115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72A4B0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4C216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36B124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C36822D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2CD8DC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88219A" w14:textId="77777777" w:rsidR="00B87909" w:rsidRPr="00254285" w:rsidRDefault="00B87909" w:rsidP="005B16E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54285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A564B4" w:rsidRPr="00A564B4" w14:paraId="7C2C8853" w14:textId="77777777" w:rsidTr="00F67BF8">
        <w:trPr>
          <w:trHeight w:val="28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A58AED" w14:textId="5F0C6797" w:rsidR="0005281E" w:rsidRPr="00A564B4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64B4">
              <w:rPr>
                <w:sz w:val="20"/>
                <w:szCs w:val="20"/>
              </w:rPr>
              <w:t>1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CF9FC8" w14:textId="47850CDD" w:rsidR="0005281E" w:rsidRPr="00A564B4" w:rsidRDefault="0005281E" w:rsidP="004C4A7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564B4">
              <w:rPr>
                <w:sz w:val="20"/>
                <w:szCs w:val="20"/>
              </w:rPr>
              <w:t>202</w:t>
            </w:r>
            <w:r w:rsidR="004C4A7D" w:rsidRPr="00A564B4">
              <w:rPr>
                <w:sz w:val="20"/>
                <w:szCs w:val="20"/>
              </w:rPr>
              <w:t>4</w:t>
            </w:r>
            <w:r w:rsidRPr="00A564B4">
              <w:rPr>
                <w:sz w:val="20"/>
                <w:szCs w:val="20"/>
              </w:rPr>
              <w:t xml:space="preserve"> Увеличение числа граждан старшего возраста, ведущих активный образ жизни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3194E5" w14:textId="77D54701" w:rsidR="0005281E" w:rsidRPr="00A564B4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64B4">
              <w:rPr>
                <w:sz w:val="18"/>
                <w:szCs w:val="18"/>
              </w:rPr>
              <w:t>Человек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29FBD8" w14:textId="381E1138" w:rsidR="0005281E" w:rsidRPr="0091482E" w:rsidRDefault="00784F44" w:rsidP="00A41C46">
            <w:pPr>
              <w:jc w:val="center"/>
              <w:rPr>
                <w:rFonts w:eastAsia="Times New Roman"/>
              </w:rPr>
            </w:pPr>
            <w:r w:rsidRPr="0091482E">
              <w:t xml:space="preserve">  3437</w:t>
            </w:r>
            <w:r w:rsidRPr="0091482E">
              <w:tab/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F6177" w14:textId="18D4E170" w:rsidR="0005281E" w:rsidRPr="0091482E" w:rsidRDefault="00784F44" w:rsidP="00784F44">
            <w:pPr>
              <w:jc w:val="center"/>
              <w:rPr>
                <w:rFonts w:eastAsia="Times New Roman"/>
              </w:rPr>
            </w:pPr>
            <w:r w:rsidRPr="0091482E">
              <w:t xml:space="preserve"> 343</w:t>
            </w:r>
            <w:r w:rsidR="009D15AC" w:rsidRPr="0091482E">
              <w:t>7</w:t>
            </w:r>
            <w:r w:rsidRPr="0091482E">
              <w:tab/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ADD76" w14:textId="24A38F81" w:rsidR="0005281E" w:rsidRPr="0091482E" w:rsidRDefault="009D15AC" w:rsidP="00A41C46">
            <w:pPr>
              <w:jc w:val="center"/>
              <w:rPr>
                <w:rFonts w:eastAsia="Times New Roman"/>
              </w:rPr>
            </w:pPr>
            <w:r w:rsidRPr="0091482E">
              <w:rPr>
                <w:rFonts w:eastAsia="Times New Roman"/>
              </w:rPr>
              <w:t>100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4EB96F" w14:textId="28751E96" w:rsidR="0005281E" w:rsidRPr="009D15AC" w:rsidRDefault="009D15AC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15AC">
              <w:rPr>
                <w:sz w:val="20"/>
                <w:szCs w:val="20"/>
              </w:rPr>
              <w:t>Показатель достигнут</w:t>
            </w:r>
          </w:p>
        </w:tc>
      </w:tr>
      <w:tr w:rsidR="00414144" w:rsidRPr="00A564B4" w14:paraId="6317FBF5" w14:textId="77777777" w:rsidTr="00C82857">
        <w:trPr>
          <w:trHeight w:val="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6D069" w14:textId="499BACE3" w:rsidR="00414144" w:rsidRPr="00A564B4" w:rsidRDefault="00414144" w:rsidP="004141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64B4">
              <w:rPr>
                <w:sz w:val="20"/>
                <w:szCs w:val="20"/>
              </w:rPr>
              <w:t>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63A84" w14:textId="709CEDB0" w:rsidR="00414144" w:rsidRPr="00A564B4" w:rsidRDefault="00414144" w:rsidP="0041414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A564B4">
              <w:rPr>
                <w:sz w:val="20"/>
                <w:szCs w:val="20"/>
              </w:rPr>
              <w:t>2024 Доля детей, охваченных отдыхом и оздоровлением, в общей численности детей в возрасте от 7 до 15 лет, подлежащих оздоровлению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9FA2C9" w14:textId="5E67F407" w:rsidR="00414144" w:rsidRPr="00A564B4" w:rsidRDefault="00414144" w:rsidP="004141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564B4">
              <w:rPr>
                <w:sz w:val="18"/>
                <w:szCs w:val="18"/>
              </w:rPr>
              <w:t>Процент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34C1C6" w14:textId="0DCEDFAB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t>63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FAB115" w14:textId="42B36936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rPr>
                <w:rFonts w:eastAsia="Times New Roman"/>
              </w:rPr>
              <w:t>70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6838B0" w14:textId="4C50F742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t>111,1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38B69" w14:textId="70352ED5" w:rsidR="00414144" w:rsidRPr="00A564B4" w:rsidRDefault="00414144" w:rsidP="00414144">
            <w:pPr>
              <w:tabs>
                <w:tab w:val="left" w:pos="90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Показатель достигнут</w:t>
            </w:r>
            <w:r>
              <w:rPr>
                <w:sz w:val="20"/>
                <w:szCs w:val="20"/>
              </w:rPr>
              <w:br/>
              <w:t>Различными формами отдыха и оздоровления охвачено 4615 детей из 6595 в возрасте от 7 до 15 лет.</w:t>
            </w:r>
          </w:p>
        </w:tc>
      </w:tr>
      <w:tr w:rsidR="00414144" w:rsidRPr="00F512F7" w14:paraId="4E2A13B4" w14:textId="77777777" w:rsidTr="00C82857">
        <w:trPr>
          <w:trHeight w:val="418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FA6806" w14:textId="2F4F36BA" w:rsidR="00414144" w:rsidRPr="00F512F7" w:rsidRDefault="00414144" w:rsidP="004141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12F7">
              <w:rPr>
                <w:sz w:val="20"/>
                <w:szCs w:val="20"/>
              </w:rPr>
              <w:lastRenderedPageBreak/>
              <w:t>3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75A0BF" w14:textId="663A3501" w:rsidR="00414144" w:rsidRPr="00F512F7" w:rsidRDefault="00414144" w:rsidP="00414144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512F7">
              <w:rPr>
                <w:sz w:val="20"/>
                <w:szCs w:val="20"/>
              </w:rPr>
              <w:t>2024 Доля детей, находящихся в трудной жизненной ситуации, охваченных отдыхом и оздоровлением, в общей численности детей в возрасте от 7 до 15 лет, находящихся в трудной жизненной ситуации, подлежащих оздоровлению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A48ED0" w14:textId="72B1A533" w:rsidR="00414144" w:rsidRPr="00F512F7" w:rsidRDefault="00414144" w:rsidP="0041414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12F7">
              <w:rPr>
                <w:sz w:val="18"/>
                <w:szCs w:val="18"/>
              </w:rPr>
              <w:t>Процент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0789B8" w14:textId="14D5218A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t>57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3B2E9D" w14:textId="597AEB2B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t>77,3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77FD8C" w14:textId="1EF2A9C1" w:rsidR="00414144" w:rsidRPr="0091482E" w:rsidRDefault="00414144" w:rsidP="00414144">
            <w:pPr>
              <w:jc w:val="center"/>
              <w:rPr>
                <w:rFonts w:eastAsia="Times New Roman"/>
              </w:rPr>
            </w:pPr>
            <w:r w:rsidRPr="0091482E">
              <w:t>135,6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46CCC3" w14:textId="30D071A5" w:rsidR="00414144" w:rsidRPr="00F512F7" w:rsidRDefault="00414144" w:rsidP="00414144">
            <w:pPr>
              <w:tabs>
                <w:tab w:val="left" w:pos="900"/>
              </w:tabs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Показатель достигнут</w:t>
            </w:r>
            <w:r>
              <w:rPr>
                <w:sz w:val="20"/>
                <w:szCs w:val="20"/>
              </w:rPr>
              <w:br/>
              <w:t>Различными формами отдыха и оздоровления охвачено 461 ребенок из 596 в возрасте от 7 до 15 лет, находящихся в трудной жизненной ситуации.</w:t>
            </w:r>
          </w:p>
        </w:tc>
      </w:tr>
      <w:tr w:rsidR="004D6883" w:rsidRPr="002F5B5A" w14:paraId="705937CD" w14:textId="77777777" w:rsidTr="00387457">
        <w:trPr>
          <w:trHeight w:val="78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15D730" w14:textId="1D8057A6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ED278E" w14:textId="60548CCC" w:rsidR="0005281E" w:rsidRPr="002F5B5A" w:rsidRDefault="0005281E" w:rsidP="00A41C46">
            <w:pPr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Число пострадавших в результате несчастных случаев на производстве со смертельным исходом, связанных с производством, в расчете на 1000 работающих (организаций, занятых в экономике муниципального образования)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132145" w14:textId="7200B41F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Промилле (0,1 процента)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F00DC3" w14:textId="328AB304" w:rsidR="0005281E" w:rsidRPr="0091482E" w:rsidRDefault="0005281E" w:rsidP="002F5B5A">
            <w:pPr>
              <w:jc w:val="center"/>
            </w:pPr>
            <w:r w:rsidRPr="0091482E">
              <w:t>0,0</w:t>
            </w:r>
            <w:r w:rsidR="002F5B5A" w:rsidRPr="0091482E">
              <w:t>59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4CC670" w14:textId="518A8EFB" w:rsidR="0005281E" w:rsidRPr="0091482E" w:rsidRDefault="0005281E" w:rsidP="00A41C46">
            <w:pPr>
              <w:jc w:val="center"/>
            </w:pPr>
            <w:r w:rsidRPr="0091482E">
              <w:t>0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656CEF" w14:textId="3EEE36DB" w:rsidR="0005281E" w:rsidRPr="0091482E" w:rsidRDefault="0005281E" w:rsidP="00A41C46">
            <w:pPr>
              <w:jc w:val="center"/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10FA25" w14:textId="55432579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72725171" w14:textId="77777777" w:rsidTr="00387457">
        <w:trPr>
          <w:trHeight w:val="3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BEB5ED" w14:textId="2EC2F3C1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5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5601B8" w14:textId="1E10DE72" w:rsidR="0005281E" w:rsidRPr="002F5B5A" w:rsidRDefault="0005281E" w:rsidP="00A41C46">
            <w:pPr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Доля доступных для инвалидов и других маломобильных групп населения муниципальных объектов инфраструктуры в общем количестве муниципальных объектов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CA14C" w14:textId="1261CC2B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Процент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14B5F4" w14:textId="0D825ECC" w:rsidR="0005281E" w:rsidRPr="0091482E" w:rsidRDefault="0005281E" w:rsidP="002F5B5A">
            <w:pPr>
              <w:jc w:val="center"/>
            </w:pPr>
            <w:r w:rsidRPr="0091482E">
              <w:t>8</w:t>
            </w:r>
            <w:r w:rsidR="002F5B5A" w:rsidRPr="0091482E">
              <w:t>3</w:t>
            </w:r>
            <w:r w:rsidRPr="0091482E">
              <w:t>,8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952736" w14:textId="7D29E10C" w:rsidR="0005281E" w:rsidRPr="0091482E" w:rsidRDefault="0005281E" w:rsidP="002F5B5A">
            <w:pPr>
              <w:jc w:val="center"/>
            </w:pPr>
            <w:r w:rsidRPr="0091482E">
              <w:t>9</w:t>
            </w:r>
            <w:r w:rsidR="002F5B5A" w:rsidRPr="0091482E">
              <w:t>8</w:t>
            </w:r>
            <w:r w:rsidRPr="0091482E">
              <w:t>,</w:t>
            </w:r>
            <w:r w:rsidR="002F5B5A" w:rsidRPr="0091482E">
              <w:t>1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E06BB" w14:textId="2BA0E543" w:rsidR="0005281E" w:rsidRPr="0091482E" w:rsidRDefault="0005281E" w:rsidP="002F5B5A">
            <w:pPr>
              <w:jc w:val="center"/>
            </w:pPr>
            <w:r w:rsidRPr="0091482E">
              <w:t>11</w:t>
            </w:r>
            <w:r w:rsidR="002F5B5A" w:rsidRPr="0091482E">
              <w:t>7</w:t>
            </w:r>
            <w:r w:rsidRPr="0091482E">
              <w:t>,</w:t>
            </w:r>
            <w:r w:rsidR="002F5B5A" w:rsidRPr="0091482E">
              <w:t>1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24EBAF" w14:textId="3073FD4D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2BE6B25B" w14:textId="77777777" w:rsidTr="00AA0924">
        <w:trPr>
          <w:trHeight w:val="387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AB5716" w14:textId="7F0536B8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6</w:t>
            </w:r>
          </w:p>
        </w:tc>
        <w:tc>
          <w:tcPr>
            <w:tcW w:w="655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8A45D" w14:textId="599C8D3F" w:rsidR="0005281E" w:rsidRPr="002F5B5A" w:rsidRDefault="0005281E" w:rsidP="00A41C46">
            <w:pPr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Органами местного самоуправления оказана консультационная поддержка СО НКО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62E33" w14:textId="674C4531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Единица</w:t>
            </w:r>
          </w:p>
        </w:tc>
        <w:tc>
          <w:tcPr>
            <w:tcW w:w="153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706AA" w14:textId="5A9F052E" w:rsidR="0005281E" w:rsidRPr="0091482E" w:rsidRDefault="0005281E" w:rsidP="00A41C46">
            <w:pPr>
              <w:jc w:val="center"/>
            </w:pPr>
            <w:r w:rsidRPr="0091482E">
              <w:t>14</w:t>
            </w:r>
          </w:p>
        </w:tc>
        <w:tc>
          <w:tcPr>
            <w:tcW w:w="1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375AB6" w14:textId="2C6933B8" w:rsidR="0005281E" w:rsidRPr="0091482E" w:rsidRDefault="0005281E" w:rsidP="00A41C46">
            <w:pPr>
              <w:jc w:val="center"/>
            </w:pPr>
            <w:r w:rsidRPr="0091482E">
              <w:t>14</w:t>
            </w:r>
          </w:p>
        </w:tc>
        <w:tc>
          <w:tcPr>
            <w:tcW w:w="14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9FBF60" w14:textId="0B24C008" w:rsidR="0005281E" w:rsidRPr="0091482E" w:rsidRDefault="0005281E" w:rsidP="00A41C46">
            <w:pPr>
              <w:jc w:val="center"/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D95C0" w14:textId="20FDCE3E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727A4C68" w14:textId="77777777" w:rsidTr="00AA0924">
        <w:trPr>
          <w:trHeight w:val="423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550B19" w14:textId="30D88D23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7</w:t>
            </w:r>
          </w:p>
        </w:tc>
        <w:tc>
          <w:tcPr>
            <w:tcW w:w="65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97A734" w14:textId="0CCF0CFC" w:rsidR="0005281E" w:rsidRPr="002F5B5A" w:rsidRDefault="0005281E" w:rsidP="00A41C46">
            <w:pPr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Органами местного самоуправления проведены просветительские мероприятия по вопросам деятельности СО НКО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67006" w14:textId="5BCC3892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Единица</w:t>
            </w:r>
          </w:p>
        </w:tc>
        <w:tc>
          <w:tcPr>
            <w:tcW w:w="153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347303" w14:textId="4037867A" w:rsidR="0005281E" w:rsidRPr="0091482E" w:rsidRDefault="0005281E" w:rsidP="00A41C46">
            <w:pPr>
              <w:jc w:val="center"/>
            </w:pPr>
            <w:r w:rsidRPr="0091482E">
              <w:t>11</w:t>
            </w:r>
          </w:p>
        </w:tc>
        <w:tc>
          <w:tcPr>
            <w:tcW w:w="130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2D3C50" w14:textId="795EB645" w:rsidR="0005281E" w:rsidRPr="0091482E" w:rsidRDefault="0005281E" w:rsidP="00A41C46">
            <w:pPr>
              <w:jc w:val="center"/>
            </w:pPr>
            <w:r w:rsidRPr="0091482E">
              <w:t>11</w:t>
            </w:r>
          </w:p>
        </w:tc>
        <w:tc>
          <w:tcPr>
            <w:tcW w:w="14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6FBD6D" w14:textId="6811CE06" w:rsidR="0005281E" w:rsidRPr="0091482E" w:rsidRDefault="0005281E" w:rsidP="00A41C46">
            <w:pPr>
              <w:jc w:val="center"/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C2DBE1" w14:textId="080A1F11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129EAB76" w14:textId="77777777" w:rsidTr="00387457">
        <w:trPr>
          <w:trHeight w:val="50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EBDCB6" w14:textId="1EDBDB74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8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1000" w14:textId="5C58B4C0" w:rsidR="0005281E" w:rsidRPr="002F5B5A" w:rsidRDefault="0005281E" w:rsidP="00A41C46">
            <w:pPr>
              <w:rPr>
                <w:b/>
                <w:bCs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Количество СО НКО, которым оказана поддержка органами местного самоуправления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95C0B1" w14:textId="739EAFEB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Единица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0E2755" w14:textId="21FD4DC6" w:rsidR="0005281E" w:rsidRPr="0091482E" w:rsidRDefault="0005281E" w:rsidP="00A41C46">
            <w:pPr>
              <w:jc w:val="center"/>
            </w:pPr>
            <w:r w:rsidRPr="0091482E">
              <w:t>16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07CA55" w14:textId="6C015529" w:rsidR="0005281E" w:rsidRPr="0091482E" w:rsidRDefault="0005281E" w:rsidP="00A41C46">
            <w:pPr>
              <w:jc w:val="center"/>
            </w:pPr>
            <w:r w:rsidRPr="0091482E">
              <w:t>16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EA12A4" w14:textId="7B83A7EF" w:rsidR="0005281E" w:rsidRPr="0091482E" w:rsidRDefault="0005281E" w:rsidP="00A41C46">
            <w:pPr>
              <w:jc w:val="center"/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DA0FD8" w14:textId="7E42A3D7" w:rsidR="0005281E" w:rsidRPr="002F5B5A" w:rsidRDefault="0005281E" w:rsidP="00A41C4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729823D1" w14:textId="77777777" w:rsidTr="00387457">
        <w:tblPrEx>
          <w:tblCellMar>
            <w:left w:w="57" w:type="dxa"/>
            <w:right w:w="57" w:type="dxa"/>
          </w:tblCellMar>
        </w:tblPrEx>
        <w:trPr>
          <w:trHeight w:val="40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770448" w14:textId="1FB33BBA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9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C027E" w14:textId="3A78F170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Доля расходов бюджета муниципального образования Московской области на социальную сферу, направляемых на предоставление субсидий СО НКО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28686D" w14:textId="5A01A02D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Процент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3AF078" w14:textId="0A9973E0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80163" w14:textId="08D11988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CA0BFB" w14:textId="15916FDC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4C2B1D" w14:textId="77777777" w:rsidR="00210E16" w:rsidRDefault="0005281E" w:rsidP="00210E1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 xml:space="preserve">Значение показателя на </w:t>
            </w:r>
          </w:p>
          <w:p w14:paraId="0E3A6DEF" w14:textId="25766EC6" w:rsidR="0005281E" w:rsidRPr="002F5B5A" w:rsidRDefault="0005281E" w:rsidP="00210E16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202</w:t>
            </w:r>
            <w:r w:rsidR="008F6E74">
              <w:rPr>
                <w:sz w:val="20"/>
                <w:szCs w:val="20"/>
              </w:rPr>
              <w:t>4</w:t>
            </w:r>
            <w:r w:rsidRPr="002F5B5A">
              <w:rPr>
                <w:sz w:val="20"/>
                <w:szCs w:val="20"/>
              </w:rPr>
              <w:t xml:space="preserve"> год не установлено</w:t>
            </w:r>
          </w:p>
        </w:tc>
      </w:tr>
      <w:tr w:rsidR="004D6883" w:rsidRPr="002F5B5A" w14:paraId="1DDA026B" w14:textId="77777777" w:rsidTr="00387457">
        <w:tblPrEx>
          <w:tblCellMar>
            <w:left w:w="57" w:type="dxa"/>
            <w:right w:w="57" w:type="dxa"/>
          </w:tblCellMar>
        </w:tblPrEx>
        <w:trPr>
          <w:trHeight w:val="47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2F964" w14:textId="5C32AC19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10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4663E4" w14:textId="09192190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Доля СО НКО на территории муниципального образования, получивших статус исполнителя общественно полезных услуг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3179D" w14:textId="5F324031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Процент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5DD08F" w14:textId="45423BAA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16AE5A" w14:textId="53C39E24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2B9992" w14:textId="6568907C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D3151A" w14:textId="77777777" w:rsidR="008F6E74" w:rsidRDefault="0005281E" w:rsidP="0005281E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 xml:space="preserve">Значение показателя на </w:t>
            </w:r>
          </w:p>
          <w:p w14:paraId="77AF5EF0" w14:textId="6244CF57" w:rsidR="0005281E" w:rsidRPr="002F5B5A" w:rsidRDefault="0005281E" w:rsidP="0005281E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202</w:t>
            </w:r>
            <w:r w:rsidR="008F6E74">
              <w:rPr>
                <w:sz w:val="20"/>
                <w:szCs w:val="20"/>
              </w:rPr>
              <w:t xml:space="preserve">4 </w:t>
            </w:r>
            <w:r w:rsidRPr="002F5B5A">
              <w:rPr>
                <w:sz w:val="20"/>
                <w:szCs w:val="20"/>
              </w:rPr>
              <w:t>год не установлено</w:t>
            </w:r>
          </w:p>
        </w:tc>
      </w:tr>
      <w:tr w:rsidR="004D6883" w:rsidRPr="002F5B5A" w14:paraId="38CC8DCC" w14:textId="77777777" w:rsidTr="00AA0924">
        <w:tblPrEx>
          <w:tblCellMar>
            <w:left w:w="57" w:type="dxa"/>
            <w:right w:w="57" w:type="dxa"/>
          </w:tblCellMar>
        </w:tblPrEx>
        <w:trPr>
          <w:trHeight w:val="33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D6FCB4" w14:textId="0508A892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11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A95BA2" w14:textId="4734945E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Органами местного самоуправления оказана финансовая поддержка СО НКО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2D324F" w14:textId="1A5AB311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Единица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F00672" w14:textId="7552C958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42619" w14:textId="39587080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A64907" w14:textId="66A0BF39" w:rsidR="0005281E" w:rsidRPr="006963C0" w:rsidRDefault="00C02205" w:rsidP="00A41C46">
            <w:pPr>
              <w:jc w:val="center"/>
              <w:rPr>
                <w:rFonts w:eastAsia="Times New Roman"/>
                <w:lang w:val="en-US"/>
              </w:rPr>
            </w:pPr>
            <w:r w:rsidRPr="006963C0">
              <w:rPr>
                <w:lang w:val="en-US"/>
              </w:rPr>
              <w:t>x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DE45A" w14:textId="77777777" w:rsidR="008F6E74" w:rsidRDefault="0005281E" w:rsidP="0005281E">
            <w:pPr>
              <w:jc w:val="center"/>
              <w:rPr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 xml:space="preserve">Значение показателя на </w:t>
            </w:r>
          </w:p>
          <w:p w14:paraId="064C5103" w14:textId="30DD276A" w:rsidR="0005281E" w:rsidRPr="002F5B5A" w:rsidRDefault="0005281E" w:rsidP="0005281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202</w:t>
            </w:r>
            <w:r w:rsidR="008F6E74">
              <w:rPr>
                <w:sz w:val="20"/>
                <w:szCs w:val="20"/>
              </w:rPr>
              <w:t>4</w:t>
            </w:r>
            <w:r w:rsidRPr="002F5B5A">
              <w:rPr>
                <w:sz w:val="20"/>
                <w:szCs w:val="20"/>
              </w:rPr>
              <w:t xml:space="preserve"> год не установлено</w:t>
            </w:r>
          </w:p>
        </w:tc>
      </w:tr>
      <w:tr w:rsidR="004D6883" w:rsidRPr="002F5B5A" w14:paraId="5EFF7DA8" w14:textId="77777777" w:rsidTr="00AA0924">
        <w:tblPrEx>
          <w:tblCellMar>
            <w:left w:w="57" w:type="dxa"/>
            <w:right w:w="57" w:type="dxa"/>
          </w:tblCellMar>
        </w:tblPrEx>
        <w:trPr>
          <w:trHeight w:val="389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7AAADF" w14:textId="4AD2EBFD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12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F9DD31" w14:textId="5321605A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Органами местного самоуправления оказана имущественная поддержка СО НКО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772C6" w14:textId="6471441D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Единица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DEAE4D4" w14:textId="38DFA068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8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597D1F" w14:textId="4B857101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8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1DB83" w14:textId="7E4ABB2D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F14D8" w14:textId="39AB070E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3C99C278" w14:textId="77777777" w:rsidTr="00387457">
        <w:tblPrEx>
          <w:tblCellMar>
            <w:left w:w="57" w:type="dxa"/>
            <w:right w:w="57" w:type="dxa"/>
          </w:tblCellMar>
        </w:tblPrEx>
        <w:trPr>
          <w:trHeight w:val="46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84720C" w14:textId="6C7F18F3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13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17EBF0" w14:textId="3976D24D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Органами местного самоуправления предоставлены площади на льготных условиях или в безвозмездное пользование СО НКО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C304CB" w14:textId="149F124D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Квадратный метр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9BB8D7" w14:textId="1CE124AA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595,6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0EC276" w14:textId="6628E7DE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595,6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46DEBE" w14:textId="185E0B28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DBE981" w14:textId="7FFC6012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  <w:tr w:rsidR="004D6883" w:rsidRPr="002F5B5A" w14:paraId="1FEC961C" w14:textId="77777777" w:rsidTr="00387457">
        <w:tblPrEx>
          <w:tblCellMar>
            <w:left w:w="57" w:type="dxa"/>
            <w:right w:w="57" w:type="dxa"/>
          </w:tblCellMar>
        </w:tblPrEx>
        <w:trPr>
          <w:trHeight w:val="513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C64FCE" w14:textId="34561483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14</w:t>
            </w:r>
          </w:p>
        </w:tc>
        <w:tc>
          <w:tcPr>
            <w:tcW w:w="65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F08659" w14:textId="5843939B" w:rsidR="0005281E" w:rsidRPr="002F5B5A" w:rsidRDefault="0005281E" w:rsidP="00A41C46">
            <w:pPr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Граждане приняли участие в просветительских мероприятиях по вопросам деятельности СО НКО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EEF8E" w14:textId="325EB416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18"/>
                <w:szCs w:val="18"/>
              </w:rPr>
              <w:t>Человек</w:t>
            </w:r>
          </w:p>
        </w:tc>
        <w:tc>
          <w:tcPr>
            <w:tcW w:w="153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8F1A7" w14:textId="174EF2FF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192</w:t>
            </w:r>
          </w:p>
        </w:tc>
        <w:tc>
          <w:tcPr>
            <w:tcW w:w="130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B700D" w14:textId="2F4E2A12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192</w:t>
            </w:r>
          </w:p>
        </w:tc>
        <w:tc>
          <w:tcPr>
            <w:tcW w:w="14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6A180" w14:textId="6B550EA7" w:rsidR="0005281E" w:rsidRPr="0091482E" w:rsidRDefault="0005281E" w:rsidP="00A41C46">
            <w:pPr>
              <w:jc w:val="center"/>
              <w:rPr>
                <w:rFonts w:eastAsia="Times New Roman"/>
              </w:rPr>
            </w:pPr>
            <w:r w:rsidRPr="0091482E">
              <w:t>100</w:t>
            </w:r>
          </w:p>
        </w:tc>
        <w:tc>
          <w:tcPr>
            <w:tcW w:w="2644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6E923B" w14:textId="1E3FFCF0" w:rsidR="0005281E" w:rsidRPr="002F5B5A" w:rsidRDefault="0005281E" w:rsidP="00A41C4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F5B5A"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606A7DD4" w14:textId="77777777" w:rsidR="005B16E6" w:rsidRPr="000F47B9" w:rsidRDefault="005B16E6" w:rsidP="002D5948">
      <w:pPr>
        <w:pStyle w:val="a3"/>
        <w:ind w:left="1069"/>
        <w:rPr>
          <w:b/>
          <w:color w:val="FF0000"/>
          <w:sz w:val="28"/>
          <w:szCs w:val="28"/>
          <w:highlight w:val="yellow"/>
        </w:rPr>
        <w:sectPr w:rsidR="005B16E6" w:rsidRPr="000F47B9" w:rsidSect="0087603F">
          <w:pgSz w:w="16838" w:h="11906" w:orient="landscape"/>
          <w:pgMar w:top="709" w:right="680" w:bottom="284" w:left="1134" w:header="709" w:footer="709" w:gutter="0"/>
          <w:cols w:space="708"/>
          <w:docGrid w:linePitch="360"/>
        </w:sectPr>
      </w:pPr>
    </w:p>
    <w:p w14:paraId="706A22C0" w14:textId="77777777" w:rsidR="00B87909" w:rsidRPr="000F47B9" w:rsidRDefault="00B87909" w:rsidP="005B16E6">
      <w:pPr>
        <w:pStyle w:val="a3"/>
        <w:ind w:left="0"/>
        <w:rPr>
          <w:b/>
          <w:color w:val="FF0000"/>
          <w:sz w:val="28"/>
          <w:szCs w:val="28"/>
          <w:highlight w:val="yellow"/>
        </w:rPr>
      </w:pPr>
    </w:p>
    <w:p w14:paraId="32C41FCE" w14:textId="7DA7DA62" w:rsidR="005B16E6" w:rsidRPr="00A82E1B" w:rsidRDefault="005B16E6" w:rsidP="00AD2CD5">
      <w:pPr>
        <w:pStyle w:val="a3"/>
        <w:numPr>
          <w:ilvl w:val="0"/>
          <w:numId w:val="8"/>
        </w:numPr>
        <w:tabs>
          <w:tab w:val="left" w:pos="0"/>
          <w:tab w:val="left" w:pos="567"/>
        </w:tabs>
        <w:ind w:left="0" w:firstLine="0"/>
        <w:jc w:val="center"/>
        <w:rPr>
          <w:b/>
          <w:sz w:val="28"/>
          <w:szCs w:val="28"/>
          <w:highlight w:val="yellow"/>
        </w:rPr>
      </w:pPr>
      <w:r w:rsidRPr="00A82E1B">
        <w:rPr>
          <w:b/>
          <w:sz w:val="28"/>
          <w:szCs w:val="28"/>
          <w:highlight w:val="yellow"/>
        </w:rPr>
        <w:t xml:space="preserve">Муниципальная программа Рузского городского округа </w:t>
      </w:r>
      <w:r w:rsidR="00C35CF0" w:rsidRPr="00A82E1B">
        <w:rPr>
          <w:b/>
          <w:sz w:val="28"/>
          <w:szCs w:val="28"/>
          <w:highlight w:val="yellow"/>
        </w:rPr>
        <w:t xml:space="preserve">                        </w:t>
      </w:r>
      <w:r w:rsidR="001851DA" w:rsidRPr="00A82E1B">
        <w:rPr>
          <w:b/>
          <w:sz w:val="28"/>
          <w:szCs w:val="28"/>
          <w:highlight w:val="yellow"/>
        </w:rPr>
        <w:t>«</w:t>
      </w:r>
      <w:r w:rsidRPr="00A82E1B">
        <w:rPr>
          <w:b/>
          <w:sz w:val="28"/>
          <w:szCs w:val="28"/>
          <w:highlight w:val="yellow"/>
        </w:rPr>
        <w:t>Спорт»</w:t>
      </w:r>
    </w:p>
    <w:p w14:paraId="2904E5A6" w14:textId="77777777" w:rsidR="005B16E6" w:rsidRPr="00A82E1B" w:rsidRDefault="005B16E6" w:rsidP="005B16E6">
      <w:pPr>
        <w:pStyle w:val="a4"/>
        <w:ind w:firstLine="709"/>
        <w:rPr>
          <w:bCs/>
          <w:sz w:val="20"/>
          <w:szCs w:val="20"/>
        </w:rPr>
      </w:pPr>
    </w:p>
    <w:p w14:paraId="3BEAD38B" w14:textId="77777777" w:rsidR="005B16E6" w:rsidRPr="00A82E1B" w:rsidRDefault="005B16E6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  <w:u w:val="single"/>
        </w:rPr>
        <w:t>Цели программы</w:t>
      </w:r>
      <w:r w:rsidRPr="00A82E1B">
        <w:rPr>
          <w:bCs/>
          <w:szCs w:val="28"/>
        </w:rPr>
        <w:t xml:space="preserve">: </w:t>
      </w:r>
    </w:p>
    <w:p w14:paraId="3AC244DA" w14:textId="08A16174" w:rsidR="005B16E6" w:rsidRPr="00A82E1B" w:rsidRDefault="000C5717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</w:rPr>
        <w:t>Создание в</w:t>
      </w:r>
      <w:r w:rsidR="005B16E6" w:rsidRPr="00A82E1B">
        <w:rPr>
          <w:bCs/>
          <w:szCs w:val="28"/>
        </w:rPr>
        <w:t xml:space="preserve"> Московской области</w:t>
      </w:r>
      <w:r w:rsidR="003B1042" w:rsidRPr="00A82E1B">
        <w:rPr>
          <w:bCs/>
          <w:szCs w:val="28"/>
        </w:rPr>
        <w:t xml:space="preserve"> условий для </w:t>
      </w:r>
      <w:r w:rsidR="005B16E6" w:rsidRPr="00A82E1B">
        <w:rPr>
          <w:bCs/>
          <w:szCs w:val="28"/>
        </w:rPr>
        <w:t>зан</w:t>
      </w:r>
      <w:r w:rsidR="003B1042" w:rsidRPr="00A82E1B">
        <w:rPr>
          <w:bCs/>
          <w:szCs w:val="28"/>
        </w:rPr>
        <w:t>ятий</w:t>
      </w:r>
      <w:r w:rsidR="005B16E6" w:rsidRPr="00A82E1B">
        <w:rPr>
          <w:bCs/>
          <w:szCs w:val="28"/>
        </w:rPr>
        <w:t xml:space="preserve"> физической культурой и спортом.</w:t>
      </w:r>
    </w:p>
    <w:p w14:paraId="06110B75" w14:textId="08B7C7C0" w:rsidR="005B16E6" w:rsidRPr="00A82E1B" w:rsidRDefault="003B1042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</w:rPr>
        <w:t xml:space="preserve">Совершенствование </w:t>
      </w:r>
      <w:r w:rsidR="001A127B" w:rsidRPr="00A82E1B">
        <w:rPr>
          <w:bCs/>
          <w:szCs w:val="28"/>
        </w:rPr>
        <w:t>п</w:t>
      </w:r>
      <w:r w:rsidR="005B16E6" w:rsidRPr="00A82E1B">
        <w:rPr>
          <w:bCs/>
          <w:szCs w:val="28"/>
        </w:rPr>
        <w:t>одготовк</w:t>
      </w:r>
      <w:r w:rsidR="001A127B" w:rsidRPr="00A82E1B">
        <w:rPr>
          <w:bCs/>
          <w:szCs w:val="28"/>
        </w:rPr>
        <w:t>и</w:t>
      </w:r>
      <w:r w:rsidR="005B16E6" w:rsidRPr="00A82E1B">
        <w:rPr>
          <w:bCs/>
          <w:szCs w:val="28"/>
        </w:rPr>
        <w:t xml:space="preserve"> спортивного резерва для спортивных сборных команд Московской области</w:t>
      </w:r>
      <w:r w:rsidR="001A127B" w:rsidRPr="00A82E1B">
        <w:rPr>
          <w:bCs/>
          <w:szCs w:val="28"/>
        </w:rPr>
        <w:t>, развитие</w:t>
      </w:r>
      <w:r w:rsidR="005B16E6" w:rsidRPr="00A82E1B">
        <w:rPr>
          <w:bCs/>
          <w:szCs w:val="28"/>
        </w:rPr>
        <w:t xml:space="preserve"> спорт</w:t>
      </w:r>
      <w:r w:rsidR="001A127B" w:rsidRPr="00A82E1B">
        <w:rPr>
          <w:bCs/>
          <w:szCs w:val="28"/>
        </w:rPr>
        <w:t>а высших достижений</w:t>
      </w:r>
      <w:r w:rsidR="000718F2" w:rsidRPr="00A82E1B">
        <w:rPr>
          <w:bCs/>
          <w:szCs w:val="28"/>
        </w:rPr>
        <w:t>.</w:t>
      </w:r>
    </w:p>
    <w:p w14:paraId="56F129AC" w14:textId="77777777" w:rsidR="005B16E6" w:rsidRPr="00A82E1B" w:rsidRDefault="005B16E6" w:rsidP="009F68A8">
      <w:pPr>
        <w:pStyle w:val="a4"/>
        <w:ind w:firstLine="851"/>
        <w:rPr>
          <w:bCs/>
          <w:sz w:val="14"/>
          <w:szCs w:val="14"/>
        </w:rPr>
      </w:pPr>
    </w:p>
    <w:p w14:paraId="7CD87EBA" w14:textId="77777777" w:rsidR="005B16E6" w:rsidRPr="00A82E1B" w:rsidRDefault="005B16E6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</w:rPr>
        <w:t>Программа включает следующие подпрограммы:</w:t>
      </w:r>
    </w:p>
    <w:p w14:paraId="18829E35" w14:textId="489A573D" w:rsidR="00DE7FC6" w:rsidRPr="00A82E1B" w:rsidRDefault="00DE7FC6" w:rsidP="009F68A8">
      <w:pPr>
        <w:pStyle w:val="a4"/>
        <w:ind w:firstLine="851"/>
        <w:rPr>
          <w:szCs w:val="28"/>
          <w:shd w:val="clear" w:color="auto" w:fill="FFFFFF"/>
        </w:rPr>
      </w:pPr>
      <w:r w:rsidRPr="00A82E1B">
        <w:rPr>
          <w:szCs w:val="28"/>
          <w:shd w:val="clear" w:color="auto" w:fill="FFFFFF"/>
        </w:rPr>
        <w:t>1. Развитие физической культуры и спорта</w:t>
      </w:r>
      <w:r w:rsidR="0050443B" w:rsidRPr="00A82E1B">
        <w:rPr>
          <w:szCs w:val="28"/>
          <w:shd w:val="clear" w:color="auto" w:fill="FFFFFF"/>
        </w:rPr>
        <w:t>.</w:t>
      </w:r>
    </w:p>
    <w:p w14:paraId="65FC1BD0" w14:textId="779CA887" w:rsidR="00DE7FC6" w:rsidRPr="00A82E1B" w:rsidRDefault="00A82E1B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</w:rPr>
        <w:t>2</w:t>
      </w:r>
      <w:r w:rsidR="00DE7FC6" w:rsidRPr="00A82E1B">
        <w:rPr>
          <w:bCs/>
          <w:szCs w:val="28"/>
        </w:rPr>
        <w:t>. Подготовка спортивного резерва</w:t>
      </w:r>
      <w:r w:rsidR="0050443B" w:rsidRPr="00A82E1B">
        <w:rPr>
          <w:bCs/>
          <w:szCs w:val="28"/>
        </w:rPr>
        <w:t>.</w:t>
      </w:r>
    </w:p>
    <w:p w14:paraId="13C3DC1F" w14:textId="5070E85C" w:rsidR="00DE7FC6" w:rsidRPr="00A82E1B" w:rsidRDefault="00A82E1B" w:rsidP="009F68A8">
      <w:pPr>
        <w:pStyle w:val="a4"/>
        <w:ind w:firstLine="851"/>
        <w:rPr>
          <w:bCs/>
          <w:szCs w:val="28"/>
        </w:rPr>
      </w:pPr>
      <w:r w:rsidRPr="00A82E1B">
        <w:rPr>
          <w:bCs/>
          <w:szCs w:val="28"/>
        </w:rPr>
        <w:t>3</w:t>
      </w:r>
      <w:r w:rsidR="00DE7FC6" w:rsidRPr="00A82E1B">
        <w:rPr>
          <w:bCs/>
          <w:szCs w:val="28"/>
        </w:rPr>
        <w:t>. Обеспечивающая подпрограмма</w:t>
      </w:r>
      <w:r w:rsidR="0050443B" w:rsidRPr="00A82E1B">
        <w:rPr>
          <w:bCs/>
          <w:szCs w:val="28"/>
        </w:rPr>
        <w:t>.</w:t>
      </w:r>
    </w:p>
    <w:p w14:paraId="5BE057C5" w14:textId="77777777" w:rsidR="00DE7FC6" w:rsidRPr="000F47B9" w:rsidRDefault="00DE7FC6" w:rsidP="009F68A8">
      <w:pPr>
        <w:pStyle w:val="a4"/>
        <w:ind w:firstLine="851"/>
        <w:rPr>
          <w:bCs/>
          <w:color w:val="FF0000"/>
          <w:sz w:val="14"/>
          <w:szCs w:val="14"/>
        </w:rPr>
      </w:pPr>
    </w:p>
    <w:p w14:paraId="43376B0B" w14:textId="2DD3FA5E" w:rsidR="00D9204D" w:rsidRPr="00A506A2" w:rsidRDefault="005B16E6" w:rsidP="009F68A8">
      <w:pPr>
        <w:pStyle w:val="a4"/>
        <w:ind w:firstLine="851"/>
        <w:rPr>
          <w:bCs/>
          <w:szCs w:val="28"/>
        </w:rPr>
      </w:pPr>
      <w:bookmarkStart w:id="14" w:name="_Hlk163812642"/>
      <w:r w:rsidRPr="004E4BC7">
        <w:rPr>
          <w:bCs/>
          <w:szCs w:val="28"/>
        </w:rPr>
        <w:t xml:space="preserve">Общий </w:t>
      </w:r>
      <w:r w:rsidRPr="009F68A8">
        <w:rPr>
          <w:b/>
          <w:szCs w:val="28"/>
        </w:rPr>
        <w:t>объем планируемых расходов</w:t>
      </w:r>
      <w:r w:rsidRPr="004E4BC7">
        <w:rPr>
          <w:bCs/>
          <w:szCs w:val="28"/>
        </w:rPr>
        <w:t xml:space="preserve"> на реализацию муниципальной программы в 202</w:t>
      </w:r>
      <w:r w:rsidR="004E4BC7" w:rsidRPr="004E4BC7">
        <w:rPr>
          <w:bCs/>
          <w:szCs w:val="28"/>
        </w:rPr>
        <w:t>4</w:t>
      </w:r>
      <w:r w:rsidRPr="004E4BC7">
        <w:rPr>
          <w:bCs/>
          <w:szCs w:val="28"/>
        </w:rPr>
        <w:t xml:space="preserve"> году в соответствии с постановлением </w:t>
      </w:r>
      <w:r w:rsidR="004E4BC7" w:rsidRPr="004E4BC7">
        <w:rPr>
          <w:bCs/>
          <w:szCs w:val="28"/>
        </w:rPr>
        <w:t>19.12.2024 № 6590</w:t>
      </w:r>
      <w:r w:rsidRPr="004E4BC7">
        <w:rPr>
          <w:bCs/>
          <w:szCs w:val="28"/>
        </w:rPr>
        <w:t xml:space="preserve"> – </w:t>
      </w:r>
      <w:r w:rsidR="00A506A2" w:rsidRPr="00A506A2">
        <w:rPr>
          <w:bCs/>
          <w:szCs w:val="28"/>
        </w:rPr>
        <w:t>241 295,02</w:t>
      </w:r>
      <w:r w:rsidR="00A03A3F" w:rsidRPr="00A506A2">
        <w:rPr>
          <w:bCs/>
          <w:szCs w:val="28"/>
        </w:rPr>
        <w:t xml:space="preserve"> </w:t>
      </w:r>
      <w:r w:rsidRPr="00A506A2">
        <w:rPr>
          <w:bCs/>
          <w:szCs w:val="28"/>
        </w:rPr>
        <w:t>тыс. руб.</w:t>
      </w:r>
      <w:r w:rsidR="00D9204D" w:rsidRPr="00A506A2">
        <w:rPr>
          <w:bCs/>
          <w:szCs w:val="28"/>
        </w:rPr>
        <w:t>,</w:t>
      </w:r>
      <w:r w:rsidR="00BC0E49" w:rsidRPr="00A506A2">
        <w:rPr>
          <w:bCs/>
          <w:szCs w:val="28"/>
        </w:rPr>
        <w:t xml:space="preserve"> </w:t>
      </w:r>
      <w:r w:rsidR="00D9204D" w:rsidRPr="00A506A2">
        <w:rPr>
          <w:bCs/>
          <w:szCs w:val="28"/>
        </w:rPr>
        <w:t>из них средства:</w:t>
      </w:r>
    </w:p>
    <w:p w14:paraId="401266B4" w14:textId="7F509AD7" w:rsidR="00D9204D" w:rsidRPr="00580909" w:rsidRDefault="00D9204D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580909">
        <w:rPr>
          <w:bCs/>
          <w:szCs w:val="28"/>
        </w:rPr>
        <w:t xml:space="preserve">бюджета Рузского городского округа – </w:t>
      </w:r>
      <w:r w:rsidR="00580909" w:rsidRPr="00580909">
        <w:rPr>
          <w:bCs/>
          <w:szCs w:val="28"/>
        </w:rPr>
        <w:t>155 503,47</w:t>
      </w:r>
      <w:r w:rsidR="009F68A8">
        <w:rPr>
          <w:bCs/>
          <w:szCs w:val="28"/>
        </w:rPr>
        <w:t xml:space="preserve"> </w:t>
      </w:r>
      <w:r w:rsidRPr="00580909">
        <w:rPr>
          <w:bCs/>
          <w:szCs w:val="28"/>
        </w:rPr>
        <w:t>тыс. руб</w:t>
      </w:r>
      <w:r w:rsidR="0096194D" w:rsidRPr="00580909">
        <w:rPr>
          <w:bCs/>
          <w:szCs w:val="28"/>
        </w:rPr>
        <w:t>лей</w:t>
      </w:r>
      <w:r w:rsidRPr="00580909">
        <w:rPr>
          <w:bCs/>
          <w:szCs w:val="28"/>
        </w:rPr>
        <w:t>;</w:t>
      </w:r>
    </w:p>
    <w:p w14:paraId="56E023F1" w14:textId="2D9145E1" w:rsidR="00361FE8" w:rsidRPr="004B60C1" w:rsidRDefault="00361FE8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bookmarkStart w:id="15" w:name="_Hlk160108568"/>
      <w:r w:rsidRPr="004B60C1">
        <w:rPr>
          <w:bCs/>
          <w:szCs w:val="28"/>
        </w:rPr>
        <w:t xml:space="preserve">средства бюджета Московской области - </w:t>
      </w:r>
      <w:bookmarkEnd w:id="15"/>
      <w:r w:rsidR="004B60C1" w:rsidRPr="004B60C1">
        <w:rPr>
          <w:bCs/>
          <w:szCs w:val="28"/>
        </w:rPr>
        <w:t>83 951,88</w:t>
      </w:r>
      <w:r w:rsidR="00F46FC4" w:rsidRPr="004B60C1">
        <w:rPr>
          <w:bCs/>
          <w:szCs w:val="28"/>
        </w:rPr>
        <w:t xml:space="preserve"> </w:t>
      </w:r>
      <w:r w:rsidRPr="004B60C1">
        <w:rPr>
          <w:bCs/>
          <w:szCs w:val="28"/>
        </w:rPr>
        <w:t>тыс. рублей;</w:t>
      </w:r>
    </w:p>
    <w:p w14:paraId="1CFADBD6" w14:textId="1BE9DCB8" w:rsidR="00D9204D" w:rsidRPr="00747CA3" w:rsidRDefault="006E70CC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747CA3">
        <w:rPr>
          <w:bCs/>
          <w:szCs w:val="28"/>
        </w:rPr>
        <w:t>вне</w:t>
      </w:r>
      <w:r w:rsidR="00D9204D" w:rsidRPr="00747CA3">
        <w:rPr>
          <w:bCs/>
          <w:szCs w:val="28"/>
        </w:rPr>
        <w:t>бюджет</w:t>
      </w:r>
      <w:r w:rsidRPr="00747CA3">
        <w:rPr>
          <w:bCs/>
          <w:szCs w:val="28"/>
        </w:rPr>
        <w:t>ные источники</w:t>
      </w:r>
      <w:r w:rsidR="00D9204D" w:rsidRPr="00747CA3">
        <w:rPr>
          <w:bCs/>
          <w:szCs w:val="28"/>
        </w:rPr>
        <w:t xml:space="preserve"> – </w:t>
      </w:r>
      <w:r w:rsidR="00747CA3" w:rsidRPr="00747CA3">
        <w:rPr>
          <w:bCs/>
          <w:szCs w:val="28"/>
        </w:rPr>
        <w:t xml:space="preserve">1 839,66 </w:t>
      </w:r>
      <w:r w:rsidR="00D9204D" w:rsidRPr="00747CA3">
        <w:rPr>
          <w:bCs/>
          <w:szCs w:val="28"/>
        </w:rPr>
        <w:t>тыс. руб</w:t>
      </w:r>
      <w:r w:rsidR="0096194D" w:rsidRPr="00747CA3">
        <w:rPr>
          <w:bCs/>
          <w:szCs w:val="28"/>
        </w:rPr>
        <w:t>лей</w:t>
      </w:r>
      <w:r w:rsidR="00D9204D" w:rsidRPr="00747CA3">
        <w:rPr>
          <w:bCs/>
          <w:szCs w:val="28"/>
        </w:rPr>
        <w:t>.</w:t>
      </w:r>
    </w:p>
    <w:p w14:paraId="126AC802" w14:textId="5ED06F6A" w:rsidR="00D9204D" w:rsidRPr="000F47B9" w:rsidRDefault="00D9204D" w:rsidP="009F68A8">
      <w:pPr>
        <w:pStyle w:val="a4"/>
        <w:ind w:firstLine="851"/>
        <w:rPr>
          <w:bCs/>
          <w:color w:val="FF0000"/>
          <w:sz w:val="14"/>
          <w:szCs w:val="14"/>
        </w:rPr>
      </w:pPr>
    </w:p>
    <w:p w14:paraId="3340DC8B" w14:textId="58DA183C" w:rsidR="006E70CC" w:rsidRPr="00C92B89" w:rsidRDefault="000C3B38" w:rsidP="009F68A8">
      <w:pPr>
        <w:pStyle w:val="a4"/>
        <w:ind w:firstLine="851"/>
        <w:rPr>
          <w:bCs/>
          <w:szCs w:val="28"/>
        </w:rPr>
      </w:pPr>
      <w:r w:rsidRPr="00C92B89">
        <w:rPr>
          <w:bCs/>
          <w:szCs w:val="28"/>
        </w:rPr>
        <w:t xml:space="preserve">Общий </w:t>
      </w:r>
      <w:r w:rsidRPr="009F68A8">
        <w:rPr>
          <w:b/>
          <w:szCs w:val="28"/>
        </w:rPr>
        <w:t>объем фактически произведенных расходов</w:t>
      </w:r>
      <w:r w:rsidRPr="00C92B89">
        <w:rPr>
          <w:bCs/>
          <w:szCs w:val="28"/>
        </w:rPr>
        <w:t xml:space="preserve"> на реализацию муниципальной программы в отчетном периоде составил</w:t>
      </w:r>
      <w:r w:rsidR="005B16E6" w:rsidRPr="00C92B89">
        <w:rPr>
          <w:bCs/>
          <w:szCs w:val="28"/>
        </w:rPr>
        <w:t xml:space="preserve"> – </w:t>
      </w:r>
      <w:r w:rsidR="00C92B89" w:rsidRPr="00C92B89">
        <w:rPr>
          <w:bCs/>
          <w:szCs w:val="28"/>
        </w:rPr>
        <w:t>238 819,01</w:t>
      </w:r>
      <w:r w:rsidR="00BF3D93" w:rsidRPr="00C92B89">
        <w:rPr>
          <w:bCs/>
          <w:szCs w:val="28"/>
        </w:rPr>
        <w:t xml:space="preserve"> </w:t>
      </w:r>
      <w:r w:rsidR="00CC0006">
        <w:rPr>
          <w:bCs/>
          <w:szCs w:val="28"/>
        </w:rPr>
        <w:t xml:space="preserve">                 </w:t>
      </w:r>
      <w:r w:rsidR="005B16E6" w:rsidRPr="00C92B89">
        <w:rPr>
          <w:bCs/>
          <w:szCs w:val="28"/>
        </w:rPr>
        <w:t>тыс. руб</w:t>
      </w:r>
      <w:r w:rsidR="0096194D" w:rsidRPr="00C92B89">
        <w:rPr>
          <w:bCs/>
          <w:szCs w:val="28"/>
        </w:rPr>
        <w:t>лей</w:t>
      </w:r>
      <w:r w:rsidR="005B16E6" w:rsidRPr="00C92B89">
        <w:rPr>
          <w:bCs/>
          <w:szCs w:val="28"/>
        </w:rPr>
        <w:t xml:space="preserve"> (9</w:t>
      </w:r>
      <w:r w:rsidR="00C92B89" w:rsidRPr="00C92B89">
        <w:rPr>
          <w:bCs/>
          <w:szCs w:val="28"/>
        </w:rPr>
        <w:t>9,0</w:t>
      </w:r>
      <w:r w:rsidR="005B16E6" w:rsidRPr="00C92B89">
        <w:rPr>
          <w:bCs/>
          <w:szCs w:val="28"/>
        </w:rPr>
        <w:t>% от плана)</w:t>
      </w:r>
      <w:r w:rsidR="00BC0E49" w:rsidRPr="00C92B89">
        <w:rPr>
          <w:bCs/>
          <w:szCs w:val="28"/>
        </w:rPr>
        <w:t>.</w:t>
      </w:r>
      <w:r w:rsidR="006E70CC" w:rsidRPr="00C92B89">
        <w:rPr>
          <w:bCs/>
          <w:szCs w:val="28"/>
        </w:rPr>
        <w:t xml:space="preserve"> из них средства:</w:t>
      </w:r>
    </w:p>
    <w:p w14:paraId="5A599517" w14:textId="0796D621" w:rsidR="006E70CC" w:rsidRPr="002C6688" w:rsidRDefault="006E70CC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C6688">
        <w:rPr>
          <w:bCs/>
          <w:szCs w:val="28"/>
        </w:rPr>
        <w:t xml:space="preserve">бюджета Рузского городского округа – </w:t>
      </w:r>
      <w:r w:rsidR="004B78B6" w:rsidRPr="002C6688">
        <w:rPr>
          <w:bCs/>
          <w:szCs w:val="28"/>
        </w:rPr>
        <w:t xml:space="preserve">154 027,74 </w:t>
      </w:r>
      <w:r w:rsidRPr="002C6688">
        <w:rPr>
          <w:bCs/>
          <w:szCs w:val="28"/>
        </w:rPr>
        <w:t>тыс. руб</w:t>
      </w:r>
      <w:r w:rsidR="0096194D" w:rsidRPr="002C6688">
        <w:rPr>
          <w:bCs/>
          <w:szCs w:val="28"/>
        </w:rPr>
        <w:t>лей</w:t>
      </w:r>
      <w:r w:rsidR="00D55C2A" w:rsidRPr="002C6688">
        <w:rPr>
          <w:bCs/>
          <w:szCs w:val="28"/>
        </w:rPr>
        <w:t xml:space="preserve"> (</w:t>
      </w:r>
      <w:bookmarkStart w:id="16" w:name="_Hlk128393980"/>
      <w:r w:rsidR="00D55C2A" w:rsidRPr="002C6688">
        <w:rPr>
          <w:bCs/>
          <w:szCs w:val="28"/>
        </w:rPr>
        <w:t>99,</w:t>
      </w:r>
      <w:r w:rsidR="004B78B6" w:rsidRPr="002C6688">
        <w:rPr>
          <w:bCs/>
          <w:szCs w:val="28"/>
        </w:rPr>
        <w:t>1</w:t>
      </w:r>
      <w:r w:rsidR="00D55C2A" w:rsidRPr="002C6688">
        <w:rPr>
          <w:bCs/>
          <w:szCs w:val="28"/>
        </w:rPr>
        <w:t>%)</w:t>
      </w:r>
      <w:bookmarkEnd w:id="16"/>
      <w:r w:rsidRPr="002C6688">
        <w:rPr>
          <w:bCs/>
          <w:szCs w:val="28"/>
        </w:rPr>
        <w:t>;</w:t>
      </w:r>
    </w:p>
    <w:p w14:paraId="2F83A8E0" w14:textId="56CA6135" w:rsidR="00693EFC" w:rsidRPr="002C6688" w:rsidRDefault="00693EFC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2C6688">
        <w:rPr>
          <w:bCs/>
          <w:szCs w:val="28"/>
        </w:rPr>
        <w:t xml:space="preserve">средства бюджета Московской области - </w:t>
      </w:r>
      <w:r w:rsidR="002C6688" w:rsidRPr="002C6688">
        <w:rPr>
          <w:bCs/>
          <w:szCs w:val="28"/>
        </w:rPr>
        <w:t xml:space="preserve">83 951,87 </w:t>
      </w:r>
      <w:r w:rsidRPr="002C6688">
        <w:rPr>
          <w:bCs/>
          <w:szCs w:val="28"/>
        </w:rPr>
        <w:t>тыс. рублей (1</w:t>
      </w:r>
      <w:r w:rsidR="002C6688" w:rsidRPr="002C6688">
        <w:rPr>
          <w:bCs/>
          <w:szCs w:val="28"/>
        </w:rPr>
        <w:t>00</w:t>
      </w:r>
      <w:r w:rsidRPr="002C6688">
        <w:rPr>
          <w:bCs/>
          <w:szCs w:val="28"/>
        </w:rPr>
        <w:t>%);</w:t>
      </w:r>
    </w:p>
    <w:p w14:paraId="39B96FF8" w14:textId="2D000E9D" w:rsidR="006E70CC" w:rsidRPr="00060A06" w:rsidRDefault="006E70CC" w:rsidP="009F68A8">
      <w:pPr>
        <w:pStyle w:val="a4"/>
        <w:numPr>
          <w:ilvl w:val="0"/>
          <w:numId w:val="6"/>
        </w:numPr>
        <w:tabs>
          <w:tab w:val="left" w:pos="851"/>
          <w:tab w:val="left" w:pos="993"/>
          <w:tab w:val="left" w:pos="1134"/>
        </w:tabs>
        <w:ind w:left="0" w:firstLine="851"/>
        <w:rPr>
          <w:bCs/>
          <w:szCs w:val="28"/>
        </w:rPr>
      </w:pPr>
      <w:r w:rsidRPr="00060A06">
        <w:rPr>
          <w:bCs/>
          <w:szCs w:val="28"/>
        </w:rPr>
        <w:t xml:space="preserve">внебюджетные источники – </w:t>
      </w:r>
      <w:r w:rsidR="00B527D1" w:rsidRPr="00060A06">
        <w:rPr>
          <w:bCs/>
          <w:szCs w:val="28"/>
        </w:rPr>
        <w:t>839,</w:t>
      </w:r>
      <w:r w:rsidR="00060A06" w:rsidRPr="00060A06">
        <w:rPr>
          <w:bCs/>
          <w:szCs w:val="28"/>
        </w:rPr>
        <w:t xml:space="preserve">40 </w:t>
      </w:r>
      <w:r w:rsidRPr="00060A06">
        <w:rPr>
          <w:bCs/>
          <w:szCs w:val="28"/>
        </w:rPr>
        <w:t>тыс. руб</w:t>
      </w:r>
      <w:r w:rsidR="0096194D" w:rsidRPr="00060A06">
        <w:rPr>
          <w:bCs/>
          <w:szCs w:val="28"/>
        </w:rPr>
        <w:t>лей</w:t>
      </w:r>
      <w:r w:rsidR="00D55C2A" w:rsidRPr="00060A06">
        <w:t xml:space="preserve"> (</w:t>
      </w:r>
      <w:r w:rsidR="00060A06" w:rsidRPr="00060A06">
        <w:t>45,6</w:t>
      </w:r>
      <w:r w:rsidR="00D55C2A" w:rsidRPr="00060A06">
        <w:rPr>
          <w:bCs/>
          <w:szCs w:val="28"/>
        </w:rPr>
        <w:t>%)</w:t>
      </w:r>
      <w:r w:rsidR="0096194D" w:rsidRPr="00060A06">
        <w:rPr>
          <w:bCs/>
          <w:szCs w:val="28"/>
        </w:rPr>
        <w:t>.</w:t>
      </w:r>
    </w:p>
    <w:p w14:paraId="296885F5" w14:textId="2933411D" w:rsidR="005B16E6" w:rsidRPr="00060A06" w:rsidRDefault="005B16E6" w:rsidP="009F68A8">
      <w:pPr>
        <w:pStyle w:val="a4"/>
        <w:ind w:firstLine="851"/>
        <w:rPr>
          <w:bCs/>
          <w:szCs w:val="28"/>
        </w:rPr>
      </w:pPr>
      <w:bookmarkStart w:id="17" w:name="_Hlk128564006"/>
      <w:bookmarkEnd w:id="14"/>
      <w:r w:rsidRPr="00060A06">
        <w:rPr>
          <w:bCs/>
          <w:szCs w:val="28"/>
        </w:rPr>
        <w:t>Прилагается таблица «Годовой отчет о выполнении муниципальной программы Рузского городского округа «С</w:t>
      </w:r>
      <w:r w:rsidR="00BC0E49" w:rsidRPr="00060A06">
        <w:rPr>
          <w:bCs/>
          <w:szCs w:val="28"/>
        </w:rPr>
        <w:t>п</w:t>
      </w:r>
      <w:r w:rsidRPr="00060A06">
        <w:rPr>
          <w:bCs/>
          <w:szCs w:val="28"/>
        </w:rPr>
        <w:t>о</w:t>
      </w:r>
      <w:r w:rsidR="00BC0E49" w:rsidRPr="00060A06">
        <w:rPr>
          <w:bCs/>
          <w:szCs w:val="28"/>
        </w:rPr>
        <w:t>рт</w:t>
      </w:r>
      <w:r w:rsidRPr="00060A06">
        <w:rPr>
          <w:bCs/>
          <w:szCs w:val="28"/>
        </w:rPr>
        <w:t>»</w:t>
      </w:r>
      <w:r w:rsidR="00514D96" w:rsidRPr="00060A06">
        <w:rPr>
          <w:bCs/>
          <w:szCs w:val="28"/>
        </w:rPr>
        <w:t xml:space="preserve"> за 202</w:t>
      </w:r>
      <w:r w:rsidR="00060A06" w:rsidRPr="00060A06">
        <w:rPr>
          <w:bCs/>
          <w:szCs w:val="28"/>
        </w:rPr>
        <w:t>4</w:t>
      </w:r>
      <w:r w:rsidR="00514D96" w:rsidRPr="00060A06">
        <w:rPr>
          <w:bCs/>
          <w:szCs w:val="28"/>
        </w:rPr>
        <w:t xml:space="preserve"> год</w:t>
      </w:r>
      <w:r w:rsidRPr="00060A06">
        <w:rPr>
          <w:bCs/>
          <w:szCs w:val="28"/>
        </w:rPr>
        <w:t>.</w:t>
      </w:r>
    </w:p>
    <w:bookmarkEnd w:id="17"/>
    <w:p w14:paraId="29E7C9B8" w14:textId="77777777" w:rsidR="005B16E6" w:rsidRPr="000F47B9" w:rsidRDefault="005B16E6" w:rsidP="009F68A8">
      <w:pPr>
        <w:pStyle w:val="a4"/>
        <w:ind w:firstLine="851"/>
        <w:rPr>
          <w:bCs/>
          <w:color w:val="FF0000"/>
          <w:sz w:val="14"/>
          <w:szCs w:val="14"/>
        </w:rPr>
      </w:pPr>
    </w:p>
    <w:p w14:paraId="3C3256C9" w14:textId="28707AA7" w:rsidR="005B16E6" w:rsidRPr="009D6792" w:rsidRDefault="005B16E6" w:rsidP="009F68A8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D6792">
        <w:rPr>
          <w:bCs/>
          <w:sz w:val="28"/>
          <w:szCs w:val="28"/>
        </w:rPr>
        <w:t xml:space="preserve">Всего в программе </w:t>
      </w:r>
      <w:r w:rsidR="00514BBE" w:rsidRPr="009D6792">
        <w:rPr>
          <w:bCs/>
          <w:sz w:val="28"/>
          <w:szCs w:val="28"/>
        </w:rPr>
        <w:t>6</w:t>
      </w:r>
      <w:r w:rsidRPr="009D6792">
        <w:rPr>
          <w:bCs/>
          <w:sz w:val="28"/>
          <w:szCs w:val="28"/>
        </w:rPr>
        <w:t xml:space="preserve"> показателей,</w:t>
      </w:r>
      <w:r w:rsidR="00BC0E49" w:rsidRPr="009D6792">
        <w:rPr>
          <w:bCs/>
          <w:sz w:val="28"/>
          <w:szCs w:val="28"/>
        </w:rPr>
        <w:t xml:space="preserve"> </w:t>
      </w:r>
      <w:r w:rsidRPr="009D6792">
        <w:rPr>
          <w:bCs/>
          <w:sz w:val="28"/>
          <w:szCs w:val="28"/>
        </w:rPr>
        <w:t>в том числе:</w:t>
      </w:r>
    </w:p>
    <w:p w14:paraId="723826AC" w14:textId="055E28A5" w:rsidR="005B16E6" w:rsidRPr="009D6792" w:rsidRDefault="00514BBE" w:rsidP="009F68A8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9D6792">
        <w:rPr>
          <w:sz w:val="28"/>
          <w:szCs w:val="28"/>
          <w:lang w:eastAsia="en-US"/>
        </w:rPr>
        <w:t>1</w:t>
      </w:r>
      <w:r w:rsidR="005B16E6" w:rsidRPr="009D6792">
        <w:rPr>
          <w:sz w:val="28"/>
          <w:szCs w:val="28"/>
          <w:lang w:eastAsia="en-US"/>
        </w:rPr>
        <w:t xml:space="preserve"> приоритетны</w:t>
      </w:r>
      <w:r w:rsidRPr="009D6792">
        <w:rPr>
          <w:sz w:val="28"/>
          <w:szCs w:val="28"/>
          <w:lang w:eastAsia="en-US"/>
        </w:rPr>
        <w:t>й</w:t>
      </w:r>
      <w:r w:rsidR="005B16E6" w:rsidRPr="009D6792">
        <w:rPr>
          <w:sz w:val="28"/>
          <w:szCs w:val="28"/>
          <w:lang w:eastAsia="en-US"/>
        </w:rPr>
        <w:t xml:space="preserve"> показател</w:t>
      </w:r>
      <w:r w:rsidRPr="009D6792">
        <w:rPr>
          <w:sz w:val="28"/>
          <w:szCs w:val="28"/>
          <w:lang w:eastAsia="en-US"/>
        </w:rPr>
        <w:t>ь</w:t>
      </w:r>
      <w:r w:rsidR="005B16E6" w:rsidRPr="009D6792">
        <w:rPr>
          <w:sz w:val="28"/>
          <w:szCs w:val="28"/>
          <w:lang w:eastAsia="en-US"/>
        </w:rPr>
        <w:t>, выполнен;</w:t>
      </w:r>
    </w:p>
    <w:p w14:paraId="6F308387" w14:textId="18CBD65F" w:rsidR="005B16E6" w:rsidRPr="009D6792" w:rsidRDefault="00514BBE" w:rsidP="009F68A8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9D6792">
        <w:rPr>
          <w:sz w:val="28"/>
          <w:szCs w:val="28"/>
          <w:lang w:eastAsia="en-US"/>
        </w:rPr>
        <w:t>5</w:t>
      </w:r>
      <w:r w:rsidR="005B16E6" w:rsidRPr="009D6792">
        <w:rPr>
          <w:sz w:val="28"/>
          <w:szCs w:val="28"/>
          <w:lang w:eastAsia="en-US"/>
        </w:rPr>
        <w:t xml:space="preserve"> показателей муниципальной программы, выполнены. </w:t>
      </w:r>
    </w:p>
    <w:p w14:paraId="3B1841EB" w14:textId="318EF621" w:rsidR="005B16E6" w:rsidRPr="009D6792" w:rsidRDefault="005B16E6" w:rsidP="009F68A8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D6792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«С</w:t>
      </w:r>
      <w:r w:rsidR="00BC0E49" w:rsidRPr="009D6792">
        <w:rPr>
          <w:bCs/>
          <w:sz w:val="28"/>
          <w:szCs w:val="28"/>
        </w:rPr>
        <w:t>п</w:t>
      </w:r>
      <w:r w:rsidRPr="009D6792">
        <w:rPr>
          <w:bCs/>
          <w:sz w:val="28"/>
          <w:szCs w:val="28"/>
        </w:rPr>
        <w:t>о</w:t>
      </w:r>
      <w:r w:rsidR="00BC0E49" w:rsidRPr="009D6792">
        <w:rPr>
          <w:bCs/>
          <w:sz w:val="28"/>
          <w:szCs w:val="28"/>
        </w:rPr>
        <w:t>рт</w:t>
      </w:r>
      <w:r w:rsidRPr="009D6792">
        <w:rPr>
          <w:bCs/>
          <w:sz w:val="28"/>
          <w:szCs w:val="28"/>
        </w:rPr>
        <w:t>»</w:t>
      </w:r>
      <w:r w:rsidR="00514D96" w:rsidRPr="009D6792">
        <w:rPr>
          <w:bCs/>
          <w:sz w:val="28"/>
          <w:szCs w:val="28"/>
        </w:rPr>
        <w:t xml:space="preserve"> за 202</w:t>
      </w:r>
      <w:r w:rsidR="009D6792" w:rsidRPr="009D6792">
        <w:rPr>
          <w:bCs/>
          <w:sz w:val="28"/>
          <w:szCs w:val="28"/>
        </w:rPr>
        <w:t>4</w:t>
      </w:r>
      <w:r w:rsidR="00514D96" w:rsidRPr="009D6792">
        <w:rPr>
          <w:bCs/>
          <w:sz w:val="28"/>
          <w:szCs w:val="28"/>
        </w:rPr>
        <w:t xml:space="preserve"> год</w:t>
      </w:r>
      <w:r w:rsidRPr="009D6792">
        <w:rPr>
          <w:bCs/>
          <w:sz w:val="28"/>
          <w:szCs w:val="28"/>
        </w:rPr>
        <w:t>.</w:t>
      </w:r>
    </w:p>
    <w:p w14:paraId="2CA59842" w14:textId="77777777" w:rsidR="005B16E6" w:rsidRPr="000F47B9" w:rsidRDefault="005B16E6" w:rsidP="0050443B">
      <w:pPr>
        <w:pStyle w:val="a3"/>
        <w:ind w:left="0"/>
        <w:rPr>
          <w:b/>
          <w:color w:val="FF0000"/>
          <w:sz w:val="28"/>
          <w:szCs w:val="28"/>
          <w:highlight w:val="yellow"/>
        </w:rPr>
      </w:pPr>
    </w:p>
    <w:p w14:paraId="67CEE52E" w14:textId="77777777" w:rsidR="007F3CA5" w:rsidRPr="000F47B9" w:rsidRDefault="007F3CA5" w:rsidP="005B16E6">
      <w:pPr>
        <w:pStyle w:val="a3"/>
        <w:ind w:left="0"/>
        <w:rPr>
          <w:b/>
          <w:color w:val="FF0000"/>
          <w:sz w:val="28"/>
          <w:szCs w:val="28"/>
          <w:highlight w:val="yellow"/>
        </w:rPr>
        <w:sectPr w:rsidR="007F3CA5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452594F1" w14:textId="77777777" w:rsidR="00EF611D" w:rsidRPr="000F47B9" w:rsidRDefault="00EF611D" w:rsidP="007F3CA5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073B0150" w14:textId="53502844" w:rsidR="007F3CA5" w:rsidRPr="00A506A2" w:rsidRDefault="007F3CA5" w:rsidP="007F3CA5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506A2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7DAE073E" w14:textId="1BFA8FAE" w:rsidR="007F3CA5" w:rsidRPr="00A506A2" w:rsidRDefault="007F3CA5" w:rsidP="007F3CA5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506A2">
        <w:rPr>
          <w:rFonts w:eastAsia="Times New Roman"/>
          <w:b/>
          <w:bCs/>
        </w:rPr>
        <w:t>«Спорт» за 202</w:t>
      </w:r>
      <w:r w:rsidR="00A506A2" w:rsidRPr="00A506A2">
        <w:rPr>
          <w:rFonts w:eastAsia="Times New Roman"/>
          <w:b/>
          <w:bCs/>
        </w:rPr>
        <w:t>4</w:t>
      </w:r>
      <w:r w:rsidRPr="00A506A2">
        <w:rPr>
          <w:rFonts w:eastAsia="Times New Roman"/>
          <w:b/>
          <w:bCs/>
        </w:rPr>
        <w:t xml:space="preserve"> год</w:t>
      </w:r>
    </w:p>
    <w:p w14:paraId="1858C3AC" w14:textId="77777777" w:rsidR="007F3CA5" w:rsidRPr="00A506A2" w:rsidRDefault="007F3CA5" w:rsidP="007F3CA5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A506A2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452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9"/>
        <w:gridCol w:w="4832"/>
        <w:gridCol w:w="1641"/>
        <w:gridCol w:w="1194"/>
        <w:gridCol w:w="5950"/>
        <w:gridCol w:w="1276"/>
      </w:tblGrid>
      <w:tr w:rsidR="00A506A2" w:rsidRPr="00A506A2" w14:paraId="2C9322F9" w14:textId="77777777" w:rsidTr="00B16C7D">
        <w:tc>
          <w:tcPr>
            <w:tcW w:w="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575190" w14:textId="77777777" w:rsidR="007F3CA5" w:rsidRPr="00A506A2" w:rsidRDefault="007F3CA5" w:rsidP="008E1261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A506A2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E0BE01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E60B25" w14:textId="60108E09" w:rsidR="007F3CA5" w:rsidRPr="00A506A2" w:rsidRDefault="007F3CA5" w:rsidP="00EE27B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A506A2" w:rsidRPr="00A506A2">
              <w:rPr>
                <w:rFonts w:eastAsia="Times New Roman"/>
                <w:bCs/>
                <w:sz w:val="20"/>
                <w:szCs w:val="20"/>
              </w:rPr>
              <w:t>4</w:t>
            </w:r>
            <w:r w:rsidRPr="00A506A2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19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468208" w14:textId="25F3E291" w:rsidR="007F3CA5" w:rsidRPr="00A506A2" w:rsidRDefault="007F3CA5" w:rsidP="00EE27B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A506A2" w:rsidRPr="00A506A2">
              <w:rPr>
                <w:rFonts w:eastAsia="Times New Roman"/>
                <w:bCs/>
                <w:sz w:val="20"/>
                <w:szCs w:val="20"/>
              </w:rPr>
              <w:t>4</w:t>
            </w:r>
            <w:r w:rsidRPr="00A506A2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9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CF1D13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07F71C7D" w14:textId="7EAB3E6E" w:rsidR="00712923" w:rsidRPr="00A506A2" w:rsidRDefault="00712923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CA800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A506A2">
              <w:rPr>
                <w:rFonts w:eastAsia="Times New Roman"/>
                <w:bCs/>
                <w:sz w:val="20"/>
                <w:szCs w:val="20"/>
              </w:rPr>
              <w:t>Профинан</w:t>
            </w:r>
            <w:r w:rsidR="0075195D" w:rsidRPr="00A506A2">
              <w:rPr>
                <w:rFonts w:eastAsia="Times New Roman"/>
                <w:bCs/>
                <w:sz w:val="20"/>
                <w:szCs w:val="20"/>
              </w:rPr>
              <w:t>-</w:t>
            </w:r>
            <w:r w:rsidRPr="00A506A2">
              <w:rPr>
                <w:rFonts w:eastAsia="Times New Roman"/>
                <w:bCs/>
                <w:sz w:val="20"/>
                <w:szCs w:val="20"/>
              </w:rPr>
              <w:t>сировано</w:t>
            </w:r>
            <w:proofErr w:type="spellEnd"/>
            <w:r w:rsidRPr="00A506A2">
              <w:rPr>
                <w:rFonts w:eastAsia="Times New Roman"/>
                <w:bCs/>
                <w:sz w:val="20"/>
                <w:szCs w:val="20"/>
              </w:rPr>
              <w:t xml:space="preserve">      </w:t>
            </w:r>
          </w:p>
          <w:p w14:paraId="3695D181" w14:textId="0C5E84E9" w:rsidR="007F3CA5" w:rsidRPr="00A506A2" w:rsidRDefault="007F3CA5" w:rsidP="00EE27B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A506A2" w:rsidRPr="00A506A2">
              <w:rPr>
                <w:rFonts w:eastAsia="Times New Roman"/>
                <w:bCs/>
                <w:sz w:val="20"/>
                <w:szCs w:val="20"/>
              </w:rPr>
              <w:t>4</w:t>
            </w:r>
            <w:r w:rsidRPr="00A506A2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A506A2" w:rsidRPr="00A506A2" w14:paraId="067E84B7" w14:textId="77777777" w:rsidTr="00B16C7D">
        <w:tc>
          <w:tcPr>
            <w:tcW w:w="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B16D85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35098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F7C9C9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9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4F371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95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C2492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13CBCF" w14:textId="77777777" w:rsidR="007F3CA5" w:rsidRPr="00A506A2" w:rsidRDefault="007F3CA5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506A2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7FFE8A9F" w14:textId="77777777" w:rsidTr="00852E80">
        <w:tc>
          <w:tcPr>
            <w:tcW w:w="559" w:type="dxa"/>
            <w:vMerge w:val="restart"/>
            <w:vAlign w:val="center"/>
          </w:tcPr>
          <w:p w14:paraId="3EB62304" w14:textId="77777777" w:rsidR="00EC5E53" w:rsidRPr="000F47B9" w:rsidRDefault="00EC5E53" w:rsidP="00EC5E5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4B78B6">
              <w:rPr>
                <w:rFonts w:eastAsia="Times New Roman"/>
                <w:b/>
                <w:bCs/>
                <w:sz w:val="22"/>
                <w:szCs w:val="22"/>
              </w:rPr>
              <w:t>5.</w:t>
            </w:r>
          </w:p>
        </w:tc>
        <w:tc>
          <w:tcPr>
            <w:tcW w:w="4832" w:type="dxa"/>
            <w:vAlign w:val="center"/>
          </w:tcPr>
          <w:p w14:paraId="6C6A35AE" w14:textId="77777777" w:rsidR="00EC5E53" w:rsidRPr="00A506A2" w:rsidRDefault="00EC5E53" w:rsidP="00EC5E53">
            <w:pPr>
              <w:rPr>
                <w:rFonts w:eastAsia="Times New Roman"/>
                <w:b/>
                <w:sz w:val="22"/>
                <w:szCs w:val="22"/>
              </w:rPr>
            </w:pPr>
            <w:r w:rsidRPr="00A506A2">
              <w:rPr>
                <w:rFonts w:eastAsia="Times New Roman"/>
                <w:b/>
                <w:sz w:val="22"/>
                <w:szCs w:val="22"/>
              </w:rPr>
              <w:t>Муниципальная программа 04 «Спорт»</w:t>
            </w:r>
          </w:p>
        </w:tc>
        <w:tc>
          <w:tcPr>
            <w:tcW w:w="1641" w:type="dxa"/>
          </w:tcPr>
          <w:p w14:paraId="419A3D43" w14:textId="3487F33D" w:rsidR="00EC5E53" w:rsidRPr="00A506A2" w:rsidRDefault="00A506A2" w:rsidP="00EC5E53">
            <w:pPr>
              <w:jc w:val="center"/>
              <w:rPr>
                <w:b/>
                <w:bCs/>
              </w:rPr>
            </w:pPr>
            <w:r w:rsidRPr="00A506A2">
              <w:rPr>
                <w:b/>
                <w:bCs/>
              </w:rPr>
              <w:t>241 295,02</w:t>
            </w:r>
          </w:p>
        </w:tc>
        <w:tc>
          <w:tcPr>
            <w:tcW w:w="1194" w:type="dxa"/>
          </w:tcPr>
          <w:p w14:paraId="552D004A" w14:textId="05B2F27A" w:rsidR="00EC5E53" w:rsidRPr="00C92B89" w:rsidRDefault="007120C0" w:rsidP="00EC5E53">
            <w:pPr>
              <w:jc w:val="center"/>
              <w:rPr>
                <w:b/>
                <w:bCs/>
              </w:rPr>
            </w:pPr>
            <w:r w:rsidRPr="00C92B89">
              <w:rPr>
                <w:b/>
                <w:bCs/>
              </w:rPr>
              <w:t>238 819,01</w:t>
            </w:r>
          </w:p>
        </w:tc>
        <w:tc>
          <w:tcPr>
            <w:tcW w:w="5950" w:type="dxa"/>
            <w:vAlign w:val="center"/>
          </w:tcPr>
          <w:p w14:paraId="3A7105A1" w14:textId="1D57C089" w:rsidR="00EC5E53" w:rsidRPr="00C92B89" w:rsidRDefault="00EC5E53" w:rsidP="00EC5E53">
            <w:pPr>
              <w:jc w:val="center"/>
              <w:rPr>
                <w:b/>
                <w:bCs/>
              </w:rPr>
            </w:pPr>
            <w:r w:rsidRPr="00C92B89">
              <w:rPr>
                <w:b/>
                <w:bCs/>
              </w:rPr>
              <w:t>9</w:t>
            </w:r>
            <w:r w:rsidR="00C92B89" w:rsidRPr="00C92B89">
              <w:rPr>
                <w:b/>
                <w:bCs/>
              </w:rPr>
              <w:t>9</w:t>
            </w:r>
            <w:r w:rsidR="00EF611D" w:rsidRPr="00C92B89">
              <w:rPr>
                <w:b/>
                <w:bCs/>
              </w:rPr>
              <w:t>,</w:t>
            </w:r>
            <w:r w:rsidR="00C92B89" w:rsidRPr="00C92B89">
              <w:rPr>
                <w:b/>
                <w:bCs/>
              </w:rPr>
              <w:t>0</w:t>
            </w:r>
            <w:r w:rsidRPr="00C92B89">
              <w:rPr>
                <w:b/>
                <w:bCs/>
              </w:rPr>
              <w:t>%</w:t>
            </w:r>
          </w:p>
        </w:tc>
        <w:tc>
          <w:tcPr>
            <w:tcW w:w="1276" w:type="dxa"/>
          </w:tcPr>
          <w:p w14:paraId="1CF1B6CD" w14:textId="4F4D1E40" w:rsidR="00EC5E53" w:rsidRPr="00C92B89" w:rsidRDefault="007120C0" w:rsidP="00EC5E53">
            <w:pPr>
              <w:jc w:val="center"/>
              <w:rPr>
                <w:b/>
                <w:bCs/>
              </w:rPr>
            </w:pPr>
            <w:r w:rsidRPr="00C92B89">
              <w:rPr>
                <w:b/>
                <w:bCs/>
              </w:rPr>
              <w:t>238 819,01</w:t>
            </w:r>
          </w:p>
        </w:tc>
      </w:tr>
      <w:tr w:rsidR="00A31C0D" w:rsidRPr="000F47B9" w14:paraId="36D6D28E" w14:textId="77777777" w:rsidTr="00852E80">
        <w:tc>
          <w:tcPr>
            <w:tcW w:w="559" w:type="dxa"/>
            <w:vMerge/>
          </w:tcPr>
          <w:p w14:paraId="6318DFC9" w14:textId="77777777" w:rsidR="00A31C0D" w:rsidRPr="000F47B9" w:rsidRDefault="00A31C0D" w:rsidP="00A31C0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32" w:type="dxa"/>
            <w:vAlign w:val="center"/>
          </w:tcPr>
          <w:p w14:paraId="4C4DFCC2" w14:textId="77777777" w:rsidR="00A31C0D" w:rsidRPr="004B78B6" w:rsidRDefault="00A31C0D" w:rsidP="00A31C0D">
            <w:pPr>
              <w:rPr>
                <w:b/>
                <w:i/>
                <w:sz w:val="22"/>
                <w:szCs w:val="22"/>
              </w:rPr>
            </w:pPr>
            <w:r w:rsidRPr="004B78B6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Align w:val="center"/>
          </w:tcPr>
          <w:p w14:paraId="66E6770A" w14:textId="31CFDF34" w:rsidR="00A31C0D" w:rsidRPr="004B78B6" w:rsidRDefault="00A31C0D" w:rsidP="00A31C0D">
            <w:pPr>
              <w:jc w:val="center"/>
              <w:rPr>
                <w:b/>
                <w:i/>
              </w:rPr>
            </w:pPr>
            <w:r w:rsidRPr="004B78B6">
              <w:rPr>
                <w:b/>
                <w:i/>
              </w:rPr>
              <w:t>155 503,4</w:t>
            </w:r>
            <w:r w:rsidR="004B78B6" w:rsidRPr="004B78B6">
              <w:rPr>
                <w:b/>
                <w:i/>
              </w:rPr>
              <w:t>8</w:t>
            </w:r>
          </w:p>
        </w:tc>
        <w:tc>
          <w:tcPr>
            <w:tcW w:w="1194" w:type="dxa"/>
            <w:vAlign w:val="center"/>
          </w:tcPr>
          <w:p w14:paraId="3271AF4C" w14:textId="40295C1C" w:rsidR="00A31C0D" w:rsidRPr="004B78B6" w:rsidRDefault="00A31C0D" w:rsidP="00A31C0D">
            <w:pPr>
              <w:jc w:val="center"/>
              <w:rPr>
                <w:b/>
                <w:i/>
              </w:rPr>
            </w:pPr>
            <w:r w:rsidRPr="004B78B6">
              <w:rPr>
                <w:b/>
                <w:i/>
              </w:rPr>
              <w:t>154 027,74</w:t>
            </w:r>
          </w:p>
        </w:tc>
        <w:tc>
          <w:tcPr>
            <w:tcW w:w="5950" w:type="dxa"/>
            <w:vAlign w:val="center"/>
          </w:tcPr>
          <w:p w14:paraId="4E5EC954" w14:textId="3AF97D6E" w:rsidR="00A31C0D" w:rsidRPr="004B78B6" w:rsidRDefault="00A31C0D" w:rsidP="00A31C0D">
            <w:pPr>
              <w:jc w:val="center"/>
              <w:rPr>
                <w:b/>
                <w:i/>
              </w:rPr>
            </w:pPr>
            <w:r w:rsidRPr="004B78B6">
              <w:rPr>
                <w:b/>
                <w:i/>
              </w:rPr>
              <w:t>99,</w:t>
            </w:r>
            <w:r w:rsidR="004B78B6" w:rsidRPr="004B78B6">
              <w:rPr>
                <w:b/>
                <w:i/>
              </w:rPr>
              <w:t>1</w:t>
            </w:r>
            <w:r w:rsidRPr="004B78B6">
              <w:rPr>
                <w:b/>
                <w:i/>
              </w:rPr>
              <w:t>%</w:t>
            </w:r>
          </w:p>
        </w:tc>
        <w:tc>
          <w:tcPr>
            <w:tcW w:w="1276" w:type="dxa"/>
            <w:vAlign w:val="center"/>
          </w:tcPr>
          <w:p w14:paraId="255E89BD" w14:textId="430DF0AE" w:rsidR="00A31C0D" w:rsidRPr="004B78B6" w:rsidRDefault="00A31C0D" w:rsidP="00A31C0D">
            <w:pPr>
              <w:jc w:val="center"/>
              <w:rPr>
                <w:b/>
                <w:bCs/>
                <w:i/>
                <w:iCs/>
              </w:rPr>
            </w:pPr>
            <w:r w:rsidRPr="004B78B6">
              <w:rPr>
                <w:b/>
                <w:i/>
              </w:rPr>
              <w:t>154 027,74</w:t>
            </w:r>
          </w:p>
        </w:tc>
      </w:tr>
      <w:tr w:rsidR="00A31C0D" w:rsidRPr="000F47B9" w14:paraId="143FD568" w14:textId="77777777" w:rsidTr="009E7A12">
        <w:trPr>
          <w:trHeight w:val="293"/>
        </w:trPr>
        <w:tc>
          <w:tcPr>
            <w:tcW w:w="559" w:type="dxa"/>
            <w:vMerge/>
          </w:tcPr>
          <w:p w14:paraId="2DFA0E88" w14:textId="77777777" w:rsidR="00A31C0D" w:rsidRPr="000F47B9" w:rsidRDefault="00A31C0D" w:rsidP="00A31C0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32" w:type="dxa"/>
            <w:vAlign w:val="center"/>
          </w:tcPr>
          <w:p w14:paraId="6D0C42EE" w14:textId="7EB01EC2" w:rsidR="00A31C0D" w:rsidRPr="004B60C1" w:rsidRDefault="00A31C0D" w:rsidP="00A31C0D">
            <w:pPr>
              <w:rPr>
                <w:b/>
                <w:i/>
                <w:sz w:val="22"/>
                <w:szCs w:val="22"/>
              </w:rPr>
            </w:pPr>
            <w:r w:rsidRPr="004B60C1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41" w:type="dxa"/>
            <w:vAlign w:val="center"/>
          </w:tcPr>
          <w:p w14:paraId="0A70A843" w14:textId="2755205C" w:rsidR="00A31C0D" w:rsidRPr="004B60C1" w:rsidRDefault="004B60C1" w:rsidP="00A31C0D">
            <w:pPr>
              <w:jc w:val="center"/>
              <w:rPr>
                <w:b/>
                <w:i/>
              </w:rPr>
            </w:pPr>
            <w:r w:rsidRPr="004B60C1">
              <w:rPr>
                <w:b/>
                <w:i/>
              </w:rPr>
              <w:t>83 951,88</w:t>
            </w:r>
          </w:p>
        </w:tc>
        <w:tc>
          <w:tcPr>
            <w:tcW w:w="1194" w:type="dxa"/>
            <w:vAlign w:val="center"/>
          </w:tcPr>
          <w:p w14:paraId="1EF3D94D" w14:textId="6DD63860" w:rsidR="00A31C0D" w:rsidRPr="004B60C1" w:rsidRDefault="004B60C1" w:rsidP="00A31C0D">
            <w:pPr>
              <w:jc w:val="center"/>
              <w:rPr>
                <w:b/>
                <w:i/>
              </w:rPr>
            </w:pPr>
            <w:r w:rsidRPr="004B60C1">
              <w:rPr>
                <w:b/>
                <w:i/>
              </w:rPr>
              <w:t>83 951,87</w:t>
            </w:r>
          </w:p>
        </w:tc>
        <w:tc>
          <w:tcPr>
            <w:tcW w:w="5950" w:type="dxa"/>
            <w:vAlign w:val="center"/>
          </w:tcPr>
          <w:p w14:paraId="0BE412FA" w14:textId="41221A04" w:rsidR="00A31C0D" w:rsidRPr="004B60C1" w:rsidRDefault="004B60C1" w:rsidP="00A31C0D">
            <w:pPr>
              <w:jc w:val="center"/>
              <w:rPr>
                <w:b/>
                <w:i/>
              </w:rPr>
            </w:pPr>
            <w:r w:rsidRPr="004B60C1">
              <w:rPr>
                <w:b/>
                <w:i/>
              </w:rPr>
              <w:t>100</w:t>
            </w:r>
            <w:r w:rsidR="00A31C0D" w:rsidRPr="004B60C1">
              <w:rPr>
                <w:b/>
                <w:i/>
              </w:rPr>
              <w:t>%</w:t>
            </w:r>
          </w:p>
        </w:tc>
        <w:tc>
          <w:tcPr>
            <w:tcW w:w="1276" w:type="dxa"/>
            <w:vAlign w:val="center"/>
          </w:tcPr>
          <w:p w14:paraId="47B8B68B" w14:textId="5179AE04" w:rsidR="00A31C0D" w:rsidRPr="004B60C1" w:rsidRDefault="004B60C1" w:rsidP="00A31C0D">
            <w:pPr>
              <w:jc w:val="center"/>
              <w:rPr>
                <w:b/>
                <w:i/>
              </w:rPr>
            </w:pPr>
            <w:r w:rsidRPr="004B60C1">
              <w:rPr>
                <w:b/>
                <w:i/>
              </w:rPr>
              <w:t>83 951,88</w:t>
            </w:r>
          </w:p>
        </w:tc>
      </w:tr>
      <w:tr w:rsidR="00A31C0D" w:rsidRPr="000F47B9" w14:paraId="1C531817" w14:textId="77777777" w:rsidTr="00AF583E">
        <w:tc>
          <w:tcPr>
            <w:tcW w:w="559" w:type="dxa"/>
            <w:vMerge/>
          </w:tcPr>
          <w:p w14:paraId="65D53937" w14:textId="77777777" w:rsidR="00A31C0D" w:rsidRPr="000F47B9" w:rsidRDefault="00A31C0D" w:rsidP="00A31C0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32" w:type="dxa"/>
            <w:vAlign w:val="center"/>
          </w:tcPr>
          <w:p w14:paraId="4000D9EF" w14:textId="25A5576B" w:rsidR="00A31C0D" w:rsidRPr="0046633B" w:rsidRDefault="00A31C0D" w:rsidP="00A31C0D">
            <w:pPr>
              <w:rPr>
                <w:b/>
                <w:i/>
                <w:sz w:val="22"/>
                <w:szCs w:val="22"/>
              </w:rPr>
            </w:pPr>
            <w:r w:rsidRPr="0046633B">
              <w:rPr>
                <w:b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vAlign w:val="center"/>
          </w:tcPr>
          <w:p w14:paraId="7BB58654" w14:textId="1F738917" w:rsidR="00A31C0D" w:rsidRPr="0046633B" w:rsidRDefault="00A31C0D" w:rsidP="00A31C0D">
            <w:pPr>
              <w:jc w:val="center"/>
              <w:rPr>
                <w:b/>
                <w:i/>
              </w:rPr>
            </w:pPr>
            <w:r w:rsidRPr="0046633B">
              <w:rPr>
                <w:b/>
                <w:i/>
              </w:rPr>
              <w:t xml:space="preserve">     </w:t>
            </w:r>
            <w:r w:rsidR="00747CA3" w:rsidRPr="0046633B">
              <w:rPr>
                <w:b/>
                <w:i/>
              </w:rPr>
              <w:t>1 839,66</w:t>
            </w:r>
            <w:r w:rsidRPr="0046633B">
              <w:rPr>
                <w:b/>
                <w:i/>
              </w:rPr>
              <w:tab/>
            </w:r>
          </w:p>
        </w:tc>
        <w:tc>
          <w:tcPr>
            <w:tcW w:w="1194" w:type="dxa"/>
            <w:tcBorders>
              <w:bottom w:val="single" w:sz="4" w:space="0" w:color="auto"/>
            </w:tcBorders>
            <w:vAlign w:val="center"/>
          </w:tcPr>
          <w:p w14:paraId="7DEF42EB" w14:textId="2E6EA2F9" w:rsidR="00A31C0D" w:rsidRPr="0046633B" w:rsidRDefault="00747CA3" w:rsidP="00A31C0D">
            <w:pPr>
              <w:jc w:val="center"/>
              <w:rPr>
                <w:b/>
                <w:i/>
              </w:rPr>
            </w:pPr>
            <w:r w:rsidRPr="0046633B">
              <w:rPr>
                <w:b/>
                <w:i/>
              </w:rPr>
              <w:t xml:space="preserve"> 839,40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vAlign w:val="center"/>
          </w:tcPr>
          <w:p w14:paraId="5EE71BB1" w14:textId="5791B996" w:rsidR="00A31C0D" w:rsidRPr="0046633B" w:rsidRDefault="0046633B" w:rsidP="00A31C0D">
            <w:pPr>
              <w:jc w:val="center"/>
              <w:rPr>
                <w:b/>
                <w:i/>
              </w:rPr>
            </w:pPr>
            <w:r w:rsidRPr="0046633B">
              <w:rPr>
                <w:b/>
                <w:i/>
              </w:rPr>
              <w:t>45,6</w:t>
            </w:r>
            <w:r w:rsidR="00A31C0D" w:rsidRPr="0046633B">
              <w:rPr>
                <w:b/>
                <w:i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</w:tcPr>
          <w:p w14:paraId="631E4BE9" w14:textId="172554D5" w:rsidR="00A31C0D" w:rsidRPr="0046633B" w:rsidRDefault="00A31C0D" w:rsidP="00A31C0D">
            <w:pPr>
              <w:jc w:val="center"/>
              <w:rPr>
                <w:b/>
                <w:bCs/>
                <w:i/>
                <w:iCs/>
              </w:rPr>
            </w:pPr>
            <w:r w:rsidRPr="0046633B">
              <w:rPr>
                <w:b/>
                <w:bCs/>
                <w:i/>
                <w:iCs/>
              </w:rPr>
              <w:t>1 495,49</w:t>
            </w:r>
          </w:p>
        </w:tc>
      </w:tr>
      <w:tr w:rsidR="00A31C0D" w:rsidRPr="000F47B9" w14:paraId="124DB3EC" w14:textId="77777777" w:rsidTr="000A0785">
        <w:trPr>
          <w:trHeight w:val="444"/>
        </w:trPr>
        <w:tc>
          <w:tcPr>
            <w:tcW w:w="559" w:type="dxa"/>
            <w:vMerge w:val="restart"/>
            <w:shd w:val="clear" w:color="auto" w:fill="F2F2F2" w:themeFill="background1" w:themeFillShade="F2"/>
            <w:vAlign w:val="center"/>
          </w:tcPr>
          <w:p w14:paraId="7BE242FF" w14:textId="19B2DCF7" w:rsidR="00A31C0D" w:rsidRPr="007C4AE1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7C4AE1">
              <w:rPr>
                <w:rFonts w:eastAsia="Times New Roman"/>
                <w:b/>
                <w:bCs/>
                <w:iCs/>
                <w:sz w:val="20"/>
                <w:szCs w:val="20"/>
              </w:rPr>
              <w:t>5.1.</w:t>
            </w: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1186A" w14:textId="3582B5DA" w:rsidR="00A31C0D" w:rsidRPr="0065130F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65130F">
              <w:rPr>
                <w:b/>
                <w:bCs/>
                <w:iCs/>
                <w:sz w:val="20"/>
                <w:szCs w:val="20"/>
              </w:rPr>
              <w:t>Подпрограмма: 1 Развитие физической культуры и спорта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20826404" w14:textId="3E6220BD" w:rsidR="00A31C0D" w:rsidRPr="0065130F" w:rsidRDefault="0065130F" w:rsidP="00A31C0D">
            <w:pPr>
              <w:jc w:val="center"/>
              <w:rPr>
                <w:b/>
                <w:bCs/>
                <w:i/>
              </w:rPr>
            </w:pPr>
            <w:r w:rsidRPr="0065130F">
              <w:rPr>
                <w:b/>
                <w:bCs/>
              </w:rPr>
              <w:t>170 390,16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4543A832" w14:textId="7AA4DB20" w:rsidR="00A31C0D" w:rsidRPr="0065130F" w:rsidRDefault="0065130F" w:rsidP="00A31C0D">
            <w:pPr>
              <w:jc w:val="center"/>
              <w:rPr>
                <w:b/>
                <w:bCs/>
                <w:i/>
              </w:rPr>
            </w:pPr>
            <w:r w:rsidRPr="0065130F">
              <w:rPr>
                <w:b/>
                <w:bCs/>
              </w:rPr>
              <w:t>168 519,23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4F986F96" w14:textId="0AC1F415" w:rsidR="00A31C0D" w:rsidRPr="0065130F" w:rsidRDefault="00A31C0D" w:rsidP="00A31C0D">
            <w:pPr>
              <w:jc w:val="center"/>
              <w:rPr>
                <w:b/>
                <w:bCs/>
                <w:i/>
              </w:rPr>
            </w:pPr>
            <w:r w:rsidRPr="0065130F">
              <w:rPr>
                <w:b/>
                <w:bCs/>
                <w:i/>
              </w:rPr>
              <w:t>9</w:t>
            </w:r>
            <w:r w:rsidR="0065130F" w:rsidRPr="0065130F">
              <w:rPr>
                <w:b/>
                <w:bCs/>
                <w:i/>
              </w:rPr>
              <w:t>8</w:t>
            </w:r>
            <w:r w:rsidRPr="0065130F">
              <w:rPr>
                <w:b/>
                <w:bCs/>
                <w:i/>
              </w:rPr>
              <w:t>,9%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25FDBD23" w14:textId="37A3B98E" w:rsidR="00A31C0D" w:rsidRPr="0065130F" w:rsidRDefault="0065130F" w:rsidP="00A31C0D">
            <w:pPr>
              <w:jc w:val="center"/>
              <w:rPr>
                <w:b/>
                <w:bCs/>
                <w:i/>
              </w:rPr>
            </w:pPr>
            <w:r w:rsidRPr="0065130F">
              <w:rPr>
                <w:b/>
                <w:bCs/>
              </w:rPr>
              <w:t>168 519,23</w:t>
            </w:r>
          </w:p>
        </w:tc>
      </w:tr>
      <w:tr w:rsidR="00A31C0D" w:rsidRPr="000F47B9" w14:paraId="0A59521F" w14:textId="77777777" w:rsidTr="00852E80">
        <w:tc>
          <w:tcPr>
            <w:tcW w:w="559" w:type="dxa"/>
            <w:vMerge/>
            <w:shd w:val="clear" w:color="auto" w:fill="F2F2F2" w:themeFill="background1" w:themeFillShade="F2"/>
            <w:vAlign w:val="center"/>
          </w:tcPr>
          <w:p w14:paraId="30D4456D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782277" w14:textId="72873775" w:rsidR="00A31C0D" w:rsidRPr="007C4AE1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7C4AE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shd w:val="clear" w:color="auto" w:fill="F2F2F2" w:themeFill="background1" w:themeFillShade="F2"/>
          </w:tcPr>
          <w:p w14:paraId="4DCF0E17" w14:textId="1D5700DD" w:rsidR="00A31C0D" w:rsidRPr="007C4AE1" w:rsidRDefault="00CF1F5B" w:rsidP="00A31C0D">
            <w:pPr>
              <w:jc w:val="center"/>
              <w:rPr>
                <w:b/>
                <w:i/>
                <w:iCs/>
              </w:rPr>
            </w:pPr>
            <w:r w:rsidRPr="007C4AE1">
              <w:rPr>
                <w:i/>
                <w:iCs/>
              </w:rPr>
              <w:t>85 533,62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B5C608C" w14:textId="6C15C748" w:rsidR="00A31C0D" w:rsidRPr="007C4AE1" w:rsidRDefault="00CF1F5B" w:rsidP="00A31C0D">
            <w:pPr>
              <w:jc w:val="center"/>
              <w:rPr>
                <w:b/>
                <w:i/>
                <w:iCs/>
              </w:rPr>
            </w:pPr>
            <w:r w:rsidRPr="007C4AE1">
              <w:rPr>
                <w:i/>
                <w:iCs/>
              </w:rPr>
              <w:t>84 662,96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41F0ACAE" w14:textId="3D113386" w:rsidR="00A31C0D" w:rsidRPr="007C4AE1" w:rsidRDefault="00A31C0D" w:rsidP="00A31C0D">
            <w:pPr>
              <w:jc w:val="center"/>
              <w:rPr>
                <w:bCs/>
                <w:i/>
                <w:iCs/>
              </w:rPr>
            </w:pPr>
            <w:r w:rsidRPr="007C4AE1">
              <w:rPr>
                <w:bCs/>
                <w:i/>
                <w:iCs/>
              </w:rPr>
              <w:t>99,</w:t>
            </w:r>
            <w:r w:rsidR="007C4AE1" w:rsidRPr="007C4AE1">
              <w:rPr>
                <w:bCs/>
                <w:i/>
                <w:iCs/>
              </w:rPr>
              <w:t>0</w:t>
            </w:r>
            <w:r w:rsidRPr="007C4AE1">
              <w:rPr>
                <w:bCs/>
                <w:i/>
                <w:iCs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491D7689" w14:textId="7A018150" w:rsidR="00A31C0D" w:rsidRPr="007C4AE1" w:rsidRDefault="00CF1F5B" w:rsidP="00A31C0D">
            <w:pPr>
              <w:jc w:val="center"/>
              <w:rPr>
                <w:b/>
                <w:i/>
                <w:iCs/>
              </w:rPr>
            </w:pPr>
            <w:r w:rsidRPr="007C4AE1">
              <w:rPr>
                <w:i/>
                <w:iCs/>
              </w:rPr>
              <w:t>84 662,96</w:t>
            </w:r>
          </w:p>
        </w:tc>
      </w:tr>
      <w:tr w:rsidR="00A31C0D" w:rsidRPr="000F47B9" w14:paraId="4FAAF78D" w14:textId="77777777" w:rsidTr="00852E80">
        <w:tc>
          <w:tcPr>
            <w:tcW w:w="559" w:type="dxa"/>
            <w:vMerge/>
            <w:shd w:val="clear" w:color="auto" w:fill="F2F2F2" w:themeFill="background1" w:themeFillShade="F2"/>
            <w:vAlign w:val="center"/>
          </w:tcPr>
          <w:p w14:paraId="3C08104E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C66463F" w14:textId="704B595A" w:rsidR="00A31C0D" w:rsidRPr="00F31B84" w:rsidRDefault="00A31C0D" w:rsidP="00A31C0D">
            <w:pPr>
              <w:rPr>
                <w:i/>
                <w:sz w:val="20"/>
                <w:szCs w:val="20"/>
              </w:rPr>
            </w:pPr>
            <w:r w:rsidRPr="00F31B84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shd w:val="clear" w:color="auto" w:fill="F2F2F2" w:themeFill="background1" w:themeFillShade="F2"/>
          </w:tcPr>
          <w:p w14:paraId="1AA1A46C" w14:textId="237266FE" w:rsidR="00A31C0D" w:rsidRPr="00F31B84" w:rsidRDefault="00F31B84" w:rsidP="00A31C0D">
            <w:pPr>
              <w:jc w:val="center"/>
              <w:rPr>
                <w:i/>
                <w:iCs/>
              </w:rPr>
            </w:pPr>
            <w:r w:rsidRPr="00F31B84">
              <w:rPr>
                <w:i/>
                <w:iCs/>
              </w:rPr>
              <w:t>83 016,88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462D8C4A" w14:textId="73B571DE" w:rsidR="00A31C0D" w:rsidRPr="00F31B84" w:rsidRDefault="00F31B84" w:rsidP="00A31C0D">
            <w:pPr>
              <w:jc w:val="center"/>
              <w:rPr>
                <w:i/>
                <w:iCs/>
              </w:rPr>
            </w:pPr>
            <w:r w:rsidRPr="00F31B84">
              <w:rPr>
                <w:i/>
                <w:iCs/>
              </w:rPr>
              <w:t>83 016,87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5C6BD08B" w14:textId="6B310CBD" w:rsidR="00A31C0D" w:rsidRPr="00F31B84" w:rsidRDefault="00A31C0D" w:rsidP="00A31C0D">
            <w:pPr>
              <w:jc w:val="center"/>
              <w:rPr>
                <w:bCs/>
                <w:i/>
                <w:iCs/>
              </w:rPr>
            </w:pPr>
            <w:r w:rsidRPr="00F31B84">
              <w:rPr>
                <w:bCs/>
                <w:i/>
                <w:iCs/>
              </w:rPr>
              <w:t>100%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2F2C4049" w14:textId="669DD9DD" w:rsidR="00A31C0D" w:rsidRPr="00F31B84" w:rsidRDefault="00F31B84" w:rsidP="00A31C0D">
            <w:pPr>
              <w:jc w:val="center"/>
              <w:rPr>
                <w:i/>
                <w:iCs/>
              </w:rPr>
            </w:pPr>
            <w:r w:rsidRPr="00F31B84">
              <w:rPr>
                <w:i/>
                <w:iCs/>
              </w:rPr>
              <w:t>83 016,87</w:t>
            </w:r>
          </w:p>
        </w:tc>
      </w:tr>
      <w:tr w:rsidR="00F31B84" w:rsidRPr="000F47B9" w14:paraId="0ED0FB9F" w14:textId="77777777" w:rsidTr="00F31B84">
        <w:tc>
          <w:tcPr>
            <w:tcW w:w="559" w:type="dxa"/>
            <w:vMerge/>
            <w:shd w:val="clear" w:color="auto" w:fill="F2F2F2" w:themeFill="background1" w:themeFillShade="F2"/>
            <w:vAlign w:val="center"/>
          </w:tcPr>
          <w:p w14:paraId="00E6F00E" w14:textId="77777777" w:rsidR="00F31B84" w:rsidRPr="000F47B9" w:rsidRDefault="00F31B84" w:rsidP="00F31B8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F2F2F2" w:themeFill="background1" w:themeFillShade="F2"/>
            <w:vAlign w:val="center"/>
          </w:tcPr>
          <w:p w14:paraId="3693EF86" w14:textId="48678222" w:rsidR="00F31B84" w:rsidRPr="00F31B84" w:rsidRDefault="00F31B84" w:rsidP="00F31B84">
            <w:pPr>
              <w:rPr>
                <w:b/>
                <w:i/>
                <w:sz w:val="20"/>
                <w:szCs w:val="20"/>
              </w:rPr>
            </w:pPr>
            <w:r w:rsidRPr="00F31B84">
              <w:rPr>
                <w:bCs/>
                <w:i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58C87C" w14:textId="4A3A76B8" w:rsidR="00F31B84" w:rsidRPr="00F31B84" w:rsidRDefault="00F31B84" w:rsidP="00F31B84">
            <w:pPr>
              <w:jc w:val="center"/>
              <w:rPr>
                <w:bCs/>
                <w:i/>
                <w:color w:val="FF0000"/>
              </w:rPr>
            </w:pPr>
            <w:r w:rsidRPr="00F31B84">
              <w:rPr>
                <w:bCs/>
                <w:i/>
              </w:rPr>
              <w:t xml:space="preserve">     1 839,66</w:t>
            </w:r>
            <w:r w:rsidRPr="00F31B84">
              <w:rPr>
                <w:bCs/>
                <w:i/>
              </w:rPr>
              <w:tab/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103C6D" w14:textId="74810621" w:rsidR="00F31B84" w:rsidRPr="00F31B84" w:rsidRDefault="00F31B84" w:rsidP="00F31B84">
            <w:pPr>
              <w:jc w:val="center"/>
              <w:rPr>
                <w:bCs/>
                <w:i/>
                <w:color w:val="FF0000"/>
              </w:rPr>
            </w:pPr>
            <w:r w:rsidRPr="00F31B84">
              <w:rPr>
                <w:bCs/>
                <w:i/>
              </w:rPr>
              <w:t xml:space="preserve"> 839,40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EAF358" w14:textId="4FB6A42B" w:rsidR="00F31B84" w:rsidRPr="00F31B84" w:rsidRDefault="00F31B84" w:rsidP="00F31B84">
            <w:pPr>
              <w:jc w:val="center"/>
              <w:rPr>
                <w:bCs/>
                <w:i/>
                <w:color w:val="FF0000"/>
              </w:rPr>
            </w:pPr>
            <w:r w:rsidRPr="00F31B84">
              <w:rPr>
                <w:bCs/>
                <w:i/>
              </w:rPr>
              <w:t>45,6%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F2F2F2" w:themeFill="background1" w:themeFillShade="F2"/>
          </w:tcPr>
          <w:p w14:paraId="7A865753" w14:textId="1B18FCE0" w:rsidR="00F31B84" w:rsidRPr="00F31B84" w:rsidRDefault="00F31B84" w:rsidP="00F31B84">
            <w:pPr>
              <w:jc w:val="center"/>
              <w:rPr>
                <w:bCs/>
                <w:i/>
                <w:color w:val="FF0000"/>
              </w:rPr>
            </w:pPr>
            <w:r w:rsidRPr="00F31B84">
              <w:rPr>
                <w:bCs/>
                <w:i/>
                <w:iCs/>
              </w:rPr>
              <w:t>1 495,49</w:t>
            </w:r>
          </w:p>
        </w:tc>
      </w:tr>
      <w:tr w:rsidR="00A31C0D" w:rsidRPr="000F47B9" w14:paraId="465721B9" w14:textId="77777777" w:rsidTr="004E1068">
        <w:tc>
          <w:tcPr>
            <w:tcW w:w="559" w:type="dxa"/>
            <w:vMerge w:val="restart"/>
            <w:vAlign w:val="center"/>
          </w:tcPr>
          <w:p w14:paraId="77DC5404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900694" w14:textId="77777777" w:rsidR="00A31C0D" w:rsidRPr="00015D31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015D31">
              <w:rPr>
                <w:b/>
                <w:i/>
                <w:sz w:val="20"/>
                <w:szCs w:val="20"/>
              </w:rPr>
              <w:t>Основное мероприятие 01 «Обеспечение условий для развития на территории городского округа физической культуры, школьного спорта и массового спорта»</w:t>
            </w:r>
          </w:p>
        </w:tc>
        <w:tc>
          <w:tcPr>
            <w:tcW w:w="1641" w:type="dxa"/>
            <w:vAlign w:val="center"/>
          </w:tcPr>
          <w:p w14:paraId="62592F9C" w14:textId="166BF278" w:rsidR="00A31C0D" w:rsidRPr="00015D31" w:rsidRDefault="002631F2" w:rsidP="00A31C0D">
            <w:pPr>
              <w:jc w:val="center"/>
              <w:rPr>
                <w:b/>
                <w:bCs/>
                <w:i/>
                <w:iCs/>
              </w:rPr>
            </w:pPr>
            <w:r w:rsidRPr="00015D31">
              <w:rPr>
                <w:b/>
                <w:bCs/>
                <w:i/>
                <w:iCs/>
              </w:rPr>
              <w:t>71 478,05</w:t>
            </w:r>
          </w:p>
        </w:tc>
        <w:tc>
          <w:tcPr>
            <w:tcW w:w="1194" w:type="dxa"/>
            <w:vAlign w:val="center"/>
          </w:tcPr>
          <w:p w14:paraId="78B9B895" w14:textId="77777777" w:rsidR="00A31C0D" w:rsidRPr="00015D31" w:rsidRDefault="00A31C0D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12845754" w14:textId="5DC35F35" w:rsidR="00A31C0D" w:rsidRPr="00015D31" w:rsidRDefault="00A31C0D" w:rsidP="00A31C0D">
            <w:pPr>
              <w:jc w:val="center"/>
              <w:rPr>
                <w:b/>
                <w:bCs/>
                <w:i/>
                <w:iCs/>
              </w:rPr>
            </w:pPr>
            <w:r w:rsidRPr="00015D31">
              <w:rPr>
                <w:b/>
                <w:bCs/>
                <w:i/>
                <w:iCs/>
              </w:rPr>
              <w:t>6</w:t>
            </w:r>
            <w:r w:rsidR="002631F2" w:rsidRPr="00015D31">
              <w:rPr>
                <w:b/>
                <w:bCs/>
                <w:i/>
                <w:iCs/>
              </w:rPr>
              <w:t>9</w:t>
            </w:r>
            <w:r w:rsidRPr="00015D31">
              <w:rPr>
                <w:b/>
                <w:bCs/>
                <w:i/>
                <w:iCs/>
              </w:rPr>
              <w:t xml:space="preserve"> </w:t>
            </w:r>
            <w:r w:rsidR="002631F2" w:rsidRPr="00015D31">
              <w:rPr>
                <w:b/>
                <w:bCs/>
                <w:i/>
                <w:iCs/>
              </w:rPr>
              <w:t>60</w:t>
            </w:r>
            <w:r w:rsidRPr="00015D31">
              <w:rPr>
                <w:b/>
                <w:bCs/>
                <w:i/>
                <w:iCs/>
              </w:rPr>
              <w:t>7,</w:t>
            </w:r>
            <w:r w:rsidR="00015D31" w:rsidRPr="00015D31">
              <w:rPr>
                <w:b/>
                <w:bCs/>
                <w:i/>
                <w:iCs/>
              </w:rPr>
              <w:t>14</w:t>
            </w:r>
            <w:r w:rsidRPr="00015D31">
              <w:rPr>
                <w:b/>
                <w:bCs/>
                <w:i/>
                <w:iCs/>
              </w:rPr>
              <w:tab/>
            </w:r>
          </w:p>
        </w:tc>
        <w:tc>
          <w:tcPr>
            <w:tcW w:w="5950" w:type="dxa"/>
            <w:vAlign w:val="center"/>
          </w:tcPr>
          <w:p w14:paraId="7A16FB51" w14:textId="4B764670" w:rsidR="00A31C0D" w:rsidRPr="00015D31" w:rsidRDefault="00A31C0D" w:rsidP="00A31C0D">
            <w:pPr>
              <w:jc w:val="center"/>
              <w:rPr>
                <w:b/>
                <w:i/>
              </w:rPr>
            </w:pPr>
            <w:r w:rsidRPr="00015D31">
              <w:rPr>
                <w:b/>
                <w:i/>
              </w:rPr>
              <w:t>9</w:t>
            </w:r>
            <w:r w:rsidR="00015D31" w:rsidRPr="00015D31">
              <w:rPr>
                <w:b/>
                <w:i/>
              </w:rPr>
              <w:t>7</w:t>
            </w:r>
            <w:r w:rsidRPr="00015D31">
              <w:rPr>
                <w:b/>
                <w:i/>
              </w:rPr>
              <w:t>,</w:t>
            </w:r>
            <w:r w:rsidR="00015D31" w:rsidRPr="00015D31">
              <w:rPr>
                <w:b/>
                <w:i/>
              </w:rPr>
              <w:t>4</w:t>
            </w:r>
            <w:r w:rsidRPr="00015D31">
              <w:rPr>
                <w:b/>
                <w:i/>
              </w:rPr>
              <w:t>%</w:t>
            </w:r>
          </w:p>
        </w:tc>
        <w:tc>
          <w:tcPr>
            <w:tcW w:w="1276" w:type="dxa"/>
            <w:vAlign w:val="center"/>
          </w:tcPr>
          <w:p w14:paraId="5EB44F68" w14:textId="50AC062D" w:rsidR="00A31C0D" w:rsidRPr="00015D31" w:rsidRDefault="00015D31" w:rsidP="00A31C0D">
            <w:pPr>
              <w:jc w:val="center"/>
              <w:rPr>
                <w:b/>
                <w:i/>
              </w:rPr>
            </w:pPr>
            <w:r w:rsidRPr="00015D31">
              <w:rPr>
                <w:b/>
                <w:bCs/>
                <w:i/>
                <w:iCs/>
              </w:rPr>
              <w:t>69 607,14</w:t>
            </w:r>
            <w:r w:rsidR="00A31C0D" w:rsidRPr="00015D31">
              <w:rPr>
                <w:b/>
                <w:bCs/>
                <w:i/>
                <w:iCs/>
              </w:rPr>
              <w:tab/>
            </w:r>
          </w:p>
        </w:tc>
      </w:tr>
      <w:tr w:rsidR="00A31C0D" w:rsidRPr="000F47B9" w14:paraId="17A25C4C" w14:textId="77777777" w:rsidTr="0004394B">
        <w:tc>
          <w:tcPr>
            <w:tcW w:w="559" w:type="dxa"/>
            <w:vMerge/>
            <w:shd w:val="clear" w:color="auto" w:fill="auto"/>
            <w:vAlign w:val="center"/>
          </w:tcPr>
          <w:p w14:paraId="40624F5A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B045E" w14:textId="7B4CCF27" w:rsidR="00A31C0D" w:rsidRPr="00EE6294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EE6294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shd w:val="clear" w:color="auto" w:fill="auto"/>
          </w:tcPr>
          <w:p w14:paraId="6E33475D" w14:textId="424CF3A4" w:rsidR="00A31C0D" w:rsidRPr="00EE6294" w:rsidRDefault="00C5567D" w:rsidP="00A31C0D">
            <w:pPr>
              <w:jc w:val="center"/>
              <w:rPr>
                <w:b/>
                <w:bCs/>
                <w:i/>
                <w:iCs/>
              </w:rPr>
            </w:pPr>
            <w:r w:rsidRPr="00EE6294">
              <w:rPr>
                <w:i/>
                <w:iCs/>
              </w:rPr>
              <w:t>69 638,39</w:t>
            </w:r>
          </w:p>
        </w:tc>
        <w:tc>
          <w:tcPr>
            <w:tcW w:w="1194" w:type="dxa"/>
            <w:shd w:val="clear" w:color="auto" w:fill="auto"/>
          </w:tcPr>
          <w:p w14:paraId="4045A3FC" w14:textId="47671AEA" w:rsidR="00A31C0D" w:rsidRPr="00EE6294" w:rsidRDefault="00A31C0D" w:rsidP="00A31C0D">
            <w:pPr>
              <w:jc w:val="center"/>
              <w:rPr>
                <w:b/>
                <w:bCs/>
                <w:i/>
                <w:iCs/>
              </w:rPr>
            </w:pPr>
            <w:r w:rsidRPr="00EE6294">
              <w:rPr>
                <w:i/>
                <w:iCs/>
              </w:rPr>
              <w:t>6</w:t>
            </w:r>
            <w:r w:rsidR="00C5567D" w:rsidRPr="00EE6294">
              <w:rPr>
                <w:i/>
                <w:iCs/>
              </w:rPr>
              <w:t>8</w:t>
            </w:r>
            <w:r w:rsidRPr="00EE6294">
              <w:rPr>
                <w:i/>
                <w:iCs/>
              </w:rPr>
              <w:t xml:space="preserve"> </w:t>
            </w:r>
            <w:r w:rsidR="00C5567D" w:rsidRPr="00EE6294">
              <w:rPr>
                <w:i/>
                <w:iCs/>
              </w:rPr>
              <w:t>7</w:t>
            </w:r>
            <w:r w:rsidRPr="00EE6294">
              <w:rPr>
                <w:i/>
                <w:iCs/>
              </w:rPr>
              <w:t>6</w:t>
            </w:r>
            <w:r w:rsidR="00C5567D" w:rsidRPr="00EE6294">
              <w:rPr>
                <w:i/>
                <w:iCs/>
              </w:rPr>
              <w:t>7</w:t>
            </w:r>
            <w:r w:rsidRPr="00EE6294">
              <w:rPr>
                <w:i/>
                <w:iCs/>
              </w:rPr>
              <w:t>,</w:t>
            </w:r>
            <w:r w:rsidR="00C5567D" w:rsidRPr="00EE6294">
              <w:rPr>
                <w:i/>
                <w:iCs/>
              </w:rPr>
              <w:t>74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AB0D549" w14:textId="391BAAF2" w:rsidR="00A31C0D" w:rsidRPr="00EE6294" w:rsidRDefault="00A31C0D" w:rsidP="00A31C0D">
            <w:pPr>
              <w:jc w:val="center"/>
              <w:rPr>
                <w:b/>
                <w:i/>
              </w:rPr>
            </w:pPr>
            <w:r w:rsidRPr="00EE6294">
              <w:rPr>
                <w:bCs/>
                <w:i/>
                <w:iCs/>
              </w:rPr>
              <w:t>9</w:t>
            </w:r>
            <w:r w:rsidR="00EE6294" w:rsidRPr="00EE6294">
              <w:rPr>
                <w:bCs/>
                <w:i/>
                <w:iCs/>
              </w:rPr>
              <w:t>8</w:t>
            </w:r>
            <w:r w:rsidRPr="00EE6294">
              <w:rPr>
                <w:bCs/>
                <w:i/>
                <w:iCs/>
              </w:rPr>
              <w:t>,</w:t>
            </w:r>
            <w:r w:rsidR="00EE6294" w:rsidRPr="00EE6294">
              <w:rPr>
                <w:bCs/>
                <w:i/>
                <w:iCs/>
              </w:rPr>
              <w:t>8</w:t>
            </w:r>
            <w:r w:rsidRPr="00EE6294">
              <w:rPr>
                <w:bCs/>
                <w:i/>
                <w:iCs/>
              </w:rPr>
              <w:t>%</w:t>
            </w:r>
          </w:p>
        </w:tc>
        <w:tc>
          <w:tcPr>
            <w:tcW w:w="1276" w:type="dxa"/>
            <w:shd w:val="clear" w:color="auto" w:fill="auto"/>
          </w:tcPr>
          <w:p w14:paraId="7CF32A15" w14:textId="74C6100C" w:rsidR="00A31C0D" w:rsidRPr="00EE6294" w:rsidRDefault="00C5567D" w:rsidP="00A31C0D">
            <w:pPr>
              <w:jc w:val="center"/>
              <w:rPr>
                <w:b/>
                <w:i/>
              </w:rPr>
            </w:pPr>
            <w:r w:rsidRPr="00EE6294">
              <w:rPr>
                <w:i/>
                <w:iCs/>
              </w:rPr>
              <w:t>68 767,74</w:t>
            </w:r>
          </w:p>
        </w:tc>
      </w:tr>
      <w:tr w:rsidR="00A31C0D" w:rsidRPr="000F47B9" w14:paraId="503DE8BE" w14:textId="77777777" w:rsidTr="0004394B">
        <w:tc>
          <w:tcPr>
            <w:tcW w:w="559" w:type="dxa"/>
            <w:vMerge/>
            <w:shd w:val="clear" w:color="auto" w:fill="auto"/>
            <w:vAlign w:val="center"/>
          </w:tcPr>
          <w:p w14:paraId="25E98C0D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auto"/>
            <w:vAlign w:val="center"/>
          </w:tcPr>
          <w:p w14:paraId="0BAE9768" w14:textId="08391BE8" w:rsidR="00A31C0D" w:rsidRPr="00EE6294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EE6294">
              <w:rPr>
                <w:bCs/>
                <w:i/>
                <w:sz w:val="22"/>
                <w:szCs w:val="22"/>
              </w:rPr>
              <w:t>внебюджетные источники</w:t>
            </w:r>
          </w:p>
        </w:tc>
        <w:tc>
          <w:tcPr>
            <w:tcW w:w="1641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3F32B9A" w14:textId="3EE66051" w:rsidR="00A31C0D" w:rsidRPr="00EE6294" w:rsidRDefault="00EE6294" w:rsidP="00A31C0D">
            <w:pPr>
              <w:jc w:val="center"/>
              <w:rPr>
                <w:b/>
                <w:bCs/>
                <w:i/>
                <w:iCs/>
              </w:rPr>
            </w:pPr>
            <w:r w:rsidRPr="00EE6294">
              <w:rPr>
                <w:bCs/>
                <w:i/>
              </w:rPr>
              <w:t>1 839,66</w:t>
            </w:r>
          </w:p>
        </w:tc>
        <w:tc>
          <w:tcPr>
            <w:tcW w:w="119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2DC7CF9" w14:textId="27D599C6" w:rsidR="00A31C0D" w:rsidRPr="00EE6294" w:rsidRDefault="00EE6294" w:rsidP="00A31C0D">
            <w:pPr>
              <w:jc w:val="center"/>
              <w:rPr>
                <w:b/>
                <w:bCs/>
                <w:i/>
                <w:iCs/>
              </w:rPr>
            </w:pPr>
            <w:r w:rsidRPr="00EE6294">
              <w:rPr>
                <w:bCs/>
                <w:i/>
              </w:rPr>
              <w:t>839,40</w:t>
            </w:r>
          </w:p>
        </w:tc>
        <w:tc>
          <w:tcPr>
            <w:tcW w:w="5950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3FB347FB" w14:textId="7AB9FA5A" w:rsidR="00A31C0D" w:rsidRPr="00EE6294" w:rsidRDefault="00EE6294" w:rsidP="00A31C0D">
            <w:pPr>
              <w:jc w:val="center"/>
              <w:rPr>
                <w:b/>
                <w:i/>
              </w:rPr>
            </w:pPr>
            <w:r w:rsidRPr="00EE6294">
              <w:rPr>
                <w:bCs/>
                <w:i/>
              </w:rPr>
              <w:t>45,6</w:t>
            </w:r>
            <w:r w:rsidR="00A31C0D" w:rsidRPr="00EE6294">
              <w:rPr>
                <w:bCs/>
                <w:i/>
              </w:rPr>
              <w:t>%</w:t>
            </w:r>
          </w:p>
        </w:tc>
        <w:tc>
          <w:tcPr>
            <w:tcW w:w="1276" w:type="dxa"/>
            <w:tcBorders>
              <w:bottom w:val="single" w:sz="4" w:space="0" w:color="auto"/>
            </w:tcBorders>
            <w:shd w:val="clear" w:color="auto" w:fill="auto"/>
          </w:tcPr>
          <w:p w14:paraId="5BDD34C2" w14:textId="67CB7755" w:rsidR="00A31C0D" w:rsidRPr="000F47B9" w:rsidRDefault="00EE6294" w:rsidP="00A31C0D">
            <w:pPr>
              <w:jc w:val="center"/>
              <w:rPr>
                <w:b/>
                <w:i/>
                <w:color w:val="FF0000"/>
              </w:rPr>
            </w:pPr>
            <w:r w:rsidRPr="00F31B84">
              <w:rPr>
                <w:bCs/>
                <w:i/>
              </w:rPr>
              <w:t>839,40</w:t>
            </w:r>
          </w:p>
        </w:tc>
      </w:tr>
      <w:tr w:rsidR="00AA0924" w:rsidRPr="00AA0924" w14:paraId="4488FA72" w14:textId="77777777" w:rsidTr="003A5B9B">
        <w:trPr>
          <w:trHeight w:val="722"/>
        </w:trPr>
        <w:tc>
          <w:tcPr>
            <w:tcW w:w="559" w:type="dxa"/>
            <w:vMerge w:val="restart"/>
            <w:vAlign w:val="center"/>
          </w:tcPr>
          <w:p w14:paraId="17B580FD" w14:textId="77777777" w:rsidR="00A31C0D" w:rsidRPr="00AA0924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9222807" w14:textId="35149378" w:rsidR="00A31C0D" w:rsidRPr="00AA0924" w:rsidRDefault="00A31C0D" w:rsidP="00A31C0D">
            <w:pPr>
              <w:rPr>
                <w:sz w:val="20"/>
                <w:szCs w:val="20"/>
              </w:rPr>
            </w:pPr>
            <w:r w:rsidRPr="00AA0924">
              <w:rPr>
                <w:sz w:val="20"/>
                <w:szCs w:val="20"/>
              </w:rPr>
              <w:t>1.1 «</w:t>
            </w:r>
            <w:r w:rsidR="00B64366" w:rsidRPr="00AA0924">
              <w:rPr>
                <w:sz w:val="20"/>
                <w:szCs w:val="20"/>
              </w:rPr>
              <w:t>Расходы на обеспечение деятельности муниципальных учреждений в области физической культуры и спорта</w:t>
            </w:r>
            <w:r w:rsidRPr="00AA0924">
              <w:rPr>
                <w:sz w:val="20"/>
                <w:szCs w:val="20"/>
              </w:rPr>
              <w:t>»</w:t>
            </w:r>
          </w:p>
        </w:tc>
        <w:tc>
          <w:tcPr>
            <w:tcW w:w="1641" w:type="dxa"/>
            <w:vAlign w:val="center"/>
          </w:tcPr>
          <w:p w14:paraId="1E665E46" w14:textId="058FFE13" w:rsidR="00A31C0D" w:rsidRPr="00AA0924" w:rsidRDefault="00AA0924" w:rsidP="00A31C0D">
            <w:pPr>
              <w:jc w:val="center"/>
            </w:pPr>
            <w:r w:rsidRPr="00AA0924">
              <w:t>65 562,68</w:t>
            </w:r>
          </w:p>
        </w:tc>
        <w:tc>
          <w:tcPr>
            <w:tcW w:w="1194" w:type="dxa"/>
            <w:vAlign w:val="center"/>
          </w:tcPr>
          <w:p w14:paraId="583B7314" w14:textId="1E2D8414" w:rsidR="00A31C0D" w:rsidRPr="00AA0924" w:rsidRDefault="00AA0924" w:rsidP="00A31C0D">
            <w:pPr>
              <w:jc w:val="center"/>
            </w:pPr>
            <w:r w:rsidRPr="00AA0924">
              <w:t>64 562,42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7BBAA353" w14:textId="61928DD1" w:rsidR="00A31C0D" w:rsidRPr="00AA0924" w:rsidRDefault="00AA0924" w:rsidP="00A31C0D">
            <w:pPr>
              <w:jc w:val="both"/>
              <w:rPr>
                <w:sz w:val="20"/>
                <w:szCs w:val="20"/>
              </w:rPr>
            </w:pPr>
            <w:r w:rsidRPr="00AA0924">
              <w:rPr>
                <w:sz w:val="20"/>
                <w:szCs w:val="20"/>
              </w:rPr>
              <w:t>Расходы на ведение основной деятельности учреждения, проведение спортивных мероприятий.</w:t>
            </w:r>
            <w:r w:rsidR="00A31C0D" w:rsidRPr="00AA0924">
              <w:rPr>
                <w:sz w:val="20"/>
                <w:szCs w:val="20"/>
              </w:rPr>
              <w:tab/>
            </w:r>
            <w:r w:rsidR="00A31C0D" w:rsidRPr="00AA0924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14:paraId="421897EB" w14:textId="03B688F6" w:rsidR="00A31C0D" w:rsidRPr="00AA0924" w:rsidRDefault="00AA0924" w:rsidP="00A31C0D">
            <w:pPr>
              <w:jc w:val="center"/>
            </w:pPr>
            <w:r w:rsidRPr="00AA0924">
              <w:t>64 562,42</w:t>
            </w:r>
          </w:p>
        </w:tc>
      </w:tr>
      <w:tr w:rsidR="00AA0924" w:rsidRPr="00AA0924" w14:paraId="330D2F78" w14:textId="77777777" w:rsidTr="003A5B9B">
        <w:trPr>
          <w:trHeight w:val="275"/>
        </w:trPr>
        <w:tc>
          <w:tcPr>
            <w:tcW w:w="559" w:type="dxa"/>
            <w:vMerge/>
            <w:vAlign w:val="center"/>
          </w:tcPr>
          <w:p w14:paraId="4971828B" w14:textId="77777777" w:rsidR="00A31C0D" w:rsidRPr="00AA0924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2A9D7B4" w14:textId="0970A858" w:rsidR="00A31C0D" w:rsidRPr="00AA0924" w:rsidRDefault="00A31C0D" w:rsidP="00A31C0D">
            <w:pPr>
              <w:rPr>
                <w:i/>
                <w:iCs/>
                <w:sz w:val="20"/>
                <w:szCs w:val="20"/>
              </w:rPr>
            </w:pPr>
            <w:r w:rsidRPr="00AA0924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</w:tcPr>
          <w:p w14:paraId="68C4D99F" w14:textId="3EF7F914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63 723,02</w:t>
            </w:r>
          </w:p>
        </w:tc>
        <w:tc>
          <w:tcPr>
            <w:tcW w:w="1194" w:type="dxa"/>
          </w:tcPr>
          <w:p w14:paraId="62DDA2AB" w14:textId="5358CA51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63 723,02</w:t>
            </w: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6BB66843" w14:textId="77777777" w:rsidR="00A31C0D" w:rsidRPr="00AA0924" w:rsidRDefault="00A31C0D" w:rsidP="00A31C0D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4FCAD2FE" w14:textId="6BF7B60D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63 723,02</w:t>
            </w:r>
          </w:p>
        </w:tc>
      </w:tr>
      <w:tr w:rsidR="00AA0924" w:rsidRPr="00AA0924" w14:paraId="42B99E7A" w14:textId="77777777" w:rsidTr="00842766">
        <w:trPr>
          <w:trHeight w:val="275"/>
        </w:trPr>
        <w:tc>
          <w:tcPr>
            <w:tcW w:w="559" w:type="dxa"/>
            <w:vMerge/>
            <w:vAlign w:val="center"/>
          </w:tcPr>
          <w:p w14:paraId="5922A86D" w14:textId="77777777" w:rsidR="00A31C0D" w:rsidRPr="00AA0924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1A4453A" w14:textId="0C7D1137" w:rsidR="00A31C0D" w:rsidRPr="00AA0924" w:rsidRDefault="00A31C0D" w:rsidP="00A31C0D">
            <w:pPr>
              <w:rPr>
                <w:i/>
                <w:iCs/>
                <w:sz w:val="20"/>
                <w:szCs w:val="20"/>
              </w:rPr>
            </w:pPr>
            <w:r w:rsidRPr="00AA0924">
              <w:rPr>
                <w:i/>
                <w:iCs/>
                <w:sz w:val="20"/>
                <w:szCs w:val="20"/>
              </w:rPr>
              <w:t>внебюджетные источники</w:t>
            </w:r>
          </w:p>
        </w:tc>
        <w:tc>
          <w:tcPr>
            <w:tcW w:w="1641" w:type="dxa"/>
            <w:vAlign w:val="center"/>
          </w:tcPr>
          <w:p w14:paraId="36007D90" w14:textId="4B10604E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1 839,66</w:t>
            </w:r>
          </w:p>
        </w:tc>
        <w:tc>
          <w:tcPr>
            <w:tcW w:w="1194" w:type="dxa"/>
            <w:vAlign w:val="center"/>
          </w:tcPr>
          <w:p w14:paraId="4BDDDFB1" w14:textId="3E071417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839,40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9DB7619" w14:textId="24E87F85" w:rsidR="00A31C0D" w:rsidRPr="00AA0924" w:rsidRDefault="00AA0924" w:rsidP="00810A33">
            <w:pPr>
              <w:jc w:val="both"/>
              <w:rPr>
                <w:sz w:val="20"/>
                <w:szCs w:val="20"/>
              </w:rPr>
            </w:pPr>
            <w:r w:rsidRPr="00AA0924">
              <w:rPr>
                <w:sz w:val="20"/>
                <w:szCs w:val="20"/>
              </w:rPr>
              <w:t>Выплата заработной платы сотрудникам, оплата коммунальных услуг, уплата налогов и пошлин, расходы на текущее содержание и закупку мат. запасов за счет доходов от платной деятельности.</w:t>
            </w:r>
            <w:r w:rsidRPr="00AA0924">
              <w:rPr>
                <w:sz w:val="20"/>
                <w:szCs w:val="20"/>
              </w:rPr>
              <w:tab/>
              <w:t xml:space="preserve"> В связи с оптимизацией МБУ</w:t>
            </w:r>
            <w:r w:rsidR="00565EA3">
              <w:rPr>
                <w:sz w:val="20"/>
                <w:szCs w:val="20"/>
              </w:rPr>
              <w:t xml:space="preserve"> </w:t>
            </w:r>
            <w:proofErr w:type="spellStart"/>
            <w:r w:rsidRPr="00AA0924">
              <w:rPr>
                <w:sz w:val="20"/>
                <w:szCs w:val="20"/>
              </w:rPr>
              <w:t>ФКиС</w:t>
            </w:r>
            <w:proofErr w:type="spellEnd"/>
            <w:r w:rsidRPr="00AA0924">
              <w:rPr>
                <w:sz w:val="20"/>
                <w:szCs w:val="20"/>
              </w:rPr>
              <w:t xml:space="preserve"> "Дирекция массового спорта" РГО МО также были оптимизированы данные расходы</w:t>
            </w:r>
            <w:r w:rsidR="00D124CE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Align w:val="center"/>
          </w:tcPr>
          <w:p w14:paraId="134E6D09" w14:textId="4C581E29" w:rsidR="00A31C0D" w:rsidRPr="00AA0924" w:rsidRDefault="00AA0924" w:rsidP="00A31C0D">
            <w:pPr>
              <w:jc w:val="center"/>
              <w:rPr>
                <w:i/>
                <w:iCs/>
              </w:rPr>
            </w:pPr>
            <w:r w:rsidRPr="00AA0924">
              <w:rPr>
                <w:i/>
                <w:iCs/>
              </w:rPr>
              <w:t>839,40</w:t>
            </w:r>
            <w:r w:rsidR="00A31C0D" w:rsidRPr="00AA0924">
              <w:rPr>
                <w:i/>
                <w:iCs/>
              </w:rPr>
              <w:tab/>
            </w:r>
          </w:p>
        </w:tc>
      </w:tr>
      <w:tr w:rsidR="00A31C0D" w:rsidRPr="000F47B9" w14:paraId="30B28F3A" w14:textId="77777777" w:rsidTr="00320332">
        <w:trPr>
          <w:trHeight w:val="836"/>
        </w:trPr>
        <w:tc>
          <w:tcPr>
            <w:tcW w:w="559" w:type="dxa"/>
            <w:vMerge w:val="restart"/>
            <w:vAlign w:val="center"/>
          </w:tcPr>
          <w:p w14:paraId="55FCCCB7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E46787F" w14:textId="4AD279D5" w:rsidR="00A31C0D" w:rsidRPr="00320332" w:rsidRDefault="00A31C0D" w:rsidP="00A31C0D">
            <w:pPr>
              <w:rPr>
                <w:sz w:val="20"/>
                <w:szCs w:val="20"/>
              </w:rPr>
            </w:pPr>
            <w:r w:rsidRPr="00320332">
              <w:rPr>
                <w:sz w:val="20"/>
                <w:szCs w:val="20"/>
              </w:rPr>
              <w:t>1.2 «Предоставление субсидии на иные цели из бюджета муниципального образования муниципальным учреждениям в области физической культуры и спорта»</w:t>
            </w:r>
          </w:p>
        </w:tc>
        <w:tc>
          <w:tcPr>
            <w:tcW w:w="1641" w:type="dxa"/>
            <w:vMerge w:val="restart"/>
            <w:vAlign w:val="center"/>
          </w:tcPr>
          <w:p w14:paraId="50898F2E" w14:textId="63093493" w:rsidR="00A31C0D" w:rsidRPr="00320332" w:rsidRDefault="00AA0924" w:rsidP="00A31C0D">
            <w:pPr>
              <w:jc w:val="center"/>
            </w:pPr>
            <w:r w:rsidRPr="00320332">
              <w:t>1 869,39</w:t>
            </w:r>
          </w:p>
        </w:tc>
        <w:tc>
          <w:tcPr>
            <w:tcW w:w="1194" w:type="dxa"/>
            <w:vMerge w:val="restart"/>
            <w:vAlign w:val="center"/>
          </w:tcPr>
          <w:p w14:paraId="4846B8E5" w14:textId="0A7EC973" w:rsidR="00A31C0D" w:rsidRPr="00320332" w:rsidRDefault="00320332" w:rsidP="00A31C0D">
            <w:pPr>
              <w:jc w:val="center"/>
            </w:pPr>
            <w:r w:rsidRPr="00320332">
              <w:t>1 609,74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428439B8" w14:textId="77777777" w:rsidR="00320332" w:rsidRPr="00320332" w:rsidRDefault="00320332" w:rsidP="00810A33">
            <w:pPr>
              <w:jc w:val="both"/>
              <w:rPr>
                <w:sz w:val="20"/>
                <w:szCs w:val="20"/>
              </w:rPr>
            </w:pPr>
            <w:r w:rsidRPr="00320332">
              <w:rPr>
                <w:sz w:val="20"/>
                <w:szCs w:val="20"/>
              </w:rPr>
              <w:t>Расходы на содержание транспортных средств в рамках субсидии на иные цели, на текущее содержание, Приобретение основных средств вне рамок муниципального задания.</w:t>
            </w:r>
          </w:p>
          <w:p w14:paraId="5C2FF338" w14:textId="7E3A4117" w:rsidR="00A31C0D" w:rsidRPr="00320332" w:rsidRDefault="00320332" w:rsidP="00810A33">
            <w:pPr>
              <w:jc w:val="both"/>
              <w:rPr>
                <w:sz w:val="20"/>
                <w:szCs w:val="20"/>
              </w:rPr>
            </w:pPr>
            <w:r w:rsidRPr="00320332">
              <w:rPr>
                <w:sz w:val="20"/>
                <w:szCs w:val="20"/>
              </w:rPr>
              <w:t>Экономия средств после проведения конкурсных закупочных процедур</w:t>
            </w:r>
            <w:r w:rsidR="00810A33">
              <w:rPr>
                <w:sz w:val="20"/>
                <w:szCs w:val="20"/>
              </w:rPr>
              <w:t>.</w:t>
            </w:r>
          </w:p>
        </w:tc>
        <w:tc>
          <w:tcPr>
            <w:tcW w:w="1276" w:type="dxa"/>
            <w:vMerge w:val="restart"/>
            <w:vAlign w:val="center"/>
          </w:tcPr>
          <w:p w14:paraId="369296DE" w14:textId="65CB45CC" w:rsidR="00A31C0D" w:rsidRPr="00320332" w:rsidRDefault="00320332" w:rsidP="00A31C0D">
            <w:pPr>
              <w:jc w:val="center"/>
            </w:pPr>
            <w:r w:rsidRPr="00320332">
              <w:t>1 609,74</w:t>
            </w:r>
          </w:p>
        </w:tc>
      </w:tr>
      <w:tr w:rsidR="00A31C0D" w:rsidRPr="000F47B9" w14:paraId="2DEC1182" w14:textId="77777777" w:rsidTr="00BA1E52">
        <w:tc>
          <w:tcPr>
            <w:tcW w:w="559" w:type="dxa"/>
            <w:vMerge/>
            <w:vAlign w:val="center"/>
          </w:tcPr>
          <w:p w14:paraId="3187FE08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9294230" w14:textId="3DC34512" w:rsidR="00A31C0D" w:rsidRPr="00320332" w:rsidRDefault="00A31C0D" w:rsidP="00A31C0D">
            <w:pPr>
              <w:rPr>
                <w:i/>
                <w:iCs/>
                <w:sz w:val="20"/>
                <w:szCs w:val="20"/>
              </w:rPr>
            </w:pPr>
            <w:r w:rsidRPr="0032033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4EDCF7A4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0E151E01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5B2CD485" w14:textId="77777777" w:rsidR="00A31C0D" w:rsidRPr="000F47B9" w:rsidRDefault="00A31C0D" w:rsidP="00A31C0D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61E1C915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A31C0D" w:rsidRPr="000F47B9" w14:paraId="548B0745" w14:textId="77777777" w:rsidTr="0042001A">
        <w:trPr>
          <w:trHeight w:val="1232"/>
        </w:trPr>
        <w:tc>
          <w:tcPr>
            <w:tcW w:w="559" w:type="dxa"/>
            <w:vMerge w:val="restart"/>
            <w:vAlign w:val="center"/>
          </w:tcPr>
          <w:p w14:paraId="4D2D6FF9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2D7D5F" w14:textId="03B1D415" w:rsidR="00A31C0D" w:rsidRPr="0010128B" w:rsidRDefault="00A31C0D" w:rsidP="00A31C0D">
            <w:pPr>
              <w:rPr>
                <w:sz w:val="20"/>
                <w:szCs w:val="20"/>
              </w:rPr>
            </w:pPr>
            <w:r w:rsidRPr="0010128B">
              <w:rPr>
                <w:sz w:val="20"/>
                <w:szCs w:val="20"/>
              </w:rPr>
              <w:t>1.3 «Капитальный ремонт, текущий ремонт, обустройство и техническое переоснащение, благоустройство территорий объектов спорта»</w:t>
            </w:r>
          </w:p>
        </w:tc>
        <w:tc>
          <w:tcPr>
            <w:tcW w:w="1641" w:type="dxa"/>
            <w:vMerge w:val="restart"/>
            <w:vAlign w:val="center"/>
          </w:tcPr>
          <w:p w14:paraId="632F7E26" w14:textId="49AB5B9A" w:rsidR="00A31C0D" w:rsidRPr="0010128B" w:rsidRDefault="00E36AFE" w:rsidP="00A31C0D">
            <w:pPr>
              <w:jc w:val="center"/>
            </w:pPr>
            <w:r w:rsidRPr="0010128B">
              <w:t>2 400,00</w:t>
            </w:r>
          </w:p>
        </w:tc>
        <w:tc>
          <w:tcPr>
            <w:tcW w:w="1194" w:type="dxa"/>
            <w:vMerge w:val="restart"/>
            <w:vAlign w:val="center"/>
          </w:tcPr>
          <w:p w14:paraId="30077370" w14:textId="68B16AAA" w:rsidR="00A31C0D" w:rsidRPr="0010128B" w:rsidRDefault="00E36AFE" w:rsidP="00A31C0D">
            <w:pPr>
              <w:jc w:val="center"/>
            </w:pPr>
            <w:r w:rsidRPr="0010128B">
              <w:t>2 043,43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28E45E4A" w14:textId="5EAB1D00" w:rsidR="00A31C0D" w:rsidRPr="0010128B" w:rsidRDefault="00E36AFE" w:rsidP="0042001A">
            <w:pPr>
              <w:jc w:val="both"/>
              <w:rPr>
                <w:sz w:val="20"/>
                <w:szCs w:val="20"/>
              </w:rPr>
            </w:pPr>
            <w:r w:rsidRPr="0010128B">
              <w:rPr>
                <w:sz w:val="20"/>
                <w:szCs w:val="20"/>
              </w:rPr>
              <w:t>Расходы на оказание экспертно-консультационной услуги по проверке сметной документации на подготовку основания, приобретение и установку футбольного поля (мини-стадиона) по адресу: г. Руза, ул. Социалистическая, д. 63, а также расходы на устройство ливневой системы водоотведения на хоккейной площадке по адресу: п. Тучково, ВМР, около д.6.</w:t>
            </w:r>
            <w:r w:rsidR="0042001A">
              <w:rPr>
                <w:sz w:val="20"/>
                <w:szCs w:val="20"/>
              </w:rPr>
              <w:t xml:space="preserve"> </w:t>
            </w:r>
            <w:r w:rsidRPr="0010128B">
              <w:rPr>
                <w:sz w:val="20"/>
                <w:szCs w:val="20"/>
              </w:rPr>
              <w:t>Экономия средств после проведения конкурсных закупочных процедур</w:t>
            </w:r>
          </w:p>
        </w:tc>
        <w:tc>
          <w:tcPr>
            <w:tcW w:w="1276" w:type="dxa"/>
            <w:vMerge w:val="restart"/>
            <w:vAlign w:val="center"/>
          </w:tcPr>
          <w:p w14:paraId="5C02051D" w14:textId="002AF09A" w:rsidR="00A31C0D" w:rsidRPr="0010128B" w:rsidRDefault="00E36AFE" w:rsidP="00A31C0D">
            <w:pPr>
              <w:jc w:val="center"/>
            </w:pPr>
            <w:r w:rsidRPr="0010128B">
              <w:t>2 043,43</w:t>
            </w:r>
          </w:p>
        </w:tc>
      </w:tr>
      <w:tr w:rsidR="00A31C0D" w:rsidRPr="000F47B9" w14:paraId="2FC66F75" w14:textId="77777777" w:rsidTr="00852E80">
        <w:tc>
          <w:tcPr>
            <w:tcW w:w="559" w:type="dxa"/>
            <w:vMerge/>
            <w:vAlign w:val="center"/>
          </w:tcPr>
          <w:p w14:paraId="740407B9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935CC" w14:textId="00EBB8F9" w:rsidR="00A31C0D" w:rsidRPr="0010128B" w:rsidRDefault="00A31C0D" w:rsidP="00A31C0D">
            <w:pPr>
              <w:rPr>
                <w:i/>
                <w:iCs/>
                <w:sz w:val="20"/>
                <w:szCs w:val="20"/>
              </w:rPr>
            </w:pPr>
            <w:r w:rsidRPr="0010128B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4B81BB09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4AF11FA3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1F57821D" w14:textId="77777777" w:rsidR="00A31C0D" w:rsidRPr="000F47B9" w:rsidRDefault="00A31C0D" w:rsidP="00A31C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7B275A77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A31C0D" w:rsidRPr="000F47B9" w14:paraId="22C1568A" w14:textId="77777777" w:rsidTr="00BA1E52">
        <w:tc>
          <w:tcPr>
            <w:tcW w:w="559" w:type="dxa"/>
            <w:vMerge w:val="restart"/>
            <w:vAlign w:val="center"/>
          </w:tcPr>
          <w:p w14:paraId="32739B92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824034A" w14:textId="13FB2D98" w:rsidR="00A31C0D" w:rsidRPr="00AB3210" w:rsidRDefault="00A31C0D" w:rsidP="00A31C0D">
            <w:pPr>
              <w:rPr>
                <w:sz w:val="20"/>
                <w:szCs w:val="20"/>
              </w:rPr>
            </w:pPr>
            <w:r w:rsidRPr="00AB3210">
              <w:rPr>
                <w:sz w:val="20"/>
                <w:szCs w:val="20"/>
              </w:rPr>
              <w:t>1.4 «Организация и проведение физкультурно-оздоровительных и спортивных мероприятий»</w:t>
            </w:r>
          </w:p>
        </w:tc>
        <w:tc>
          <w:tcPr>
            <w:tcW w:w="1641" w:type="dxa"/>
            <w:vMerge w:val="restart"/>
            <w:vAlign w:val="center"/>
          </w:tcPr>
          <w:p w14:paraId="389ED9CB" w14:textId="1FC4DF92" w:rsidR="00A31C0D" w:rsidRPr="00AB3210" w:rsidRDefault="00AB3210" w:rsidP="00A31C0D">
            <w:pPr>
              <w:jc w:val="center"/>
            </w:pPr>
            <w:r w:rsidRPr="00AB3210">
              <w:t>744,55</w:t>
            </w:r>
          </w:p>
        </w:tc>
        <w:tc>
          <w:tcPr>
            <w:tcW w:w="1194" w:type="dxa"/>
            <w:vMerge w:val="restart"/>
            <w:vAlign w:val="center"/>
          </w:tcPr>
          <w:p w14:paraId="41160528" w14:textId="27B46E08" w:rsidR="00A31C0D" w:rsidRPr="00AB3210" w:rsidRDefault="00AB3210" w:rsidP="00A31C0D">
            <w:pPr>
              <w:jc w:val="center"/>
            </w:pPr>
            <w:r w:rsidRPr="00AB3210">
              <w:t>744,55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04D0A328" w14:textId="247DA17F" w:rsidR="00A31C0D" w:rsidRPr="00AB3210" w:rsidRDefault="00A31C0D" w:rsidP="00A31C0D">
            <w:pPr>
              <w:jc w:val="both"/>
              <w:rPr>
                <w:sz w:val="20"/>
                <w:szCs w:val="20"/>
              </w:rPr>
            </w:pPr>
            <w:r w:rsidRPr="00AB3210">
              <w:rPr>
                <w:sz w:val="20"/>
                <w:szCs w:val="20"/>
              </w:rPr>
              <w:t>Контракты на поставку наградной атрибутики, проведение спортивных мероприятий.</w:t>
            </w:r>
            <w:r w:rsidRPr="00AB3210">
              <w:rPr>
                <w:sz w:val="20"/>
                <w:szCs w:val="20"/>
              </w:rPr>
              <w:tab/>
            </w:r>
            <w:r w:rsidRPr="00AB3210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Merge w:val="restart"/>
            <w:vAlign w:val="center"/>
          </w:tcPr>
          <w:p w14:paraId="530FDDEB" w14:textId="315258B8" w:rsidR="00A31C0D" w:rsidRPr="00AB3210" w:rsidRDefault="00AB3210" w:rsidP="00A31C0D">
            <w:pPr>
              <w:jc w:val="center"/>
            </w:pPr>
            <w:r w:rsidRPr="00AB3210">
              <w:t>744,55</w:t>
            </w:r>
          </w:p>
        </w:tc>
      </w:tr>
      <w:tr w:rsidR="00A31C0D" w:rsidRPr="000F47B9" w14:paraId="4DE62A5B" w14:textId="77777777" w:rsidTr="00852E80">
        <w:tc>
          <w:tcPr>
            <w:tcW w:w="559" w:type="dxa"/>
            <w:vMerge/>
            <w:vAlign w:val="center"/>
          </w:tcPr>
          <w:p w14:paraId="41A60479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9067E30" w14:textId="0A4D64A9" w:rsidR="00A31C0D" w:rsidRPr="00AB3210" w:rsidRDefault="00A31C0D" w:rsidP="00A31C0D">
            <w:pPr>
              <w:rPr>
                <w:sz w:val="20"/>
                <w:szCs w:val="20"/>
              </w:rPr>
            </w:pPr>
            <w:r w:rsidRPr="00AB3210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2923A96B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58272744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711A3AC9" w14:textId="77777777" w:rsidR="00A31C0D" w:rsidRPr="000F47B9" w:rsidRDefault="00A31C0D" w:rsidP="00A31C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164E1E1E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42001A" w:rsidRPr="000F47B9" w14:paraId="66C57A26" w14:textId="77777777" w:rsidTr="00BA1E52">
        <w:tc>
          <w:tcPr>
            <w:tcW w:w="559" w:type="dxa"/>
            <w:vMerge w:val="restart"/>
            <w:vAlign w:val="center"/>
          </w:tcPr>
          <w:p w14:paraId="7CF52104" w14:textId="77777777" w:rsidR="0042001A" w:rsidRPr="000F47B9" w:rsidRDefault="0042001A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300965B" w14:textId="6E21D008" w:rsidR="0042001A" w:rsidRPr="0042001A" w:rsidRDefault="0042001A" w:rsidP="00A31C0D">
            <w:pPr>
              <w:rPr>
                <w:sz w:val="20"/>
                <w:szCs w:val="20"/>
              </w:rPr>
            </w:pPr>
            <w:r w:rsidRPr="0042001A">
              <w:rPr>
                <w:sz w:val="20"/>
                <w:szCs w:val="20"/>
              </w:rPr>
              <w:t>1.6 «Подготовка основания, приобретение и установка плоскостных спортивных сооружений за счет средств местного бюджета»</w:t>
            </w:r>
          </w:p>
        </w:tc>
        <w:tc>
          <w:tcPr>
            <w:tcW w:w="1641" w:type="dxa"/>
            <w:vMerge w:val="restart"/>
            <w:vAlign w:val="center"/>
          </w:tcPr>
          <w:p w14:paraId="2894FD4C" w14:textId="048CDF5D" w:rsidR="0042001A" w:rsidRPr="0042001A" w:rsidRDefault="0042001A" w:rsidP="00A31C0D">
            <w:pPr>
              <w:jc w:val="center"/>
            </w:pPr>
            <w:r w:rsidRPr="0042001A">
              <w:t>901,43</w:t>
            </w:r>
          </w:p>
        </w:tc>
        <w:tc>
          <w:tcPr>
            <w:tcW w:w="1194" w:type="dxa"/>
            <w:vMerge w:val="restart"/>
            <w:vAlign w:val="center"/>
          </w:tcPr>
          <w:p w14:paraId="76C61716" w14:textId="2B61A477" w:rsidR="0042001A" w:rsidRPr="0042001A" w:rsidRDefault="0042001A" w:rsidP="00A31C0D">
            <w:pPr>
              <w:jc w:val="center"/>
            </w:pPr>
            <w:r w:rsidRPr="0042001A">
              <w:t>647,00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287095F6" w14:textId="564D7192" w:rsidR="0042001A" w:rsidRPr="0042001A" w:rsidRDefault="0042001A" w:rsidP="0042001A">
            <w:pPr>
              <w:jc w:val="both"/>
              <w:rPr>
                <w:sz w:val="20"/>
                <w:szCs w:val="20"/>
              </w:rPr>
            </w:pPr>
            <w:r w:rsidRPr="0042001A">
              <w:rPr>
                <w:sz w:val="20"/>
                <w:szCs w:val="20"/>
              </w:rPr>
              <w:t xml:space="preserve">Расходы на проведение </w:t>
            </w:r>
            <w:proofErr w:type="spellStart"/>
            <w:r w:rsidRPr="0042001A">
              <w:rPr>
                <w:sz w:val="20"/>
                <w:szCs w:val="20"/>
              </w:rPr>
              <w:t>стройконтроля</w:t>
            </w:r>
            <w:proofErr w:type="spellEnd"/>
            <w:r w:rsidRPr="0042001A">
              <w:rPr>
                <w:sz w:val="20"/>
                <w:szCs w:val="20"/>
              </w:rPr>
              <w:t xml:space="preserve"> выполнения работ по устройству хоккейной площадке в п. Дорохово и футбольного поля на стадионе Урожай. Экономия средств после проведения конкурсных закупочных процедур</w:t>
            </w:r>
          </w:p>
        </w:tc>
        <w:tc>
          <w:tcPr>
            <w:tcW w:w="1276" w:type="dxa"/>
            <w:vMerge w:val="restart"/>
            <w:vAlign w:val="center"/>
          </w:tcPr>
          <w:p w14:paraId="0235D8A9" w14:textId="0FBA8B18" w:rsidR="0042001A" w:rsidRPr="0042001A" w:rsidRDefault="0042001A" w:rsidP="00A31C0D">
            <w:pPr>
              <w:jc w:val="center"/>
            </w:pPr>
            <w:r w:rsidRPr="0042001A">
              <w:t>647,00</w:t>
            </w:r>
          </w:p>
        </w:tc>
      </w:tr>
      <w:tr w:rsidR="0042001A" w:rsidRPr="000F47B9" w14:paraId="76873697" w14:textId="77777777" w:rsidTr="00BA1E52">
        <w:tc>
          <w:tcPr>
            <w:tcW w:w="559" w:type="dxa"/>
            <w:vMerge/>
            <w:vAlign w:val="center"/>
          </w:tcPr>
          <w:p w14:paraId="3A9114D2" w14:textId="77777777" w:rsidR="0042001A" w:rsidRPr="000F47B9" w:rsidRDefault="0042001A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AD898D3" w14:textId="4A1B9044" w:rsidR="0042001A" w:rsidRPr="0042001A" w:rsidRDefault="0042001A" w:rsidP="00A31C0D">
            <w:pPr>
              <w:rPr>
                <w:i/>
                <w:sz w:val="20"/>
                <w:szCs w:val="20"/>
              </w:rPr>
            </w:pPr>
            <w:r w:rsidRPr="0042001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126BBD02" w14:textId="77777777" w:rsidR="0042001A" w:rsidRPr="000F47B9" w:rsidRDefault="0042001A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4A3EADFF" w14:textId="77777777" w:rsidR="0042001A" w:rsidRPr="000F47B9" w:rsidRDefault="0042001A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61A5F949" w14:textId="77777777" w:rsidR="0042001A" w:rsidRPr="000F47B9" w:rsidRDefault="0042001A" w:rsidP="00A31C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75943B5" w14:textId="77777777" w:rsidR="0042001A" w:rsidRPr="000F47B9" w:rsidRDefault="0042001A" w:rsidP="00A31C0D">
            <w:pPr>
              <w:jc w:val="center"/>
              <w:rPr>
                <w:color w:val="FF0000"/>
              </w:rPr>
            </w:pPr>
          </w:p>
        </w:tc>
      </w:tr>
      <w:tr w:rsidR="00A31C0D" w:rsidRPr="000F47B9" w14:paraId="68A6DC46" w14:textId="77777777" w:rsidTr="00BA1E52">
        <w:tc>
          <w:tcPr>
            <w:tcW w:w="559" w:type="dxa"/>
            <w:vMerge w:val="restart"/>
            <w:vAlign w:val="center"/>
          </w:tcPr>
          <w:p w14:paraId="27EEA2BB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8E5B834" w14:textId="0617047D" w:rsidR="00A31C0D" w:rsidRPr="0042001A" w:rsidRDefault="00A31C0D" w:rsidP="00A31C0D">
            <w:pPr>
              <w:rPr>
                <w:sz w:val="20"/>
                <w:szCs w:val="20"/>
              </w:rPr>
            </w:pPr>
            <w:r w:rsidRPr="0042001A">
              <w:rPr>
                <w:sz w:val="20"/>
                <w:szCs w:val="20"/>
              </w:rPr>
              <w:t>1.7 «Сохранение достигнутого уровня заработной платы отдельных категорий работников муниципальных учреждений физической культуры и спорта»</w:t>
            </w:r>
          </w:p>
        </w:tc>
        <w:tc>
          <w:tcPr>
            <w:tcW w:w="1641" w:type="dxa"/>
            <w:vMerge w:val="restart"/>
            <w:vAlign w:val="center"/>
          </w:tcPr>
          <w:p w14:paraId="6FD85551" w14:textId="1FCA31A8" w:rsidR="00A31C0D" w:rsidRPr="0042001A" w:rsidRDefault="00A31C0D" w:rsidP="00A31C0D">
            <w:pPr>
              <w:jc w:val="center"/>
            </w:pPr>
            <w:r w:rsidRPr="0042001A">
              <w:t>0</w:t>
            </w:r>
          </w:p>
        </w:tc>
        <w:tc>
          <w:tcPr>
            <w:tcW w:w="1194" w:type="dxa"/>
            <w:vMerge w:val="restart"/>
            <w:vAlign w:val="center"/>
          </w:tcPr>
          <w:p w14:paraId="594DE7A1" w14:textId="55778A5C" w:rsidR="00A31C0D" w:rsidRPr="0042001A" w:rsidRDefault="00A31C0D" w:rsidP="00A31C0D">
            <w:pPr>
              <w:jc w:val="center"/>
            </w:pPr>
            <w:r w:rsidRPr="0042001A">
              <w:t>0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1CBBF836" w14:textId="5E9495CA" w:rsidR="00A31C0D" w:rsidRPr="0042001A" w:rsidRDefault="0042001A" w:rsidP="0042001A">
            <w:pPr>
              <w:jc w:val="both"/>
              <w:rPr>
                <w:sz w:val="20"/>
                <w:szCs w:val="20"/>
              </w:rPr>
            </w:pPr>
            <w:r w:rsidRPr="0042001A">
              <w:rPr>
                <w:sz w:val="20"/>
                <w:szCs w:val="20"/>
              </w:rPr>
              <w:t>Денежные средства в отчетном году не предусмотрены.</w:t>
            </w:r>
          </w:p>
        </w:tc>
        <w:tc>
          <w:tcPr>
            <w:tcW w:w="1276" w:type="dxa"/>
            <w:vMerge w:val="restart"/>
            <w:vAlign w:val="center"/>
          </w:tcPr>
          <w:p w14:paraId="722DF898" w14:textId="3B010B56" w:rsidR="00A31C0D" w:rsidRPr="0042001A" w:rsidRDefault="00A31C0D" w:rsidP="00A31C0D">
            <w:pPr>
              <w:jc w:val="center"/>
            </w:pPr>
            <w:r w:rsidRPr="0042001A">
              <w:t>0</w:t>
            </w:r>
          </w:p>
        </w:tc>
      </w:tr>
      <w:tr w:rsidR="00A31C0D" w:rsidRPr="000F47B9" w14:paraId="1B1536A7" w14:textId="77777777" w:rsidTr="00BA1E52">
        <w:tc>
          <w:tcPr>
            <w:tcW w:w="559" w:type="dxa"/>
            <w:vMerge/>
            <w:vAlign w:val="center"/>
          </w:tcPr>
          <w:p w14:paraId="645D4969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9D63522" w14:textId="6073852C" w:rsidR="00A31C0D" w:rsidRPr="0042001A" w:rsidRDefault="00A31C0D" w:rsidP="00A31C0D">
            <w:pPr>
              <w:rPr>
                <w:sz w:val="20"/>
                <w:szCs w:val="20"/>
              </w:rPr>
            </w:pPr>
            <w:r w:rsidRPr="0042001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vMerge/>
            <w:vAlign w:val="center"/>
          </w:tcPr>
          <w:p w14:paraId="59C13A15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64DE2493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392DF94A" w14:textId="77777777" w:rsidR="00A31C0D" w:rsidRPr="000F47B9" w:rsidRDefault="00A31C0D" w:rsidP="00A31C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33C15636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C14484" w:rsidRPr="00C14484" w14:paraId="2336516E" w14:textId="77777777" w:rsidTr="00BA1E52">
        <w:tc>
          <w:tcPr>
            <w:tcW w:w="559" w:type="dxa"/>
            <w:vAlign w:val="center"/>
          </w:tcPr>
          <w:p w14:paraId="24C21050" w14:textId="77777777" w:rsidR="0089347E" w:rsidRPr="00C14484" w:rsidRDefault="0089347E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3F89D89" w14:textId="7565D547" w:rsidR="0089347E" w:rsidRPr="00C14484" w:rsidRDefault="0089347E" w:rsidP="00A31C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14484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«Создание условий для занятий физической культурой и спортом»</w:t>
            </w:r>
          </w:p>
        </w:tc>
        <w:tc>
          <w:tcPr>
            <w:tcW w:w="1641" w:type="dxa"/>
            <w:vAlign w:val="center"/>
          </w:tcPr>
          <w:p w14:paraId="33C06DC2" w14:textId="19B9F94A" w:rsidR="0089347E" w:rsidRPr="00C14484" w:rsidRDefault="00C14484" w:rsidP="00A31C0D">
            <w:pPr>
              <w:jc w:val="center"/>
              <w:rPr>
                <w:b/>
                <w:bCs/>
                <w:i/>
                <w:iCs/>
              </w:rPr>
            </w:pPr>
            <w:r w:rsidRPr="00C1448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94" w:type="dxa"/>
            <w:vAlign w:val="center"/>
          </w:tcPr>
          <w:p w14:paraId="783F6EE9" w14:textId="0E9D52B2" w:rsidR="0089347E" w:rsidRPr="00C14484" w:rsidRDefault="00C14484" w:rsidP="00A31C0D">
            <w:pPr>
              <w:jc w:val="center"/>
              <w:rPr>
                <w:b/>
                <w:bCs/>
                <w:i/>
                <w:iCs/>
              </w:rPr>
            </w:pPr>
            <w:r w:rsidRPr="00C1448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48ECCC4" w14:textId="447A1CBA" w:rsidR="0089347E" w:rsidRPr="00C14484" w:rsidRDefault="00C14484" w:rsidP="00A31C0D">
            <w:pPr>
              <w:jc w:val="center"/>
              <w:rPr>
                <w:b/>
                <w:bCs/>
                <w:i/>
                <w:iCs/>
              </w:rPr>
            </w:pPr>
            <w:r w:rsidRPr="00C14484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276" w:type="dxa"/>
            <w:vAlign w:val="center"/>
          </w:tcPr>
          <w:p w14:paraId="6552593C" w14:textId="225EA015" w:rsidR="0089347E" w:rsidRPr="00C14484" w:rsidRDefault="00C14484" w:rsidP="00A31C0D">
            <w:pPr>
              <w:jc w:val="center"/>
              <w:rPr>
                <w:b/>
                <w:bCs/>
                <w:i/>
                <w:iCs/>
              </w:rPr>
            </w:pPr>
            <w:r w:rsidRPr="00C14484">
              <w:rPr>
                <w:b/>
                <w:bCs/>
                <w:i/>
                <w:iCs/>
              </w:rPr>
              <w:t>0</w:t>
            </w:r>
          </w:p>
        </w:tc>
      </w:tr>
      <w:tr w:rsidR="00C14484" w:rsidRPr="00C14484" w14:paraId="062AD243" w14:textId="77777777" w:rsidTr="00C14484">
        <w:tc>
          <w:tcPr>
            <w:tcW w:w="559" w:type="dxa"/>
            <w:vAlign w:val="center"/>
          </w:tcPr>
          <w:p w14:paraId="5C051D39" w14:textId="77777777" w:rsidR="00C14484" w:rsidRPr="00C14484" w:rsidRDefault="00C14484" w:rsidP="00A31C0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B3EF50A" w14:textId="7D97BF75" w:rsidR="00C14484" w:rsidRPr="00C14484" w:rsidRDefault="00C14484" w:rsidP="00A31C0D">
            <w:pPr>
              <w:rPr>
                <w:bCs/>
                <w:iCs/>
                <w:sz w:val="20"/>
                <w:szCs w:val="20"/>
              </w:rPr>
            </w:pPr>
            <w:r w:rsidRPr="00C14484">
              <w:rPr>
                <w:bCs/>
                <w:iCs/>
                <w:sz w:val="20"/>
                <w:szCs w:val="20"/>
              </w:rPr>
              <w:t>2.1 «Закупка и монтаж оборудования для создания "умных" спортивных площадок»</w:t>
            </w:r>
          </w:p>
        </w:tc>
        <w:tc>
          <w:tcPr>
            <w:tcW w:w="1641" w:type="dxa"/>
            <w:vAlign w:val="center"/>
          </w:tcPr>
          <w:p w14:paraId="494B5899" w14:textId="5970D592" w:rsidR="00C14484" w:rsidRPr="00C14484" w:rsidRDefault="00C14484" w:rsidP="00C14484">
            <w:pPr>
              <w:jc w:val="center"/>
              <w:rPr>
                <w:bCs/>
                <w:iCs/>
              </w:rPr>
            </w:pPr>
            <w:r w:rsidRPr="00C14484">
              <w:t>0</w:t>
            </w:r>
          </w:p>
        </w:tc>
        <w:tc>
          <w:tcPr>
            <w:tcW w:w="1194" w:type="dxa"/>
            <w:vAlign w:val="center"/>
          </w:tcPr>
          <w:p w14:paraId="6A92C8DC" w14:textId="58BE2DEF" w:rsidR="00C14484" w:rsidRPr="00C14484" w:rsidRDefault="00C14484" w:rsidP="00C14484">
            <w:pPr>
              <w:jc w:val="center"/>
              <w:rPr>
                <w:bCs/>
                <w:iCs/>
              </w:rPr>
            </w:pPr>
            <w:r w:rsidRPr="00C14484"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C30939D" w14:textId="12F5193F" w:rsidR="00C14484" w:rsidRPr="00C14484" w:rsidRDefault="00C14484" w:rsidP="00C14484">
            <w:pPr>
              <w:rPr>
                <w:bCs/>
                <w:iCs/>
                <w:sz w:val="20"/>
                <w:szCs w:val="20"/>
              </w:rPr>
            </w:pPr>
            <w:r w:rsidRPr="00C14484">
              <w:rPr>
                <w:sz w:val="20"/>
                <w:szCs w:val="20"/>
              </w:rPr>
              <w:t>Денежные средства в отчетном году не предусмотрены.</w:t>
            </w:r>
          </w:p>
        </w:tc>
        <w:tc>
          <w:tcPr>
            <w:tcW w:w="1276" w:type="dxa"/>
            <w:vAlign w:val="center"/>
          </w:tcPr>
          <w:p w14:paraId="0E9BB2E6" w14:textId="5FD63D2F" w:rsidR="00C14484" w:rsidRPr="00C14484" w:rsidRDefault="00C14484" w:rsidP="00C14484">
            <w:pPr>
              <w:jc w:val="center"/>
              <w:rPr>
                <w:bCs/>
                <w:iCs/>
              </w:rPr>
            </w:pPr>
            <w:r w:rsidRPr="00C14484">
              <w:t>0</w:t>
            </w:r>
          </w:p>
        </w:tc>
      </w:tr>
      <w:tr w:rsidR="00A31C0D" w:rsidRPr="000F47B9" w14:paraId="39B3059F" w14:textId="77777777" w:rsidTr="00BA1E52">
        <w:tc>
          <w:tcPr>
            <w:tcW w:w="559" w:type="dxa"/>
            <w:vMerge w:val="restart"/>
            <w:vAlign w:val="center"/>
          </w:tcPr>
          <w:p w14:paraId="17DE60C3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932E63E" w14:textId="1D60031A" w:rsidR="00A31C0D" w:rsidRPr="00815178" w:rsidRDefault="00A31C0D" w:rsidP="00A31C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15178">
              <w:rPr>
                <w:b/>
                <w:bCs/>
                <w:i/>
                <w:iCs/>
                <w:sz w:val="20"/>
                <w:szCs w:val="20"/>
              </w:rPr>
              <w:t>Основное мероприятие 03 «Модернизация и материально-техническое обеспечение объектов физической культуры и спорта, находящихся в собственности муниципальных образований Московской области»</w:t>
            </w:r>
          </w:p>
        </w:tc>
        <w:tc>
          <w:tcPr>
            <w:tcW w:w="1641" w:type="dxa"/>
            <w:vMerge w:val="restart"/>
            <w:vAlign w:val="center"/>
          </w:tcPr>
          <w:p w14:paraId="40B7A45A" w14:textId="120A98ED" w:rsidR="00A31C0D" w:rsidRPr="00815178" w:rsidRDefault="00A31C0D" w:rsidP="00815178">
            <w:pPr>
              <w:jc w:val="center"/>
              <w:rPr>
                <w:b/>
                <w:bCs/>
                <w:i/>
                <w:iCs/>
              </w:rPr>
            </w:pPr>
            <w:r w:rsidRPr="00815178">
              <w:rPr>
                <w:b/>
                <w:bCs/>
                <w:i/>
                <w:iCs/>
              </w:rPr>
              <w:t>2</w:t>
            </w:r>
            <w:r w:rsidR="00815178" w:rsidRPr="00815178">
              <w:rPr>
                <w:b/>
                <w:bCs/>
                <w:i/>
                <w:iCs/>
              </w:rPr>
              <w:t>00</w:t>
            </w:r>
            <w:r w:rsidRPr="00815178">
              <w:rPr>
                <w:b/>
                <w:bCs/>
                <w:i/>
                <w:iCs/>
              </w:rPr>
              <w:t>,</w:t>
            </w:r>
            <w:r w:rsidR="00815178" w:rsidRPr="00815178">
              <w:rPr>
                <w:b/>
                <w:bCs/>
                <w:i/>
                <w:iCs/>
              </w:rPr>
              <w:t>0</w:t>
            </w:r>
            <w:r w:rsidRPr="0081517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94" w:type="dxa"/>
            <w:vMerge w:val="restart"/>
            <w:vAlign w:val="center"/>
          </w:tcPr>
          <w:p w14:paraId="6028E3A4" w14:textId="6CBB38B7" w:rsidR="00A31C0D" w:rsidRPr="00815178" w:rsidRDefault="00815178" w:rsidP="00A31C0D">
            <w:pPr>
              <w:jc w:val="center"/>
              <w:rPr>
                <w:b/>
                <w:bCs/>
                <w:i/>
                <w:iCs/>
              </w:rPr>
            </w:pPr>
            <w:r w:rsidRPr="00815178">
              <w:rPr>
                <w:b/>
                <w:bCs/>
                <w:i/>
                <w:iCs/>
              </w:rPr>
              <w:t>200,00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1BB1E758" w14:textId="4B260B58" w:rsidR="00A31C0D" w:rsidRPr="00815178" w:rsidRDefault="00A31C0D" w:rsidP="00A31C0D">
            <w:pPr>
              <w:jc w:val="center"/>
              <w:rPr>
                <w:b/>
                <w:bCs/>
                <w:i/>
                <w:iCs/>
              </w:rPr>
            </w:pPr>
            <w:r w:rsidRPr="00815178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276" w:type="dxa"/>
            <w:vMerge w:val="restart"/>
            <w:vAlign w:val="center"/>
          </w:tcPr>
          <w:p w14:paraId="1304C981" w14:textId="2064280B" w:rsidR="00A31C0D" w:rsidRPr="00815178" w:rsidRDefault="00815178" w:rsidP="00A31C0D">
            <w:pPr>
              <w:jc w:val="center"/>
              <w:rPr>
                <w:b/>
                <w:bCs/>
                <w:i/>
                <w:iCs/>
              </w:rPr>
            </w:pPr>
            <w:r w:rsidRPr="00815178">
              <w:rPr>
                <w:b/>
                <w:bCs/>
                <w:i/>
                <w:iCs/>
              </w:rPr>
              <w:t>200,00</w:t>
            </w:r>
          </w:p>
        </w:tc>
      </w:tr>
      <w:tr w:rsidR="00A31C0D" w:rsidRPr="000F47B9" w14:paraId="3DEF8B77" w14:textId="77777777" w:rsidTr="00852E80">
        <w:tc>
          <w:tcPr>
            <w:tcW w:w="559" w:type="dxa"/>
            <w:vMerge/>
            <w:vAlign w:val="center"/>
          </w:tcPr>
          <w:p w14:paraId="23EB819A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CD7A672" w14:textId="26794491" w:rsidR="00A31C0D" w:rsidRPr="00815178" w:rsidRDefault="00A31C0D" w:rsidP="00A31C0D">
            <w:pPr>
              <w:rPr>
                <w:sz w:val="20"/>
                <w:szCs w:val="20"/>
              </w:rPr>
            </w:pPr>
            <w:r w:rsidRPr="00815178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1819316B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19898CB9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4CE8472F" w14:textId="77777777" w:rsidR="00A31C0D" w:rsidRPr="000F47B9" w:rsidRDefault="00A31C0D" w:rsidP="00A31C0D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5FFB5D6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44373A" w:rsidRPr="0044373A" w14:paraId="62777F54" w14:textId="77777777" w:rsidTr="00BA1E52">
        <w:tc>
          <w:tcPr>
            <w:tcW w:w="559" w:type="dxa"/>
            <w:vAlign w:val="center"/>
          </w:tcPr>
          <w:p w14:paraId="6AA81790" w14:textId="77777777" w:rsidR="00A31C0D" w:rsidRPr="0044373A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4D9CEE9D" w14:textId="72F24DC2" w:rsidR="00A31C0D" w:rsidRPr="0044373A" w:rsidRDefault="00A31C0D" w:rsidP="00A31C0D">
            <w:pPr>
              <w:rPr>
                <w:sz w:val="20"/>
                <w:szCs w:val="20"/>
              </w:rPr>
            </w:pPr>
            <w:r w:rsidRPr="0044373A">
              <w:rPr>
                <w:sz w:val="20"/>
                <w:szCs w:val="20"/>
              </w:rPr>
              <w:t>3.1 «Проведение капитального ремонта муниципальных объектов физической культуры и спорта»</w:t>
            </w:r>
            <w:r w:rsidRPr="0044373A">
              <w:rPr>
                <w:sz w:val="20"/>
                <w:szCs w:val="20"/>
              </w:rPr>
              <w:tab/>
            </w:r>
          </w:p>
        </w:tc>
        <w:tc>
          <w:tcPr>
            <w:tcW w:w="1641" w:type="dxa"/>
            <w:vAlign w:val="center"/>
          </w:tcPr>
          <w:p w14:paraId="187AEE2E" w14:textId="3D525D82" w:rsidR="00A31C0D" w:rsidRPr="0044373A" w:rsidRDefault="00A31C0D" w:rsidP="00A31C0D">
            <w:pPr>
              <w:jc w:val="center"/>
            </w:pPr>
            <w:r w:rsidRPr="0044373A">
              <w:t>0</w:t>
            </w:r>
          </w:p>
        </w:tc>
        <w:tc>
          <w:tcPr>
            <w:tcW w:w="1194" w:type="dxa"/>
            <w:vAlign w:val="center"/>
          </w:tcPr>
          <w:p w14:paraId="3F1018D4" w14:textId="1BDA081D" w:rsidR="00A31C0D" w:rsidRPr="0044373A" w:rsidRDefault="00A31C0D" w:rsidP="00A31C0D">
            <w:pPr>
              <w:jc w:val="center"/>
            </w:pPr>
            <w:r w:rsidRPr="0044373A"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679546BE" w14:textId="54CF9C44" w:rsidR="00A31C0D" w:rsidRPr="0044373A" w:rsidRDefault="00A31C0D" w:rsidP="0044373A">
            <w:pPr>
              <w:jc w:val="both"/>
              <w:rPr>
                <w:sz w:val="20"/>
                <w:szCs w:val="20"/>
              </w:rPr>
            </w:pPr>
            <w:r w:rsidRPr="0044373A">
              <w:rPr>
                <w:sz w:val="20"/>
                <w:szCs w:val="20"/>
              </w:rPr>
              <w:t xml:space="preserve">Денежные средства в </w:t>
            </w:r>
            <w:r w:rsidR="0044373A" w:rsidRPr="0044373A">
              <w:rPr>
                <w:sz w:val="20"/>
                <w:szCs w:val="20"/>
              </w:rPr>
              <w:t>отчетно</w:t>
            </w:r>
            <w:r w:rsidRPr="0044373A">
              <w:rPr>
                <w:sz w:val="20"/>
                <w:szCs w:val="20"/>
              </w:rPr>
              <w:t>м году не предусмотрены.</w:t>
            </w:r>
          </w:p>
        </w:tc>
        <w:tc>
          <w:tcPr>
            <w:tcW w:w="1276" w:type="dxa"/>
            <w:vAlign w:val="center"/>
          </w:tcPr>
          <w:p w14:paraId="64C7DD09" w14:textId="167609BE" w:rsidR="00A31C0D" w:rsidRPr="0044373A" w:rsidRDefault="00A31C0D" w:rsidP="00A31C0D">
            <w:pPr>
              <w:jc w:val="center"/>
            </w:pPr>
            <w:r w:rsidRPr="0044373A">
              <w:t>0</w:t>
            </w:r>
          </w:p>
        </w:tc>
      </w:tr>
      <w:tr w:rsidR="0044373A" w:rsidRPr="0044373A" w14:paraId="72AC0B65" w14:textId="77777777" w:rsidTr="00BA1E52">
        <w:tc>
          <w:tcPr>
            <w:tcW w:w="559" w:type="dxa"/>
            <w:vAlign w:val="center"/>
          </w:tcPr>
          <w:p w14:paraId="1D5CAA49" w14:textId="77777777" w:rsidR="00A31C0D" w:rsidRPr="0044373A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6FD7429" w14:textId="1E04915D" w:rsidR="00A31C0D" w:rsidRPr="0044373A" w:rsidRDefault="00A31C0D" w:rsidP="0044373A">
            <w:pPr>
              <w:rPr>
                <w:sz w:val="20"/>
                <w:szCs w:val="20"/>
              </w:rPr>
            </w:pPr>
            <w:r w:rsidRPr="0044373A">
              <w:rPr>
                <w:sz w:val="20"/>
                <w:szCs w:val="20"/>
              </w:rPr>
              <w:t>3.</w:t>
            </w:r>
            <w:r w:rsidR="0044373A" w:rsidRPr="0044373A">
              <w:rPr>
                <w:sz w:val="20"/>
                <w:szCs w:val="20"/>
              </w:rPr>
              <w:t>4</w:t>
            </w:r>
            <w:r w:rsidRPr="0044373A">
              <w:rPr>
                <w:sz w:val="20"/>
                <w:szCs w:val="20"/>
              </w:rPr>
              <w:t xml:space="preserve"> «Выполнение работ по обеспечению пожарной безопасности в муниципальных учреждениях физической культуры и спорта»</w:t>
            </w:r>
          </w:p>
        </w:tc>
        <w:tc>
          <w:tcPr>
            <w:tcW w:w="1641" w:type="dxa"/>
            <w:vAlign w:val="center"/>
          </w:tcPr>
          <w:p w14:paraId="445E00DE" w14:textId="43C23C11" w:rsidR="00A31C0D" w:rsidRPr="0044373A" w:rsidRDefault="00A31C0D" w:rsidP="0044373A">
            <w:pPr>
              <w:jc w:val="center"/>
            </w:pPr>
            <w:r w:rsidRPr="0044373A">
              <w:t>2</w:t>
            </w:r>
            <w:r w:rsidR="0044373A" w:rsidRPr="0044373A">
              <w:t>00</w:t>
            </w:r>
            <w:r w:rsidRPr="0044373A">
              <w:t>,</w:t>
            </w:r>
            <w:r w:rsidR="0044373A" w:rsidRPr="0044373A">
              <w:t>0</w:t>
            </w:r>
            <w:r w:rsidRPr="0044373A">
              <w:t>0</w:t>
            </w:r>
          </w:p>
        </w:tc>
        <w:tc>
          <w:tcPr>
            <w:tcW w:w="1194" w:type="dxa"/>
            <w:vAlign w:val="center"/>
          </w:tcPr>
          <w:p w14:paraId="6554126C" w14:textId="40B0AF3E" w:rsidR="00A31C0D" w:rsidRPr="0044373A" w:rsidRDefault="0044373A" w:rsidP="00A31C0D">
            <w:pPr>
              <w:jc w:val="center"/>
            </w:pPr>
            <w:r w:rsidRPr="0044373A">
              <w:t>200,00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6553A7E7" w14:textId="566FD562" w:rsidR="00A31C0D" w:rsidRPr="0044373A" w:rsidRDefault="0044373A" w:rsidP="00A31C0D">
            <w:pPr>
              <w:jc w:val="both"/>
              <w:rPr>
                <w:sz w:val="20"/>
                <w:szCs w:val="20"/>
              </w:rPr>
            </w:pPr>
            <w:r w:rsidRPr="0044373A">
              <w:rPr>
                <w:sz w:val="20"/>
                <w:szCs w:val="20"/>
              </w:rPr>
              <w:t>Заключен контракт на оказание услуг по техническому обслуживанию системы автоматической пожарной сигнализации, приемно-передаточного устройства (в течение года).</w:t>
            </w:r>
          </w:p>
        </w:tc>
        <w:tc>
          <w:tcPr>
            <w:tcW w:w="1276" w:type="dxa"/>
            <w:vAlign w:val="center"/>
          </w:tcPr>
          <w:p w14:paraId="555D2D9F" w14:textId="52D099B5" w:rsidR="00A31C0D" w:rsidRPr="0044373A" w:rsidRDefault="0044373A" w:rsidP="00A31C0D">
            <w:pPr>
              <w:jc w:val="center"/>
            </w:pPr>
            <w:r w:rsidRPr="0044373A">
              <w:t>200,00</w:t>
            </w:r>
          </w:p>
        </w:tc>
      </w:tr>
      <w:tr w:rsidR="0044373A" w:rsidRPr="000F47B9" w14:paraId="05320BA8" w14:textId="77777777" w:rsidTr="00B16C7D">
        <w:tc>
          <w:tcPr>
            <w:tcW w:w="559" w:type="dxa"/>
            <w:vMerge w:val="restart"/>
            <w:vAlign w:val="center"/>
          </w:tcPr>
          <w:p w14:paraId="74A2C4D2" w14:textId="4761A7AA" w:rsidR="0044373A" w:rsidRPr="000F47B9" w:rsidRDefault="0044373A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3659591" w14:textId="77777777" w:rsidR="0044373A" w:rsidRPr="0044373A" w:rsidRDefault="0044373A" w:rsidP="00A31C0D">
            <w:pPr>
              <w:rPr>
                <w:b/>
                <w:i/>
                <w:sz w:val="20"/>
                <w:szCs w:val="20"/>
              </w:rPr>
            </w:pPr>
            <w:r w:rsidRPr="0044373A">
              <w:rPr>
                <w:b/>
                <w:i/>
                <w:sz w:val="20"/>
                <w:szCs w:val="20"/>
              </w:rPr>
              <w:t>Федеральный проект P5 «Спорт - норма жизни»</w:t>
            </w:r>
          </w:p>
        </w:tc>
        <w:tc>
          <w:tcPr>
            <w:tcW w:w="1641" w:type="dxa"/>
            <w:vAlign w:val="center"/>
          </w:tcPr>
          <w:p w14:paraId="0B279719" w14:textId="0DE1FEA4" w:rsidR="0044373A" w:rsidRPr="0044373A" w:rsidRDefault="0044373A" w:rsidP="00A31C0D">
            <w:pPr>
              <w:jc w:val="center"/>
              <w:rPr>
                <w:b/>
                <w:i/>
              </w:rPr>
            </w:pPr>
            <w:r w:rsidRPr="0044373A">
              <w:rPr>
                <w:b/>
                <w:i/>
              </w:rPr>
              <w:t>98 712,11</w:t>
            </w:r>
          </w:p>
        </w:tc>
        <w:tc>
          <w:tcPr>
            <w:tcW w:w="1194" w:type="dxa"/>
            <w:vAlign w:val="center"/>
          </w:tcPr>
          <w:p w14:paraId="08DC4F23" w14:textId="4DCBC592" w:rsidR="0044373A" w:rsidRPr="0044373A" w:rsidRDefault="0044373A" w:rsidP="00A31C0D">
            <w:pPr>
              <w:jc w:val="center"/>
              <w:rPr>
                <w:b/>
                <w:i/>
              </w:rPr>
            </w:pPr>
            <w:r w:rsidRPr="0044373A">
              <w:rPr>
                <w:b/>
                <w:i/>
              </w:rPr>
              <w:t>98 712,09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6D495E9" w14:textId="5E2BDA45" w:rsidR="0044373A" w:rsidRPr="0044373A" w:rsidRDefault="0044373A" w:rsidP="0044373A">
            <w:pPr>
              <w:jc w:val="center"/>
              <w:rPr>
                <w:b/>
                <w:i/>
              </w:rPr>
            </w:pPr>
            <w:r w:rsidRPr="0044373A">
              <w:rPr>
                <w:b/>
                <w:i/>
              </w:rPr>
              <w:t>100%</w:t>
            </w:r>
          </w:p>
        </w:tc>
        <w:tc>
          <w:tcPr>
            <w:tcW w:w="1276" w:type="dxa"/>
            <w:vAlign w:val="center"/>
          </w:tcPr>
          <w:p w14:paraId="2487B4DB" w14:textId="075CF3EE" w:rsidR="0044373A" w:rsidRPr="0044373A" w:rsidRDefault="0044373A" w:rsidP="00A31C0D">
            <w:pPr>
              <w:jc w:val="center"/>
              <w:rPr>
                <w:b/>
                <w:i/>
              </w:rPr>
            </w:pPr>
            <w:r w:rsidRPr="0044373A">
              <w:rPr>
                <w:b/>
                <w:i/>
              </w:rPr>
              <w:t>98 712,09</w:t>
            </w:r>
          </w:p>
        </w:tc>
      </w:tr>
      <w:tr w:rsidR="0044373A" w:rsidRPr="000F47B9" w14:paraId="384A152D" w14:textId="77777777" w:rsidTr="00B16C7D">
        <w:tc>
          <w:tcPr>
            <w:tcW w:w="559" w:type="dxa"/>
            <w:vMerge/>
            <w:vAlign w:val="center"/>
          </w:tcPr>
          <w:p w14:paraId="7017D330" w14:textId="77777777" w:rsidR="0044373A" w:rsidRPr="000F47B9" w:rsidRDefault="0044373A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5D0DC143" w14:textId="3252B70F" w:rsidR="0044373A" w:rsidRPr="0044373A" w:rsidRDefault="0044373A" w:rsidP="00A31C0D">
            <w:pPr>
              <w:rPr>
                <w:i/>
                <w:sz w:val="20"/>
                <w:szCs w:val="20"/>
              </w:rPr>
            </w:pPr>
            <w:r w:rsidRPr="0044373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Align w:val="center"/>
          </w:tcPr>
          <w:p w14:paraId="73BC05AC" w14:textId="13AFF57A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15 695,23</w:t>
            </w:r>
          </w:p>
        </w:tc>
        <w:tc>
          <w:tcPr>
            <w:tcW w:w="1194" w:type="dxa"/>
            <w:vAlign w:val="center"/>
          </w:tcPr>
          <w:p w14:paraId="0F328BA0" w14:textId="65DFA988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15 695,22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1234195" w14:textId="7828D54D" w:rsidR="0044373A" w:rsidRPr="0044373A" w:rsidRDefault="0044373A" w:rsidP="0044373A">
            <w:pPr>
              <w:jc w:val="center"/>
              <w:rPr>
                <w:i/>
              </w:rPr>
            </w:pPr>
            <w:r w:rsidRPr="0044373A">
              <w:rPr>
                <w:i/>
              </w:rPr>
              <w:t>100%</w:t>
            </w:r>
          </w:p>
        </w:tc>
        <w:tc>
          <w:tcPr>
            <w:tcW w:w="1276" w:type="dxa"/>
            <w:vAlign w:val="center"/>
          </w:tcPr>
          <w:p w14:paraId="6097BD67" w14:textId="56AAF93F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15 695,22</w:t>
            </w:r>
          </w:p>
        </w:tc>
      </w:tr>
      <w:tr w:rsidR="0044373A" w:rsidRPr="000F47B9" w14:paraId="3E1D5A23" w14:textId="77777777" w:rsidTr="00B16C7D">
        <w:tc>
          <w:tcPr>
            <w:tcW w:w="559" w:type="dxa"/>
            <w:vMerge/>
            <w:vAlign w:val="center"/>
          </w:tcPr>
          <w:p w14:paraId="0D957AD3" w14:textId="77777777" w:rsidR="0044373A" w:rsidRPr="000F47B9" w:rsidRDefault="0044373A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3A95B7AF" w14:textId="2B389C80" w:rsidR="0044373A" w:rsidRPr="0044373A" w:rsidRDefault="0044373A" w:rsidP="00A31C0D">
            <w:pPr>
              <w:rPr>
                <w:i/>
                <w:sz w:val="20"/>
                <w:szCs w:val="20"/>
              </w:rPr>
            </w:pPr>
            <w:r w:rsidRPr="0044373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vAlign w:val="center"/>
          </w:tcPr>
          <w:p w14:paraId="1CB495E9" w14:textId="708DA1DF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83 016,88</w:t>
            </w:r>
          </w:p>
        </w:tc>
        <w:tc>
          <w:tcPr>
            <w:tcW w:w="1194" w:type="dxa"/>
            <w:vAlign w:val="center"/>
          </w:tcPr>
          <w:p w14:paraId="56E7BD3F" w14:textId="25A0C208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83 016,87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353FD2B" w14:textId="5CA27916" w:rsidR="0044373A" w:rsidRPr="0044373A" w:rsidRDefault="0044373A" w:rsidP="0044373A">
            <w:pPr>
              <w:jc w:val="center"/>
              <w:rPr>
                <w:i/>
              </w:rPr>
            </w:pPr>
            <w:r w:rsidRPr="0044373A">
              <w:rPr>
                <w:i/>
              </w:rPr>
              <w:t>100%</w:t>
            </w:r>
          </w:p>
        </w:tc>
        <w:tc>
          <w:tcPr>
            <w:tcW w:w="1276" w:type="dxa"/>
            <w:vAlign w:val="center"/>
          </w:tcPr>
          <w:p w14:paraId="182427F3" w14:textId="35A6D768" w:rsidR="0044373A" w:rsidRPr="0044373A" w:rsidRDefault="0044373A" w:rsidP="00A31C0D">
            <w:pPr>
              <w:jc w:val="center"/>
              <w:rPr>
                <w:i/>
              </w:rPr>
            </w:pPr>
            <w:r w:rsidRPr="0044373A">
              <w:rPr>
                <w:i/>
              </w:rPr>
              <w:t>83 016,87</w:t>
            </w:r>
          </w:p>
        </w:tc>
      </w:tr>
      <w:tr w:rsidR="00E916EF" w:rsidRPr="000F47B9" w14:paraId="205CFBFD" w14:textId="77777777" w:rsidTr="00B16C7D">
        <w:tc>
          <w:tcPr>
            <w:tcW w:w="559" w:type="dxa"/>
            <w:vMerge w:val="restart"/>
            <w:vAlign w:val="center"/>
          </w:tcPr>
          <w:p w14:paraId="6BF5D431" w14:textId="77777777" w:rsidR="00E916EF" w:rsidRPr="000F47B9" w:rsidRDefault="00E916EF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50DA436D" w14:textId="60D118D0" w:rsidR="00E916EF" w:rsidRPr="00E916EF" w:rsidRDefault="00E916EF" w:rsidP="00A31C0D">
            <w:pPr>
              <w:rPr>
                <w:sz w:val="20"/>
                <w:szCs w:val="20"/>
              </w:rPr>
            </w:pPr>
            <w:r w:rsidRPr="00E916EF">
              <w:rPr>
                <w:sz w:val="20"/>
                <w:szCs w:val="20"/>
              </w:rPr>
              <w:t>P5.1 «Подготовка основания, приобретение и установка плоскостных спортивных сооружений»</w:t>
            </w:r>
          </w:p>
        </w:tc>
        <w:tc>
          <w:tcPr>
            <w:tcW w:w="1641" w:type="dxa"/>
            <w:vAlign w:val="center"/>
          </w:tcPr>
          <w:p w14:paraId="60598E87" w14:textId="564BA354" w:rsidR="00E916EF" w:rsidRPr="00CB4BE8" w:rsidRDefault="00E916EF" w:rsidP="00A31C0D">
            <w:pPr>
              <w:jc w:val="center"/>
              <w:rPr>
                <w:iCs/>
                <w:color w:val="FF0000"/>
              </w:rPr>
            </w:pPr>
            <w:r w:rsidRPr="00CB4BE8">
              <w:rPr>
                <w:b/>
                <w:iCs/>
              </w:rPr>
              <w:t>98 712,11</w:t>
            </w:r>
          </w:p>
        </w:tc>
        <w:tc>
          <w:tcPr>
            <w:tcW w:w="1194" w:type="dxa"/>
            <w:vAlign w:val="center"/>
          </w:tcPr>
          <w:p w14:paraId="66BDBA64" w14:textId="6E7E8D91" w:rsidR="00E916EF" w:rsidRPr="00CB4BE8" w:rsidRDefault="00E916EF" w:rsidP="00A31C0D">
            <w:pPr>
              <w:jc w:val="center"/>
              <w:rPr>
                <w:iCs/>
                <w:color w:val="FF0000"/>
              </w:rPr>
            </w:pPr>
            <w:r w:rsidRPr="00CB4BE8">
              <w:rPr>
                <w:b/>
                <w:iCs/>
              </w:rPr>
              <w:t>98 712,09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7A47701" w14:textId="7957058B" w:rsidR="00E916EF" w:rsidRPr="000F47B9" w:rsidRDefault="00E916EF" w:rsidP="00A31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Align w:val="center"/>
          </w:tcPr>
          <w:p w14:paraId="1B7631B0" w14:textId="255BFA35" w:rsidR="00E916EF" w:rsidRPr="00CB4BE8" w:rsidRDefault="00E916EF" w:rsidP="00A31C0D">
            <w:pPr>
              <w:jc w:val="center"/>
              <w:rPr>
                <w:iCs/>
                <w:color w:val="FF0000"/>
              </w:rPr>
            </w:pPr>
            <w:r w:rsidRPr="00CB4BE8">
              <w:rPr>
                <w:b/>
                <w:iCs/>
              </w:rPr>
              <w:t>98 712,09</w:t>
            </w:r>
          </w:p>
        </w:tc>
      </w:tr>
      <w:tr w:rsidR="00E916EF" w:rsidRPr="000F47B9" w14:paraId="6762D1EE" w14:textId="77777777" w:rsidTr="00B16C7D">
        <w:tc>
          <w:tcPr>
            <w:tcW w:w="559" w:type="dxa"/>
            <w:vMerge/>
            <w:vAlign w:val="center"/>
          </w:tcPr>
          <w:p w14:paraId="190CF6B4" w14:textId="77777777" w:rsidR="00E916EF" w:rsidRPr="000F47B9" w:rsidRDefault="00E916EF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161168F" w14:textId="1532D33B" w:rsidR="00E916EF" w:rsidRPr="000F47B9" w:rsidRDefault="00E916EF" w:rsidP="00A31C0D">
            <w:pPr>
              <w:rPr>
                <w:color w:val="FF0000"/>
                <w:sz w:val="20"/>
                <w:szCs w:val="20"/>
              </w:rPr>
            </w:pPr>
            <w:r w:rsidRPr="0044373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Align w:val="center"/>
          </w:tcPr>
          <w:p w14:paraId="24AB2426" w14:textId="0809E007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t>15 695,23</w:t>
            </w:r>
          </w:p>
        </w:tc>
        <w:tc>
          <w:tcPr>
            <w:tcW w:w="1194" w:type="dxa"/>
            <w:vAlign w:val="center"/>
          </w:tcPr>
          <w:p w14:paraId="5496821F" w14:textId="7DE412D4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t>15 695,22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D0AC192" w14:textId="7E7F1952" w:rsidR="00E916EF" w:rsidRPr="008B535B" w:rsidRDefault="00E916EF" w:rsidP="00504055">
            <w:pPr>
              <w:jc w:val="both"/>
              <w:rPr>
                <w:sz w:val="20"/>
                <w:szCs w:val="20"/>
              </w:rPr>
            </w:pPr>
            <w:r w:rsidRPr="008B535B">
              <w:rPr>
                <w:sz w:val="20"/>
                <w:szCs w:val="20"/>
              </w:rPr>
              <w:t xml:space="preserve">Расходы на проведение мероприятий по подготовке основания, </w:t>
            </w:r>
            <w:r w:rsidRPr="008B535B">
              <w:rPr>
                <w:sz w:val="20"/>
                <w:szCs w:val="20"/>
              </w:rPr>
              <w:lastRenderedPageBreak/>
              <w:t xml:space="preserve">приобретению и установке плоскостных спортивных сооружений в Рузском </w:t>
            </w:r>
            <w:proofErr w:type="spellStart"/>
            <w:r w:rsidRPr="008B535B">
              <w:rPr>
                <w:sz w:val="20"/>
                <w:szCs w:val="20"/>
              </w:rPr>
              <w:t>г.о</w:t>
            </w:r>
            <w:proofErr w:type="spellEnd"/>
            <w:r w:rsidRPr="008B535B">
              <w:rPr>
                <w:sz w:val="20"/>
                <w:szCs w:val="20"/>
              </w:rPr>
              <w:t>.</w:t>
            </w:r>
            <w:r w:rsidRPr="008B535B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14:paraId="10B0BD82" w14:textId="549A7E5F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lastRenderedPageBreak/>
              <w:t>15 695,22</w:t>
            </w:r>
          </w:p>
        </w:tc>
      </w:tr>
      <w:tr w:rsidR="00E916EF" w:rsidRPr="000F47B9" w14:paraId="2D97941F" w14:textId="77777777" w:rsidTr="00B16C7D">
        <w:tc>
          <w:tcPr>
            <w:tcW w:w="559" w:type="dxa"/>
            <w:vMerge/>
            <w:vAlign w:val="center"/>
          </w:tcPr>
          <w:p w14:paraId="6FE847F6" w14:textId="77777777" w:rsidR="00E916EF" w:rsidRPr="000F47B9" w:rsidRDefault="00E916EF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3D1D9816" w14:textId="59DE440A" w:rsidR="00E916EF" w:rsidRPr="000F47B9" w:rsidRDefault="00E916EF" w:rsidP="00A31C0D">
            <w:pPr>
              <w:rPr>
                <w:color w:val="FF0000"/>
                <w:sz w:val="20"/>
                <w:szCs w:val="20"/>
              </w:rPr>
            </w:pPr>
            <w:r w:rsidRPr="0044373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vAlign w:val="center"/>
          </w:tcPr>
          <w:p w14:paraId="3360573D" w14:textId="31B34840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t>83 016,88</w:t>
            </w:r>
          </w:p>
        </w:tc>
        <w:tc>
          <w:tcPr>
            <w:tcW w:w="1194" w:type="dxa"/>
            <w:vAlign w:val="center"/>
          </w:tcPr>
          <w:p w14:paraId="11FF916F" w14:textId="45E79531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t>83 016,87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147B13BD" w14:textId="3220DEBD" w:rsidR="00E916EF" w:rsidRPr="00E916EF" w:rsidRDefault="00E916EF" w:rsidP="00504055">
            <w:pPr>
              <w:jc w:val="both"/>
              <w:rPr>
                <w:sz w:val="20"/>
                <w:szCs w:val="20"/>
              </w:rPr>
            </w:pPr>
            <w:r w:rsidRPr="00E916EF">
              <w:rPr>
                <w:sz w:val="20"/>
                <w:szCs w:val="20"/>
              </w:rPr>
              <w:t xml:space="preserve">Иной межбюджетный трансферт на софинансирование мероприятий по подготовке основания, приобретению и установке плоскостных спортивных сооружений в Рузском </w:t>
            </w:r>
            <w:proofErr w:type="spellStart"/>
            <w:r w:rsidRPr="00E916EF">
              <w:rPr>
                <w:sz w:val="20"/>
                <w:szCs w:val="20"/>
              </w:rPr>
              <w:t>г.о</w:t>
            </w:r>
            <w:proofErr w:type="spellEnd"/>
            <w:r w:rsidRPr="00E916EF">
              <w:rPr>
                <w:sz w:val="20"/>
                <w:szCs w:val="20"/>
              </w:rPr>
              <w:t>.</w:t>
            </w:r>
            <w:r w:rsidRPr="00E916EF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14:paraId="50B0E6EB" w14:textId="45EEE86A" w:rsidR="00E916EF" w:rsidRPr="000F47B9" w:rsidRDefault="00E916EF" w:rsidP="00A31C0D">
            <w:pPr>
              <w:jc w:val="center"/>
              <w:rPr>
                <w:color w:val="FF0000"/>
              </w:rPr>
            </w:pPr>
            <w:r w:rsidRPr="0044373A">
              <w:rPr>
                <w:i/>
              </w:rPr>
              <w:t>83 016,87</w:t>
            </w:r>
          </w:p>
        </w:tc>
      </w:tr>
      <w:tr w:rsidR="00A31C0D" w:rsidRPr="000F47B9" w14:paraId="63D5CD3F" w14:textId="77777777" w:rsidTr="00852E80">
        <w:tc>
          <w:tcPr>
            <w:tcW w:w="559" w:type="dxa"/>
            <w:vMerge w:val="restart"/>
            <w:shd w:val="clear" w:color="auto" w:fill="F2F2F2" w:themeFill="background1" w:themeFillShade="F2"/>
            <w:vAlign w:val="center"/>
          </w:tcPr>
          <w:p w14:paraId="0631ACB1" w14:textId="7716D0B8" w:rsidR="00A31C0D" w:rsidRPr="00B07598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07598">
              <w:rPr>
                <w:rFonts w:eastAsia="Times New Roman"/>
                <w:b/>
                <w:bCs/>
                <w:sz w:val="20"/>
                <w:szCs w:val="20"/>
              </w:rPr>
              <w:t>5.2.</w:t>
            </w:r>
          </w:p>
        </w:tc>
        <w:tc>
          <w:tcPr>
            <w:tcW w:w="4832" w:type="dxa"/>
            <w:shd w:val="clear" w:color="auto" w:fill="F2F2F2" w:themeFill="background1" w:themeFillShade="F2"/>
            <w:vAlign w:val="center"/>
          </w:tcPr>
          <w:p w14:paraId="3ABAC763" w14:textId="080E89FD" w:rsidR="00A31C0D" w:rsidRPr="00B07598" w:rsidRDefault="00A31C0D" w:rsidP="00A31C0D">
            <w:pPr>
              <w:rPr>
                <w:b/>
                <w:sz w:val="20"/>
                <w:szCs w:val="20"/>
              </w:rPr>
            </w:pPr>
            <w:r w:rsidRPr="00B07598">
              <w:rPr>
                <w:b/>
                <w:sz w:val="20"/>
                <w:szCs w:val="20"/>
              </w:rPr>
              <w:t>Подпрограмма: 2 Подготовка спортивного резерва</w:t>
            </w:r>
          </w:p>
        </w:tc>
        <w:tc>
          <w:tcPr>
            <w:tcW w:w="1641" w:type="dxa"/>
            <w:shd w:val="clear" w:color="auto" w:fill="F2F2F2" w:themeFill="background1" w:themeFillShade="F2"/>
          </w:tcPr>
          <w:p w14:paraId="2A7FE693" w14:textId="41413E54" w:rsidR="00A31C0D" w:rsidRPr="00B07598" w:rsidRDefault="00B07598" w:rsidP="00B07598">
            <w:pPr>
              <w:jc w:val="center"/>
              <w:rPr>
                <w:b/>
                <w:bCs/>
              </w:rPr>
            </w:pPr>
            <w:r w:rsidRPr="00B07598">
              <w:rPr>
                <w:b/>
                <w:bCs/>
              </w:rPr>
              <w:t>56 505,10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07BD656E" w14:textId="1581D33B" w:rsidR="00A31C0D" w:rsidRPr="00B07598" w:rsidRDefault="00B07598" w:rsidP="00A31C0D">
            <w:pPr>
              <w:jc w:val="center"/>
              <w:rPr>
                <w:b/>
                <w:bCs/>
              </w:rPr>
            </w:pPr>
            <w:r w:rsidRPr="00B07598">
              <w:rPr>
                <w:b/>
                <w:bCs/>
              </w:rPr>
              <w:t>56 499,21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07E8E024" w14:textId="11E0A309" w:rsidR="00A31C0D" w:rsidRPr="00B07598" w:rsidRDefault="00B07598" w:rsidP="00A31C0D">
            <w:pPr>
              <w:jc w:val="center"/>
              <w:rPr>
                <w:b/>
              </w:rPr>
            </w:pPr>
            <w:r w:rsidRPr="00B07598">
              <w:rPr>
                <w:b/>
              </w:rPr>
              <w:t>100</w:t>
            </w:r>
            <w:r w:rsidR="00A31C0D" w:rsidRPr="00B07598">
              <w:rPr>
                <w:b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0BEB7AE1" w14:textId="75A145AB" w:rsidR="00A31C0D" w:rsidRPr="00B07598" w:rsidRDefault="00B07598" w:rsidP="00A31C0D">
            <w:pPr>
              <w:jc w:val="center"/>
              <w:rPr>
                <w:b/>
              </w:rPr>
            </w:pPr>
            <w:r w:rsidRPr="00B07598">
              <w:rPr>
                <w:b/>
                <w:bCs/>
              </w:rPr>
              <w:t>56 499,21</w:t>
            </w:r>
          </w:p>
        </w:tc>
      </w:tr>
      <w:tr w:rsidR="00A31C0D" w:rsidRPr="000F47B9" w14:paraId="01D1CCCB" w14:textId="77777777" w:rsidTr="00B07598">
        <w:tc>
          <w:tcPr>
            <w:tcW w:w="559" w:type="dxa"/>
            <w:vMerge/>
            <w:vAlign w:val="center"/>
          </w:tcPr>
          <w:p w14:paraId="6503AC5D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F2F2F2" w:themeFill="background1" w:themeFillShade="F2"/>
            <w:vAlign w:val="center"/>
          </w:tcPr>
          <w:p w14:paraId="58F84EC4" w14:textId="747A7B1D" w:rsidR="00A31C0D" w:rsidRPr="00B07598" w:rsidRDefault="00A31C0D" w:rsidP="00A31C0D">
            <w:pPr>
              <w:rPr>
                <w:i/>
                <w:sz w:val="20"/>
                <w:szCs w:val="20"/>
              </w:rPr>
            </w:pPr>
            <w:r w:rsidRPr="00B07598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48F28D05" w14:textId="4C0510CE" w:rsidR="00A31C0D" w:rsidRPr="00B07598" w:rsidRDefault="00B07598" w:rsidP="00B07598">
            <w:pPr>
              <w:jc w:val="center"/>
              <w:rPr>
                <w:i/>
                <w:iCs/>
              </w:rPr>
            </w:pPr>
            <w:r w:rsidRPr="00B07598">
              <w:rPr>
                <w:i/>
                <w:iCs/>
              </w:rPr>
              <w:t>55 570,10</w:t>
            </w:r>
          </w:p>
        </w:tc>
        <w:tc>
          <w:tcPr>
            <w:tcW w:w="1194" w:type="dxa"/>
            <w:shd w:val="clear" w:color="auto" w:fill="F2F2F2" w:themeFill="background1" w:themeFillShade="F2"/>
          </w:tcPr>
          <w:p w14:paraId="1C18CE2A" w14:textId="3FF65F79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bCs/>
                <w:i/>
                <w:iCs/>
              </w:rPr>
              <w:t>55 564,21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7EA9D076" w14:textId="4BCBE1CB" w:rsidR="00A31C0D" w:rsidRPr="00B07598" w:rsidRDefault="00B07598" w:rsidP="00A31C0D">
            <w:pPr>
              <w:jc w:val="center"/>
              <w:rPr>
                <w:i/>
                <w:iCs/>
              </w:rPr>
            </w:pPr>
            <w:r>
              <w:rPr>
                <w:i/>
                <w:iCs/>
              </w:rPr>
              <w:t>100</w:t>
            </w:r>
            <w:r w:rsidR="00A31C0D" w:rsidRPr="00B07598">
              <w:rPr>
                <w:i/>
                <w:iCs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</w:tcPr>
          <w:p w14:paraId="53AF2957" w14:textId="51416EA6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bCs/>
                <w:i/>
                <w:iCs/>
              </w:rPr>
              <w:t>55 564,21</w:t>
            </w:r>
          </w:p>
        </w:tc>
      </w:tr>
      <w:tr w:rsidR="00A31C0D" w:rsidRPr="000F47B9" w14:paraId="22A4567E" w14:textId="77777777" w:rsidTr="0045055C">
        <w:tc>
          <w:tcPr>
            <w:tcW w:w="559" w:type="dxa"/>
            <w:vMerge/>
            <w:vAlign w:val="center"/>
          </w:tcPr>
          <w:p w14:paraId="31F5095F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20755E6D" w14:textId="5A34C195" w:rsidR="00A31C0D" w:rsidRPr="00B07598" w:rsidRDefault="00A31C0D" w:rsidP="00A31C0D">
            <w:pPr>
              <w:rPr>
                <w:i/>
                <w:sz w:val="20"/>
                <w:szCs w:val="20"/>
              </w:rPr>
            </w:pPr>
            <w:r w:rsidRPr="00B07598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shd w:val="clear" w:color="auto" w:fill="F2F2F2" w:themeFill="background1" w:themeFillShade="F2"/>
            <w:vAlign w:val="center"/>
          </w:tcPr>
          <w:p w14:paraId="51B43810" w14:textId="62C55FA7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i/>
                <w:iCs/>
              </w:rPr>
              <w:t>935,00</w:t>
            </w:r>
          </w:p>
        </w:tc>
        <w:tc>
          <w:tcPr>
            <w:tcW w:w="1194" w:type="dxa"/>
            <w:shd w:val="clear" w:color="auto" w:fill="F2F2F2" w:themeFill="background1" w:themeFillShade="F2"/>
            <w:vAlign w:val="center"/>
          </w:tcPr>
          <w:p w14:paraId="09D7AE0F" w14:textId="2CB09D36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i/>
                <w:iCs/>
              </w:rPr>
              <w:t>935,00</w:t>
            </w:r>
          </w:p>
        </w:tc>
        <w:tc>
          <w:tcPr>
            <w:tcW w:w="5950" w:type="dxa"/>
            <w:shd w:val="clear" w:color="auto" w:fill="F2F2F2" w:themeFill="background1" w:themeFillShade="F2"/>
            <w:vAlign w:val="center"/>
          </w:tcPr>
          <w:p w14:paraId="323D2CAC" w14:textId="529F446A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i/>
                <w:iCs/>
              </w:rPr>
              <w:t>100</w:t>
            </w:r>
            <w:r w:rsidR="00A31C0D" w:rsidRPr="00B07598">
              <w:rPr>
                <w:i/>
                <w:iCs/>
              </w:rPr>
              <w:t>%</w:t>
            </w:r>
          </w:p>
        </w:tc>
        <w:tc>
          <w:tcPr>
            <w:tcW w:w="1276" w:type="dxa"/>
            <w:shd w:val="clear" w:color="auto" w:fill="F2F2F2" w:themeFill="background1" w:themeFillShade="F2"/>
            <w:vAlign w:val="center"/>
          </w:tcPr>
          <w:p w14:paraId="6FE7974D" w14:textId="0D977C57" w:rsidR="00A31C0D" w:rsidRPr="00B07598" w:rsidRDefault="00B07598" w:rsidP="00A31C0D">
            <w:pPr>
              <w:jc w:val="center"/>
              <w:rPr>
                <w:i/>
                <w:iCs/>
              </w:rPr>
            </w:pPr>
            <w:r w:rsidRPr="00B07598">
              <w:rPr>
                <w:i/>
                <w:iCs/>
              </w:rPr>
              <w:t>935,00</w:t>
            </w:r>
          </w:p>
        </w:tc>
      </w:tr>
      <w:tr w:rsidR="00407B0B" w:rsidRPr="000F47B9" w14:paraId="21900E31" w14:textId="77777777" w:rsidTr="00407B0B">
        <w:tc>
          <w:tcPr>
            <w:tcW w:w="559" w:type="dxa"/>
            <w:vMerge w:val="restart"/>
            <w:vAlign w:val="center"/>
          </w:tcPr>
          <w:p w14:paraId="6B25F37C" w14:textId="77777777" w:rsidR="00407B0B" w:rsidRPr="000F47B9" w:rsidRDefault="00407B0B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9FAD415" w14:textId="77777777" w:rsidR="00407B0B" w:rsidRPr="00407B0B" w:rsidRDefault="00407B0B" w:rsidP="00A31C0D">
            <w:pPr>
              <w:rPr>
                <w:b/>
                <w:i/>
                <w:sz w:val="20"/>
                <w:szCs w:val="20"/>
              </w:rPr>
            </w:pPr>
            <w:r w:rsidRPr="00407B0B">
              <w:rPr>
                <w:b/>
                <w:i/>
                <w:sz w:val="20"/>
                <w:szCs w:val="20"/>
              </w:rPr>
              <w:t>Основное мероприятие 01 «Подготовка спортивных сборных команд»</w:t>
            </w:r>
          </w:p>
        </w:tc>
        <w:tc>
          <w:tcPr>
            <w:tcW w:w="1641" w:type="dxa"/>
            <w:vMerge w:val="restart"/>
            <w:vAlign w:val="center"/>
          </w:tcPr>
          <w:p w14:paraId="16A7032C" w14:textId="54FCD412" w:rsidR="00407B0B" w:rsidRPr="00407B0B" w:rsidRDefault="00407B0B" w:rsidP="00A31C0D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407B0B">
              <w:rPr>
                <w:b/>
                <w:i/>
                <w:iCs/>
              </w:rPr>
              <w:t>55 570,10</w:t>
            </w:r>
          </w:p>
        </w:tc>
        <w:tc>
          <w:tcPr>
            <w:tcW w:w="1194" w:type="dxa"/>
            <w:vMerge w:val="restart"/>
            <w:vAlign w:val="center"/>
          </w:tcPr>
          <w:p w14:paraId="203164C9" w14:textId="4CC0B439" w:rsidR="00407B0B" w:rsidRPr="00407B0B" w:rsidRDefault="00407B0B" w:rsidP="00407B0B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407B0B">
              <w:rPr>
                <w:b/>
                <w:bCs/>
                <w:i/>
                <w:iCs/>
              </w:rPr>
              <w:t>55 564,21</w:t>
            </w:r>
          </w:p>
        </w:tc>
        <w:tc>
          <w:tcPr>
            <w:tcW w:w="5950" w:type="dxa"/>
            <w:vMerge w:val="restart"/>
            <w:shd w:val="clear" w:color="auto" w:fill="auto"/>
          </w:tcPr>
          <w:p w14:paraId="566AA4AB" w14:textId="77777777" w:rsidR="00407B0B" w:rsidRPr="00407B0B" w:rsidRDefault="00407B0B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21F43688" w14:textId="3C97188C" w:rsidR="00407B0B" w:rsidRPr="00407B0B" w:rsidRDefault="00407B0B" w:rsidP="00A31C0D">
            <w:pPr>
              <w:jc w:val="center"/>
              <w:rPr>
                <w:b/>
                <w:bCs/>
                <w:i/>
                <w:iCs/>
              </w:rPr>
            </w:pPr>
            <w:r w:rsidRPr="00407B0B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276" w:type="dxa"/>
            <w:vMerge w:val="restart"/>
          </w:tcPr>
          <w:p w14:paraId="0367F9B3" w14:textId="77777777" w:rsidR="00407B0B" w:rsidRPr="00407B0B" w:rsidRDefault="00407B0B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30DCCC22" w14:textId="23515CF5" w:rsidR="00407B0B" w:rsidRPr="00407B0B" w:rsidRDefault="00407B0B" w:rsidP="00A31C0D">
            <w:pPr>
              <w:jc w:val="center"/>
              <w:rPr>
                <w:b/>
                <w:bCs/>
                <w:i/>
                <w:iCs/>
              </w:rPr>
            </w:pPr>
            <w:r w:rsidRPr="00407B0B">
              <w:rPr>
                <w:b/>
                <w:bCs/>
                <w:i/>
                <w:iCs/>
              </w:rPr>
              <w:t>55 564,21</w:t>
            </w:r>
          </w:p>
        </w:tc>
      </w:tr>
      <w:tr w:rsidR="00A31C0D" w:rsidRPr="000F47B9" w14:paraId="4E480D9D" w14:textId="77777777" w:rsidTr="00852E80">
        <w:tc>
          <w:tcPr>
            <w:tcW w:w="559" w:type="dxa"/>
            <w:vMerge/>
            <w:vAlign w:val="center"/>
          </w:tcPr>
          <w:p w14:paraId="66C129E1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1B709BBF" w14:textId="53224F69" w:rsidR="00A31C0D" w:rsidRPr="00407B0B" w:rsidRDefault="00A31C0D" w:rsidP="00A31C0D">
            <w:pPr>
              <w:rPr>
                <w:bCs/>
                <w:i/>
                <w:sz w:val="20"/>
                <w:szCs w:val="20"/>
              </w:rPr>
            </w:pPr>
            <w:r w:rsidRPr="00407B0B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</w:tcPr>
          <w:p w14:paraId="4A139D4B" w14:textId="239618B2" w:rsidR="00A31C0D" w:rsidRPr="000F47B9" w:rsidRDefault="00A31C0D" w:rsidP="00A31C0D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194" w:type="dxa"/>
            <w:vMerge/>
          </w:tcPr>
          <w:p w14:paraId="6D8614D8" w14:textId="40089056" w:rsidR="00A31C0D" w:rsidRPr="000F47B9" w:rsidRDefault="00A31C0D" w:rsidP="00A31C0D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</w:tcPr>
          <w:p w14:paraId="4BDA9110" w14:textId="0750C0FE" w:rsidR="00A31C0D" w:rsidRPr="000F47B9" w:rsidRDefault="00A31C0D" w:rsidP="00A31C0D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  <w:tc>
          <w:tcPr>
            <w:tcW w:w="1276" w:type="dxa"/>
            <w:vMerge/>
          </w:tcPr>
          <w:p w14:paraId="1AFBF08D" w14:textId="7BFBD614" w:rsidR="00A31C0D" w:rsidRPr="000F47B9" w:rsidRDefault="00A31C0D" w:rsidP="00A31C0D">
            <w:pPr>
              <w:jc w:val="center"/>
              <w:rPr>
                <w:bCs/>
                <w:i/>
                <w:iCs/>
                <w:color w:val="FF0000"/>
              </w:rPr>
            </w:pPr>
          </w:p>
        </w:tc>
      </w:tr>
      <w:tr w:rsidR="00406F90" w:rsidRPr="00406F90" w14:paraId="00A8362C" w14:textId="77777777" w:rsidTr="00396D31">
        <w:trPr>
          <w:trHeight w:val="935"/>
        </w:trPr>
        <w:tc>
          <w:tcPr>
            <w:tcW w:w="559" w:type="dxa"/>
            <w:vAlign w:val="center"/>
          </w:tcPr>
          <w:p w14:paraId="2E7D3F79" w14:textId="77777777" w:rsidR="00A31C0D" w:rsidRPr="00406F90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15F8DE59" w14:textId="054352DD" w:rsidR="00A31C0D" w:rsidRPr="00406F90" w:rsidRDefault="00A31C0D" w:rsidP="00A31C0D">
            <w:pPr>
              <w:rPr>
                <w:sz w:val="20"/>
                <w:szCs w:val="20"/>
              </w:rPr>
            </w:pPr>
            <w:r w:rsidRPr="00406F90">
              <w:rPr>
                <w:sz w:val="20"/>
                <w:szCs w:val="20"/>
              </w:rPr>
              <w:t>1.1 «Расходы на обеспечение деятельности муниципальных учреждений, реализующих дополнительные образовательные программы спортивной подготовки»</w:t>
            </w:r>
          </w:p>
        </w:tc>
        <w:tc>
          <w:tcPr>
            <w:tcW w:w="1641" w:type="dxa"/>
            <w:vAlign w:val="center"/>
          </w:tcPr>
          <w:p w14:paraId="0776CA90" w14:textId="579C3798" w:rsidR="00A31C0D" w:rsidRPr="00406F90" w:rsidRDefault="00406F90" w:rsidP="00A31C0D">
            <w:pPr>
              <w:jc w:val="center"/>
            </w:pPr>
            <w:r w:rsidRPr="00406F90">
              <w:t>51 781,65</w:t>
            </w:r>
          </w:p>
        </w:tc>
        <w:tc>
          <w:tcPr>
            <w:tcW w:w="1194" w:type="dxa"/>
            <w:vAlign w:val="center"/>
          </w:tcPr>
          <w:p w14:paraId="73459BB3" w14:textId="3CA7468B" w:rsidR="00A31C0D" w:rsidRPr="00406F90" w:rsidRDefault="00406F90" w:rsidP="00A31C0D">
            <w:pPr>
              <w:jc w:val="center"/>
            </w:pPr>
            <w:r w:rsidRPr="00406F90">
              <w:t>51 781,65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5073145E" w14:textId="239E7055" w:rsidR="00A31C0D" w:rsidRPr="00406F90" w:rsidRDefault="00406F90" w:rsidP="00504055">
            <w:pPr>
              <w:jc w:val="both"/>
              <w:rPr>
                <w:sz w:val="20"/>
                <w:szCs w:val="20"/>
              </w:rPr>
            </w:pPr>
            <w:r w:rsidRPr="00406F90">
              <w:rPr>
                <w:sz w:val="20"/>
                <w:szCs w:val="20"/>
              </w:rPr>
              <w:t>Расходы на ведение основной деятельности учреждения - подготовки спортивного резерва в соответствии с требованиями федеральных стандартов спортивной подготовки.</w:t>
            </w:r>
            <w:r w:rsidR="00A31C0D" w:rsidRPr="00406F90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14:paraId="69E13B2E" w14:textId="560419D4" w:rsidR="00A31C0D" w:rsidRPr="00406F90" w:rsidRDefault="00406F90" w:rsidP="00A31C0D">
            <w:pPr>
              <w:jc w:val="center"/>
            </w:pPr>
            <w:r w:rsidRPr="00406F90">
              <w:t>51 781,65</w:t>
            </w:r>
          </w:p>
        </w:tc>
      </w:tr>
      <w:tr w:rsidR="00B25068" w:rsidRPr="00B25068" w14:paraId="5775E039" w14:textId="77777777" w:rsidTr="00B16C7D">
        <w:tc>
          <w:tcPr>
            <w:tcW w:w="559" w:type="dxa"/>
            <w:vAlign w:val="center"/>
          </w:tcPr>
          <w:p w14:paraId="5032DD05" w14:textId="77777777" w:rsidR="00A31C0D" w:rsidRPr="00B25068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A55FB02" w14:textId="424F96F2" w:rsidR="00A31C0D" w:rsidRPr="00B25068" w:rsidRDefault="00A31C0D" w:rsidP="00A31C0D">
            <w:pPr>
              <w:rPr>
                <w:sz w:val="20"/>
                <w:szCs w:val="20"/>
              </w:rPr>
            </w:pPr>
            <w:r w:rsidRPr="00B25068">
              <w:rPr>
                <w:sz w:val="20"/>
                <w:szCs w:val="20"/>
              </w:rPr>
              <w:t xml:space="preserve"> 1.2 «Предоставление субсидий на иные цели из бюджета муниципального образования муниципальным учреждениям по подготовке спортивного резерва»</w:t>
            </w:r>
          </w:p>
        </w:tc>
        <w:tc>
          <w:tcPr>
            <w:tcW w:w="1641" w:type="dxa"/>
            <w:vAlign w:val="center"/>
          </w:tcPr>
          <w:p w14:paraId="5F8B5A22" w14:textId="1306E6FF" w:rsidR="00A31C0D" w:rsidRPr="00B25068" w:rsidRDefault="00406F90" w:rsidP="00A31C0D">
            <w:pPr>
              <w:jc w:val="center"/>
            </w:pPr>
            <w:r w:rsidRPr="00B25068">
              <w:t>3 788,45</w:t>
            </w:r>
          </w:p>
        </w:tc>
        <w:tc>
          <w:tcPr>
            <w:tcW w:w="1194" w:type="dxa"/>
            <w:vAlign w:val="center"/>
          </w:tcPr>
          <w:p w14:paraId="000DC577" w14:textId="49B91B3B" w:rsidR="00A31C0D" w:rsidRPr="00B25068" w:rsidRDefault="00B25068" w:rsidP="00A31C0D">
            <w:pPr>
              <w:jc w:val="center"/>
            </w:pPr>
            <w:r w:rsidRPr="00B25068">
              <w:t>3 782,57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2B5D040E" w14:textId="2B83DD16" w:rsidR="00A31C0D" w:rsidRPr="00B25068" w:rsidRDefault="00B25068" w:rsidP="00504055">
            <w:pPr>
              <w:jc w:val="both"/>
              <w:rPr>
                <w:sz w:val="20"/>
                <w:szCs w:val="20"/>
              </w:rPr>
            </w:pPr>
            <w:r w:rsidRPr="00B25068">
              <w:rPr>
                <w:sz w:val="20"/>
                <w:szCs w:val="20"/>
              </w:rPr>
              <w:t>Расходы запланированы на закупку основных средств вне муниципального задания. Экономия средств после проведения конкурсных закупочных процедур</w:t>
            </w:r>
          </w:p>
        </w:tc>
        <w:tc>
          <w:tcPr>
            <w:tcW w:w="1276" w:type="dxa"/>
            <w:vAlign w:val="center"/>
          </w:tcPr>
          <w:p w14:paraId="2A714BCE" w14:textId="1AC0C720" w:rsidR="00A31C0D" w:rsidRPr="00B25068" w:rsidRDefault="00B25068" w:rsidP="00A31C0D">
            <w:pPr>
              <w:jc w:val="center"/>
            </w:pPr>
            <w:r w:rsidRPr="00B25068">
              <w:t>3 782,57</w:t>
            </w:r>
          </w:p>
        </w:tc>
      </w:tr>
      <w:tr w:rsidR="00A31C0D" w:rsidRPr="000F47B9" w14:paraId="2CDF8DF1" w14:textId="77777777" w:rsidTr="00B16C7D">
        <w:tc>
          <w:tcPr>
            <w:tcW w:w="559" w:type="dxa"/>
            <w:vMerge w:val="restart"/>
            <w:vAlign w:val="center"/>
          </w:tcPr>
          <w:p w14:paraId="0A53BB76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94B4ECC" w14:textId="779FDED7" w:rsidR="00A31C0D" w:rsidRPr="00B81476" w:rsidRDefault="00A31C0D" w:rsidP="00A31C0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81476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«Сохранение достигнутого уровня заработной платы отдельных категорий работников учреждений физической культуры и спорта»</w:t>
            </w:r>
          </w:p>
        </w:tc>
        <w:tc>
          <w:tcPr>
            <w:tcW w:w="1641" w:type="dxa"/>
            <w:vMerge w:val="restart"/>
            <w:vAlign w:val="center"/>
          </w:tcPr>
          <w:p w14:paraId="691ACA07" w14:textId="220486A0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935,00</w:t>
            </w:r>
          </w:p>
        </w:tc>
        <w:tc>
          <w:tcPr>
            <w:tcW w:w="1194" w:type="dxa"/>
            <w:vMerge w:val="restart"/>
            <w:vAlign w:val="center"/>
          </w:tcPr>
          <w:p w14:paraId="43C56EF8" w14:textId="7ECD67E2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935,00</w:t>
            </w:r>
          </w:p>
        </w:tc>
        <w:tc>
          <w:tcPr>
            <w:tcW w:w="5950" w:type="dxa"/>
            <w:vMerge w:val="restart"/>
            <w:shd w:val="clear" w:color="auto" w:fill="auto"/>
            <w:vAlign w:val="center"/>
          </w:tcPr>
          <w:p w14:paraId="083F06AD" w14:textId="052D49FE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100</w:t>
            </w:r>
            <w:r w:rsidR="00A31C0D" w:rsidRPr="00B81476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276" w:type="dxa"/>
            <w:vMerge w:val="restart"/>
            <w:vAlign w:val="center"/>
          </w:tcPr>
          <w:p w14:paraId="74EFC182" w14:textId="58D5D1A2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935,00</w:t>
            </w:r>
          </w:p>
        </w:tc>
      </w:tr>
      <w:tr w:rsidR="00A31C0D" w:rsidRPr="000F47B9" w14:paraId="4BD3CF59" w14:textId="77777777" w:rsidTr="00B16C7D">
        <w:tc>
          <w:tcPr>
            <w:tcW w:w="559" w:type="dxa"/>
            <w:vMerge/>
            <w:vAlign w:val="center"/>
          </w:tcPr>
          <w:p w14:paraId="175517D1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367F686B" w14:textId="76C84F59" w:rsidR="00A31C0D" w:rsidRPr="00B81476" w:rsidRDefault="00A31C0D" w:rsidP="00A31C0D">
            <w:pPr>
              <w:rPr>
                <w:sz w:val="20"/>
                <w:szCs w:val="20"/>
              </w:rPr>
            </w:pPr>
            <w:r w:rsidRPr="00B81476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41" w:type="dxa"/>
            <w:vMerge/>
            <w:vAlign w:val="center"/>
          </w:tcPr>
          <w:p w14:paraId="50D5B340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314A8B0C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13C51B50" w14:textId="77777777" w:rsidR="00A31C0D" w:rsidRPr="000F47B9" w:rsidRDefault="00A31C0D" w:rsidP="00A31C0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276" w:type="dxa"/>
            <w:vMerge/>
            <w:vAlign w:val="center"/>
          </w:tcPr>
          <w:p w14:paraId="0BB57846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B81476" w:rsidRPr="00B81476" w14:paraId="495D9CF3" w14:textId="77777777" w:rsidTr="00B16C7D">
        <w:tc>
          <w:tcPr>
            <w:tcW w:w="559" w:type="dxa"/>
            <w:vAlign w:val="center"/>
          </w:tcPr>
          <w:p w14:paraId="04FF3D7B" w14:textId="77777777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EE6532D" w14:textId="5BE04433" w:rsidR="00A31C0D" w:rsidRPr="00B81476" w:rsidRDefault="00A31C0D" w:rsidP="00A31C0D">
            <w:pPr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4.2 «Сохранение достигнутого уровня заработной платы отдельных категорий работников муниципальных учреждений физической культуры и спорта»</w:t>
            </w:r>
          </w:p>
        </w:tc>
        <w:tc>
          <w:tcPr>
            <w:tcW w:w="1641" w:type="dxa"/>
            <w:vAlign w:val="center"/>
          </w:tcPr>
          <w:p w14:paraId="7511C7BA" w14:textId="1F0DD2A0" w:rsidR="00A31C0D" w:rsidRPr="00B81476" w:rsidRDefault="00A31C0D" w:rsidP="00A31C0D">
            <w:pPr>
              <w:jc w:val="center"/>
            </w:pPr>
            <w:r w:rsidRPr="00B81476">
              <w:t>0</w:t>
            </w:r>
          </w:p>
        </w:tc>
        <w:tc>
          <w:tcPr>
            <w:tcW w:w="1194" w:type="dxa"/>
            <w:vAlign w:val="center"/>
          </w:tcPr>
          <w:p w14:paraId="4628175E" w14:textId="7056144C" w:rsidR="00A31C0D" w:rsidRPr="00B81476" w:rsidRDefault="00A31C0D" w:rsidP="00A31C0D">
            <w:pPr>
              <w:jc w:val="center"/>
            </w:pPr>
            <w:r w:rsidRPr="00B81476">
              <w:t>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0B15411A" w14:textId="64800D45" w:rsidR="00A31C0D" w:rsidRPr="00B81476" w:rsidRDefault="00A31C0D" w:rsidP="00096295">
            <w:pPr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 xml:space="preserve">Денежные средства </w:t>
            </w:r>
            <w:r w:rsidR="00B81476">
              <w:rPr>
                <w:sz w:val="20"/>
                <w:szCs w:val="20"/>
              </w:rPr>
              <w:t xml:space="preserve">в отчетном году </w:t>
            </w:r>
            <w:r w:rsidRPr="00B81476">
              <w:rPr>
                <w:sz w:val="20"/>
                <w:szCs w:val="20"/>
              </w:rPr>
              <w:t>не предусмотрены</w:t>
            </w:r>
          </w:p>
        </w:tc>
        <w:tc>
          <w:tcPr>
            <w:tcW w:w="1276" w:type="dxa"/>
            <w:vAlign w:val="center"/>
          </w:tcPr>
          <w:p w14:paraId="496F2EA7" w14:textId="31558F16" w:rsidR="00A31C0D" w:rsidRPr="00B81476" w:rsidRDefault="00A31C0D" w:rsidP="00A31C0D">
            <w:pPr>
              <w:jc w:val="center"/>
            </w:pPr>
            <w:r w:rsidRPr="00B81476">
              <w:t>0</w:t>
            </w:r>
          </w:p>
        </w:tc>
      </w:tr>
      <w:tr w:rsidR="00A31C0D" w:rsidRPr="000F47B9" w14:paraId="1542D1B7" w14:textId="77777777" w:rsidTr="00B16C7D">
        <w:tc>
          <w:tcPr>
            <w:tcW w:w="559" w:type="dxa"/>
            <w:vAlign w:val="center"/>
          </w:tcPr>
          <w:p w14:paraId="2E04DCF8" w14:textId="77777777" w:rsidR="00A31C0D" w:rsidRPr="000F47B9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0B9DCEBE" w14:textId="01AC6F2A" w:rsidR="00A31C0D" w:rsidRPr="00B81476" w:rsidRDefault="00A31C0D" w:rsidP="00A31C0D">
            <w:pPr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4.3 «Сохранение достигнутого уровня заработной платы отдельных категорий работников организаций дополнительного образования сферы физической культуры и спорта»</w:t>
            </w:r>
          </w:p>
        </w:tc>
        <w:tc>
          <w:tcPr>
            <w:tcW w:w="1641" w:type="dxa"/>
            <w:vAlign w:val="center"/>
          </w:tcPr>
          <w:p w14:paraId="40110ECA" w14:textId="626396C8" w:rsidR="00A31C0D" w:rsidRPr="00B81476" w:rsidRDefault="00B81476" w:rsidP="00A31C0D">
            <w:pPr>
              <w:jc w:val="center"/>
            </w:pPr>
            <w:r w:rsidRPr="00B81476">
              <w:t>935,00</w:t>
            </w:r>
          </w:p>
        </w:tc>
        <w:tc>
          <w:tcPr>
            <w:tcW w:w="1194" w:type="dxa"/>
            <w:vAlign w:val="center"/>
          </w:tcPr>
          <w:p w14:paraId="697124F6" w14:textId="6BAC3106" w:rsidR="00A31C0D" w:rsidRPr="00B81476" w:rsidRDefault="00B81476" w:rsidP="00A31C0D">
            <w:pPr>
              <w:jc w:val="center"/>
            </w:pPr>
            <w:r w:rsidRPr="00B81476">
              <w:t>935,00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4A3D972" w14:textId="00BA7D8D" w:rsidR="00A31C0D" w:rsidRPr="0027148D" w:rsidRDefault="0027148D" w:rsidP="00504055">
            <w:pPr>
              <w:jc w:val="both"/>
              <w:rPr>
                <w:sz w:val="20"/>
                <w:szCs w:val="20"/>
                <w:highlight w:val="yellow"/>
              </w:rPr>
            </w:pPr>
            <w:r w:rsidRPr="0027148D">
              <w:rPr>
                <w:sz w:val="20"/>
                <w:szCs w:val="20"/>
              </w:rPr>
              <w:t>Областные доплаты к заработной плате отдельных категорий работников доп</w:t>
            </w:r>
            <w:r>
              <w:rPr>
                <w:sz w:val="20"/>
                <w:szCs w:val="20"/>
              </w:rPr>
              <w:t xml:space="preserve">олнительного </w:t>
            </w:r>
            <w:r w:rsidRPr="0027148D">
              <w:rPr>
                <w:sz w:val="20"/>
                <w:szCs w:val="20"/>
              </w:rPr>
              <w:t xml:space="preserve">образования сферы </w:t>
            </w:r>
            <w:proofErr w:type="spellStart"/>
            <w:r w:rsidRPr="0027148D">
              <w:rPr>
                <w:sz w:val="20"/>
                <w:szCs w:val="20"/>
              </w:rPr>
              <w:t>ФКиС</w:t>
            </w:r>
            <w:proofErr w:type="spellEnd"/>
            <w:r>
              <w:rPr>
                <w:sz w:val="20"/>
                <w:szCs w:val="20"/>
              </w:rPr>
              <w:t>.</w:t>
            </w:r>
            <w:r w:rsidRPr="0027148D">
              <w:rPr>
                <w:sz w:val="20"/>
                <w:szCs w:val="20"/>
              </w:rPr>
              <w:tab/>
            </w:r>
          </w:p>
        </w:tc>
        <w:tc>
          <w:tcPr>
            <w:tcW w:w="1276" w:type="dxa"/>
            <w:vAlign w:val="center"/>
          </w:tcPr>
          <w:p w14:paraId="0CD9A95B" w14:textId="2E67F072" w:rsidR="00A31C0D" w:rsidRPr="00B81476" w:rsidRDefault="00B81476" w:rsidP="00A31C0D">
            <w:pPr>
              <w:jc w:val="center"/>
            </w:pPr>
            <w:r w:rsidRPr="00B81476">
              <w:t>935,00</w:t>
            </w:r>
          </w:p>
        </w:tc>
      </w:tr>
      <w:tr w:rsidR="00A31C0D" w:rsidRPr="000F47B9" w14:paraId="46B2B114" w14:textId="77777777" w:rsidTr="00B81476">
        <w:tc>
          <w:tcPr>
            <w:tcW w:w="559" w:type="dxa"/>
            <w:vMerge w:val="restart"/>
            <w:shd w:val="clear" w:color="auto" w:fill="F2F2F2" w:themeFill="background1" w:themeFillShade="F2"/>
            <w:vAlign w:val="center"/>
          </w:tcPr>
          <w:p w14:paraId="6027C1FF" w14:textId="6D8673DC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81476">
              <w:rPr>
                <w:rFonts w:eastAsia="Times New Roman"/>
                <w:b/>
                <w:bCs/>
                <w:sz w:val="20"/>
                <w:szCs w:val="20"/>
              </w:rPr>
              <w:t>5.3.</w:t>
            </w:r>
          </w:p>
        </w:tc>
        <w:tc>
          <w:tcPr>
            <w:tcW w:w="4832" w:type="dxa"/>
            <w:shd w:val="clear" w:color="auto" w:fill="F2F2F2" w:themeFill="background1" w:themeFillShade="F2"/>
            <w:vAlign w:val="center"/>
          </w:tcPr>
          <w:p w14:paraId="704A44ED" w14:textId="598AFD23" w:rsidR="00A31C0D" w:rsidRPr="00B81476" w:rsidRDefault="00A31C0D" w:rsidP="00A31C0D">
            <w:pPr>
              <w:rPr>
                <w:b/>
                <w:sz w:val="20"/>
                <w:szCs w:val="20"/>
              </w:rPr>
            </w:pPr>
            <w:r w:rsidRPr="00B81476">
              <w:rPr>
                <w:b/>
                <w:sz w:val="20"/>
                <w:szCs w:val="20"/>
              </w:rPr>
              <w:t>Подпрограмма: 3 Обеспечивающая подпрограмма</w:t>
            </w:r>
          </w:p>
        </w:tc>
        <w:tc>
          <w:tcPr>
            <w:tcW w:w="1641" w:type="dxa"/>
            <w:vMerge w:val="restart"/>
            <w:shd w:val="clear" w:color="auto" w:fill="F2F2F2" w:themeFill="background1" w:themeFillShade="F2"/>
            <w:vAlign w:val="center"/>
          </w:tcPr>
          <w:p w14:paraId="6C432A83" w14:textId="76B77D50" w:rsidR="00A31C0D" w:rsidRPr="00B81476" w:rsidRDefault="00B81476" w:rsidP="00B81476">
            <w:pPr>
              <w:jc w:val="center"/>
              <w:rPr>
                <w:b/>
                <w:bCs/>
              </w:rPr>
            </w:pPr>
            <w:r w:rsidRPr="00B81476">
              <w:rPr>
                <w:b/>
                <w:bCs/>
              </w:rPr>
              <w:t>14 399,76</w:t>
            </w:r>
          </w:p>
        </w:tc>
        <w:tc>
          <w:tcPr>
            <w:tcW w:w="1194" w:type="dxa"/>
            <w:vMerge w:val="restart"/>
            <w:shd w:val="clear" w:color="auto" w:fill="F2F2F2" w:themeFill="background1" w:themeFillShade="F2"/>
            <w:vAlign w:val="center"/>
          </w:tcPr>
          <w:p w14:paraId="67C2CB83" w14:textId="187D76ED" w:rsidR="00A31C0D" w:rsidRPr="00B81476" w:rsidRDefault="00A31C0D" w:rsidP="00B81476">
            <w:pPr>
              <w:jc w:val="center"/>
              <w:rPr>
                <w:b/>
                <w:bCs/>
              </w:rPr>
            </w:pPr>
            <w:r w:rsidRPr="00B81476">
              <w:rPr>
                <w:b/>
                <w:bCs/>
              </w:rPr>
              <w:t>13 8</w:t>
            </w:r>
            <w:r w:rsidR="00B81476" w:rsidRPr="00B81476">
              <w:rPr>
                <w:b/>
                <w:bCs/>
              </w:rPr>
              <w:t>00</w:t>
            </w:r>
            <w:r w:rsidRPr="00B81476">
              <w:rPr>
                <w:b/>
                <w:bCs/>
              </w:rPr>
              <w:t>,</w:t>
            </w:r>
            <w:r w:rsidR="00B81476" w:rsidRPr="00B81476">
              <w:rPr>
                <w:b/>
                <w:bCs/>
              </w:rPr>
              <w:t>57</w:t>
            </w:r>
          </w:p>
        </w:tc>
        <w:tc>
          <w:tcPr>
            <w:tcW w:w="5950" w:type="dxa"/>
            <w:vMerge w:val="restart"/>
            <w:shd w:val="clear" w:color="auto" w:fill="F2F2F2" w:themeFill="background1" w:themeFillShade="F2"/>
            <w:vAlign w:val="center"/>
          </w:tcPr>
          <w:p w14:paraId="37065E65" w14:textId="4B823E9A" w:rsidR="00A31C0D" w:rsidRPr="00B81476" w:rsidRDefault="00A31C0D" w:rsidP="002E65A1">
            <w:pPr>
              <w:jc w:val="center"/>
              <w:rPr>
                <w:b/>
              </w:rPr>
            </w:pPr>
            <w:r w:rsidRPr="00B81476">
              <w:rPr>
                <w:b/>
              </w:rPr>
              <w:t>9</w:t>
            </w:r>
            <w:r w:rsidR="002E65A1">
              <w:rPr>
                <w:b/>
              </w:rPr>
              <w:t>5</w:t>
            </w:r>
            <w:r w:rsidRPr="00B81476">
              <w:rPr>
                <w:b/>
              </w:rPr>
              <w:t>,</w:t>
            </w:r>
            <w:r w:rsidR="002E65A1">
              <w:rPr>
                <w:b/>
              </w:rPr>
              <w:t>8</w:t>
            </w:r>
            <w:r w:rsidRPr="00B81476">
              <w:rPr>
                <w:b/>
              </w:rPr>
              <w:t>%</w:t>
            </w:r>
          </w:p>
        </w:tc>
        <w:tc>
          <w:tcPr>
            <w:tcW w:w="1276" w:type="dxa"/>
            <w:vMerge w:val="restart"/>
            <w:shd w:val="clear" w:color="auto" w:fill="F2F2F2" w:themeFill="background1" w:themeFillShade="F2"/>
            <w:vAlign w:val="center"/>
          </w:tcPr>
          <w:p w14:paraId="24F42EC3" w14:textId="59DD64C8" w:rsidR="00A31C0D" w:rsidRPr="00B81476" w:rsidRDefault="00B81476" w:rsidP="00B81476">
            <w:pPr>
              <w:jc w:val="center"/>
              <w:rPr>
                <w:b/>
                <w:bCs/>
              </w:rPr>
            </w:pPr>
            <w:r w:rsidRPr="00B81476">
              <w:rPr>
                <w:b/>
                <w:bCs/>
              </w:rPr>
              <w:t>13 800,57</w:t>
            </w:r>
          </w:p>
        </w:tc>
      </w:tr>
      <w:tr w:rsidR="00A31C0D" w:rsidRPr="000F47B9" w14:paraId="2B3E8EE7" w14:textId="77777777" w:rsidTr="00852E80">
        <w:tc>
          <w:tcPr>
            <w:tcW w:w="559" w:type="dxa"/>
            <w:vMerge/>
            <w:vAlign w:val="center"/>
          </w:tcPr>
          <w:p w14:paraId="5040159F" w14:textId="77777777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shd w:val="clear" w:color="auto" w:fill="F2F2F2" w:themeFill="background1" w:themeFillShade="F2"/>
            <w:vAlign w:val="center"/>
          </w:tcPr>
          <w:p w14:paraId="458A47EF" w14:textId="77777777" w:rsidR="00A31C0D" w:rsidRPr="00B81476" w:rsidRDefault="00A31C0D" w:rsidP="00A31C0D">
            <w:pPr>
              <w:rPr>
                <w:i/>
                <w:sz w:val="20"/>
                <w:szCs w:val="20"/>
              </w:rPr>
            </w:pPr>
            <w:r w:rsidRPr="00B8147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41" w:type="dxa"/>
            <w:vMerge/>
            <w:vAlign w:val="center"/>
          </w:tcPr>
          <w:p w14:paraId="64F66720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1194" w:type="dxa"/>
            <w:vMerge/>
            <w:vAlign w:val="center"/>
          </w:tcPr>
          <w:p w14:paraId="5BDF2584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  <w:tc>
          <w:tcPr>
            <w:tcW w:w="5950" w:type="dxa"/>
            <w:vMerge/>
            <w:shd w:val="clear" w:color="auto" w:fill="auto"/>
            <w:vAlign w:val="center"/>
          </w:tcPr>
          <w:p w14:paraId="1AAF3290" w14:textId="77777777" w:rsidR="00A31C0D" w:rsidRPr="000F47B9" w:rsidRDefault="00A31C0D" w:rsidP="00A31C0D">
            <w:pPr>
              <w:jc w:val="center"/>
              <w:rPr>
                <w:color w:val="FF0000"/>
                <w:highlight w:val="yellow"/>
              </w:rPr>
            </w:pPr>
          </w:p>
        </w:tc>
        <w:tc>
          <w:tcPr>
            <w:tcW w:w="1276" w:type="dxa"/>
            <w:vMerge/>
          </w:tcPr>
          <w:p w14:paraId="4E339095" w14:textId="77777777" w:rsidR="00A31C0D" w:rsidRPr="000F47B9" w:rsidRDefault="00A31C0D" w:rsidP="00A31C0D">
            <w:pPr>
              <w:jc w:val="center"/>
              <w:rPr>
                <w:color w:val="FF0000"/>
              </w:rPr>
            </w:pPr>
          </w:p>
        </w:tc>
      </w:tr>
      <w:tr w:rsidR="00B81476" w:rsidRPr="00B81476" w14:paraId="26C6B35F" w14:textId="77777777" w:rsidTr="00852E80">
        <w:tc>
          <w:tcPr>
            <w:tcW w:w="559" w:type="dxa"/>
            <w:vAlign w:val="center"/>
          </w:tcPr>
          <w:p w14:paraId="19FD078A" w14:textId="77777777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1B1707E3" w14:textId="77777777" w:rsidR="00A31C0D" w:rsidRPr="00B81476" w:rsidRDefault="00A31C0D" w:rsidP="00A31C0D">
            <w:pPr>
              <w:rPr>
                <w:b/>
                <w:i/>
                <w:sz w:val="20"/>
                <w:szCs w:val="20"/>
              </w:rPr>
            </w:pPr>
            <w:r w:rsidRPr="00B81476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641" w:type="dxa"/>
          </w:tcPr>
          <w:p w14:paraId="026386C5" w14:textId="77777777" w:rsidR="00A31C0D" w:rsidRPr="00B81476" w:rsidRDefault="00A31C0D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5D963F45" w14:textId="3A843FBD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14 399,76</w:t>
            </w:r>
          </w:p>
        </w:tc>
        <w:tc>
          <w:tcPr>
            <w:tcW w:w="1194" w:type="dxa"/>
          </w:tcPr>
          <w:p w14:paraId="0EFF246D" w14:textId="77777777" w:rsidR="00A31C0D" w:rsidRPr="00B81476" w:rsidRDefault="00A31C0D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68060F8F" w14:textId="325D104E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13 800,57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4B8FC474" w14:textId="1C933DA5" w:rsidR="00A31C0D" w:rsidRPr="00B81476" w:rsidRDefault="00A31C0D" w:rsidP="002E65A1">
            <w:pPr>
              <w:jc w:val="center"/>
              <w:rPr>
                <w:b/>
                <w:i/>
              </w:rPr>
            </w:pPr>
            <w:r w:rsidRPr="00B81476">
              <w:rPr>
                <w:b/>
                <w:i/>
              </w:rPr>
              <w:t>9</w:t>
            </w:r>
            <w:r w:rsidR="002E65A1">
              <w:rPr>
                <w:b/>
                <w:i/>
              </w:rPr>
              <w:t>5</w:t>
            </w:r>
            <w:r w:rsidRPr="00B81476">
              <w:rPr>
                <w:b/>
                <w:i/>
              </w:rPr>
              <w:t>,</w:t>
            </w:r>
            <w:r w:rsidR="002E65A1">
              <w:rPr>
                <w:b/>
                <w:i/>
              </w:rPr>
              <w:t>8</w:t>
            </w:r>
            <w:r w:rsidRPr="00B81476">
              <w:rPr>
                <w:b/>
                <w:i/>
              </w:rPr>
              <w:t>%</w:t>
            </w:r>
          </w:p>
        </w:tc>
        <w:tc>
          <w:tcPr>
            <w:tcW w:w="1276" w:type="dxa"/>
          </w:tcPr>
          <w:p w14:paraId="47710A31" w14:textId="77777777" w:rsidR="00A31C0D" w:rsidRPr="00B81476" w:rsidRDefault="00A31C0D" w:rsidP="00A31C0D">
            <w:pPr>
              <w:jc w:val="center"/>
              <w:rPr>
                <w:b/>
                <w:bCs/>
                <w:i/>
                <w:iCs/>
              </w:rPr>
            </w:pPr>
          </w:p>
          <w:p w14:paraId="6570785F" w14:textId="11F8B844" w:rsidR="00A31C0D" w:rsidRPr="00B81476" w:rsidRDefault="00B81476" w:rsidP="00A31C0D">
            <w:pPr>
              <w:jc w:val="center"/>
              <w:rPr>
                <w:b/>
                <w:bCs/>
                <w:i/>
                <w:iCs/>
              </w:rPr>
            </w:pPr>
            <w:r w:rsidRPr="00B81476">
              <w:rPr>
                <w:b/>
                <w:bCs/>
                <w:i/>
                <w:iCs/>
              </w:rPr>
              <w:t>13 800,57</w:t>
            </w:r>
          </w:p>
        </w:tc>
      </w:tr>
      <w:tr w:rsidR="00B81476" w:rsidRPr="00B81476" w14:paraId="142482A4" w14:textId="77777777" w:rsidTr="005857B7">
        <w:tc>
          <w:tcPr>
            <w:tcW w:w="559" w:type="dxa"/>
            <w:vAlign w:val="center"/>
          </w:tcPr>
          <w:p w14:paraId="2FDC1BB4" w14:textId="77777777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2A1F9A37" w14:textId="77777777" w:rsidR="00A31C0D" w:rsidRPr="00B81476" w:rsidRDefault="00A31C0D" w:rsidP="00A31C0D">
            <w:pPr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1.1 «Обеспечение деятельности органов местного самоуправления»</w:t>
            </w:r>
          </w:p>
        </w:tc>
        <w:tc>
          <w:tcPr>
            <w:tcW w:w="1641" w:type="dxa"/>
            <w:vAlign w:val="center"/>
          </w:tcPr>
          <w:p w14:paraId="196BF0F2" w14:textId="5BCD9555" w:rsidR="00A31C0D" w:rsidRPr="00B81476" w:rsidRDefault="00B81476" w:rsidP="00A31C0D">
            <w:pPr>
              <w:jc w:val="center"/>
            </w:pPr>
            <w:r w:rsidRPr="00B81476">
              <w:t>11 934,76</w:t>
            </w:r>
          </w:p>
        </w:tc>
        <w:tc>
          <w:tcPr>
            <w:tcW w:w="1194" w:type="dxa"/>
            <w:vAlign w:val="center"/>
          </w:tcPr>
          <w:p w14:paraId="5D0739E5" w14:textId="4B5D463A" w:rsidR="00A31C0D" w:rsidRPr="00B81476" w:rsidRDefault="00A31C0D" w:rsidP="00B81476">
            <w:pPr>
              <w:jc w:val="center"/>
            </w:pPr>
            <w:r w:rsidRPr="00B81476">
              <w:t xml:space="preserve">11 </w:t>
            </w:r>
            <w:r w:rsidR="00B81476" w:rsidRPr="00B81476">
              <w:t>873</w:t>
            </w:r>
            <w:r w:rsidRPr="00B81476">
              <w:t>,</w:t>
            </w:r>
            <w:r w:rsidR="00B81476" w:rsidRPr="00B81476">
              <w:t>88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7944F90E" w14:textId="74368133" w:rsidR="00A31C0D" w:rsidRPr="00B81476" w:rsidRDefault="00B81476" w:rsidP="00A31C0D">
            <w:pPr>
              <w:jc w:val="both"/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Выплата заработной платы и начисления на нее, оплата коммунальных услуг, уплата налогов и пошлин, приобретение канцелярских товаров и др. для ведения основной деятельности Управления.</w:t>
            </w:r>
          </w:p>
        </w:tc>
        <w:tc>
          <w:tcPr>
            <w:tcW w:w="1276" w:type="dxa"/>
            <w:vAlign w:val="center"/>
          </w:tcPr>
          <w:p w14:paraId="66137962" w14:textId="452A2022" w:rsidR="00A31C0D" w:rsidRPr="00B81476" w:rsidRDefault="00B81476" w:rsidP="00A31C0D">
            <w:pPr>
              <w:jc w:val="center"/>
            </w:pPr>
            <w:r w:rsidRPr="00B81476">
              <w:t>11 873,88</w:t>
            </w:r>
          </w:p>
        </w:tc>
      </w:tr>
      <w:tr w:rsidR="00B81476" w:rsidRPr="00B81476" w14:paraId="60D79757" w14:textId="77777777" w:rsidTr="00EC0201">
        <w:tc>
          <w:tcPr>
            <w:tcW w:w="559" w:type="dxa"/>
            <w:vAlign w:val="center"/>
          </w:tcPr>
          <w:p w14:paraId="1C13DE50" w14:textId="77777777" w:rsidR="00A31C0D" w:rsidRPr="00B81476" w:rsidRDefault="00A31C0D" w:rsidP="00A31C0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32" w:type="dxa"/>
            <w:vAlign w:val="center"/>
          </w:tcPr>
          <w:p w14:paraId="41445916" w14:textId="0E9F5BCF" w:rsidR="00A31C0D" w:rsidRPr="00B81476" w:rsidRDefault="00A31C0D" w:rsidP="00A31C0D">
            <w:pPr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1.2 «Организация и проведение массовых, физкультурных и спортивных мероприятий»</w:t>
            </w:r>
          </w:p>
        </w:tc>
        <w:tc>
          <w:tcPr>
            <w:tcW w:w="1641" w:type="dxa"/>
            <w:vAlign w:val="center"/>
          </w:tcPr>
          <w:p w14:paraId="761A7968" w14:textId="6851F71D" w:rsidR="00A31C0D" w:rsidRPr="00B81476" w:rsidRDefault="00B81476" w:rsidP="00A31C0D">
            <w:pPr>
              <w:jc w:val="center"/>
            </w:pPr>
            <w:r w:rsidRPr="00B81476">
              <w:t>2 465,00</w:t>
            </w:r>
          </w:p>
        </w:tc>
        <w:tc>
          <w:tcPr>
            <w:tcW w:w="1194" w:type="dxa"/>
            <w:vAlign w:val="center"/>
          </w:tcPr>
          <w:p w14:paraId="70B07181" w14:textId="6E7F5919" w:rsidR="00A31C0D" w:rsidRPr="00B81476" w:rsidRDefault="00B81476" w:rsidP="00A31C0D">
            <w:pPr>
              <w:jc w:val="center"/>
            </w:pPr>
            <w:r w:rsidRPr="00B81476">
              <w:t>1 926,68</w:t>
            </w:r>
          </w:p>
        </w:tc>
        <w:tc>
          <w:tcPr>
            <w:tcW w:w="5950" w:type="dxa"/>
            <w:shd w:val="clear" w:color="auto" w:fill="auto"/>
            <w:vAlign w:val="center"/>
          </w:tcPr>
          <w:p w14:paraId="3BFF6344" w14:textId="41A1F835" w:rsidR="00A31C0D" w:rsidRPr="00B81476" w:rsidRDefault="00B81476" w:rsidP="00B81476">
            <w:pPr>
              <w:jc w:val="both"/>
              <w:rPr>
                <w:sz w:val="20"/>
                <w:szCs w:val="20"/>
              </w:rPr>
            </w:pPr>
            <w:r w:rsidRPr="00B81476">
              <w:rPr>
                <w:sz w:val="20"/>
                <w:szCs w:val="20"/>
              </w:rPr>
              <w:t>Расходы на организацию и проведение массовых, физкультурных и спортивных мероприятий муниципального уровня, организатором которых выступает Управление.</w:t>
            </w:r>
            <w:r w:rsidRPr="00B81476">
              <w:rPr>
                <w:sz w:val="20"/>
                <w:szCs w:val="20"/>
              </w:rPr>
              <w:tab/>
              <w:t>Экономия средств после проведения конкурсных закупочных процедур.</w:t>
            </w:r>
          </w:p>
        </w:tc>
        <w:tc>
          <w:tcPr>
            <w:tcW w:w="1276" w:type="dxa"/>
            <w:vAlign w:val="center"/>
          </w:tcPr>
          <w:p w14:paraId="4F8FF5DA" w14:textId="03F28DC8" w:rsidR="00A31C0D" w:rsidRPr="00B81476" w:rsidRDefault="00B81476" w:rsidP="00A31C0D">
            <w:pPr>
              <w:jc w:val="center"/>
            </w:pPr>
            <w:r w:rsidRPr="00B81476">
              <w:t>1 926,68</w:t>
            </w:r>
          </w:p>
        </w:tc>
      </w:tr>
    </w:tbl>
    <w:tbl>
      <w:tblPr>
        <w:tblW w:w="15452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8"/>
        <w:gridCol w:w="7655"/>
        <w:gridCol w:w="1134"/>
        <w:gridCol w:w="1275"/>
        <w:gridCol w:w="1418"/>
        <w:gridCol w:w="1322"/>
        <w:gridCol w:w="1050"/>
        <w:gridCol w:w="1030"/>
      </w:tblGrid>
      <w:tr w:rsidR="009D6792" w:rsidRPr="009D6792" w14:paraId="79808729" w14:textId="77777777" w:rsidTr="00FB03AC">
        <w:trPr>
          <w:trHeight w:val="300"/>
        </w:trPr>
        <w:tc>
          <w:tcPr>
            <w:tcW w:w="15452" w:type="dxa"/>
            <w:gridSpan w:val="8"/>
            <w:noWrap/>
            <w:vAlign w:val="bottom"/>
            <w:hideMark/>
          </w:tcPr>
          <w:p w14:paraId="57B47F7B" w14:textId="00C04A8D" w:rsidR="00BF5946" w:rsidRPr="009D6792" w:rsidRDefault="00BF5946" w:rsidP="008E1261">
            <w:pPr>
              <w:jc w:val="center"/>
              <w:rPr>
                <w:rFonts w:eastAsia="Times New Roman"/>
                <w:b/>
                <w:bCs/>
              </w:rPr>
            </w:pPr>
          </w:p>
          <w:p w14:paraId="6BF8B9B1" w14:textId="3FF8BD87" w:rsidR="00937284" w:rsidRPr="009D6792" w:rsidRDefault="00937284" w:rsidP="008E1261">
            <w:pPr>
              <w:jc w:val="center"/>
              <w:rPr>
                <w:rFonts w:eastAsia="Times New Roman"/>
                <w:b/>
                <w:bCs/>
              </w:rPr>
            </w:pPr>
          </w:p>
          <w:p w14:paraId="428B6A79" w14:textId="77777777" w:rsidR="00BF5946" w:rsidRPr="009D6792" w:rsidRDefault="00BF5946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9D6792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9D6792" w:rsidRPr="009D6792" w14:paraId="736119CC" w14:textId="77777777" w:rsidTr="00FB03AC">
        <w:trPr>
          <w:gridAfter w:val="1"/>
          <w:wAfter w:w="1057" w:type="dxa"/>
          <w:trHeight w:val="429"/>
        </w:trPr>
        <w:tc>
          <w:tcPr>
            <w:tcW w:w="14395" w:type="dxa"/>
            <w:gridSpan w:val="7"/>
            <w:hideMark/>
          </w:tcPr>
          <w:p w14:paraId="52CE1C9D" w14:textId="4B41D4AB" w:rsidR="00BF5946" w:rsidRPr="009D6792" w:rsidRDefault="00BF5946" w:rsidP="001C578A">
            <w:pPr>
              <w:jc w:val="center"/>
              <w:rPr>
                <w:rFonts w:eastAsia="Times New Roman"/>
                <w:b/>
                <w:bCs/>
              </w:rPr>
            </w:pPr>
            <w:r w:rsidRPr="009D6792">
              <w:rPr>
                <w:rFonts w:eastAsia="Times New Roman"/>
                <w:b/>
                <w:bCs/>
              </w:rPr>
              <w:t>«Спорт» за 202</w:t>
            </w:r>
            <w:r w:rsidR="009D6792" w:rsidRPr="009D6792">
              <w:rPr>
                <w:rFonts w:eastAsia="Times New Roman"/>
                <w:b/>
                <w:bCs/>
              </w:rPr>
              <w:t>4</w:t>
            </w:r>
            <w:r w:rsidRPr="009D6792">
              <w:rPr>
                <w:rFonts w:eastAsia="Times New Roman"/>
                <w:b/>
                <w:bCs/>
              </w:rPr>
              <w:t xml:space="preserve"> год</w:t>
            </w:r>
          </w:p>
          <w:p w14:paraId="482CA274" w14:textId="77777777" w:rsidR="0075195D" w:rsidRPr="009D6792" w:rsidRDefault="0075195D" w:rsidP="001C578A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</w:tc>
      </w:tr>
      <w:tr w:rsidR="009D6792" w:rsidRPr="009D6792" w14:paraId="0401DDD3" w14:textId="77777777" w:rsidTr="00952C47">
        <w:trPr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F27A942" w14:textId="77777777" w:rsidR="00984ABE" w:rsidRPr="009D6792" w:rsidRDefault="00984ABE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5F953672" w14:textId="77777777" w:rsidR="00984ABE" w:rsidRPr="009D6792" w:rsidRDefault="00984ABE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65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A569BC9" w14:textId="77777777" w:rsidR="00984ABE" w:rsidRPr="009D6792" w:rsidRDefault="00984ABE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</w:p>
          <w:p w14:paraId="67A36F32" w14:textId="77777777" w:rsidR="00984ABE" w:rsidRPr="009D6792" w:rsidRDefault="00984ABE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03EDB0B4" w14:textId="77777777" w:rsidR="00984ABE" w:rsidRPr="009D6792" w:rsidRDefault="00984ABE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A08D35" w14:textId="08CE29A2" w:rsidR="00984ABE" w:rsidRPr="009D6792" w:rsidRDefault="00984ABE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9D6792" w:rsidRPr="009D6792">
              <w:rPr>
                <w:rFonts w:eastAsia="Times New Roman"/>
                <w:sz w:val="20"/>
                <w:szCs w:val="20"/>
              </w:rPr>
              <w:t>4</w:t>
            </w:r>
            <w:r w:rsidRPr="009D6792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8A0376" w14:textId="77777777" w:rsidR="00984ABE" w:rsidRPr="009D6792" w:rsidRDefault="00984ABE" w:rsidP="00852E8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 xml:space="preserve">Достигнутое значение показателя </w:t>
            </w:r>
          </w:p>
          <w:p w14:paraId="3A55FD5A" w14:textId="25BEB45A" w:rsidR="00984ABE" w:rsidRPr="009D6792" w:rsidRDefault="00984ABE" w:rsidP="001C57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за 202</w:t>
            </w:r>
            <w:r w:rsidR="009D6792" w:rsidRPr="009D6792">
              <w:rPr>
                <w:rFonts w:eastAsia="Times New Roman"/>
                <w:sz w:val="20"/>
                <w:szCs w:val="20"/>
              </w:rPr>
              <w:t xml:space="preserve">4 </w:t>
            </w:r>
            <w:r w:rsidRPr="009D6792">
              <w:rPr>
                <w:rFonts w:eastAsia="Times New Roman"/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E52A08" w14:textId="59F9CF5D" w:rsidR="00984ABE" w:rsidRPr="009D6792" w:rsidRDefault="00984ABE" w:rsidP="001C578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2126" w:type="dxa"/>
            <w:gridSpan w:val="2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8A418E" w14:textId="77777777" w:rsidR="00984ABE" w:rsidRPr="009D6792" w:rsidRDefault="00984ABE" w:rsidP="0075195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</w:t>
            </w:r>
          </w:p>
        </w:tc>
      </w:tr>
      <w:tr w:rsidR="009D6792" w:rsidRPr="009D6792" w14:paraId="39645381" w14:textId="77777777" w:rsidTr="00411BF0">
        <w:trPr>
          <w:trHeight w:val="6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A79715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65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5BD9A4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CB960B0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F205F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49AD95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6951B80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126" w:type="dxa"/>
            <w:gridSpan w:val="2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14CC668" w14:textId="77777777" w:rsidR="00BF5946" w:rsidRPr="009D6792" w:rsidRDefault="00BF5946" w:rsidP="008E1261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D6792" w:rsidRPr="009D6792" w14:paraId="29719EB7" w14:textId="77777777" w:rsidTr="00952C47">
        <w:trPr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E45FE4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3F9A79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15FC55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7E23B1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72C1CD7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5B07EC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4BBBD5" w14:textId="77777777" w:rsidR="00BF5946" w:rsidRPr="009D6792" w:rsidRDefault="00BF5946" w:rsidP="008E1261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9D6792" w:rsidRPr="000F47B9" w14:paraId="54909D63" w14:textId="77777777" w:rsidTr="00AA0924">
        <w:trPr>
          <w:trHeight w:val="42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A598584" w14:textId="5FB2A7DE" w:rsidR="009D6792" w:rsidRPr="009D6792" w:rsidRDefault="009D6792" w:rsidP="009D679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1</w:t>
            </w:r>
          </w:p>
        </w:tc>
        <w:tc>
          <w:tcPr>
            <w:tcW w:w="76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3EAB3" w14:textId="23F89A2E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жителей муниципального образования Московской области, систематически занимающихся физической культурой и спортом, в общей численности населения муниципального образования Московской области в возрасте 3-79 лет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FB562" w14:textId="0B4B5B15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4E6112" w14:textId="2FD24070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66,57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EBBAB" w14:textId="5F1D1409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67,52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A25794" w14:textId="1CB1DB5B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101,4</w:t>
            </w:r>
          </w:p>
        </w:tc>
        <w:tc>
          <w:tcPr>
            <w:tcW w:w="2126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06950A" w14:textId="184EC47F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9D6792" w:rsidRPr="000F47B9" w14:paraId="1BB59785" w14:textId="77777777" w:rsidTr="00411BF0">
        <w:trPr>
          <w:trHeight w:val="438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F2C95D" w14:textId="237DF660" w:rsidR="009D6792" w:rsidRPr="009D6792" w:rsidRDefault="009D6792" w:rsidP="009D6792">
            <w:pPr>
              <w:jc w:val="center"/>
              <w:rPr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2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3CBED" w14:textId="243E289B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обеспеченности граждан спортивными сооружениями исходя из единовременной пропускной способности объектов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32673" w14:textId="7F171688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7046F" w14:textId="25C15B2F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31,7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71FD81" w14:textId="2C97E855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31,7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16F5E8" w14:textId="7E178F1D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4C065" w14:textId="1614ABF7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9D6792" w:rsidRPr="000F47B9" w14:paraId="327085B3" w14:textId="77777777" w:rsidTr="00411BF0">
        <w:trPr>
          <w:trHeight w:val="63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27EF8" w14:textId="6CC33AEC" w:rsidR="009D6792" w:rsidRPr="009D6792" w:rsidRDefault="009D6792" w:rsidP="009D6792">
            <w:pPr>
              <w:jc w:val="center"/>
              <w:rPr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3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DA5AB" w14:textId="0AA2229C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жителей Московской области, выполнивших нормативы испытаний (тестов) Всероссийского комплекса «Готов к труду и обороне» (ГТО), в общей численности населения, принявшего участие в испытаниях (тестах)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D96617" w14:textId="3EC2C000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2E5972" w14:textId="24B6CA4A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70,46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2A4320" w14:textId="7A8952C0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70,46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5E2539" w14:textId="70D50286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C6EC9F" w14:textId="324BE635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9D6792" w:rsidRPr="000F47B9" w14:paraId="431E72B0" w14:textId="77777777" w:rsidTr="00AA0924">
        <w:trPr>
          <w:trHeight w:val="86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D04CFA" w14:textId="1193E4ED" w:rsidR="009D6792" w:rsidRPr="009D6792" w:rsidRDefault="009D6792" w:rsidP="009D6792">
            <w:pPr>
              <w:jc w:val="center"/>
              <w:rPr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4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260AB5" w14:textId="278D663F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лиц с ограниченными возможностями здоровья и инвалидов, систематически занимающихся физической культурой и спортом, в общей численности указанной категории населения, проживающего в муниципальном образовании, не имеющего противопоказаний для занятий физической культурой и спортом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758D36" w14:textId="4BBC1E52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B700B8" w14:textId="6C32160D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17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A38437" w14:textId="7C2A67B9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13DEA3" w14:textId="2A826CFF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0F6F2" w14:textId="4D6B814C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9D6792" w:rsidRPr="000F47B9" w14:paraId="63A165E4" w14:textId="77777777" w:rsidTr="00411BF0">
        <w:trPr>
          <w:trHeight w:val="47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3BD1A3" w14:textId="65D08FA9" w:rsidR="009D6792" w:rsidRPr="009D6792" w:rsidRDefault="009D6792" w:rsidP="009D6792">
            <w:pPr>
              <w:jc w:val="center"/>
              <w:rPr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5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E6655B" w14:textId="762BD694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Эффективность использования существующих объектов спорта (отношение фактической посещаемости к нормативной пропускной способности)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CB39BC" w14:textId="7F4F97FE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72CDCB" w14:textId="70E7E5CB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4DBF2F" w14:textId="1ED22110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101,73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AC5122" w14:textId="221E80FF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101,73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3DED" w14:textId="5BE0D3A2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9D6792" w:rsidRPr="000F47B9" w14:paraId="009DEBFD" w14:textId="77777777" w:rsidTr="00411BF0">
        <w:trPr>
          <w:trHeight w:val="790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262610" w14:textId="02CE04E0" w:rsidR="009D6792" w:rsidRPr="009D6792" w:rsidRDefault="009D6792" w:rsidP="009D6792">
            <w:pPr>
              <w:jc w:val="center"/>
              <w:rPr>
                <w:sz w:val="20"/>
                <w:szCs w:val="20"/>
              </w:rPr>
            </w:pPr>
            <w:r w:rsidRPr="009D6792">
              <w:rPr>
                <w:sz w:val="20"/>
                <w:szCs w:val="20"/>
              </w:rPr>
              <w:t>6</w:t>
            </w:r>
          </w:p>
        </w:tc>
        <w:tc>
          <w:tcPr>
            <w:tcW w:w="76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F1C6A" w14:textId="0A037CB2" w:rsidR="009D6792" w:rsidRPr="000F47B9" w:rsidRDefault="009D6792" w:rsidP="009D6792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Сохранена сеть организаций, реализующих дополнительные образовательные программы спортивной подготовки, в ведении органов управления в сфере физической культуры и спорта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41D7DD" w14:textId="45022613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30C76" w14:textId="65AD2C2C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1AFCF" w14:textId="5A24DEE7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C260BB" w14:textId="2C3FFB3B" w:rsidR="009D6792" w:rsidRPr="0091482E" w:rsidRDefault="009D6792" w:rsidP="009D6792">
            <w:pPr>
              <w:jc w:val="center"/>
              <w:rPr>
                <w:color w:val="FF0000"/>
              </w:rPr>
            </w:pPr>
            <w:r w:rsidRPr="0091482E">
              <w:t>100</w:t>
            </w:r>
          </w:p>
        </w:tc>
        <w:tc>
          <w:tcPr>
            <w:tcW w:w="2126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5B92F" w14:textId="670C4EA8" w:rsidR="009D6792" w:rsidRPr="000F47B9" w:rsidRDefault="009D6792" w:rsidP="009D6792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7D60E2CD" w14:textId="77777777" w:rsidR="00F336C0" w:rsidRPr="000F47B9" w:rsidRDefault="00F336C0" w:rsidP="005B16E6">
      <w:pPr>
        <w:pStyle w:val="a3"/>
        <w:ind w:left="0"/>
        <w:rPr>
          <w:b/>
          <w:color w:val="FF0000"/>
          <w:sz w:val="28"/>
          <w:szCs w:val="28"/>
          <w:highlight w:val="yellow"/>
        </w:rPr>
      </w:pPr>
    </w:p>
    <w:p w14:paraId="08E9D646" w14:textId="77777777" w:rsidR="00F336C0" w:rsidRPr="000F47B9" w:rsidRDefault="00F336C0" w:rsidP="005B16E6">
      <w:pPr>
        <w:pStyle w:val="a3"/>
        <w:ind w:left="0"/>
        <w:rPr>
          <w:b/>
          <w:color w:val="FF0000"/>
          <w:sz w:val="28"/>
          <w:szCs w:val="28"/>
          <w:highlight w:val="yellow"/>
        </w:rPr>
      </w:pPr>
    </w:p>
    <w:p w14:paraId="0DCE0264" w14:textId="77777777" w:rsidR="00F336C0" w:rsidRPr="000F47B9" w:rsidRDefault="00F336C0" w:rsidP="005B16E6">
      <w:pPr>
        <w:pStyle w:val="a3"/>
        <w:ind w:left="0"/>
        <w:rPr>
          <w:b/>
          <w:color w:val="FF0000"/>
          <w:sz w:val="28"/>
          <w:szCs w:val="28"/>
          <w:highlight w:val="yellow"/>
        </w:rPr>
        <w:sectPr w:rsidR="00F336C0" w:rsidRPr="000F47B9" w:rsidSect="0087603F">
          <w:pgSz w:w="16838" w:h="11906" w:orient="landscape"/>
          <w:pgMar w:top="426" w:right="680" w:bottom="567" w:left="1134" w:header="709" w:footer="709" w:gutter="0"/>
          <w:cols w:space="708"/>
          <w:docGrid w:linePitch="360"/>
        </w:sectPr>
      </w:pPr>
    </w:p>
    <w:p w14:paraId="333E6A54" w14:textId="77777777" w:rsidR="00F336C0" w:rsidRPr="000F47B9" w:rsidRDefault="00F336C0" w:rsidP="00F336C0">
      <w:pPr>
        <w:tabs>
          <w:tab w:val="left" w:pos="0"/>
          <w:tab w:val="left" w:pos="567"/>
        </w:tabs>
        <w:contextualSpacing/>
        <w:jc w:val="center"/>
        <w:rPr>
          <w:b/>
          <w:color w:val="FF0000"/>
          <w:sz w:val="28"/>
          <w:szCs w:val="28"/>
          <w:highlight w:val="yellow"/>
        </w:rPr>
      </w:pPr>
    </w:p>
    <w:p w14:paraId="7C81F499" w14:textId="77777777" w:rsidR="00F336C0" w:rsidRPr="000F47B9" w:rsidRDefault="00F336C0" w:rsidP="00F336C0">
      <w:pPr>
        <w:tabs>
          <w:tab w:val="left" w:pos="0"/>
          <w:tab w:val="left" w:pos="567"/>
        </w:tabs>
        <w:contextualSpacing/>
        <w:jc w:val="center"/>
        <w:rPr>
          <w:b/>
          <w:color w:val="FF0000"/>
          <w:sz w:val="28"/>
          <w:szCs w:val="28"/>
          <w:highlight w:val="yellow"/>
        </w:rPr>
      </w:pPr>
    </w:p>
    <w:p w14:paraId="20919ADA" w14:textId="6D9A6E6C" w:rsidR="00F336C0" w:rsidRPr="00D3262F" w:rsidRDefault="00F336C0" w:rsidP="00AD2CD5">
      <w:pPr>
        <w:pStyle w:val="a3"/>
        <w:numPr>
          <w:ilvl w:val="0"/>
          <w:numId w:val="8"/>
        </w:numPr>
        <w:tabs>
          <w:tab w:val="left" w:pos="0"/>
          <w:tab w:val="left" w:pos="426"/>
        </w:tabs>
        <w:ind w:left="0" w:firstLine="0"/>
        <w:jc w:val="center"/>
        <w:rPr>
          <w:b/>
          <w:sz w:val="28"/>
          <w:szCs w:val="28"/>
          <w:highlight w:val="yellow"/>
        </w:rPr>
      </w:pPr>
      <w:r w:rsidRPr="00D3262F">
        <w:rPr>
          <w:b/>
          <w:sz w:val="28"/>
          <w:szCs w:val="28"/>
          <w:highlight w:val="yellow"/>
        </w:rPr>
        <w:t xml:space="preserve">Муниципальная программа Рузского городского округа </w:t>
      </w:r>
      <w:r w:rsidR="00340341" w:rsidRPr="00D3262F">
        <w:rPr>
          <w:b/>
          <w:sz w:val="28"/>
          <w:szCs w:val="28"/>
          <w:highlight w:val="yellow"/>
        </w:rPr>
        <w:t xml:space="preserve">                     </w:t>
      </w:r>
      <w:r w:rsidRPr="00D3262F">
        <w:rPr>
          <w:b/>
          <w:sz w:val="28"/>
          <w:szCs w:val="28"/>
          <w:highlight w:val="yellow"/>
        </w:rPr>
        <w:t>«</w:t>
      </w:r>
      <w:r w:rsidR="0017493C" w:rsidRPr="00D3262F">
        <w:rPr>
          <w:b/>
          <w:sz w:val="28"/>
          <w:szCs w:val="28"/>
          <w:highlight w:val="yellow"/>
        </w:rPr>
        <w:t>Развитие сельского хозяйства</w:t>
      </w:r>
      <w:r w:rsidRPr="00D3262F">
        <w:rPr>
          <w:b/>
          <w:sz w:val="28"/>
          <w:szCs w:val="28"/>
          <w:highlight w:val="yellow"/>
        </w:rPr>
        <w:t>»</w:t>
      </w:r>
    </w:p>
    <w:p w14:paraId="0CEE6E0C" w14:textId="77777777" w:rsidR="00F336C0" w:rsidRPr="00D3262F" w:rsidRDefault="00F336C0" w:rsidP="0017493C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32007576" w14:textId="77777777" w:rsidR="00F336C0" w:rsidRPr="00D3262F" w:rsidRDefault="00F336C0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D3262F">
        <w:rPr>
          <w:rFonts w:eastAsia="Times New Roman"/>
          <w:bCs/>
          <w:sz w:val="28"/>
          <w:szCs w:val="28"/>
          <w:u w:val="single"/>
        </w:rPr>
        <w:t>Цели программы</w:t>
      </w:r>
      <w:r w:rsidRPr="00D3262F">
        <w:rPr>
          <w:rFonts w:eastAsia="Times New Roman"/>
          <w:bCs/>
          <w:sz w:val="28"/>
          <w:szCs w:val="28"/>
        </w:rPr>
        <w:t xml:space="preserve">: </w:t>
      </w:r>
    </w:p>
    <w:p w14:paraId="56A7050F" w14:textId="49364B81" w:rsidR="00F336C0" w:rsidRPr="00D3262F" w:rsidRDefault="00F336C0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D3262F">
        <w:rPr>
          <w:rFonts w:eastAsia="Times New Roman"/>
          <w:bCs/>
          <w:sz w:val="28"/>
          <w:szCs w:val="28"/>
        </w:rPr>
        <w:t>Обеспечение населения Рузского городского округа сельскохозяйственной продукцией и продовольствием собственного производства, комплексное развитие сельских территорий.</w:t>
      </w:r>
    </w:p>
    <w:p w14:paraId="41E32D1E" w14:textId="5AECA9CF" w:rsidR="00AF1EC6" w:rsidRPr="00D3262F" w:rsidRDefault="00AF1EC6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D3262F">
        <w:rPr>
          <w:rFonts w:eastAsia="Times New Roman"/>
          <w:bCs/>
          <w:sz w:val="28"/>
          <w:szCs w:val="28"/>
        </w:rPr>
        <w:t>Сохранение численности сельского населения.</w:t>
      </w:r>
    </w:p>
    <w:p w14:paraId="6079FE71" w14:textId="121C6064" w:rsidR="00F336C0" w:rsidRPr="00D3262F" w:rsidRDefault="00F336C0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D3262F">
        <w:rPr>
          <w:rFonts w:eastAsia="Times New Roman"/>
          <w:bCs/>
          <w:sz w:val="28"/>
          <w:szCs w:val="28"/>
        </w:rPr>
        <w:t xml:space="preserve">Обеспечение эпизоотического и ветеринарно-санитарного благополучия </w:t>
      </w:r>
      <w:r w:rsidR="00AF1EC6" w:rsidRPr="00D3262F">
        <w:rPr>
          <w:rFonts w:eastAsia="Times New Roman"/>
          <w:bCs/>
          <w:sz w:val="28"/>
          <w:szCs w:val="28"/>
        </w:rPr>
        <w:t xml:space="preserve">территории </w:t>
      </w:r>
      <w:r w:rsidRPr="00D3262F">
        <w:rPr>
          <w:rFonts w:eastAsia="Times New Roman"/>
          <w:bCs/>
          <w:sz w:val="28"/>
          <w:szCs w:val="28"/>
        </w:rPr>
        <w:t>Рузского городского округа.</w:t>
      </w:r>
    </w:p>
    <w:p w14:paraId="432327C4" w14:textId="77777777" w:rsidR="00F336C0" w:rsidRPr="00D3262F" w:rsidRDefault="00F336C0" w:rsidP="005A4559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36B96791" w14:textId="77777777" w:rsidR="00F336C0" w:rsidRPr="00D3262F" w:rsidRDefault="00F336C0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D3262F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01C6E598" w14:textId="64D54636" w:rsidR="00F336C0" w:rsidRPr="00D3262F" w:rsidRDefault="00F336C0" w:rsidP="005A4559">
      <w:pPr>
        <w:pStyle w:val="a3"/>
        <w:numPr>
          <w:ilvl w:val="0"/>
          <w:numId w:val="20"/>
        </w:numPr>
        <w:tabs>
          <w:tab w:val="left" w:pos="851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D3262F">
        <w:rPr>
          <w:rFonts w:eastAsia="Times New Roman"/>
          <w:sz w:val="28"/>
          <w:szCs w:val="28"/>
          <w:shd w:val="clear" w:color="auto" w:fill="FFFFFF"/>
        </w:rPr>
        <w:t>Развитие отраслей сельского хозяйства и перерабатывающей промышленности</w:t>
      </w:r>
      <w:r w:rsidR="00172CAA" w:rsidRPr="00D3262F">
        <w:rPr>
          <w:rFonts w:eastAsia="Times New Roman"/>
          <w:sz w:val="28"/>
          <w:szCs w:val="28"/>
          <w:shd w:val="clear" w:color="auto" w:fill="FFFFFF"/>
        </w:rPr>
        <w:t>.</w:t>
      </w:r>
    </w:p>
    <w:p w14:paraId="70D07D34" w14:textId="076DBCE9" w:rsidR="000E587C" w:rsidRPr="00D3262F" w:rsidRDefault="000E587C" w:rsidP="005A4559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3262F">
        <w:rPr>
          <w:sz w:val="28"/>
          <w:szCs w:val="28"/>
          <w:shd w:val="clear" w:color="auto" w:fill="FFFFFF"/>
        </w:rPr>
        <w:t xml:space="preserve">Вовлечение в оборот земель сельскохозяйственного назначения </w:t>
      </w:r>
      <w:r w:rsidR="00CC0006">
        <w:rPr>
          <w:sz w:val="28"/>
          <w:szCs w:val="28"/>
          <w:shd w:val="clear" w:color="auto" w:fill="FFFFFF"/>
        </w:rPr>
        <w:t xml:space="preserve">                           </w:t>
      </w:r>
      <w:r w:rsidRPr="00D3262F">
        <w:rPr>
          <w:sz w:val="28"/>
          <w:szCs w:val="28"/>
          <w:shd w:val="clear" w:color="auto" w:fill="FFFFFF"/>
        </w:rPr>
        <w:t>и развитие мелиорации.</w:t>
      </w:r>
    </w:p>
    <w:p w14:paraId="52088159" w14:textId="3D368D1E" w:rsidR="00F336C0" w:rsidRPr="00D3262F" w:rsidRDefault="00F336C0" w:rsidP="005A4559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3262F">
        <w:rPr>
          <w:rFonts w:eastAsia="Times New Roman"/>
          <w:sz w:val="28"/>
          <w:szCs w:val="28"/>
        </w:rPr>
        <w:t>Комплексное развитие сельских территорий</w:t>
      </w:r>
      <w:r w:rsidR="00172CAA" w:rsidRPr="00D3262F">
        <w:rPr>
          <w:rFonts w:eastAsia="Times New Roman"/>
          <w:sz w:val="28"/>
          <w:szCs w:val="28"/>
        </w:rPr>
        <w:t>.</w:t>
      </w:r>
    </w:p>
    <w:p w14:paraId="2B570A07" w14:textId="1BD4795D" w:rsidR="00F336C0" w:rsidRPr="00D3262F" w:rsidRDefault="00CA69E6" w:rsidP="005A4559">
      <w:pPr>
        <w:pStyle w:val="a3"/>
        <w:numPr>
          <w:ilvl w:val="0"/>
          <w:numId w:val="20"/>
        </w:numPr>
        <w:shd w:val="clear" w:color="auto" w:fill="FFFFFF"/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D3262F">
        <w:rPr>
          <w:rFonts w:eastAsia="Times New Roman"/>
          <w:sz w:val="28"/>
          <w:szCs w:val="28"/>
        </w:rPr>
        <w:t>Обеспечение эпизоотического и ветеринарно-санитарного благополучия Московской области и развитие государственной ветеринарной службы</w:t>
      </w:r>
      <w:r w:rsidR="00172CAA" w:rsidRPr="00D3262F">
        <w:rPr>
          <w:rFonts w:eastAsia="Times New Roman"/>
          <w:sz w:val="28"/>
          <w:szCs w:val="28"/>
        </w:rPr>
        <w:t>.</w:t>
      </w:r>
    </w:p>
    <w:p w14:paraId="3A2E0103" w14:textId="77777777" w:rsidR="00403CE0" w:rsidRPr="000F47B9" w:rsidRDefault="00403CE0" w:rsidP="005A4559">
      <w:pPr>
        <w:shd w:val="clear" w:color="auto" w:fill="FFFFFF"/>
        <w:ind w:firstLine="851"/>
        <w:jc w:val="both"/>
        <w:rPr>
          <w:rFonts w:eastAsia="Times New Roman"/>
          <w:color w:val="FF0000"/>
          <w:sz w:val="14"/>
          <w:szCs w:val="14"/>
        </w:rPr>
      </w:pPr>
    </w:p>
    <w:p w14:paraId="11E9B4F2" w14:textId="794EE89F" w:rsidR="004377A3" w:rsidRPr="00840909" w:rsidRDefault="00F336C0" w:rsidP="005A4559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18" w:name="_Hlk163813244"/>
      <w:r w:rsidRPr="00DF024C">
        <w:rPr>
          <w:rFonts w:eastAsia="Times New Roman"/>
          <w:bCs/>
          <w:sz w:val="28"/>
          <w:szCs w:val="28"/>
        </w:rPr>
        <w:t xml:space="preserve">Общий </w:t>
      </w:r>
      <w:r w:rsidRPr="006D682F">
        <w:rPr>
          <w:rFonts w:eastAsia="Times New Roman"/>
          <w:b/>
          <w:sz w:val="28"/>
          <w:szCs w:val="28"/>
        </w:rPr>
        <w:t>объем планируемых расходов</w:t>
      </w:r>
      <w:r w:rsidRPr="00DF024C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DF024C" w:rsidRPr="00DF024C">
        <w:rPr>
          <w:rFonts w:eastAsia="Times New Roman"/>
          <w:bCs/>
          <w:sz w:val="28"/>
          <w:szCs w:val="28"/>
        </w:rPr>
        <w:t>4</w:t>
      </w:r>
      <w:r w:rsidRPr="00DF024C">
        <w:rPr>
          <w:rFonts w:eastAsia="Times New Roman"/>
          <w:bCs/>
          <w:sz w:val="28"/>
          <w:szCs w:val="28"/>
        </w:rPr>
        <w:t xml:space="preserve"> году</w:t>
      </w:r>
      <w:r w:rsidR="00B91636" w:rsidRPr="00DF024C">
        <w:rPr>
          <w:rFonts w:eastAsia="Times New Roman"/>
          <w:bCs/>
          <w:sz w:val="28"/>
          <w:szCs w:val="28"/>
        </w:rPr>
        <w:t xml:space="preserve"> </w:t>
      </w:r>
      <w:r w:rsidRPr="00DF024C">
        <w:rPr>
          <w:rFonts w:eastAsia="Times New Roman"/>
          <w:bCs/>
          <w:sz w:val="28"/>
          <w:szCs w:val="28"/>
        </w:rPr>
        <w:t xml:space="preserve">в соответствии с постановлением </w:t>
      </w:r>
      <w:r w:rsidR="00DF024C" w:rsidRPr="00DF024C">
        <w:rPr>
          <w:rFonts w:eastAsia="Times New Roman"/>
          <w:bCs/>
          <w:sz w:val="28"/>
          <w:szCs w:val="28"/>
        </w:rPr>
        <w:t xml:space="preserve">26.12.2024 № 6769 </w:t>
      </w:r>
      <w:r w:rsidRPr="00DF024C">
        <w:rPr>
          <w:rFonts w:eastAsia="Times New Roman"/>
          <w:bCs/>
          <w:sz w:val="28"/>
          <w:szCs w:val="28"/>
        </w:rPr>
        <w:t xml:space="preserve">– </w:t>
      </w:r>
      <w:r w:rsidR="005A4559">
        <w:rPr>
          <w:rFonts w:eastAsia="Times New Roman"/>
          <w:bCs/>
          <w:sz w:val="28"/>
          <w:szCs w:val="28"/>
        </w:rPr>
        <w:t xml:space="preserve">    </w:t>
      </w:r>
      <w:r w:rsidR="00840909" w:rsidRPr="00840909">
        <w:rPr>
          <w:rFonts w:eastAsia="Times New Roman"/>
          <w:bCs/>
          <w:sz w:val="28"/>
          <w:szCs w:val="28"/>
        </w:rPr>
        <w:t xml:space="preserve">17 988,83 </w:t>
      </w:r>
      <w:r w:rsidRPr="00840909">
        <w:rPr>
          <w:rFonts w:eastAsia="Times New Roman"/>
          <w:bCs/>
          <w:sz w:val="28"/>
          <w:szCs w:val="28"/>
        </w:rPr>
        <w:t>тыс. руб</w:t>
      </w:r>
      <w:r w:rsidR="001E21CC" w:rsidRPr="00840909">
        <w:rPr>
          <w:rFonts w:eastAsia="Times New Roman"/>
          <w:bCs/>
          <w:sz w:val="28"/>
          <w:szCs w:val="28"/>
        </w:rPr>
        <w:t>лей</w:t>
      </w:r>
      <w:r w:rsidR="004377A3" w:rsidRPr="00840909">
        <w:rPr>
          <w:rFonts w:eastAsia="Times New Roman"/>
          <w:bCs/>
          <w:sz w:val="28"/>
          <w:szCs w:val="28"/>
        </w:rPr>
        <w:t xml:space="preserve">, </w:t>
      </w:r>
      <w:r w:rsidR="00477643" w:rsidRPr="00840909">
        <w:rPr>
          <w:rFonts w:eastAsia="Times New Roman"/>
          <w:bCs/>
          <w:sz w:val="28"/>
          <w:szCs w:val="28"/>
        </w:rPr>
        <w:t>из них средства:</w:t>
      </w:r>
    </w:p>
    <w:p w14:paraId="4DCF6E1F" w14:textId="15488703" w:rsidR="0017493C" w:rsidRPr="001D2A5C" w:rsidRDefault="0017493C" w:rsidP="005A455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D2A5C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1D2A5C" w:rsidRPr="001D2A5C">
        <w:rPr>
          <w:rFonts w:eastAsia="Times New Roman"/>
          <w:bCs/>
          <w:sz w:val="28"/>
          <w:szCs w:val="28"/>
        </w:rPr>
        <w:t>10 609,61</w:t>
      </w:r>
      <w:r w:rsidR="00A269A5" w:rsidRPr="001D2A5C">
        <w:rPr>
          <w:rFonts w:eastAsia="Times New Roman"/>
          <w:bCs/>
          <w:sz w:val="28"/>
          <w:szCs w:val="28"/>
        </w:rPr>
        <w:t xml:space="preserve"> </w:t>
      </w:r>
      <w:r w:rsidRPr="001D2A5C">
        <w:rPr>
          <w:rFonts w:eastAsia="Times New Roman"/>
          <w:bCs/>
          <w:sz w:val="28"/>
          <w:szCs w:val="28"/>
        </w:rPr>
        <w:t>тыс. руб</w:t>
      </w:r>
      <w:r w:rsidR="001E21CC" w:rsidRPr="001D2A5C">
        <w:rPr>
          <w:rFonts w:eastAsia="Times New Roman"/>
          <w:bCs/>
          <w:sz w:val="28"/>
          <w:szCs w:val="28"/>
        </w:rPr>
        <w:t>лей</w:t>
      </w:r>
      <w:r w:rsidRPr="001D2A5C">
        <w:rPr>
          <w:rFonts w:eastAsia="Times New Roman"/>
          <w:bCs/>
          <w:sz w:val="28"/>
          <w:szCs w:val="28"/>
        </w:rPr>
        <w:t>;</w:t>
      </w:r>
    </w:p>
    <w:p w14:paraId="29C07CAC" w14:textId="54447297" w:rsidR="0017493C" w:rsidRPr="00A00401" w:rsidRDefault="0017493C" w:rsidP="005A4559">
      <w:pPr>
        <w:pStyle w:val="a3"/>
        <w:numPr>
          <w:ilvl w:val="0"/>
          <w:numId w:val="21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A00401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1D2A5C" w:rsidRPr="00A00401">
        <w:rPr>
          <w:rFonts w:eastAsia="Times New Roman"/>
          <w:bCs/>
          <w:sz w:val="28"/>
          <w:szCs w:val="28"/>
        </w:rPr>
        <w:t xml:space="preserve">7 379,22 </w:t>
      </w:r>
      <w:r w:rsidRPr="00A00401">
        <w:rPr>
          <w:rFonts w:eastAsia="Times New Roman"/>
          <w:bCs/>
          <w:sz w:val="28"/>
          <w:szCs w:val="28"/>
        </w:rPr>
        <w:t>тыс. руб</w:t>
      </w:r>
      <w:r w:rsidR="001E21CC" w:rsidRPr="00A00401">
        <w:rPr>
          <w:rFonts w:eastAsia="Times New Roman"/>
          <w:bCs/>
          <w:sz w:val="28"/>
          <w:szCs w:val="28"/>
        </w:rPr>
        <w:t>лей</w:t>
      </w:r>
      <w:r w:rsidRPr="00A00401">
        <w:rPr>
          <w:rFonts w:eastAsia="Times New Roman"/>
          <w:bCs/>
          <w:sz w:val="28"/>
          <w:szCs w:val="28"/>
        </w:rPr>
        <w:t>;</w:t>
      </w:r>
    </w:p>
    <w:p w14:paraId="0BF57997" w14:textId="77777777" w:rsidR="00403CE0" w:rsidRPr="000F47B9" w:rsidRDefault="00403CE0" w:rsidP="005A4559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63465731" w14:textId="3D9F5AE1" w:rsidR="0017493C" w:rsidRPr="00851206" w:rsidRDefault="00871A68" w:rsidP="00457C7A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851206">
        <w:rPr>
          <w:rFonts w:eastAsia="Times New Roman"/>
          <w:bCs/>
          <w:sz w:val="28"/>
          <w:szCs w:val="28"/>
        </w:rPr>
        <w:t xml:space="preserve">Общий </w:t>
      </w:r>
      <w:r w:rsidRPr="006D682F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851206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17493C" w:rsidRPr="00851206">
        <w:rPr>
          <w:rFonts w:eastAsia="Times New Roman"/>
          <w:bCs/>
          <w:sz w:val="28"/>
          <w:szCs w:val="28"/>
        </w:rPr>
        <w:t xml:space="preserve"> – </w:t>
      </w:r>
      <w:r w:rsidR="00851206" w:rsidRPr="00851206">
        <w:rPr>
          <w:rFonts w:eastAsia="Times New Roman"/>
          <w:bCs/>
          <w:sz w:val="28"/>
          <w:szCs w:val="28"/>
        </w:rPr>
        <w:t>12 860,07</w:t>
      </w:r>
      <w:r w:rsidR="00457C7A">
        <w:rPr>
          <w:rFonts w:eastAsia="Times New Roman"/>
          <w:bCs/>
          <w:sz w:val="28"/>
          <w:szCs w:val="28"/>
        </w:rPr>
        <w:t xml:space="preserve"> </w:t>
      </w:r>
      <w:r w:rsidR="0017493C" w:rsidRPr="00851206">
        <w:rPr>
          <w:rFonts w:eastAsia="Times New Roman"/>
          <w:bCs/>
          <w:sz w:val="28"/>
          <w:szCs w:val="28"/>
        </w:rPr>
        <w:t>тыс. руб</w:t>
      </w:r>
      <w:r w:rsidR="001E21CC" w:rsidRPr="00851206">
        <w:rPr>
          <w:rFonts w:eastAsia="Times New Roman"/>
          <w:bCs/>
          <w:sz w:val="28"/>
          <w:szCs w:val="28"/>
        </w:rPr>
        <w:t>лей</w:t>
      </w:r>
      <w:r w:rsidR="0017493C" w:rsidRPr="00851206">
        <w:rPr>
          <w:rFonts w:eastAsia="Times New Roman"/>
          <w:bCs/>
          <w:sz w:val="28"/>
          <w:szCs w:val="28"/>
        </w:rPr>
        <w:t xml:space="preserve"> (</w:t>
      </w:r>
      <w:r w:rsidR="005A4A20" w:rsidRPr="00851206">
        <w:rPr>
          <w:rFonts w:eastAsia="Times New Roman"/>
          <w:bCs/>
          <w:sz w:val="28"/>
          <w:szCs w:val="28"/>
        </w:rPr>
        <w:t>71</w:t>
      </w:r>
      <w:r w:rsidR="00851206" w:rsidRPr="00851206">
        <w:rPr>
          <w:rFonts w:eastAsia="Times New Roman"/>
          <w:bCs/>
          <w:sz w:val="28"/>
          <w:szCs w:val="28"/>
        </w:rPr>
        <w:t>,5</w:t>
      </w:r>
      <w:r w:rsidR="0017493C" w:rsidRPr="00851206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1C8BDBA1" w14:textId="4B3B4424" w:rsidR="0017493C" w:rsidRPr="00AF0EE8" w:rsidRDefault="0017493C" w:rsidP="005A4559">
      <w:pPr>
        <w:pStyle w:val="a3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AF0EE8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AF0EE8" w:rsidRPr="00AF0EE8">
        <w:rPr>
          <w:rFonts w:eastAsia="Times New Roman"/>
          <w:bCs/>
          <w:sz w:val="28"/>
          <w:szCs w:val="28"/>
        </w:rPr>
        <w:t xml:space="preserve">7 333,54 </w:t>
      </w:r>
      <w:r w:rsidRPr="00AF0EE8">
        <w:rPr>
          <w:rFonts w:eastAsia="Times New Roman"/>
          <w:bCs/>
          <w:sz w:val="28"/>
          <w:szCs w:val="28"/>
        </w:rPr>
        <w:t>тыс. руб</w:t>
      </w:r>
      <w:r w:rsidR="001E21CC" w:rsidRPr="00AF0EE8">
        <w:rPr>
          <w:rFonts w:eastAsia="Times New Roman"/>
          <w:bCs/>
          <w:sz w:val="28"/>
          <w:szCs w:val="28"/>
        </w:rPr>
        <w:t>лей</w:t>
      </w:r>
      <w:r w:rsidRPr="00AF0EE8">
        <w:rPr>
          <w:rFonts w:eastAsia="Times New Roman"/>
          <w:bCs/>
          <w:sz w:val="28"/>
          <w:szCs w:val="28"/>
        </w:rPr>
        <w:t xml:space="preserve"> (</w:t>
      </w:r>
      <w:r w:rsidR="00AF0EE8" w:rsidRPr="00AF0EE8">
        <w:rPr>
          <w:rFonts w:eastAsia="Times New Roman"/>
          <w:bCs/>
          <w:sz w:val="28"/>
          <w:szCs w:val="28"/>
        </w:rPr>
        <w:t>6</w:t>
      </w:r>
      <w:r w:rsidR="00DE2851" w:rsidRPr="00AF0EE8">
        <w:rPr>
          <w:rFonts w:eastAsia="Times New Roman"/>
          <w:bCs/>
          <w:sz w:val="28"/>
          <w:szCs w:val="28"/>
        </w:rPr>
        <w:t>9</w:t>
      </w:r>
      <w:r w:rsidR="00AF0EE8" w:rsidRPr="00AF0EE8">
        <w:rPr>
          <w:rFonts w:eastAsia="Times New Roman"/>
          <w:bCs/>
          <w:sz w:val="28"/>
          <w:szCs w:val="28"/>
        </w:rPr>
        <w:t>,1</w:t>
      </w:r>
      <w:r w:rsidRPr="00AF0EE8">
        <w:rPr>
          <w:rFonts w:eastAsia="Times New Roman"/>
          <w:bCs/>
          <w:sz w:val="28"/>
          <w:szCs w:val="28"/>
        </w:rPr>
        <w:t>%);</w:t>
      </w:r>
    </w:p>
    <w:p w14:paraId="3C756763" w14:textId="3BF85D68" w:rsidR="0017493C" w:rsidRPr="00160BFD" w:rsidRDefault="0017493C" w:rsidP="005A4559">
      <w:pPr>
        <w:pStyle w:val="a3"/>
        <w:numPr>
          <w:ilvl w:val="0"/>
          <w:numId w:val="2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60BFD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160BFD" w:rsidRPr="00160BFD">
        <w:rPr>
          <w:rFonts w:eastAsia="Times New Roman"/>
          <w:bCs/>
          <w:sz w:val="28"/>
          <w:szCs w:val="28"/>
        </w:rPr>
        <w:t xml:space="preserve">5 526,53 </w:t>
      </w:r>
      <w:r w:rsidRPr="00160BFD">
        <w:rPr>
          <w:rFonts w:eastAsia="Times New Roman"/>
          <w:bCs/>
          <w:sz w:val="28"/>
          <w:szCs w:val="28"/>
        </w:rPr>
        <w:t>тыс. руб</w:t>
      </w:r>
      <w:r w:rsidR="001E21CC" w:rsidRPr="00160BFD">
        <w:rPr>
          <w:rFonts w:eastAsia="Times New Roman"/>
          <w:bCs/>
          <w:sz w:val="28"/>
          <w:szCs w:val="28"/>
        </w:rPr>
        <w:t>лей</w:t>
      </w:r>
      <w:r w:rsidRPr="00160BFD">
        <w:rPr>
          <w:rFonts w:eastAsia="Times New Roman"/>
          <w:bCs/>
          <w:sz w:val="28"/>
          <w:szCs w:val="28"/>
        </w:rPr>
        <w:t xml:space="preserve"> (</w:t>
      </w:r>
      <w:r w:rsidR="00160BFD" w:rsidRPr="00160BFD">
        <w:rPr>
          <w:rFonts w:eastAsia="Times New Roman"/>
          <w:bCs/>
          <w:sz w:val="28"/>
          <w:szCs w:val="28"/>
        </w:rPr>
        <w:t>74,</w:t>
      </w:r>
      <w:r w:rsidR="005A06DC" w:rsidRPr="00160BFD">
        <w:rPr>
          <w:rFonts w:eastAsia="Times New Roman"/>
          <w:bCs/>
          <w:sz w:val="28"/>
          <w:szCs w:val="28"/>
        </w:rPr>
        <w:t>9</w:t>
      </w:r>
      <w:r w:rsidRPr="00160BFD">
        <w:rPr>
          <w:rFonts w:eastAsia="Times New Roman"/>
          <w:bCs/>
          <w:sz w:val="28"/>
          <w:szCs w:val="28"/>
        </w:rPr>
        <w:t>%)</w:t>
      </w:r>
      <w:r w:rsidR="00490778">
        <w:rPr>
          <w:rFonts w:eastAsia="Times New Roman"/>
          <w:bCs/>
          <w:sz w:val="28"/>
          <w:szCs w:val="28"/>
        </w:rPr>
        <w:t>.</w:t>
      </w:r>
    </w:p>
    <w:bookmarkEnd w:id="18"/>
    <w:p w14:paraId="56351A00" w14:textId="1FC710A9" w:rsidR="00CA6626" w:rsidRPr="00F566E0" w:rsidRDefault="00CA6626" w:rsidP="007D0D24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F566E0">
        <w:rPr>
          <w:rFonts w:eastAsia="Times New Roman"/>
          <w:bCs/>
          <w:sz w:val="28"/>
          <w:szCs w:val="28"/>
        </w:rPr>
        <w:t xml:space="preserve">Прилагается таблица «Годовой отчет о выполнении муниципальной </w:t>
      </w:r>
      <w:r w:rsidRPr="007D0D24">
        <w:rPr>
          <w:rFonts w:eastAsia="Times New Roman"/>
          <w:bCs/>
          <w:sz w:val="28"/>
          <w:szCs w:val="28"/>
        </w:rPr>
        <w:t xml:space="preserve">программы Рузского городского округа «Развитие сельского хозяйства» </w:t>
      </w:r>
      <w:r w:rsidR="00CC0006" w:rsidRPr="007D0D24">
        <w:rPr>
          <w:rFonts w:eastAsia="Times New Roman"/>
          <w:bCs/>
          <w:sz w:val="28"/>
          <w:szCs w:val="28"/>
        </w:rPr>
        <w:t xml:space="preserve">                             </w:t>
      </w:r>
      <w:r w:rsidRPr="007D0D24">
        <w:rPr>
          <w:rFonts w:eastAsia="Times New Roman"/>
          <w:bCs/>
          <w:sz w:val="28"/>
          <w:szCs w:val="28"/>
        </w:rPr>
        <w:t>за 202</w:t>
      </w:r>
      <w:r w:rsidR="00F566E0" w:rsidRPr="007D0D24">
        <w:rPr>
          <w:rFonts w:eastAsia="Times New Roman"/>
          <w:bCs/>
          <w:sz w:val="28"/>
          <w:szCs w:val="28"/>
        </w:rPr>
        <w:t>4</w:t>
      </w:r>
      <w:r w:rsidRPr="007D0D24">
        <w:rPr>
          <w:rFonts w:eastAsia="Times New Roman"/>
          <w:bCs/>
          <w:sz w:val="28"/>
          <w:szCs w:val="28"/>
        </w:rPr>
        <w:t xml:space="preserve"> год.</w:t>
      </w:r>
    </w:p>
    <w:p w14:paraId="21F49E64" w14:textId="77777777" w:rsidR="00F336C0" w:rsidRPr="00F566E0" w:rsidRDefault="00F336C0" w:rsidP="007D0D24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406D1E1F" w14:textId="5C9F037B" w:rsidR="00F336C0" w:rsidRPr="00F566E0" w:rsidRDefault="00F336C0" w:rsidP="007D0D24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bookmarkStart w:id="19" w:name="_Hlk128564549"/>
      <w:bookmarkStart w:id="20" w:name="_Hlk163813260"/>
      <w:r w:rsidRPr="00F566E0">
        <w:rPr>
          <w:bCs/>
          <w:sz w:val="28"/>
          <w:szCs w:val="28"/>
        </w:rPr>
        <w:t xml:space="preserve">Всего в программе </w:t>
      </w:r>
      <w:r w:rsidR="006F2CB6" w:rsidRPr="00F566E0">
        <w:rPr>
          <w:bCs/>
          <w:sz w:val="28"/>
          <w:szCs w:val="28"/>
        </w:rPr>
        <w:t>3</w:t>
      </w:r>
      <w:r w:rsidRPr="00F566E0">
        <w:rPr>
          <w:bCs/>
          <w:sz w:val="28"/>
          <w:szCs w:val="28"/>
        </w:rPr>
        <w:t xml:space="preserve"> показател</w:t>
      </w:r>
      <w:r w:rsidR="00963F70" w:rsidRPr="00F566E0">
        <w:rPr>
          <w:bCs/>
          <w:sz w:val="28"/>
          <w:szCs w:val="28"/>
        </w:rPr>
        <w:t>я</w:t>
      </w:r>
      <w:r w:rsidRPr="00F566E0">
        <w:rPr>
          <w:bCs/>
          <w:sz w:val="28"/>
          <w:szCs w:val="28"/>
        </w:rPr>
        <w:t>, в том числе:</w:t>
      </w:r>
    </w:p>
    <w:p w14:paraId="35296327" w14:textId="1FF2030C" w:rsidR="00F336C0" w:rsidRPr="00F566E0" w:rsidRDefault="00F336C0" w:rsidP="007D0D24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F566E0">
        <w:rPr>
          <w:sz w:val="28"/>
          <w:szCs w:val="28"/>
          <w:lang w:eastAsia="en-US"/>
        </w:rPr>
        <w:t>1</w:t>
      </w:r>
      <w:r w:rsidR="00CB65C7" w:rsidRPr="00F566E0">
        <w:rPr>
          <w:sz w:val="28"/>
          <w:szCs w:val="28"/>
          <w:lang w:eastAsia="en-US"/>
        </w:rPr>
        <w:t xml:space="preserve"> </w:t>
      </w:r>
      <w:r w:rsidRPr="00F566E0">
        <w:rPr>
          <w:sz w:val="28"/>
          <w:szCs w:val="28"/>
          <w:lang w:eastAsia="en-US"/>
        </w:rPr>
        <w:t>приоритетны</w:t>
      </w:r>
      <w:r w:rsidR="00963F70" w:rsidRPr="00F566E0">
        <w:rPr>
          <w:sz w:val="28"/>
          <w:szCs w:val="28"/>
          <w:lang w:eastAsia="en-US"/>
        </w:rPr>
        <w:t>й</w:t>
      </w:r>
      <w:r w:rsidRPr="00F566E0">
        <w:rPr>
          <w:sz w:val="28"/>
          <w:szCs w:val="28"/>
          <w:lang w:eastAsia="en-US"/>
        </w:rPr>
        <w:t xml:space="preserve"> показател</w:t>
      </w:r>
      <w:r w:rsidR="00963F70" w:rsidRPr="00F566E0">
        <w:rPr>
          <w:sz w:val="28"/>
          <w:szCs w:val="28"/>
          <w:lang w:eastAsia="en-US"/>
        </w:rPr>
        <w:t>ь</w:t>
      </w:r>
      <w:r w:rsidRPr="00F566E0">
        <w:rPr>
          <w:sz w:val="28"/>
          <w:szCs w:val="28"/>
          <w:lang w:eastAsia="en-US"/>
        </w:rPr>
        <w:t xml:space="preserve">, </w:t>
      </w:r>
      <w:r w:rsidR="00CB65C7" w:rsidRPr="00F566E0">
        <w:rPr>
          <w:sz w:val="28"/>
          <w:szCs w:val="28"/>
          <w:lang w:eastAsia="en-US"/>
        </w:rPr>
        <w:t>не выполнен</w:t>
      </w:r>
      <w:r w:rsidRPr="00F566E0">
        <w:rPr>
          <w:sz w:val="28"/>
          <w:szCs w:val="28"/>
          <w:lang w:eastAsia="en-US"/>
        </w:rPr>
        <w:t>;</w:t>
      </w:r>
    </w:p>
    <w:p w14:paraId="0FCDAB7C" w14:textId="4710B12C" w:rsidR="00F336C0" w:rsidRPr="00F566E0" w:rsidRDefault="00963F70" w:rsidP="007D0D24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F566E0">
        <w:rPr>
          <w:sz w:val="28"/>
          <w:szCs w:val="28"/>
          <w:lang w:eastAsia="en-US"/>
        </w:rPr>
        <w:t>2</w:t>
      </w:r>
      <w:r w:rsidR="00F336C0" w:rsidRPr="00F566E0">
        <w:rPr>
          <w:sz w:val="28"/>
          <w:szCs w:val="28"/>
          <w:lang w:eastAsia="en-US"/>
        </w:rPr>
        <w:t xml:space="preserve"> показател</w:t>
      </w:r>
      <w:r w:rsidR="00CB65C7" w:rsidRPr="00F566E0">
        <w:rPr>
          <w:sz w:val="28"/>
          <w:szCs w:val="28"/>
          <w:lang w:eastAsia="en-US"/>
        </w:rPr>
        <w:t>я</w:t>
      </w:r>
      <w:r w:rsidR="00F336C0" w:rsidRPr="00F566E0">
        <w:rPr>
          <w:sz w:val="28"/>
          <w:szCs w:val="28"/>
          <w:lang w:eastAsia="en-US"/>
        </w:rPr>
        <w:t xml:space="preserve"> муниципальной программы, </w:t>
      </w:r>
      <w:r w:rsidR="00CB65C7" w:rsidRPr="00F566E0">
        <w:rPr>
          <w:sz w:val="28"/>
          <w:szCs w:val="28"/>
          <w:lang w:eastAsia="en-US"/>
        </w:rPr>
        <w:t>из них</w:t>
      </w:r>
      <w:r w:rsidR="00CC0006">
        <w:rPr>
          <w:sz w:val="28"/>
          <w:szCs w:val="28"/>
          <w:lang w:eastAsia="en-US"/>
        </w:rPr>
        <w:t>:</w:t>
      </w:r>
      <w:r w:rsidR="00CB65C7" w:rsidRPr="00F566E0">
        <w:rPr>
          <w:sz w:val="28"/>
          <w:szCs w:val="28"/>
          <w:lang w:eastAsia="en-US"/>
        </w:rPr>
        <w:t xml:space="preserve"> </w:t>
      </w:r>
      <w:r w:rsidR="00F336C0" w:rsidRPr="00F566E0">
        <w:rPr>
          <w:sz w:val="28"/>
          <w:szCs w:val="28"/>
          <w:lang w:eastAsia="en-US"/>
        </w:rPr>
        <w:t>выполнен</w:t>
      </w:r>
      <w:r w:rsidR="00CB65C7" w:rsidRPr="00F566E0">
        <w:rPr>
          <w:sz w:val="28"/>
          <w:szCs w:val="28"/>
          <w:lang w:eastAsia="en-US"/>
        </w:rPr>
        <w:t xml:space="preserve"> – </w:t>
      </w:r>
      <w:r w:rsidR="007404C2" w:rsidRPr="00F566E0">
        <w:rPr>
          <w:sz w:val="28"/>
          <w:szCs w:val="28"/>
          <w:lang w:eastAsia="en-US"/>
        </w:rPr>
        <w:t>1</w:t>
      </w:r>
      <w:r w:rsidR="00CB65C7" w:rsidRPr="00F566E0">
        <w:rPr>
          <w:sz w:val="28"/>
          <w:szCs w:val="28"/>
          <w:lang w:eastAsia="en-US"/>
        </w:rPr>
        <w:t xml:space="preserve">, </w:t>
      </w:r>
      <w:r w:rsidR="00CC0006">
        <w:rPr>
          <w:sz w:val="28"/>
          <w:szCs w:val="28"/>
          <w:lang w:eastAsia="en-US"/>
        </w:rPr>
        <w:t xml:space="preserve">                               </w:t>
      </w:r>
      <w:r w:rsidR="00CB65C7" w:rsidRPr="00F566E0">
        <w:rPr>
          <w:sz w:val="28"/>
          <w:szCs w:val="28"/>
          <w:lang w:eastAsia="en-US"/>
        </w:rPr>
        <w:t xml:space="preserve">не выполнен - </w:t>
      </w:r>
      <w:r w:rsidR="00CA6626" w:rsidRPr="00F566E0">
        <w:rPr>
          <w:sz w:val="28"/>
          <w:szCs w:val="28"/>
          <w:lang w:eastAsia="en-US"/>
        </w:rPr>
        <w:t>1</w:t>
      </w:r>
      <w:r w:rsidR="00F336C0" w:rsidRPr="00F566E0">
        <w:rPr>
          <w:sz w:val="28"/>
          <w:szCs w:val="28"/>
          <w:lang w:eastAsia="en-US"/>
        </w:rPr>
        <w:t xml:space="preserve">. </w:t>
      </w:r>
    </w:p>
    <w:bookmarkEnd w:id="19"/>
    <w:bookmarkEnd w:id="20"/>
    <w:p w14:paraId="6DA65FD5" w14:textId="1D9AC506" w:rsidR="005B16E6" w:rsidRPr="00F566E0" w:rsidRDefault="00F336C0" w:rsidP="007D0D24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F566E0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bookmarkStart w:id="21" w:name="_Hlk128564026"/>
      <w:r w:rsidR="004E25E3" w:rsidRPr="00F566E0">
        <w:rPr>
          <w:bCs/>
          <w:sz w:val="28"/>
          <w:szCs w:val="28"/>
        </w:rPr>
        <w:t>Развитие сельского хозяйства</w:t>
      </w:r>
      <w:bookmarkEnd w:id="21"/>
      <w:r w:rsidRPr="00F566E0">
        <w:rPr>
          <w:bCs/>
          <w:sz w:val="28"/>
          <w:szCs w:val="28"/>
        </w:rPr>
        <w:t>»</w:t>
      </w:r>
      <w:r w:rsidR="00CA6626" w:rsidRPr="00F566E0">
        <w:rPr>
          <w:bCs/>
          <w:sz w:val="28"/>
          <w:szCs w:val="28"/>
        </w:rPr>
        <w:t xml:space="preserve"> </w:t>
      </w:r>
      <w:r w:rsidR="00CC0006">
        <w:rPr>
          <w:bCs/>
          <w:sz w:val="28"/>
          <w:szCs w:val="28"/>
        </w:rPr>
        <w:t xml:space="preserve">                               </w:t>
      </w:r>
      <w:r w:rsidR="00CA6626" w:rsidRPr="00F566E0">
        <w:rPr>
          <w:bCs/>
          <w:sz w:val="28"/>
          <w:szCs w:val="28"/>
        </w:rPr>
        <w:t>за 202</w:t>
      </w:r>
      <w:r w:rsidR="00F566E0" w:rsidRPr="00F566E0">
        <w:rPr>
          <w:bCs/>
          <w:sz w:val="28"/>
          <w:szCs w:val="28"/>
        </w:rPr>
        <w:t>4</w:t>
      </w:r>
      <w:r w:rsidR="00CA6626" w:rsidRPr="00F566E0">
        <w:rPr>
          <w:bCs/>
          <w:sz w:val="28"/>
          <w:szCs w:val="28"/>
        </w:rPr>
        <w:t xml:space="preserve"> год</w:t>
      </w:r>
      <w:r w:rsidRPr="00F566E0">
        <w:rPr>
          <w:bCs/>
          <w:sz w:val="28"/>
          <w:szCs w:val="28"/>
        </w:rPr>
        <w:t>.</w:t>
      </w:r>
    </w:p>
    <w:p w14:paraId="22B76F55" w14:textId="77777777" w:rsidR="00A838F0" w:rsidRPr="000F47B9" w:rsidRDefault="00A838F0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A838F0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3FEC03C3" w14:textId="77777777" w:rsidR="00483AC2" w:rsidRPr="000F47B9" w:rsidRDefault="00483AC2" w:rsidP="00A838F0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7236DA94" w14:textId="1BBD156F" w:rsidR="00A838F0" w:rsidRPr="008819FC" w:rsidRDefault="00A838F0" w:rsidP="00A838F0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8819FC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3D6C63A4" w14:textId="0F7718E0" w:rsidR="00A838F0" w:rsidRPr="00662C48" w:rsidRDefault="00A838F0" w:rsidP="00A838F0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8819FC">
        <w:rPr>
          <w:rFonts w:eastAsia="Times New Roman"/>
          <w:b/>
          <w:bCs/>
        </w:rPr>
        <w:t>«Развитие сельского хозяйства» за 202</w:t>
      </w:r>
      <w:r w:rsidR="00662C48" w:rsidRPr="008819FC">
        <w:rPr>
          <w:rFonts w:eastAsia="Times New Roman"/>
          <w:b/>
          <w:bCs/>
        </w:rPr>
        <w:t>4</w:t>
      </w:r>
      <w:r w:rsidRPr="008819FC">
        <w:rPr>
          <w:rFonts w:eastAsia="Times New Roman"/>
          <w:b/>
          <w:bCs/>
        </w:rPr>
        <w:t xml:space="preserve"> год</w:t>
      </w:r>
    </w:p>
    <w:p w14:paraId="0237586F" w14:textId="77777777" w:rsidR="00A838F0" w:rsidRPr="00662C48" w:rsidRDefault="00A838F0" w:rsidP="00A838F0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662C48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452" w:type="dxa"/>
        <w:tblInd w:w="-43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0"/>
        <w:gridCol w:w="4947"/>
        <w:gridCol w:w="1653"/>
        <w:gridCol w:w="1346"/>
        <w:gridCol w:w="5060"/>
        <w:gridCol w:w="1886"/>
      </w:tblGrid>
      <w:tr w:rsidR="004D6883" w:rsidRPr="00662C48" w14:paraId="0660E759" w14:textId="77777777" w:rsidTr="008819FC">
        <w:trPr>
          <w:trHeight w:val="464"/>
        </w:trPr>
        <w:tc>
          <w:tcPr>
            <w:tcW w:w="5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48433D" w14:textId="77777777" w:rsidR="00A838F0" w:rsidRPr="00662C48" w:rsidRDefault="00A838F0" w:rsidP="008E1261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662C4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9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483563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34C040" w14:textId="50769E13" w:rsidR="00A838F0" w:rsidRPr="00662C48" w:rsidRDefault="00A838F0" w:rsidP="00662C4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662C48" w:rsidRPr="00662C48">
              <w:rPr>
                <w:rFonts w:eastAsia="Times New Roman"/>
                <w:bCs/>
                <w:sz w:val="20"/>
                <w:szCs w:val="20"/>
              </w:rPr>
              <w:t>4</w:t>
            </w:r>
            <w:r w:rsidRPr="00662C48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C0344F" w14:textId="698C1A9A" w:rsidR="00A838F0" w:rsidRPr="00662C48" w:rsidRDefault="00A838F0" w:rsidP="00662C4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662C48" w:rsidRPr="00662C48">
              <w:rPr>
                <w:rFonts w:eastAsia="Times New Roman"/>
                <w:bCs/>
                <w:sz w:val="20"/>
                <w:szCs w:val="20"/>
              </w:rPr>
              <w:t>4</w:t>
            </w:r>
            <w:r w:rsidRPr="00662C48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0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7162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02A3AB78" w14:textId="21114522" w:rsidR="00712923" w:rsidRPr="00662C48" w:rsidRDefault="00712923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F5DC3B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020EA1C6" w14:textId="048C462C" w:rsidR="00A838F0" w:rsidRPr="00662C48" w:rsidRDefault="00A838F0" w:rsidP="00662C4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662C48" w:rsidRPr="00662C48">
              <w:rPr>
                <w:rFonts w:eastAsia="Times New Roman"/>
                <w:bCs/>
                <w:sz w:val="20"/>
                <w:szCs w:val="20"/>
              </w:rPr>
              <w:t>4</w:t>
            </w:r>
            <w:r w:rsidRPr="00662C48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4D6883" w:rsidRPr="00662C48" w14:paraId="75F01BDC" w14:textId="77777777" w:rsidTr="008819FC">
        <w:tc>
          <w:tcPr>
            <w:tcW w:w="56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980093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5ADD90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F2A386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806B9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0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A6C624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0C323D" w14:textId="77777777" w:rsidR="00A838F0" w:rsidRPr="00662C48" w:rsidRDefault="00A838F0" w:rsidP="008E126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662C48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231007DD" w14:textId="77777777" w:rsidTr="008819FC">
        <w:trPr>
          <w:trHeight w:val="266"/>
        </w:trPr>
        <w:tc>
          <w:tcPr>
            <w:tcW w:w="560" w:type="dxa"/>
            <w:vMerge w:val="restart"/>
            <w:vAlign w:val="center"/>
          </w:tcPr>
          <w:p w14:paraId="1769AEA0" w14:textId="77777777" w:rsidR="00E7647A" w:rsidRPr="00A00401" w:rsidRDefault="00E7647A" w:rsidP="00E7647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A00401">
              <w:rPr>
                <w:rFonts w:eastAsia="Times New Roman"/>
                <w:b/>
                <w:bCs/>
                <w:sz w:val="22"/>
                <w:szCs w:val="22"/>
              </w:rPr>
              <w:t>6.</w:t>
            </w:r>
          </w:p>
        </w:tc>
        <w:tc>
          <w:tcPr>
            <w:tcW w:w="4947" w:type="dxa"/>
            <w:vAlign w:val="center"/>
          </w:tcPr>
          <w:p w14:paraId="4C5CF296" w14:textId="355D86E2" w:rsidR="00E7647A" w:rsidRPr="0036311E" w:rsidRDefault="00E7647A" w:rsidP="00E7647A">
            <w:pPr>
              <w:rPr>
                <w:rFonts w:eastAsia="Times New Roman"/>
                <w:b/>
                <w:sz w:val="22"/>
                <w:szCs w:val="22"/>
              </w:rPr>
            </w:pPr>
            <w:r w:rsidRPr="0036311E">
              <w:rPr>
                <w:rFonts w:eastAsia="Times New Roman"/>
                <w:b/>
                <w:sz w:val="22"/>
                <w:szCs w:val="22"/>
              </w:rPr>
              <w:t>Муниципальная программа 06 «Развитие сельского хозяйства»</w:t>
            </w:r>
          </w:p>
        </w:tc>
        <w:tc>
          <w:tcPr>
            <w:tcW w:w="1653" w:type="dxa"/>
            <w:vAlign w:val="center"/>
          </w:tcPr>
          <w:p w14:paraId="24D342C1" w14:textId="376352AE" w:rsidR="00E7647A" w:rsidRPr="0036311E" w:rsidRDefault="0036311E" w:rsidP="00BA784B">
            <w:pPr>
              <w:jc w:val="center"/>
              <w:rPr>
                <w:b/>
                <w:bCs/>
              </w:rPr>
            </w:pPr>
            <w:r w:rsidRPr="0036311E">
              <w:rPr>
                <w:b/>
                <w:bCs/>
              </w:rPr>
              <w:t>17 988,83</w:t>
            </w:r>
          </w:p>
        </w:tc>
        <w:tc>
          <w:tcPr>
            <w:tcW w:w="1346" w:type="dxa"/>
            <w:vAlign w:val="center"/>
          </w:tcPr>
          <w:p w14:paraId="57B4ACEB" w14:textId="6CD0793F" w:rsidR="00E7647A" w:rsidRPr="00851206" w:rsidRDefault="00F85DB6" w:rsidP="00BA784B">
            <w:pPr>
              <w:jc w:val="center"/>
              <w:rPr>
                <w:b/>
                <w:bCs/>
              </w:rPr>
            </w:pPr>
            <w:r w:rsidRPr="00851206">
              <w:rPr>
                <w:b/>
                <w:bCs/>
              </w:rPr>
              <w:t>12 860,07</w:t>
            </w:r>
          </w:p>
        </w:tc>
        <w:tc>
          <w:tcPr>
            <w:tcW w:w="5060" w:type="dxa"/>
            <w:vAlign w:val="center"/>
          </w:tcPr>
          <w:p w14:paraId="495AA629" w14:textId="1D77D28C" w:rsidR="00E7647A" w:rsidRPr="00851206" w:rsidRDefault="005A4A20" w:rsidP="00C62F57">
            <w:pPr>
              <w:jc w:val="center"/>
              <w:rPr>
                <w:b/>
              </w:rPr>
            </w:pPr>
            <w:r w:rsidRPr="00851206">
              <w:rPr>
                <w:b/>
              </w:rPr>
              <w:t>71</w:t>
            </w:r>
            <w:r w:rsidR="00851206" w:rsidRPr="00851206">
              <w:rPr>
                <w:b/>
              </w:rPr>
              <w:t>,5</w:t>
            </w:r>
            <w:r w:rsidR="00E7647A" w:rsidRPr="00851206">
              <w:rPr>
                <w:b/>
              </w:rPr>
              <w:t>%</w:t>
            </w:r>
          </w:p>
        </w:tc>
        <w:tc>
          <w:tcPr>
            <w:tcW w:w="1886" w:type="dxa"/>
            <w:vAlign w:val="center"/>
          </w:tcPr>
          <w:p w14:paraId="35A55739" w14:textId="51BB06A9" w:rsidR="00E7647A" w:rsidRPr="00851206" w:rsidRDefault="00F85DB6" w:rsidP="00BA784B">
            <w:pPr>
              <w:jc w:val="center"/>
              <w:rPr>
                <w:b/>
                <w:bCs/>
              </w:rPr>
            </w:pPr>
            <w:r w:rsidRPr="00851206">
              <w:rPr>
                <w:b/>
                <w:bCs/>
              </w:rPr>
              <w:t>12 860,07</w:t>
            </w:r>
          </w:p>
        </w:tc>
      </w:tr>
      <w:tr w:rsidR="004D6883" w:rsidRPr="000F47B9" w14:paraId="67E8525A" w14:textId="77777777" w:rsidTr="008819FC">
        <w:tc>
          <w:tcPr>
            <w:tcW w:w="560" w:type="dxa"/>
            <w:vMerge/>
            <w:vAlign w:val="center"/>
          </w:tcPr>
          <w:p w14:paraId="390A812D" w14:textId="77777777" w:rsidR="00E7647A" w:rsidRPr="000F47B9" w:rsidRDefault="00E7647A" w:rsidP="00E7647A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947" w:type="dxa"/>
            <w:vAlign w:val="center"/>
          </w:tcPr>
          <w:p w14:paraId="630A77A8" w14:textId="77777777" w:rsidR="00E7647A" w:rsidRPr="001D2A5C" w:rsidRDefault="00E7647A" w:rsidP="00E7647A">
            <w:pPr>
              <w:rPr>
                <w:b/>
                <w:i/>
                <w:sz w:val="22"/>
                <w:szCs w:val="22"/>
              </w:rPr>
            </w:pPr>
            <w:r w:rsidRPr="001D2A5C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Align w:val="center"/>
          </w:tcPr>
          <w:p w14:paraId="239D5FD8" w14:textId="2B7AC18A" w:rsidR="00E7647A" w:rsidRPr="001D2A5C" w:rsidRDefault="001D2A5C" w:rsidP="00BA784B">
            <w:pPr>
              <w:jc w:val="center"/>
              <w:rPr>
                <w:b/>
                <w:bCs/>
                <w:i/>
                <w:iCs/>
              </w:rPr>
            </w:pPr>
            <w:r w:rsidRPr="001D2A5C">
              <w:rPr>
                <w:b/>
                <w:bCs/>
                <w:i/>
                <w:iCs/>
              </w:rPr>
              <w:t>10 609,61</w:t>
            </w:r>
          </w:p>
        </w:tc>
        <w:tc>
          <w:tcPr>
            <w:tcW w:w="1346" w:type="dxa"/>
            <w:vAlign w:val="center"/>
          </w:tcPr>
          <w:p w14:paraId="6772A5F3" w14:textId="5220CBA3" w:rsidR="00E7647A" w:rsidRPr="00672119" w:rsidRDefault="00AF0EE8" w:rsidP="00830791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7 333,54</w:t>
            </w:r>
          </w:p>
        </w:tc>
        <w:tc>
          <w:tcPr>
            <w:tcW w:w="5060" w:type="dxa"/>
            <w:vAlign w:val="center"/>
          </w:tcPr>
          <w:p w14:paraId="34555C3B" w14:textId="17AFFF05" w:rsidR="00E7647A" w:rsidRPr="00672119" w:rsidRDefault="00672119" w:rsidP="00C62F57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6</w:t>
            </w:r>
            <w:r w:rsidR="00830791" w:rsidRPr="00672119">
              <w:rPr>
                <w:b/>
                <w:bCs/>
                <w:i/>
                <w:iCs/>
              </w:rPr>
              <w:t>9</w:t>
            </w:r>
            <w:r w:rsidRPr="00672119">
              <w:rPr>
                <w:b/>
                <w:bCs/>
                <w:i/>
                <w:iCs/>
              </w:rPr>
              <w:t>,1</w:t>
            </w:r>
            <w:r w:rsidR="00E7647A" w:rsidRPr="00672119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49C00E10" w14:textId="6D096702" w:rsidR="00E7647A" w:rsidRPr="00672119" w:rsidRDefault="00AF0EE8" w:rsidP="00AF0EE8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7 333,54</w:t>
            </w:r>
          </w:p>
        </w:tc>
      </w:tr>
      <w:tr w:rsidR="004D6883" w:rsidRPr="000F47B9" w14:paraId="3E41C43B" w14:textId="77777777" w:rsidTr="008819FC">
        <w:tc>
          <w:tcPr>
            <w:tcW w:w="560" w:type="dxa"/>
            <w:vMerge/>
            <w:vAlign w:val="center"/>
          </w:tcPr>
          <w:p w14:paraId="56AC3F07" w14:textId="77777777" w:rsidR="00E7647A" w:rsidRPr="000F47B9" w:rsidRDefault="00E7647A" w:rsidP="00E7647A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947" w:type="dxa"/>
            <w:vAlign w:val="center"/>
          </w:tcPr>
          <w:p w14:paraId="28FAE4CF" w14:textId="77777777" w:rsidR="00E7647A" w:rsidRPr="00A00401" w:rsidRDefault="00E7647A" w:rsidP="00E7647A">
            <w:pPr>
              <w:rPr>
                <w:b/>
                <w:i/>
                <w:sz w:val="22"/>
                <w:szCs w:val="22"/>
              </w:rPr>
            </w:pPr>
            <w:r w:rsidRPr="00A00401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53" w:type="dxa"/>
            <w:vAlign w:val="center"/>
          </w:tcPr>
          <w:p w14:paraId="3C2896F1" w14:textId="153624AD" w:rsidR="00E7647A" w:rsidRPr="00A00401" w:rsidRDefault="00A00401" w:rsidP="00BA784B">
            <w:pPr>
              <w:jc w:val="center"/>
              <w:rPr>
                <w:b/>
                <w:bCs/>
                <w:i/>
                <w:iCs/>
              </w:rPr>
            </w:pPr>
            <w:r w:rsidRPr="00A00401">
              <w:rPr>
                <w:b/>
                <w:bCs/>
                <w:i/>
                <w:iCs/>
              </w:rPr>
              <w:t>7 379,22</w:t>
            </w:r>
          </w:p>
        </w:tc>
        <w:tc>
          <w:tcPr>
            <w:tcW w:w="1346" w:type="dxa"/>
            <w:vAlign w:val="center"/>
          </w:tcPr>
          <w:p w14:paraId="7C3368CC" w14:textId="4184185C" w:rsidR="00E7647A" w:rsidRPr="00672119" w:rsidRDefault="00672119" w:rsidP="00BA784B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5 526,53</w:t>
            </w:r>
          </w:p>
        </w:tc>
        <w:tc>
          <w:tcPr>
            <w:tcW w:w="5060" w:type="dxa"/>
            <w:vAlign w:val="center"/>
          </w:tcPr>
          <w:p w14:paraId="5B4864BA" w14:textId="4E5932DB" w:rsidR="00E7647A" w:rsidRPr="00672119" w:rsidRDefault="00672119" w:rsidP="00C62F57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74,</w:t>
            </w:r>
            <w:r w:rsidR="00C62F57" w:rsidRPr="00672119">
              <w:rPr>
                <w:b/>
                <w:bCs/>
                <w:i/>
                <w:iCs/>
              </w:rPr>
              <w:t>9</w:t>
            </w:r>
            <w:r w:rsidR="00E7647A" w:rsidRPr="00672119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034D0EE9" w14:textId="28863B92" w:rsidR="00E7647A" w:rsidRPr="00672119" w:rsidRDefault="00672119" w:rsidP="00BA784B">
            <w:pPr>
              <w:jc w:val="center"/>
              <w:rPr>
                <w:b/>
                <w:bCs/>
                <w:i/>
                <w:iCs/>
              </w:rPr>
            </w:pPr>
            <w:r w:rsidRPr="00672119">
              <w:rPr>
                <w:b/>
                <w:bCs/>
                <w:i/>
                <w:iCs/>
              </w:rPr>
              <w:t>5 526,53</w:t>
            </w:r>
          </w:p>
        </w:tc>
      </w:tr>
      <w:tr w:rsidR="003019FC" w:rsidRPr="003019FC" w14:paraId="485793EC" w14:textId="77777777" w:rsidTr="008819FC">
        <w:trPr>
          <w:trHeight w:val="633"/>
        </w:trPr>
        <w:tc>
          <w:tcPr>
            <w:tcW w:w="560" w:type="dxa"/>
            <w:shd w:val="clear" w:color="auto" w:fill="F2F2F2" w:themeFill="background1" w:themeFillShade="F2"/>
            <w:vAlign w:val="center"/>
          </w:tcPr>
          <w:p w14:paraId="4A7C92CF" w14:textId="77777777" w:rsidR="00A838F0" w:rsidRPr="003019FC" w:rsidRDefault="00C928C9" w:rsidP="00C928C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019FC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="00A838F0" w:rsidRPr="003019FC">
              <w:rPr>
                <w:rFonts w:eastAsia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2818EAEA" w14:textId="77777777" w:rsidR="00A838F0" w:rsidRPr="003019FC" w:rsidRDefault="00A838F0" w:rsidP="008E12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3019FC">
              <w:rPr>
                <w:rFonts w:eastAsia="Times New Roman"/>
                <w:b/>
                <w:sz w:val="20"/>
                <w:szCs w:val="20"/>
              </w:rPr>
              <w:t xml:space="preserve">Подпрограмма: 1 </w:t>
            </w:r>
            <w:r w:rsidR="00603DB9" w:rsidRPr="003019FC">
              <w:rPr>
                <w:rFonts w:eastAsia="Times New Roman"/>
                <w:b/>
                <w:sz w:val="20"/>
                <w:szCs w:val="20"/>
              </w:rPr>
              <w:t>Развитие отраслей сельского хозяйства и перерабатывающей промышленности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EF8D312" w14:textId="77777777" w:rsidR="00A838F0" w:rsidRPr="003019FC" w:rsidRDefault="00603DB9" w:rsidP="009C3C2E">
            <w:pPr>
              <w:jc w:val="center"/>
              <w:rPr>
                <w:b/>
              </w:rPr>
            </w:pPr>
            <w:r w:rsidRPr="003019FC">
              <w:rPr>
                <w:b/>
              </w:rPr>
              <w:t>0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AC63EFF" w14:textId="77777777" w:rsidR="00A838F0" w:rsidRPr="003019FC" w:rsidRDefault="00603DB9" w:rsidP="009C3C2E">
            <w:pPr>
              <w:jc w:val="center"/>
              <w:rPr>
                <w:b/>
              </w:rPr>
            </w:pPr>
            <w:r w:rsidRPr="003019FC">
              <w:rPr>
                <w:b/>
              </w:rPr>
              <w:t>0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726B6DDD" w14:textId="77777777" w:rsidR="00A838F0" w:rsidRPr="003019FC" w:rsidRDefault="00603DB9" w:rsidP="008E1261">
            <w:pPr>
              <w:jc w:val="center"/>
              <w:rPr>
                <w:b/>
              </w:rPr>
            </w:pPr>
            <w:r w:rsidRPr="003019FC">
              <w:rPr>
                <w:b/>
              </w:rPr>
              <w:t>0</w:t>
            </w:r>
            <w:r w:rsidR="00A838F0" w:rsidRPr="003019FC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E629E17" w14:textId="77777777" w:rsidR="00A838F0" w:rsidRPr="003019FC" w:rsidRDefault="00A838F0" w:rsidP="009C3C2E">
            <w:pPr>
              <w:jc w:val="center"/>
              <w:rPr>
                <w:b/>
              </w:rPr>
            </w:pPr>
            <w:r w:rsidRPr="003019FC">
              <w:rPr>
                <w:b/>
              </w:rPr>
              <w:t>0</w:t>
            </w:r>
          </w:p>
        </w:tc>
      </w:tr>
      <w:tr w:rsidR="003019FC" w:rsidRPr="003019FC" w14:paraId="7F625492" w14:textId="77777777" w:rsidTr="008819FC">
        <w:trPr>
          <w:trHeight w:val="982"/>
        </w:trPr>
        <w:tc>
          <w:tcPr>
            <w:tcW w:w="560" w:type="dxa"/>
            <w:vAlign w:val="center"/>
          </w:tcPr>
          <w:p w14:paraId="62D2AE15" w14:textId="77777777" w:rsidR="00A838F0" w:rsidRPr="003019FC" w:rsidRDefault="00A838F0" w:rsidP="008E126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6D444E" w14:textId="23B26681" w:rsidR="00A838F0" w:rsidRPr="003019FC" w:rsidRDefault="00603DB9" w:rsidP="008E1261">
            <w:pPr>
              <w:rPr>
                <w:b/>
                <w:i/>
                <w:sz w:val="20"/>
                <w:szCs w:val="20"/>
              </w:rPr>
            </w:pPr>
            <w:r w:rsidRPr="003019FC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F510D4" w:rsidRPr="003019FC">
              <w:rPr>
                <w:b/>
                <w:i/>
                <w:sz w:val="20"/>
                <w:szCs w:val="20"/>
              </w:rPr>
              <w:t>06 «Создание условий для развития сельскохозяйственного производства, расширения рынка сельскохозяйственной продукции, сырья и продовольствия»</w:t>
            </w:r>
          </w:p>
        </w:tc>
        <w:tc>
          <w:tcPr>
            <w:tcW w:w="1653" w:type="dxa"/>
            <w:vAlign w:val="center"/>
          </w:tcPr>
          <w:p w14:paraId="45E234A9" w14:textId="77777777" w:rsidR="00A838F0" w:rsidRPr="003019FC" w:rsidRDefault="00A838F0" w:rsidP="009C3C2E">
            <w:pPr>
              <w:jc w:val="center"/>
              <w:rPr>
                <w:b/>
                <w:i/>
              </w:rPr>
            </w:pPr>
            <w:r w:rsidRPr="003019FC">
              <w:rPr>
                <w:b/>
                <w:i/>
              </w:rPr>
              <w:t>0</w:t>
            </w:r>
          </w:p>
        </w:tc>
        <w:tc>
          <w:tcPr>
            <w:tcW w:w="1346" w:type="dxa"/>
            <w:vAlign w:val="center"/>
          </w:tcPr>
          <w:p w14:paraId="120B0672" w14:textId="77777777" w:rsidR="00A838F0" w:rsidRPr="003019FC" w:rsidRDefault="00A838F0" w:rsidP="009C3C2E">
            <w:pPr>
              <w:jc w:val="center"/>
              <w:rPr>
                <w:b/>
                <w:i/>
              </w:rPr>
            </w:pPr>
            <w:r w:rsidRPr="003019FC">
              <w:rPr>
                <w:b/>
                <w:i/>
              </w:rPr>
              <w:t>0</w:t>
            </w:r>
          </w:p>
        </w:tc>
        <w:tc>
          <w:tcPr>
            <w:tcW w:w="5060" w:type="dxa"/>
            <w:vAlign w:val="center"/>
          </w:tcPr>
          <w:p w14:paraId="4C030F17" w14:textId="77777777" w:rsidR="00A838F0" w:rsidRPr="003019FC" w:rsidRDefault="00603DB9" w:rsidP="008E1261">
            <w:pPr>
              <w:jc w:val="center"/>
              <w:rPr>
                <w:b/>
                <w:i/>
              </w:rPr>
            </w:pPr>
            <w:r w:rsidRPr="003019FC">
              <w:rPr>
                <w:b/>
                <w:i/>
              </w:rPr>
              <w:t>0</w:t>
            </w:r>
            <w:r w:rsidR="00A838F0" w:rsidRPr="003019FC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2C66D0BB" w14:textId="77777777" w:rsidR="00A838F0" w:rsidRPr="003019FC" w:rsidRDefault="00A838F0" w:rsidP="009C3C2E">
            <w:pPr>
              <w:jc w:val="center"/>
              <w:rPr>
                <w:b/>
                <w:i/>
              </w:rPr>
            </w:pPr>
            <w:r w:rsidRPr="003019FC">
              <w:rPr>
                <w:b/>
                <w:i/>
              </w:rPr>
              <w:t>0</w:t>
            </w:r>
          </w:p>
        </w:tc>
      </w:tr>
      <w:tr w:rsidR="003019FC" w:rsidRPr="003019FC" w14:paraId="17E113EF" w14:textId="77777777" w:rsidTr="008819FC">
        <w:tc>
          <w:tcPr>
            <w:tcW w:w="560" w:type="dxa"/>
            <w:vAlign w:val="center"/>
          </w:tcPr>
          <w:p w14:paraId="7A535F8B" w14:textId="77777777" w:rsidR="00A838F0" w:rsidRPr="003019FC" w:rsidRDefault="00A838F0" w:rsidP="008E126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B855719" w14:textId="23327819" w:rsidR="00A838F0" w:rsidRPr="003019FC" w:rsidRDefault="00635CF6" w:rsidP="008E1261">
            <w:pPr>
              <w:rPr>
                <w:sz w:val="20"/>
                <w:szCs w:val="20"/>
              </w:rPr>
            </w:pPr>
            <w:r w:rsidRPr="003019FC">
              <w:rPr>
                <w:sz w:val="20"/>
                <w:szCs w:val="20"/>
              </w:rPr>
              <w:t>6</w:t>
            </w:r>
            <w:r w:rsidR="00603DB9" w:rsidRPr="003019FC">
              <w:rPr>
                <w:sz w:val="20"/>
                <w:szCs w:val="20"/>
              </w:rPr>
              <w:t>.1 «Развитие приоритетных отраслей АПК»</w:t>
            </w:r>
          </w:p>
        </w:tc>
        <w:tc>
          <w:tcPr>
            <w:tcW w:w="1653" w:type="dxa"/>
            <w:vAlign w:val="center"/>
          </w:tcPr>
          <w:p w14:paraId="756B40CE" w14:textId="77777777" w:rsidR="00A838F0" w:rsidRPr="003019FC" w:rsidRDefault="00603DB9" w:rsidP="009C3C2E">
            <w:pPr>
              <w:jc w:val="center"/>
            </w:pPr>
            <w:r w:rsidRPr="003019FC">
              <w:t>0</w:t>
            </w:r>
          </w:p>
        </w:tc>
        <w:tc>
          <w:tcPr>
            <w:tcW w:w="1346" w:type="dxa"/>
            <w:vAlign w:val="center"/>
          </w:tcPr>
          <w:p w14:paraId="2EA2203D" w14:textId="77777777" w:rsidR="00A838F0" w:rsidRPr="003019FC" w:rsidRDefault="00603DB9" w:rsidP="009C3C2E">
            <w:pPr>
              <w:jc w:val="center"/>
            </w:pPr>
            <w:r w:rsidRPr="003019FC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50230095" w14:textId="77777777" w:rsidR="00A838F0" w:rsidRDefault="006F43EC" w:rsidP="006F43EC">
            <w:pPr>
              <w:rPr>
                <w:sz w:val="20"/>
                <w:szCs w:val="20"/>
              </w:rPr>
            </w:pPr>
            <w:r w:rsidRPr="006F43EC">
              <w:rPr>
                <w:sz w:val="20"/>
                <w:szCs w:val="20"/>
              </w:rPr>
              <w:t>Произведено молока в хозяйствах всех категорий</w:t>
            </w:r>
            <w:r>
              <w:rPr>
                <w:sz w:val="20"/>
                <w:szCs w:val="20"/>
              </w:rPr>
              <w:t xml:space="preserve"> – 5,5 тыс. тонн.</w:t>
            </w:r>
          </w:p>
          <w:p w14:paraId="1CBB9250" w14:textId="4CE5A8D4" w:rsidR="006F43EC" w:rsidRPr="003019FC" w:rsidRDefault="002C41D6" w:rsidP="006F43EC">
            <w:pPr>
              <w:rPr>
                <w:sz w:val="20"/>
                <w:szCs w:val="20"/>
              </w:rPr>
            </w:pPr>
            <w:r w:rsidRPr="002C41D6">
              <w:rPr>
                <w:sz w:val="20"/>
                <w:szCs w:val="20"/>
              </w:rPr>
              <w:t xml:space="preserve">Инвестиции в основной капитал </w:t>
            </w:r>
            <w:r w:rsidR="008819FC">
              <w:rPr>
                <w:sz w:val="20"/>
                <w:szCs w:val="20"/>
              </w:rPr>
              <w:t xml:space="preserve">составили 671,3 млн. рублей </w:t>
            </w:r>
            <w:r w:rsidRPr="002C41D6">
              <w:rPr>
                <w:sz w:val="20"/>
                <w:szCs w:val="20"/>
              </w:rPr>
              <w:t>по видам экономической деятельности: Растениеводство и животноводство, охота и предоставление соответствующих услуг в этих областях, Производство пищевых продуктов, Производство напитков</w:t>
            </w:r>
            <w:r w:rsidR="008819FC">
              <w:rPr>
                <w:sz w:val="20"/>
                <w:szCs w:val="20"/>
              </w:rPr>
              <w:t>.</w:t>
            </w:r>
            <w:r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vAlign w:val="center"/>
          </w:tcPr>
          <w:p w14:paraId="62E8CBD8" w14:textId="77777777" w:rsidR="00A838F0" w:rsidRPr="003019FC" w:rsidRDefault="00603DB9" w:rsidP="009C3C2E">
            <w:pPr>
              <w:jc w:val="center"/>
            </w:pPr>
            <w:r w:rsidRPr="003019FC">
              <w:t>0</w:t>
            </w:r>
          </w:p>
        </w:tc>
      </w:tr>
      <w:tr w:rsidR="00456D57" w:rsidRPr="00456D57" w14:paraId="5263931A" w14:textId="77777777" w:rsidTr="008819FC">
        <w:trPr>
          <w:trHeight w:val="597"/>
        </w:trPr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2946DBE1" w14:textId="77777777" w:rsidR="0014565B" w:rsidRPr="00456D57" w:rsidRDefault="0014565B" w:rsidP="00404CE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56D57">
              <w:rPr>
                <w:rFonts w:eastAsia="Times New Roman"/>
                <w:b/>
                <w:bCs/>
                <w:sz w:val="20"/>
                <w:szCs w:val="20"/>
              </w:rPr>
              <w:t>6.2.</w:t>
            </w:r>
          </w:p>
        </w:tc>
        <w:tc>
          <w:tcPr>
            <w:tcW w:w="4947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1E6E1BDC" w14:textId="7BABC782" w:rsidR="0014565B" w:rsidRPr="00456D57" w:rsidRDefault="0014565B" w:rsidP="00404CE7">
            <w:pPr>
              <w:rPr>
                <w:b/>
                <w:sz w:val="20"/>
                <w:szCs w:val="20"/>
              </w:rPr>
            </w:pPr>
            <w:r w:rsidRPr="00456D57">
              <w:rPr>
                <w:b/>
                <w:sz w:val="20"/>
                <w:szCs w:val="20"/>
              </w:rPr>
              <w:t>Подпрограмма: 2 Вовлечение в оборот земель сельскохозяйственного назначения и развитие мелиорации</w:t>
            </w:r>
          </w:p>
        </w:tc>
        <w:tc>
          <w:tcPr>
            <w:tcW w:w="1653" w:type="dxa"/>
            <w:vMerge w:val="restart"/>
            <w:shd w:val="clear" w:color="auto" w:fill="F2F2F2" w:themeFill="background1" w:themeFillShade="F2"/>
            <w:vAlign w:val="center"/>
          </w:tcPr>
          <w:p w14:paraId="012F8797" w14:textId="38326792" w:rsidR="0014565B" w:rsidRPr="00456D57" w:rsidRDefault="00456D57" w:rsidP="004016E0">
            <w:pPr>
              <w:jc w:val="center"/>
              <w:rPr>
                <w:b/>
              </w:rPr>
            </w:pPr>
            <w:r w:rsidRPr="00456D57">
              <w:rPr>
                <w:b/>
              </w:rPr>
              <w:t>10 170,00</w:t>
            </w:r>
          </w:p>
        </w:tc>
        <w:tc>
          <w:tcPr>
            <w:tcW w:w="1346" w:type="dxa"/>
            <w:vMerge w:val="restart"/>
            <w:shd w:val="clear" w:color="auto" w:fill="F2F2F2" w:themeFill="background1" w:themeFillShade="F2"/>
            <w:vAlign w:val="center"/>
          </w:tcPr>
          <w:p w14:paraId="3EF3ED19" w14:textId="77777777" w:rsidR="003019FC" w:rsidRPr="00456D57" w:rsidRDefault="003019FC" w:rsidP="004016E0">
            <w:pPr>
              <w:jc w:val="center"/>
              <w:rPr>
                <w:b/>
              </w:rPr>
            </w:pPr>
          </w:p>
          <w:p w14:paraId="177155F8" w14:textId="304AC1A7" w:rsidR="0014565B" w:rsidRPr="00456D57" w:rsidRDefault="003019FC" w:rsidP="004016E0">
            <w:pPr>
              <w:jc w:val="center"/>
              <w:rPr>
                <w:b/>
              </w:rPr>
            </w:pPr>
            <w:r w:rsidRPr="00456D57">
              <w:rPr>
                <w:b/>
              </w:rPr>
              <w:t>6 893,93</w:t>
            </w:r>
            <w:r w:rsidR="0014565B" w:rsidRPr="00456D57">
              <w:rPr>
                <w:b/>
              </w:rPr>
              <w:tab/>
            </w:r>
          </w:p>
        </w:tc>
        <w:tc>
          <w:tcPr>
            <w:tcW w:w="5060" w:type="dxa"/>
            <w:vMerge w:val="restart"/>
            <w:shd w:val="clear" w:color="auto" w:fill="F2F2F2" w:themeFill="background1" w:themeFillShade="F2"/>
            <w:vAlign w:val="center"/>
          </w:tcPr>
          <w:p w14:paraId="71FBC1B7" w14:textId="168C9BDF" w:rsidR="0014565B" w:rsidRPr="00456D57" w:rsidRDefault="00456D57" w:rsidP="00404CE7">
            <w:pPr>
              <w:jc w:val="center"/>
              <w:rPr>
                <w:b/>
              </w:rPr>
            </w:pPr>
            <w:r w:rsidRPr="00456D57">
              <w:rPr>
                <w:b/>
              </w:rPr>
              <w:t>6</w:t>
            </w:r>
            <w:r w:rsidR="0014565B" w:rsidRPr="00456D57">
              <w:rPr>
                <w:b/>
              </w:rPr>
              <w:t>7,</w:t>
            </w:r>
            <w:r w:rsidRPr="00456D57">
              <w:rPr>
                <w:b/>
              </w:rPr>
              <w:t>8</w:t>
            </w:r>
            <w:r w:rsidR="0014565B" w:rsidRPr="00456D57">
              <w:rPr>
                <w:b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F2F2F2" w:themeFill="background1" w:themeFillShade="F2"/>
            <w:vAlign w:val="center"/>
          </w:tcPr>
          <w:p w14:paraId="62437EC7" w14:textId="07AF923F" w:rsidR="0014565B" w:rsidRPr="00456D57" w:rsidRDefault="003019FC" w:rsidP="004016E0">
            <w:pPr>
              <w:jc w:val="center"/>
              <w:rPr>
                <w:b/>
              </w:rPr>
            </w:pPr>
            <w:r w:rsidRPr="00456D57">
              <w:rPr>
                <w:b/>
              </w:rPr>
              <w:t>6 893,93</w:t>
            </w:r>
          </w:p>
        </w:tc>
      </w:tr>
      <w:tr w:rsidR="00456D57" w:rsidRPr="00456D57" w14:paraId="4088A840" w14:textId="77777777" w:rsidTr="008819FC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510F1B1F" w14:textId="77777777" w:rsidR="0014565B" w:rsidRPr="00456D57" w:rsidRDefault="0014565B" w:rsidP="00E47FC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4B904376" w14:textId="77777777" w:rsidR="0014565B" w:rsidRPr="00456D57" w:rsidRDefault="0014565B" w:rsidP="00E47FCE">
            <w:pPr>
              <w:rPr>
                <w:i/>
                <w:sz w:val="20"/>
                <w:szCs w:val="20"/>
              </w:rPr>
            </w:pPr>
            <w:r w:rsidRPr="00456D5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F2F2F2" w:themeFill="background1" w:themeFillShade="F2"/>
            <w:vAlign w:val="center"/>
          </w:tcPr>
          <w:p w14:paraId="7878DF7A" w14:textId="62454E84" w:rsidR="0014565B" w:rsidRPr="00456D57" w:rsidRDefault="0014565B" w:rsidP="004016E0">
            <w:pPr>
              <w:jc w:val="center"/>
              <w:rPr>
                <w:i/>
              </w:rPr>
            </w:pPr>
          </w:p>
        </w:tc>
        <w:tc>
          <w:tcPr>
            <w:tcW w:w="1346" w:type="dxa"/>
            <w:vMerge/>
            <w:shd w:val="clear" w:color="auto" w:fill="F2F2F2" w:themeFill="background1" w:themeFillShade="F2"/>
            <w:vAlign w:val="center"/>
          </w:tcPr>
          <w:p w14:paraId="502254D0" w14:textId="56003D87" w:rsidR="0014565B" w:rsidRPr="00456D57" w:rsidRDefault="0014565B" w:rsidP="004016E0">
            <w:pPr>
              <w:jc w:val="center"/>
              <w:rPr>
                <w:i/>
              </w:rPr>
            </w:pPr>
          </w:p>
        </w:tc>
        <w:tc>
          <w:tcPr>
            <w:tcW w:w="5060" w:type="dxa"/>
            <w:vMerge/>
            <w:shd w:val="clear" w:color="auto" w:fill="F2F2F2" w:themeFill="background1" w:themeFillShade="F2"/>
            <w:vAlign w:val="center"/>
          </w:tcPr>
          <w:p w14:paraId="501C9564" w14:textId="2CE7DC6E" w:rsidR="0014565B" w:rsidRPr="00456D57" w:rsidRDefault="0014565B" w:rsidP="00E47FCE">
            <w:pPr>
              <w:jc w:val="center"/>
              <w:rPr>
                <w:i/>
              </w:rPr>
            </w:pPr>
          </w:p>
        </w:tc>
        <w:tc>
          <w:tcPr>
            <w:tcW w:w="1886" w:type="dxa"/>
            <w:vMerge/>
            <w:shd w:val="clear" w:color="auto" w:fill="F2F2F2" w:themeFill="background1" w:themeFillShade="F2"/>
            <w:vAlign w:val="center"/>
          </w:tcPr>
          <w:p w14:paraId="739BF165" w14:textId="0811C60F" w:rsidR="0014565B" w:rsidRPr="00456D57" w:rsidRDefault="0014565B" w:rsidP="004016E0">
            <w:pPr>
              <w:jc w:val="center"/>
              <w:rPr>
                <w:i/>
              </w:rPr>
            </w:pPr>
          </w:p>
        </w:tc>
      </w:tr>
      <w:tr w:rsidR="00257AF7" w:rsidRPr="00257AF7" w14:paraId="05C42031" w14:textId="77777777" w:rsidTr="008819FC">
        <w:trPr>
          <w:trHeight w:val="628"/>
        </w:trPr>
        <w:tc>
          <w:tcPr>
            <w:tcW w:w="560" w:type="dxa"/>
            <w:vAlign w:val="center"/>
          </w:tcPr>
          <w:p w14:paraId="55AB8321" w14:textId="77777777" w:rsidR="00825F41" w:rsidRPr="00257AF7" w:rsidRDefault="00825F41" w:rsidP="00825F4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2FD267B3" w14:textId="2DC82C50" w:rsidR="00825F41" w:rsidRPr="00257AF7" w:rsidRDefault="00825F41" w:rsidP="00825F41">
            <w:pPr>
              <w:rPr>
                <w:b/>
                <w:i/>
                <w:sz w:val="20"/>
                <w:szCs w:val="20"/>
              </w:rPr>
            </w:pPr>
            <w:r w:rsidRPr="00257AF7">
              <w:rPr>
                <w:b/>
                <w:i/>
                <w:sz w:val="20"/>
                <w:szCs w:val="20"/>
              </w:rPr>
              <w:t>Основное мероприятие 01 «Реализация мероприятий в области мелиорации земель сельскохозяйственного назначения»</w:t>
            </w:r>
          </w:p>
        </w:tc>
        <w:tc>
          <w:tcPr>
            <w:tcW w:w="1653" w:type="dxa"/>
            <w:vAlign w:val="center"/>
          </w:tcPr>
          <w:p w14:paraId="35E10848" w14:textId="73CD65EE" w:rsidR="00825F41" w:rsidRPr="00257AF7" w:rsidRDefault="00257AF7" w:rsidP="00825F41">
            <w:pPr>
              <w:jc w:val="center"/>
              <w:rPr>
                <w:b/>
                <w:i/>
              </w:rPr>
            </w:pPr>
            <w:r w:rsidRPr="00257AF7">
              <w:rPr>
                <w:b/>
                <w:i/>
              </w:rPr>
              <w:t>10 170,00</w:t>
            </w:r>
          </w:p>
        </w:tc>
        <w:tc>
          <w:tcPr>
            <w:tcW w:w="1346" w:type="dxa"/>
            <w:vAlign w:val="center"/>
          </w:tcPr>
          <w:p w14:paraId="15078C39" w14:textId="57F90D78" w:rsidR="00825F41" w:rsidRPr="00257AF7" w:rsidRDefault="00257AF7" w:rsidP="00825F41">
            <w:pPr>
              <w:jc w:val="center"/>
              <w:rPr>
                <w:b/>
                <w:i/>
              </w:rPr>
            </w:pPr>
            <w:r w:rsidRPr="00257AF7">
              <w:rPr>
                <w:b/>
                <w:i/>
              </w:rPr>
              <w:t>6 893,93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5D9B26EB" w14:textId="19C2BCA6" w:rsidR="00825F41" w:rsidRPr="00257AF7" w:rsidRDefault="00257AF7" w:rsidP="00825F41">
            <w:pPr>
              <w:jc w:val="center"/>
              <w:rPr>
                <w:b/>
                <w:i/>
              </w:rPr>
            </w:pPr>
            <w:r w:rsidRPr="00257AF7">
              <w:rPr>
                <w:b/>
                <w:i/>
              </w:rPr>
              <w:t>6</w:t>
            </w:r>
            <w:r w:rsidR="00825F41" w:rsidRPr="00257AF7">
              <w:rPr>
                <w:b/>
                <w:i/>
              </w:rPr>
              <w:t>7,</w:t>
            </w:r>
            <w:r w:rsidRPr="00257AF7">
              <w:rPr>
                <w:b/>
                <w:i/>
              </w:rPr>
              <w:t>8</w:t>
            </w:r>
            <w:r w:rsidR="00825F41" w:rsidRPr="00257AF7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2430F8C3" w14:textId="6F65F5AE" w:rsidR="00825F41" w:rsidRPr="00257AF7" w:rsidRDefault="00257AF7" w:rsidP="00825F41">
            <w:pPr>
              <w:jc w:val="center"/>
              <w:rPr>
                <w:b/>
                <w:i/>
              </w:rPr>
            </w:pPr>
            <w:r w:rsidRPr="00257AF7">
              <w:rPr>
                <w:b/>
                <w:i/>
              </w:rPr>
              <w:t>6 893,93</w:t>
            </w:r>
          </w:p>
        </w:tc>
      </w:tr>
      <w:tr w:rsidR="00257AF7" w:rsidRPr="00257AF7" w14:paraId="04A0CE73" w14:textId="77777777" w:rsidTr="008819FC">
        <w:trPr>
          <w:trHeight w:val="960"/>
        </w:trPr>
        <w:tc>
          <w:tcPr>
            <w:tcW w:w="560" w:type="dxa"/>
            <w:vAlign w:val="center"/>
          </w:tcPr>
          <w:p w14:paraId="5013B8FD" w14:textId="77777777" w:rsidR="00A838F0" w:rsidRPr="00257AF7" w:rsidRDefault="00A838F0" w:rsidP="008E126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1FAC9CCD" w14:textId="2F2250F7" w:rsidR="00A838F0" w:rsidRPr="00257AF7" w:rsidRDefault="00404CE7" w:rsidP="008E1261">
            <w:pPr>
              <w:rPr>
                <w:sz w:val="20"/>
                <w:szCs w:val="20"/>
              </w:rPr>
            </w:pPr>
            <w:r w:rsidRPr="00257AF7">
              <w:rPr>
                <w:sz w:val="20"/>
                <w:szCs w:val="20"/>
              </w:rPr>
              <w:t>1.1 «</w:t>
            </w:r>
            <w:r w:rsidR="00172DAB" w:rsidRPr="00257AF7">
              <w:rPr>
                <w:sz w:val="20"/>
                <w:szCs w:val="20"/>
              </w:rPr>
              <w:t xml:space="preserve">Предотвращение выбытия из оборота земель сельскохозяйственного назначения и развитие мелиоративных систем и гидротехнических сооружений сельскохозяйственного назначения, а также проведение </w:t>
            </w:r>
            <w:proofErr w:type="spellStart"/>
            <w:r w:rsidR="00172DAB" w:rsidRPr="00257AF7">
              <w:rPr>
                <w:sz w:val="20"/>
                <w:szCs w:val="20"/>
              </w:rPr>
              <w:t>культуртехнических</w:t>
            </w:r>
            <w:proofErr w:type="spellEnd"/>
            <w:r w:rsidR="00172DAB" w:rsidRPr="00257AF7">
              <w:rPr>
                <w:sz w:val="20"/>
                <w:szCs w:val="20"/>
              </w:rPr>
              <w:t xml:space="preserve"> мероприятий</w:t>
            </w:r>
            <w:r w:rsidRPr="00257AF7">
              <w:rPr>
                <w:sz w:val="20"/>
                <w:szCs w:val="20"/>
              </w:rPr>
              <w:t>»</w:t>
            </w:r>
          </w:p>
        </w:tc>
        <w:tc>
          <w:tcPr>
            <w:tcW w:w="1653" w:type="dxa"/>
            <w:vAlign w:val="center"/>
          </w:tcPr>
          <w:p w14:paraId="3C08249D" w14:textId="1EB5DF2E" w:rsidR="00A838F0" w:rsidRPr="00257AF7" w:rsidRDefault="00E65B9A" w:rsidP="009C3C2E">
            <w:pPr>
              <w:jc w:val="center"/>
            </w:pPr>
            <w:r w:rsidRPr="00257AF7">
              <w:t>0</w:t>
            </w:r>
          </w:p>
        </w:tc>
        <w:tc>
          <w:tcPr>
            <w:tcW w:w="1346" w:type="dxa"/>
            <w:vAlign w:val="center"/>
          </w:tcPr>
          <w:p w14:paraId="1F716118" w14:textId="63B4DF0B" w:rsidR="00A838F0" w:rsidRPr="00257AF7" w:rsidRDefault="00E65B9A" w:rsidP="009C3C2E">
            <w:pPr>
              <w:jc w:val="center"/>
            </w:pPr>
            <w:r w:rsidRPr="00257AF7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32E59E08" w14:textId="2CCBBA31" w:rsidR="00A838F0" w:rsidRDefault="00437776" w:rsidP="00F92C83">
            <w:pPr>
              <w:jc w:val="both"/>
              <w:rPr>
                <w:sz w:val="20"/>
                <w:szCs w:val="20"/>
              </w:rPr>
            </w:pPr>
            <w:r w:rsidRPr="00437776">
              <w:rPr>
                <w:sz w:val="20"/>
                <w:szCs w:val="20"/>
              </w:rPr>
              <w:t>Площадь земельных участков, находящихся в</w:t>
            </w:r>
            <w:r w:rsidR="00B04B03">
              <w:rPr>
                <w:sz w:val="20"/>
                <w:szCs w:val="20"/>
              </w:rPr>
              <w:t xml:space="preserve"> м</w:t>
            </w:r>
            <w:r w:rsidRPr="00437776">
              <w:rPr>
                <w:sz w:val="20"/>
                <w:szCs w:val="20"/>
              </w:rPr>
              <w:t>униципальной собственности</w:t>
            </w:r>
            <w:r w:rsidR="00B04B03">
              <w:rPr>
                <w:sz w:val="20"/>
                <w:szCs w:val="20"/>
              </w:rPr>
              <w:t>,</w:t>
            </w:r>
            <w:r w:rsidRPr="00437776">
              <w:rPr>
                <w:sz w:val="20"/>
                <w:szCs w:val="20"/>
              </w:rPr>
              <w:t xml:space="preserve"> и государственная собственность на которые не разграничена, поставленных на государственный кадастровый учет</w:t>
            </w:r>
            <w:r w:rsidR="00265796">
              <w:rPr>
                <w:sz w:val="20"/>
                <w:szCs w:val="20"/>
              </w:rPr>
              <w:t xml:space="preserve"> составила 107,37 га.</w:t>
            </w:r>
          </w:p>
          <w:p w14:paraId="5BA6A930" w14:textId="4836BCB6" w:rsidR="00265796" w:rsidRPr="00257AF7" w:rsidRDefault="00D86FFA" w:rsidP="00F92C83">
            <w:pPr>
              <w:jc w:val="both"/>
              <w:rPr>
                <w:sz w:val="20"/>
                <w:szCs w:val="20"/>
              </w:rPr>
            </w:pPr>
            <w:r w:rsidRPr="00D86FFA">
              <w:rPr>
                <w:sz w:val="20"/>
                <w:szCs w:val="20"/>
              </w:rPr>
              <w:t xml:space="preserve">Вовлечено в оборот выбывших сельскохозяйственных </w:t>
            </w:r>
            <w:r w:rsidRPr="00D86FFA">
              <w:rPr>
                <w:sz w:val="20"/>
                <w:szCs w:val="20"/>
              </w:rPr>
              <w:lastRenderedPageBreak/>
              <w:t xml:space="preserve">угодий за счет проведения </w:t>
            </w:r>
            <w:proofErr w:type="spellStart"/>
            <w:r w:rsidRPr="00D86FFA">
              <w:rPr>
                <w:sz w:val="20"/>
                <w:szCs w:val="20"/>
              </w:rPr>
              <w:t>культуртехнических</w:t>
            </w:r>
            <w:proofErr w:type="spellEnd"/>
            <w:r w:rsidRPr="00D86FFA">
              <w:rPr>
                <w:sz w:val="20"/>
                <w:szCs w:val="20"/>
              </w:rPr>
              <w:t xml:space="preserve"> мероприятий</w:t>
            </w:r>
            <w:r>
              <w:rPr>
                <w:sz w:val="20"/>
                <w:szCs w:val="20"/>
              </w:rPr>
              <w:t xml:space="preserve"> – 0,104 тыс. га (план – 1,676,75</w:t>
            </w:r>
            <w:r>
              <w:t xml:space="preserve"> </w:t>
            </w:r>
            <w:r w:rsidRPr="00D86FFA">
              <w:rPr>
                <w:sz w:val="20"/>
                <w:szCs w:val="20"/>
              </w:rPr>
              <w:t>тыс. га</w:t>
            </w:r>
            <w:r w:rsidR="00036285">
              <w:rPr>
                <w:sz w:val="20"/>
                <w:szCs w:val="20"/>
              </w:rPr>
              <w:t xml:space="preserve">). </w:t>
            </w:r>
            <w:r w:rsidR="00036285" w:rsidRPr="00036285">
              <w:rPr>
                <w:sz w:val="20"/>
                <w:szCs w:val="20"/>
              </w:rPr>
              <w:t>Не выполнение запланированного объема связано с невыполнением работ АО "Русское молоко". 89 % площадей</w:t>
            </w:r>
            <w:r w:rsidR="00B04B03">
              <w:rPr>
                <w:sz w:val="20"/>
                <w:szCs w:val="20"/>
              </w:rPr>
              <w:t>,</w:t>
            </w:r>
            <w:r w:rsidR="00036285" w:rsidRPr="00036285">
              <w:rPr>
                <w:sz w:val="20"/>
                <w:szCs w:val="20"/>
              </w:rPr>
              <w:t xml:space="preserve"> запланированных к вводу в оборот в 2024 году</w:t>
            </w:r>
            <w:r w:rsidR="00B04B03">
              <w:rPr>
                <w:sz w:val="20"/>
                <w:szCs w:val="20"/>
              </w:rPr>
              <w:t>,</w:t>
            </w:r>
            <w:r w:rsidR="00036285" w:rsidRPr="00036285">
              <w:rPr>
                <w:sz w:val="20"/>
                <w:szCs w:val="20"/>
              </w:rPr>
              <w:t xml:space="preserve"> приходится на АО "Русское молоко".</w:t>
            </w:r>
          </w:p>
        </w:tc>
        <w:tc>
          <w:tcPr>
            <w:tcW w:w="1886" w:type="dxa"/>
            <w:vAlign w:val="center"/>
          </w:tcPr>
          <w:p w14:paraId="23B57D9E" w14:textId="6BBAE974" w:rsidR="00A838F0" w:rsidRPr="00257AF7" w:rsidRDefault="00E65B9A" w:rsidP="009C3C2E">
            <w:pPr>
              <w:jc w:val="center"/>
            </w:pPr>
            <w:r w:rsidRPr="00257AF7">
              <w:lastRenderedPageBreak/>
              <w:t>0</w:t>
            </w:r>
          </w:p>
        </w:tc>
      </w:tr>
      <w:tr w:rsidR="00437776" w:rsidRPr="00437776" w14:paraId="0F75614C" w14:textId="77777777" w:rsidTr="008819FC">
        <w:trPr>
          <w:trHeight w:val="452"/>
        </w:trPr>
        <w:tc>
          <w:tcPr>
            <w:tcW w:w="560" w:type="dxa"/>
            <w:vAlign w:val="center"/>
          </w:tcPr>
          <w:p w14:paraId="281CC029" w14:textId="77777777" w:rsidR="00D52EF4" w:rsidRPr="00437776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7204A914" w14:textId="67B7B0D1" w:rsidR="00D52EF4" w:rsidRPr="00437776" w:rsidRDefault="00D52EF4" w:rsidP="00D52EF4">
            <w:pPr>
              <w:rPr>
                <w:sz w:val="20"/>
                <w:szCs w:val="20"/>
              </w:rPr>
            </w:pPr>
            <w:r w:rsidRPr="00437776">
              <w:rPr>
                <w:sz w:val="20"/>
                <w:szCs w:val="20"/>
              </w:rPr>
              <w:t>1.2 «Проведение мероприятий по комплексной борьбе с борщевиком Сосновского»</w:t>
            </w:r>
          </w:p>
        </w:tc>
        <w:tc>
          <w:tcPr>
            <w:tcW w:w="1653" w:type="dxa"/>
            <w:vAlign w:val="center"/>
          </w:tcPr>
          <w:p w14:paraId="37D74958" w14:textId="5FDCDA37" w:rsidR="00D52EF4" w:rsidRPr="00437776" w:rsidRDefault="00FB0943" w:rsidP="00D52EF4">
            <w:pPr>
              <w:jc w:val="center"/>
            </w:pPr>
            <w:r w:rsidRPr="00437776">
              <w:t>10 170,00</w:t>
            </w:r>
          </w:p>
        </w:tc>
        <w:tc>
          <w:tcPr>
            <w:tcW w:w="1346" w:type="dxa"/>
            <w:vAlign w:val="center"/>
          </w:tcPr>
          <w:p w14:paraId="59259028" w14:textId="4350686A" w:rsidR="00D52EF4" w:rsidRPr="00437776" w:rsidRDefault="00FB0943" w:rsidP="00D52EF4">
            <w:pPr>
              <w:jc w:val="center"/>
            </w:pPr>
            <w:r w:rsidRPr="00437776">
              <w:t>6 893,93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11182A8C" w14:textId="38FD61B3" w:rsidR="00D52EF4" w:rsidRPr="00437776" w:rsidRDefault="00CE4DC9" w:rsidP="00D52EF4">
            <w:pPr>
              <w:jc w:val="both"/>
              <w:rPr>
                <w:sz w:val="20"/>
                <w:szCs w:val="20"/>
              </w:rPr>
            </w:pPr>
            <w:r w:rsidRPr="00437776">
              <w:rPr>
                <w:sz w:val="20"/>
                <w:szCs w:val="20"/>
              </w:rPr>
              <w:t>От борщевика Сосновского обработано 872,65 га</w:t>
            </w:r>
            <w:r w:rsidR="00B15B1E">
              <w:rPr>
                <w:sz w:val="20"/>
                <w:szCs w:val="20"/>
              </w:rPr>
              <w:t xml:space="preserve"> (план 872,65 га).</w:t>
            </w:r>
          </w:p>
        </w:tc>
        <w:tc>
          <w:tcPr>
            <w:tcW w:w="1886" w:type="dxa"/>
            <w:vAlign w:val="center"/>
          </w:tcPr>
          <w:p w14:paraId="6724F26E" w14:textId="52713244" w:rsidR="00D52EF4" w:rsidRPr="00437776" w:rsidRDefault="00C52FEA" w:rsidP="00D52EF4">
            <w:pPr>
              <w:jc w:val="center"/>
            </w:pPr>
            <w:r>
              <w:t xml:space="preserve">    </w:t>
            </w:r>
            <w:r w:rsidR="00FB0943" w:rsidRPr="00437776">
              <w:t>6 893,93</w:t>
            </w:r>
            <w:r w:rsidR="00D52EF4" w:rsidRPr="00437776">
              <w:tab/>
            </w:r>
          </w:p>
        </w:tc>
      </w:tr>
      <w:tr w:rsidR="004D6883" w:rsidRPr="000F47B9" w14:paraId="191D9CDA" w14:textId="77777777" w:rsidTr="008819FC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25225356" w14:textId="77777777" w:rsidR="00D52EF4" w:rsidRPr="005E4BE2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E4BE2">
              <w:rPr>
                <w:rFonts w:eastAsia="Times New Roman"/>
                <w:b/>
                <w:bCs/>
                <w:sz w:val="20"/>
                <w:szCs w:val="20"/>
              </w:rPr>
              <w:t>6.3.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30E3E2F5" w14:textId="77777777" w:rsidR="00D52EF4" w:rsidRPr="00C143F3" w:rsidRDefault="00D52EF4" w:rsidP="00D52EF4">
            <w:pPr>
              <w:rPr>
                <w:b/>
                <w:sz w:val="20"/>
                <w:szCs w:val="20"/>
              </w:rPr>
            </w:pPr>
            <w:r w:rsidRPr="00C143F3">
              <w:rPr>
                <w:b/>
                <w:sz w:val="20"/>
                <w:szCs w:val="20"/>
              </w:rPr>
              <w:t>Подпрограмма: 3 Комплексное развитие сельских территорий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186AD3E" w14:textId="4805D8EB" w:rsidR="00D52EF4" w:rsidRPr="00C143F3" w:rsidRDefault="00C143F3" w:rsidP="00D52EF4">
            <w:pPr>
              <w:jc w:val="center"/>
              <w:rPr>
                <w:b/>
                <w:bCs/>
              </w:rPr>
            </w:pPr>
            <w:r w:rsidRPr="00C143F3">
              <w:rPr>
                <w:b/>
                <w:bCs/>
              </w:rPr>
              <w:t>2 764,83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16B0EE01" w14:textId="32246F87" w:rsidR="00D52EF4" w:rsidRPr="00C143F3" w:rsidRDefault="00C143F3" w:rsidP="00D52EF4">
            <w:pPr>
              <w:jc w:val="center"/>
              <w:rPr>
                <w:b/>
                <w:bCs/>
              </w:rPr>
            </w:pPr>
            <w:r w:rsidRPr="00C143F3">
              <w:rPr>
                <w:b/>
                <w:bCs/>
              </w:rPr>
              <w:t>2 764,83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1CA764F9" w14:textId="33A107E5" w:rsidR="00D52EF4" w:rsidRPr="00C143F3" w:rsidRDefault="00C143F3" w:rsidP="00D52EF4">
            <w:pPr>
              <w:jc w:val="center"/>
              <w:rPr>
                <w:b/>
              </w:rPr>
            </w:pPr>
            <w:r w:rsidRPr="00C143F3">
              <w:rPr>
                <w:b/>
              </w:rPr>
              <w:t>100</w:t>
            </w:r>
            <w:r w:rsidR="00D52EF4" w:rsidRPr="00C143F3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5CD9584E" w14:textId="70078F20" w:rsidR="00D52EF4" w:rsidRPr="00C143F3" w:rsidRDefault="00C143F3" w:rsidP="00D52EF4">
            <w:pPr>
              <w:jc w:val="center"/>
              <w:rPr>
                <w:b/>
                <w:bCs/>
              </w:rPr>
            </w:pPr>
            <w:r w:rsidRPr="00C143F3">
              <w:rPr>
                <w:b/>
                <w:bCs/>
              </w:rPr>
              <w:t>2 764,83</w:t>
            </w:r>
          </w:p>
        </w:tc>
      </w:tr>
      <w:tr w:rsidR="004D6883" w:rsidRPr="000F47B9" w14:paraId="31D436B9" w14:textId="77777777" w:rsidTr="008819FC">
        <w:trPr>
          <w:trHeight w:val="228"/>
        </w:trPr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20171BFB" w14:textId="77777777" w:rsidR="00D52EF4" w:rsidRPr="000F47B9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31993C48" w14:textId="77777777" w:rsidR="00D52EF4" w:rsidRPr="005E4BE2" w:rsidRDefault="00D52EF4" w:rsidP="00D52EF4">
            <w:pPr>
              <w:rPr>
                <w:i/>
                <w:sz w:val="20"/>
                <w:szCs w:val="20"/>
              </w:rPr>
            </w:pPr>
            <w:r w:rsidRPr="005E4BE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EAA76AA" w14:textId="37240E52" w:rsidR="00D52EF4" w:rsidRPr="005E4BE2" w:rsidRDefault="005E4BE2" w:rsidP="00D52EF4">
            <w:pPr>
              <w:jc w:val="center"/>
              <w:rPr>
                <w:i/>
                <w:iCs/>
              </w:rPr>
            </w:pPr>
            <w:r w:rsidRPr="005E4BE2">
              <w:rPr>
                <w:i/>
                <w:iCs/>
              </w:rPr>
              <w:t>439,61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4C972FCC" w14:textId="12829580" w:rsidR="00D52EF4" w:rsidRPr="005E4BE2" w:rsidRDefault="005E4BE2" w:rsidP="00D52EF4">
            <w:pPr>
              <w:jc w:val="center"/>
              <w:rPr>
                <w:i/>
                <w:iCs/>
              </w:rPr>
            </w:pPr>
            <w:r w:rsidRPr="005E4BE2">
              <w:rPr>
                <w:i/>
                <w:iCs/>
              </w:rPr>
              <w:t>439,61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5F118F5B" w14:textId="0B2CE387" w:rsidR="00D52EF4" w:rsidRPr="005E4BE2" w:rsidRDefault="005E4BE2" w:rsidP="00D52EF4">
            <w:pPr>
              <w:jc w:val="center"/>
              <w:rPr>
                <w:i/>
              </w:rPr>
            </w:pPr>
            <w:r w:rsidRPr="005E4BE2">
              <w:rPr>
                <w:i/>
              </w:rPr>
              <w:t>100</w:t>
            </w:r>
            <w:r w:rsidR="00D52EF4" w:rsidRPr="005E4BE2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3FB585A1" w14:textId="314468E0" w:rsidR="00D52EF4" w:rsidRPr="005E4BE2" w:rsidRDefault="005E4BE2" w:rsidP="00D52EF4">
            <w:pPr>
              <w:jc w:val="center"/>
              <w:rPr>
                <w:i/>
                <w:iCs/>
              </w:rPr>
            </w:pPr>
            <w:r w:rsidRPr="005E4BE2">
              <w:rPr>
                <w:i/>
                <w:iCs/>
              </w:rPr>
              <w:t>439,61</w:t>
            </w:r>
          </w:p>
        </w:tc>
      </w:tr>
      <w:tr w:rsidR="004D6883" w:rsidRPr="000F47B9" w14:paraId="6FC28571" w14:textId="77777777" w:rsidTr="008819FC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35442AC1" w14:textId="77777777" w:rsidR="00D52EF4" w:rsidRPr="000F47B9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1328F5E6" w14:textId="77777777" w:rsidR="00D52EF4" w:rsidRPr="0028241A" w:rsidRDefault="00D52EF4" w:rsidP="00D52EF4">
            <w:pPr>
              <w:rPr>
                <w:i/>
                <w:sz w:val="20"/>
                <w:szCs w:val="20"/>
              </w:rPr>
            </w:pPr>
            <w:r w:rsidRPr="0028241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256E2C7B" w14:textId="1036897C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2 325,22</w:t>
            </w:r>
          </w:p>
        </w:tc>
        <w:tc>
          <w:tcPr>
            <w:tcW w:w="1346" w:type="dxa"/>
            <w:shd w:val="clear" w:color="auto" w:fill="F2F2F2" w:themeFill="background1" w:themeFillShade="F2"/>
            <w:vAlign w:val="center"/>
          </w:tcPr>
          <w:p w14:paraId="0EAD3FCE" w14:textId="6C9F739E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2 325,22</w:t>
            </w:r>
          </w:p>
        </w:tc>
        <w:tc>
          <w:tcPr>
            <w:tcW w:w="5060" w:type="dxa"/>
            <w:shd w:val="clear" w:color="auto" w:fill="F2F2F2" w:themeFill="background1" w:themeFillShade="F2"/>
            <w:vAlign w:val="center"/>
          </w:tcPr>
          <w:p w14:paraId="27758280" w14:textId="3D11F255" w:rsidR="00D52EF4" w:rsidRPr="0028241A" w:rsidRDefault="00BB1191" w:rsidP="00D52EF4">
            <w:pPr>
              <w:jc w:val="center"/>
              <w:rPr>
                <w:i/>
              </w:rPr>
            </w:pPr>
            <w:r w:rsidRPr="0028241A">
              <w:rPr>
                <w:i/>
              </w:rPr>
              <w:t>100</w:t>
            </w:r>
            <w:r w:rsidR="00D52EF4" w:rsidRPr="0028241A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21C38F9" w14:textId="51E086BA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2 325,22</w:t>
            </w:r>
          </w:p>
        </w:tc>
      </w:tr>
      <w:tr w:rsidR="00816CAA" w:rsidRPr="00816CAA" w14:paraId="6DED6FC8" w14:textId="77777777" w:rsidTr="008819FC">
        <w:tc>
          <w:tcPr>
            <w:tcW w:w="560" w:type="dxa"/>
            <w:vAlign w:val="center"/>
          </w:tcPr>
          <w:p w14:paraId="395AB52B" w14:textId="77777777" w:rsidR="00D52EF4" w:rsidRPr="00816CAA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67E4F59B" w14:textId="5FDAD8E2" w:rsidR="00D52EF4" w:rsidRPr="00816CAA" w:rsidRDefault="00D52EF4" w:rsidP="00D52EF4">
            <w:pPr>
              <w:rPr>
                <w:b/>
                <w:i/>
                <w:sz w:val="20"/>
                <w:szCs w:val="20"/>
              </w:rPr>
            </w:pPr>
            <w:r w:rsidRPr="00816CAA">
              <w:rPr>
                <w:b/>
                <w:i/>
                <w:sz w:val="20"/>
                <w:szCs w:val="20"/>
              </w:rPr>
              <w:t xml:space="preserve">Основное мероприятие 01 </w:t>
            </w:r>
            <w:r w:rsidR="00ED2EED" w:rsidRPr="00816CAA">
              <w:rPr>
                <w:b/>
                <w:i/>
                <w:sz w:val="20"/>
                <w:szCs w:val="20"/>
              </w:rPr>
              <w:t>«Создание условий для обеспечения доступным и комфортным жильем сельского населения»</w:t>
            </w:r>
          </w:p>
        </w:tc>
        <w:tc>
          <w:tcPr>
            <w:tcW w:w="1653" w:type="dxa"/>
            <w:vAlign w:val="center"/>
          </w:tcPr>
          <w:p w14:paraId="55AF23FB" w14:textId="77777777" w:rsidR="00D52EF4" w:rsidRPr="00816CAA" w:rsidRDefault="00D52EF4" w:rsidP="00D52EF4">
            <w:pPr>
              <w:jc w:val="center"/>
              <w:rPr>
                <w:b/>
                <w:i/>
              </w:rPr>
            </w:pPr>
            <w:r w:rsidRPr="00816CAA">
              <w:rPr>
                <w:b/>
                <w:i/>
              </w:rPr>
              <w:t>0</w:t>
            </w:r>
          </w:p>
        </w:tc>
        <w:tc>
          <w:tcPr>
            <w:tcW w:w="1346" w:type="dxa"/>
            <w:vAlign w:val="center"/>
          </w:tcPr>
          <w:p w14:paraId="3B044ADF" w14:textId="77777777" w:rsidR="00D52EF4" w:rsidRPr="00816CAA" w:rsidRDefault="00D52EF4" w:rsidP="00D52EF4">
            <w:pPr>
              <w:jc w:val="center"/>
              <w:rPr>
                <w:b/>
                <w:i/>
              </w:rPr>
            </w:pPr>
            <w:r w:rsidRPr="00816CAA">
              <w:rPr>
                <w:b/>
                <w:i/>
              </w:rPr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2EB91C10" w14:textId="77777777" w:rsidR="00D52EF4" w:rsidRPr="00816CAA" w:rsidRDefault="00D52EF4" w:rsidP="00D52EF4">
            <w:pPr>
              <w:jc w:val="center"/>
              <w:rPr>
                <w:b/>
                <w:i/>
              </w:rPr>
            </w:pPr>
            <w:r w:rsidRPr="00816CAA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0E765D7E" w14:textId="77777777" w:rsidR="00D52EF4" w:rsidRPr="00816CAA" w:rsidRDefault="00D52EF4" w:rsidP="00D52EF4">
            <w:pPr>
              <w:jc w:val="center"/>
              <w:rPr>
                <w:b/>
                <w:i/>
              </w:rPr>
            </w:pPr>
            <w:r w:rsidRPr="00816CAA">
              <w:rPr>
                <w:b/>
                <w:i/>
              </w:rPr>
              <w:t>0</w:t>
            </w:r>
          </w:p>
        </w:tc>
      </w:tr>
      <w:tr w:rsidR="00816CAA" w:rsidRPr="00816CAA" w14:paraId="1AD2B8BD" w14:textId="77777777" w:rsidTr="008819FC">
        <w:tc>
          <w:tcPr>
            <w:tcW w:w="560" w:type="dxa"/>
            <w:vAlign w:val="center"/>
          </w:tcPr>
          <w:p w14:paraId="48E630A9" w14:textId="77777777" w:rsidR="00D52EF4" w:rsidRPr="00816CAA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41E5978A" w14:textId="2A35AE8C" w:rsidR="00D52EF4" w:rsidRPr="00816CAA" w:rsidRDefault="00F46BC0" w:rsidP="00D52EF4">
            <w:pPr>
              <w:rPr>
                <w:sz w:val="20"/>
                <w:szCs w:val="20"/>
              </w:rPr>
            </w:pPr>
            <w:r w:rsidRPr="00816CAA">
              <w:rPr>
                <w:sz w:val="20"/>
                <w:szCs w:val="20"/>
              </w:rPr>
              <w:t>1.1 «Улучшение жилищных условий граждан, проживающих на сельских территориях»</w:t>
            </w:r>
          </w:p>
        </w:tc>
        <w:tc>
          <w:tcPr>
            <w:tcW w:w="1653" w:type="dxa"/>
            <w:vAlign w:val="center"/>
          </w:tcPr>
          <w:p w14:paraId="1FF3624D" w14:textId="77777777" w:rsidR="00D52EF4" w:rsidRPr="00816CAA" w:rsidRDefault="00D52EF4" w:rsidP="00D52EF4">
            <w:pPr>
              <w:jc w:val="center"/>
            </w:pPr>
            <w:r w:rsidRPr="00816CAA">
              <w:t>0</w:t>
            </w:r>
          </w:p>
        </w:tc>
        <w:tc>
          <w:tcPr>
            <w:tcW w:w="1346" w:type="dxa"/>
            <w:vAlign w:val="center"/>
          </w:tcPr>
          <w:p w14:paraId="570EDD4B" w14:textId="77777777" w:rsidR="00D52EF4" w:rsidRPr="00816CAA" w:rsidRDefault="00D52EF4" w:rsidP="00D52EF4">
            <w:pPr>
              <w:jc w:val="center"/>
            </w:pPr>
            <w:r w:rsidRPr="00816CAA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04C5E5C" w14:textId="03777AE7" w:rsidR="00D52EF4" w:rsidRPr="00816CAA" w:rsidRDefault="00D52EF4" w:rsidP="00096295">
            <w:pPr>
              <w:rPr>
                <w:sz w:val="20"/>
                <w:szCs w:val="20"/>
              </w:rPr>
            </w:pPr>
            <w:r w:rsidRPr="00816CAA">
              <w:rPr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886" w:type="dxa"/>
            <w:vAlign w:val="center"/>
          </w:tcPr>
          <w:p w14:paraId="3CCCE0A4" w14:textId="77777777" w:rsidR="00D52EF4" w:rsidRPr="00816CAA" w:rsidRDefault="00D52EF4" w:rsidP="00D52EF4">
            <w:pPr>
              <w:jc w:val="center"/>
            </w:pPr>
            <w:r w:rsidRPr="00816CAA">
              <w:t>0</w:t>
            </w:r>
          </w:p>
        </w:tc>
      </w:tr>
      <w:tr w:rsidR="004D6883" w:rsidRPr="000F47B9" w14:paraId="06389D69" w14:textId="77777777" w:rsidTr="008819FC">
        <w:tc>
          <w:tcPr>
            <w:tcW w:w="560" w:type="dxa"/>
            <w:vMerge w:val="restart"/>
            <w:vAlign w:val="center"/>
          </w:tcPr>
          <w:p w14:paraId="2105F73D" w14:textId="77777777" w:rsidR="00D52EF4" w:rsidRPr="000F47B9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7CEAAB0F" w14:textId="4CA496E2" w:rsidR="00D52EF4" w:rsidRPr="00C143F3" w:rsidRDefault="00D52EF4" w:rsidP="00D52EF4">
            <w:pPr>
              <w:rPr>
                <w:b/>
                <w:i/>
                <w:sz w:val="20"/>
                <w:szCs w:val="20"/>
              </w:rPr>
            </w:pPr>
            <w:r w:rsidRPr="00C143F3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7B3AB1" w:rsidRPr="00C143F3">
              <w:rPr>
                <w:b/>
                <w:i/>
                <w:sz w:val="20"/>
                <w:szCs w:val="20"/>
              </w:rPr>
              <w:t>03 «Обеспечение доступности торгового обслуживания в сельских населенных пунктах»</w:t>
            </w:r>
          </w:p>
        </w:tc>
        <w:tc>
          <w:tcPr>
            <w:tcW w:w="1653" w:type="dxa"/>
            <w:vAlign w:val="center"/>
          </w:tcPr>
          <w:p w14:paraId="51B15EBA" w14:textId="0554E66A" w:rsidR="00D52EF4" w:rsidRPr="00C143F3" w:rsidRDefault="00C143F3" w:rsidP="00D52EF4">
            <w:pPr>
              <w:jc w:val="center"/>
              <w:rPr>
                <w:b/>
                <w:bCs/>
                <w:i/>
                <w:iCs/>
              </w:rPr>
            </w:pPr>
            <w:r w:rsidRPr="00C143F3">
              <w:rPr>
                <w:b/>
                <w:bCs/>
                <w:i/>
                <w:iCs/>
              </w:rPr>
              <w:t>2 764,83</w:t>
            </w:r>
          </w:p>
        </w:tc>
        <w:tc>
          <w:tcPr>
            <w:tcW w:w="1346" w:type="dxa"/>
            <w:vAlign w:val="center"/>
          </w:tcPr>
          <w:p w14:paraId="1C8BDE37" w14:textId="1767A157" w:rsidR="00D52EF4" w:rsidRPr="00C143F3" w:rsidRDefault="00C143F3" w:rsidP="00D52EF4">
            <w:pPr>
              <w:jc w:val="center"/>
              <w:rPr>
                <w:b/>
                <w:bCs/>
                <w:i/>
                <w:iCs/>
              </w:rPr>
            </w:pPr>
            <w:r w:rsidRPr="00C143F3">
              <w:rPr>
                <w:b/>
                <w:bCs/>
                <w:i/>
                <w:iCs/>
              </w:rPr>
              <w:t>2 764,83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3CD892E3" w14:textId="58673280" w:rsidR="00D52EF4" w:rsidRPr="00C143F3" w:rsidRDefault="00D52EF4" w:rsidP="00D52EF4">
            <w:pPr>
              <w:jc w:val="center"/>
              <w:rPr>
                <w:b/>
                <w:bCs/>
                <w:i/>
                <w:iCs/>
              </w:rPr>
            </w:pPr>
            <w:r w:rsidRPr="00C143F3">
              <w:rPr>
                <w:b/>
                <w:bCs/>
                <w:i/>
                <w:iCs/>
              </w:rPr>
              <w:t>1</w:t>
            </w:r>
            <w:r w:rsidR="007B3AB1" w:rsidRPr="00C143F3">
              <w:rPr>
                <w:b/>
                <w:bCs/>
                <w:i/>
                <w:iCs/>
              </w:rPr>
              <w:t>00</w:t>
            </w:r>
            <w:r w:rsidRPr="00C143F3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5B87DD10" w14:textId="45925385" w:rsidR="00D52EF4" w:rsidRPr="00C143F3" w:rsidRDefault="00C143F3" w:rsidP="00D52EF4">
            <w:pPr>
              <w:jc w:val="center"/>
              <w:rPr>
                <w:b/>
                <w:bCs/>
                <w:i/>
                <w:iCs/>
              </w:rPr>
            </w:pPr>
            <w:r w:rsidRPr="00C143F3">
              <w:rPr>
                <w:b/>
                <w:bCs/>
                <w:i/>
                <w:iCs/>
              </w:rPr>
              <w:t>2 764,83</w:t>
            </w:r>
          </w:p>
        </w:tc>
      </w:tr>
      <w:tr w:rsidR="004D6883" w:rsidRPr="000F47B9" w14:paraId="7F52B7D6" w14:textId="77777777" w:rsidTr="008819FC">
        <w:tc>
          <w:tcPr>
            <w:tcW w:w="560" w:type="dxa"/>
            <w:vMerge/>
            <w:vAlign w:val="center"/>
          </w:tcPr>
          <w:p w14:paraId="4E921CF9" w14:textId="77777777" w:rsidR="00D52EF4" w:rsidRPr="000F47B9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566E5851" w14:textId="382BB240" w:rsidR="00D52EF4" w:rsidRPr="0028241A" w:rsidRDefault="00D52EF4" w:rsidP="00D52EF4">
            <w:pPr>
              <w:rPr>
                <w:i/>
                <w:sz w:val="20"/>
                <w:szCs w:val="20"/>
              </w:rPr>
            </w:pPr>
            <w:r w:rsidRPr="0028241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Align w:val="center"/>
          </w:tcPr>
          <w:p w14:paraId="623F0FCA" w14:textId="3A3C795D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439,61</w:t>
            </w:r>
          </w:p>
        </w:tc>
        <w:tc>
          <w:tcPr>
            <w:tcW w:w="1346" w:type="dxa"/>
            <w:vAlign w:val="center"/>
          </w:tcPr>
          <w:p w14:paraId="284D9598" w14:textId="5A2C9466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439,61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4370C08F" w14:textId="2579A7CE" w:rsidR="00D52EF4" w:rsidRPr="0028241A" w:rsidRDefault="00A35F63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100</w:t>
            </w:r>
            <w:r w:rsidR="00D52EF4" w:rsidRPr="0028241A">
              <w:rPr>
                <w:i/>
                <w:iCs/>
              </w:rPr>
              <w:t>%</w:t>
            </w:r>
          </w:p>
        </w:tc>
        <w:tc>
          <w:tcPr>
            <w:tcW w:w="1886" w:type="dxa"/>
            <w:vAlign w:val="center"/>
          </w:tcPr>
          <w:p w14:paraId="57980DB5" w14:textId="4C82EB07" w:rsidR="00D52EF4" w:rsidRPr="0028241A" w:rsidRDefault="0028241A" w:rsidP="00D52EF4">
            <w:pPr>
              <w:jc w:val="center"/>
              <w:rPr>
                <w:i/>
                <w:iCs/>
              </w:rPr>
            </w:pPr>
            <w:r w:rsidRPr="0028241A">
              <w:rPr>
                <w:i/>
                <w:iCs/>
              </w:rPr>
              <w:t>439,61</w:t>
            </w:r>
          </w:p>
        </w:tc>
      </w:tr>
      <w:tr w:rsidR="004D6883" w:rsidRPr="000F47B9" w14:paraId="1C815803" w14:textId="77777777" w:rsidTr="008819FC">
        <w:tc>
          <w:tcPr>
            <w:tcW w:w="560" w:type="dxa"/>
            <w:vMerge/>
            <w:vAlign w:val="center"/>
          </w:tcPr>
          <w:p w14:paraId="44FB7C84" w14:textId="77777777" w:rsidR="00D52EF4" w:rsidRPr="000F47B9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7EE4B6B5" w14:textId="16FD4934" w:rsidR="00D52EF4" w:rsidRPr="0052702D" w:rsidRDefault="00A35F63" w:rsidP="00D52EF4">
            <w:pPr>
              <w:rPr>
                <w:i/>
                <w:sz w:val="20"/>
                <w:szCs w:val="20"/>
              </w:rPr>
            </w:pPr>
            <w:r w:rsidRPr="0052702D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vAlign w:val="center"/>
          </w:tcPr>
          <w:p w14:paraId="27422708" w14:textId="43AC3856" w:rsidR="00D52EF4" w:rsidRPr="0052702D" w:rsidRDefault="0028241A" w:rsidP="00D52EF4">
            <w:pPr>
              <w:jc w:val="center"/>
              <w:rPr>
                <w:i/>
                <w:iCs/>
              </w:rPr>
            </w:pPr>
            <w:r w:rsidRPr="0052702D">
              <w:rPr>
                <w:i/>
                <w:iCs/>
              </w:rPr>
              <w:t>2 325,22</w:t>
            </w:r>
          </w:p>
        </w:tc>
        <w:tc>
          <w:tcPr>
            <w:tcW w:w="1346" w:type="dxa"/>
            <w:vAlign w:val="center"/>
          </w:tcPr>
          <w:p w14:paraId="2FE01953" w14:textId="32A6A601" w:rsidR="00D52EF4" w:rsidRPr="0052702D" w:rsidRDefault="0028241A" w:rsidP="00D52EF4">
            <w:pPr>
              <w:jc w:val="center"/>
              <w:rPr>
                <w:i/>
                <w:iCs/>
              </w:rPr>
            </w:pPr>
            <w:r w:rsidRPr="0052702D">
              <w:rPr>
                <w:i/>
                <w:iCs/>
              </w:rPr>
              <w:t>2 325,22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43386091" w14:textId="00FD75F8" w:rsidR="00D52EF4" w:rsidRPr="0052702D" w:rsidRDefault="00D52EF4" w:rsidP="00D52EF4">
            <w:pPr>
              <w:jc w:val="center"/>
              <w:rPr>
                <w:i/>
                <w:iCs/>
              </w:rPr>
            </w:pPr>
            <w:r w:rsidRPr="0052702D">
              <w:rPr>
                <w:i/>
                <w:iCs/>
              </w:rPr>
              <w:t>100%</w:t>
            </w:r>
          </w:p>
        </w:tc>
        <w:tc>
          <w:tcPr>
            <w:tcW w:w="1886" w:type="dxa"/>
            <w:vAlign w:val="center"/>
          </w:tcPr>
          <w:p w14:paraId="64DD653A" w14:textId="7D65F545" w:rsidR="00D52EF4" w:rsidRPr="0052702D" w:rsidRDefault="0028241A" w:rsidP="00D52EF4">
            <w:pPr>
              <w:jc w:val="center"/>
              <w:rPr>
                <w:i/>
                <w:iCs/>
              </w:rPr>
            </w:pPr>
            <w:r w:rsidRPr="0052702D">
              <w:rPr>
                <w:i/>
                <w:iCs/>
              </w:rPr>
              <w:t>2 325,22</w:t>
            </w:r>
          </w:p>
        </w:tc>
      </w:tr>
      <w:tr w:rsidR="006319FE" w:rsidRPr="006319FE" w14:paraId="280A2077" w14:textId="77777777" w:rsidTr="008819FC">
        <w:tc>
          <w:tcPr>
            <w:tcW w:w="560" w:type="dxa"/>
            <w:vMerge w:val="restart"/>
            <w:vAlign w:val="center"/>
          </w:tcPr>
          <w:p w14:paraId="291A1AD2" w14:textId="77777777" w:rsidR="006319FE" w:rsidRPr="006319FE" w:rsidRDefault="006319FE" w:rsidP="006319F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6983B8D0" w14:textId="10FDF5A4" w:rsidR="006319FE" w:rsidRPr="006319FE" w:rsidRDefault="006319FE" w:rsidP="006319FE">
            <w:pPr>
              <w:rPr>
                <w:sz w:val="20"/>
                <w:szCs w:val="20"/>
              </w:rPr>
            </w:pPr>
            <w:r w:rsidRPr="006319FE">
              <w:rPr>
                <w:sz w:val="20"/>
                <w:szCs w:val="20"/>
              </w:rPr>
              <w:t>3.1 «Частичная компенсация транспортных расходов организаций и индивидуальных предпринимателей по доставке продовольственных и промышленных товаров в сельские населенные пункты»</w:t>
            </w:r>
            <w:r w:rsidRPr="006319FE">
              <w:rPr>
                <w:sz w:val="20"/>
                <w:szCs w:val="20"/>
              </w:rPr>
              <w:tab/>
            </w:r>
          </w:p>
        </w:tc>
        <w:tc>
          <w:tcPr>
            <w:tcW w:w="1653" w:type="dxa"/>
            <w:vAlign w:val="center"/>
          </w:tcPr>
          <w:p w14:paraId="7D55EB2F" w14:textId="221B86C8" w:rsidR="006319FE" w:rsidRPr="00A55833" w:rsidRDefault="006319FE" w:rsidP="006319FE">
            <w:pPr>
              <w:jc w:val="center"/>
            </w:pPr>
            <w:r w:rsidRPr="00A55833">
              <w:t>2 764,83</w:t>
            </w:r>
          </w:p>
        </w:tc>
        <w:tc>
          <w:tcPr>
            <w:tcW w:w="1346" w:type="dxa"/>
            <w:vAlign w:val="center"/>
          </w:tcPr>
          <w:p w14:paraId="642C724B" w14:textId="661FB3EE" w:rsidR="006319FE" w:rsidRPr="00A55833" w:rsidRDefault="006319FE" w:rsidP="006319FE">
            <w:pPr>
              <w:jc w:val="center"/>
            </w:pPr>
            <w:r w:rsidRPr="00A55833">
              <w:t>2 764,83</w:t>
            </w:r>
          </w:p>
        </w:tc>
        <w:tc>
          <w:tcPr>
            <w:tcW w:w="5060" w:type="dxa"/>
            <w:vMerge w:val="restart"/>
            <w:shd w:val="clear" w:color="auto" w:fill="auto"/>
            <w:vAlign w:val="center"/>
          </w:tcPr>
          <w:p w14:paraId="706320DF" w14:textId="77777777" w:rsidR="00704F23" w:rsidRDefault="006319FE" w:rsidP="006319FE">
            <w:pPr>
              <w:jc w:val="both"/>
              <w:rPr>
                <w:sz w:val="20"/>
                <w:szCs w:val="20"/>
              </w:rPr>
            </w:pPr>
            <w:r w:rsidRPr="006319FE">
              <w:rPr>
                <w:sz w:val="20"/>
                <w:szCs w:val="20"/>
              </w:rPr>
              <w:t>Средства направлены на организацию доставки продовольственных и непродовольственных товаров в сельские населенные пункты.</w:t>
            </w:r>
            <w:r w:rsidR="00704F23">
              <w:rPr>
                <w:sz w:val="20"/>
                <w:szCs w:val="20"/>
              </w:rPr>
              <w:t xml:space="preserve"> </w:t>
            </w:r>
          </w:p>
          <w:p w14:paraId="182989C8" w14:textId="76F26A14" w:rsidR="006319FE" w:rsidRPr="006319FE" w:rsidRDefault="00704F23" w:rsidP="006319FE">
            <w:pPr>
              <w:jc w:val="both"/>
              <w:rPr>
                <w:sz w:val="20"/>
                <w:szCs w:val="20"/>
              </w:rPr>
            </w:pPr>
            <w:r w:rsidRPr="00704F23">
              <w:rPr>
                <w:sz w:val="20"/>
                <w:szCs w:val="20"/>
              </w:rPr>
              <w:t>Доля сельских населенных пунктов, обслуживаемых по доставке продовольственных и промышленных товаров, в общем числе населенных пунктов, соответствующих критериям отбора</w:t>
            </w:r>
            <w:r w:rsidR="00B04B03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составляет 100%.</w:t>
            </w:r>
          </w:p>
        </w:tc>
        <w:tc>
          <w:tcPr>
            <w:tcW w:w="1886" w:type="dxa"/>
            <w:vAlign w:val="center"/>
          </w:tcPr>
          <w:p w14:paraId="0C976BAA" w14:textId="4186254F" w:rsidR="006319FE" w:rsidRPr="00A55833" w:rsidRDefault="006319FE" w:rsidP="006319FE">
            <w:pPr>
              <w:jc w:val="center"/>
            </w:pPr>
            <w:r w:rsidRPr="00A55833">
              <w:t>2 764,83</w:t>
            </w:r>
          </w:p>
        </w:tc>
      </w:tr>
      <w:tr w:rsidR="006319FE" w:rsidRPr="006319FE" w14:paraId="376DA1E1" w14:textId="77777777" w:rsidTr="008819FC">
        <w:tc>
          <w:tcPr>
            <w:tcW w:w="560" w:type="dxa"/>
            <w:vMerge/>
            <w:vAlign w:val="center"/>
          </w:tcPr>
          <w:p w14:paraId="1B21A204" w14:textId="77777777" w:rsidR="006319FE" w:rsidRPr="006319FE" w:rsidRDefault="006319FE" w:rsidP="006319F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</w:tcPr>
          <w:p w14:paraId="7451286D" w14:textId="1586FB2B" w:rsidR="006319FE" w:rsidRPr="006319FE" w:rsidRDefault="006319FE" w:rsidP="006319FE">
            <w:pPr>
              <w:rPr>
                <w:i/>
                <w:iCs/>
                <w:sz w:val="20"/>
                <w:szCs w:val="20"/>
              </w:rPr>
            </w:pPr>
            <w:r w:rsidRPr="006319FE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Align w:val="center"/>
          </w:tcPr>
          <w:p w14:paraId="6888C78B" w14:textId="564EAD1F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439,61</w:t>
            </w:r>
          </w:p>
        </w:tc>
        <w:tc>
          <w:tcPr>
            <w:tcW w:w="1346" w:type="dxa"/>
            <w:vAlign w:val="center"/>
          </w:tcPr>
          <w:p w14:paraId="625C19B4" w14:textId="76C7637A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439,61</w:t>
            </w:r>
          </w:p>
        </w:tc>
        <w:tc>
          <w:tcPr>
            <w:tcW w:w="5060" w:type="dxa"/>
            <w:vMerge/>
            <w:shd w:val="clear" w:color="auto" w:fill="auto"/>
            <w:vAlign w:val="center"/>
          </w:tcPr>
          <w:p w14:paraId="0252F20D" w14:textId="77777777" w:rsidR="006319FE" w:rsidRPr="006319FE" w:rsidRDefault="006319FE" w:rsidP="006319FE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431C802A" w14:textId="3433B8ED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439,61</w:t>
            </w:r>
          </w:p>
        </w:tc>
      </w:tr>
      <w:tr w:rsidR="006319FE" w:rsidRPr="006319FE" w14:paraId="16EC328A" w14:textId="77777777" w:rsidTr="008819FC">
        <w:tc>
          <w:tcPr>
            <w:tcW w:w="560" w:type="dxa"/>
            <w:vMerge/>
            <w:vAlign w:val="center"/>
          </w:tcPr>
          <w:p w14:paraId="47A1D32E" w14:textId="77777777" w:rsidR="006319FE" w:rsidRPr="006319FE" w:rsidRDefault="006319FE" w:rsidP="006319F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</w:tcPr>
          <w:p w14:paraId="262F773C" w14:textId="4CBD79B4" w:rsidR="006319FE" w:rsidRPr="006319FE" w:rsidRDefault="006319FE" w:rsidP="006319FE">
            <w:pPr>
              <w:rPr>
                <w:i/>
                <w:iCs/>
                <w:sz w:val="20"/>
                <w:szCs w:val="20"/>
              </w:rPr>
            </w:pPr>
            <w:r w:rsidRPr="006319FE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vAlign w:val="center"/>
          </w:tcPr>
          <w:p w14:paraId="05FE0561" w14:textId="69E9766E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2 325,22</w:t>
            </w:r>
          </w:p>
        </w:tc>
        <w:tc>
          <w:tcPr>
            <w:tcW w:w="1346" w:type="dxa"/>
            <w:vAlign w:val="center"/>
          </w:tcPr>
          <w:p w14:paraId="7D20FFC6" w14:textId="610A8C8B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2 325,22</w:t>
            </w:r>
          </w:p>
        </w:tc>
        <w:tc>
          <w:tcPr>
            <w:tcW w:w="5060" w:type="dxa"/>
            <w:vMerge/>
            <w:shd w:val="clear" w:color="auto" w:fill="auto"/>
            <w:vAlign w:val="center"/>
          </w:tcPr>
          <w:p w14:paraId="76014F34" w14:textId="77777777" w:rsidR="006319FE" w:rsidRPr="006319FE" w:rsidRDefault="006319FE" w:rsidP="006319FE">
            <w:pPr>
              <w:jc w:val="both"/>
              <w:rPr>
                <w:i/>
                <w:iCs/>
                <w:sz w:val="20"/>
                <w:szCs w:val="20"/>
              </w:rPr>
            </w:pPr>
          </w:p>
        </w:tc>
        <w:tc>
          <w:tcPr>
            <w:tcW w:w="1886" w:type="dxa"/>
            <w:vAlign w:val="center"/>
          </w:tcPr>
          <w:p w14:paraId="2B487CE5" w14:textId="1BAB1962" w:rsidR="006319FE" w:rsidRPr="006319FE" w:rsidRDefault="006319FE" w:rsidP="006319FE">
            <w:pPr>
              <w:jc w:val="center"/>
              <w:rPr>
                <w:i/>
                <w:iCs/>
              </w:rPr>
            </w:pPr>
            <w:r w:rsidRPr="006319FE">
              <w:rPr>
                <w:i/>
                <w:iCs/>
              </w:rPr>
              <w:t>2 325,22</w:t>
            </w:r>
          </w:p>
        </w:tc>
      </w:tr>
      <w:tr w:rsidR="00523E1C" w:rsidRPr="00523E1C" w14:paraId="258B84E1" w14:textId="77777777" w:rsidTr="008819FC">
        <w:tc>
          <w:tcPr>
            <w:tcW w:w="560" w:type="dxa"/>
            <w:vAlign w:val="center"/>
          </w:tcPr>
          <w:p w14:paraId="17260D35" w14:textId="77777777" w:rsidR="00523E1C" w:rsidRPr="00523E1C" w:rsidRDefault="00523E1C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29D55770" w14:textId="575E9C06" w:rsidR="00523E1C" w:rsidRPr="00523E1C" w:rsidRDefault="00523E1C" w:rsidP="00D52EF4">
            <w:pPr>
              <w:rPr>
                <w:b/>
                <w:i/>
                <w:sz w:val="20"/>
                <w:szCs w:val="20"/>
              </w:rPr>
            </w:pPr>
            <w:r w:rsidRPr="00523E1C">
              <w:rPr>
                <w:b/>
                <w:i/>
                <w:sz w:val="20"/>
                <w:szCs w:val="20"/>
              </w:rPr>
              <w:t>Основное мероприятие 04 «Создание и развитие инфраструктуры на сельских территориях»</w:t>
            </w:r>
          </w:p>
        </w:tc>
        <w:tc>
          <w:tcPr>
            <w:tcW w:w="1653" w:type="dxa"/>
            <w:vAlign w:val="center"/>
          </w:tcPr>
          <w:p w14:paraId="78882B77" w14:textId="6394759C" w:rsidR="00523E1C" w:rsidRPr="00523E1C" w:rsidRDefault="00523E1C" w:rsidP="00D52EF4">
            <w:pPr>
              <w:jc w:val="center"/>
              <w:rPr>
                <w:b/>
                <w:bCs/>
                <w:i/>
                <w:iCs/>
              </w:rPr>
            </w:pPr>
            <w:r w:rsidRPr="00523E1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46" w:type="dxa"/>
            <w:vAlign w:val="center"/>
          </w:tcPr>
          <w:p w14:paraId="1AF874E3" w14:textId="5170BCEF" w:rsidR="00523E1C" w:rsidRPr="00523E1C" w:rsidRDefault="00523E1C" w:rsidP="00D52EF4">
            <w:pPr>
              <w:jc w:val="center"/>
              <w:rPr>
                <w:b/>
                <w:bCs/>
                <w:i/>
                <w:iCs/>
              </w:rPr>
            </w:pPr>
            <w:r w:rsidRPr="00523E1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48A8D74B" w14:textId="6F823102" w:rsidR="00523E1C" w:rsidRPr="00523E1C" w:rsidRDefault="00523E1C" w:rsidP="00D52EF4">
            <w:pPr>
              <w:jc w:val="center"/>
              <w:rPr>
                <w:b/>
                <w:bCs/>
                <w:i/>
                <w:iCs/>
              </w:rPr>
            </w:pPr>
            <w:r w:rsidRPr="00523E1C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vAlign w:val="center"/>
          </w:tcPr>
          <w:p w14:paraId="1058463E" w14:textId="6D0CFFCD" w:rsidR="00523E1C" w:rsidRPr="00523E1C" w:rsidRDefault="00523E1C" w:rsidP="00D52EF4">
            <w:pPr>
              <w:jc w:val="center"/>
              <w:rPr>
                <w:b/>
                <w:bCs/>
                <w:i/>
                <w:iCs/>
              </w:rPr>
            </w:pPr>
            <w:r w:rsidRPr="00523E1C">
              <w:rPr>
                <w:b/>
                <w:bCs/>
                <w:i/>
                <w:iCs/>
              </w:rPr>
              <w:t>0</w:t>
            </w:r>
          </w:p>
        </w:tc>
      </w:tr>
      <w:tr w:rsidR="00523E1C" w:rsidRPr="003D40E4" w14:paraId="69DB0C0B" w14:textId="77777777" w:rsidTr="008819FC">
        <w:tc>
          <w:tcPr>
            <w:tcW w:w="560" w:type="dxa"/>
            <w:vAlign w:val="center"/>
          </w:tcPr>
          <w:p w14:paraId="53AC031D" w14:textId="77777777" w:rsidR="00523E1C" w:rsidRPr="003D40E4" w:rsidRDefault="00523E1C" w:rsidP="00D52EF4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0900621B" w14:textId="2F834604" w:rsidR="00523E1C" w:rsidRPr="003D40E4" w:rsidRDefault="003D40E4" w:rsidP="00D52EF4">
            <w:pPr>
              <w:rPr>
                <w:iCs/>
                <w:sz w:val="20"/>
                <w:szCs w:val="20"/>
              </w:rPr>
            </w:pPr>
            <w:r w:rsidRPr="003D40E4">
              <w:rPr>
                <w:iCs/>
                <w:sz w:val="20"/>
                <w:szCs w:val="20"/>
              </w:rPr>
              <w:t>4.11 «Развитие газификации в сельской местности»</w:t>
            </w:r>
          </w:p>
        </w:tc>
        <w:tc>
          <w:tcPr>
            <w:tcW w:w="1653" w:type="dxa"/>
            <w:vAlign w:val="center"/>
          </w:tcPr>
          <w:p w14:paraId="6EC04EDE" w14:textId="6C82A54C" w:rsidR="00523E1C" w:rsidRPr="003D40E4" w:rsidRDefault="008819FC" w:rsidP="00D52EF4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1346" w:type="dxa"/>
            <w:vAlign w:val="center"/>
          </w:tcPr>
          <w:p w14:paraId="629E892A" w14:textId="5C65FE9D" w:rsidR="00523E1C" w:rsidRPr="003D40E4" w:rsidRDefault="003D40E4" w:rsidP="00D52EF4">
            <w:pPr>
              <w:jc w:val="center"/>
              <w:rPr>
                <w:iCs/>
              </w:rPr>
            </w:pPr>
            <w:r w:rsidRPr="003D40E4">
              <w:rPr>
                <w:iCs/>
              </w:rPr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7010D76" w14:textId="47849731" w:rsidR="00523E1C" w:rsidRPr="003D40E4" w:rsidRDefault="003D40E4" w:rsidP="00FB5529">
            <w:pPr>
              <w:rPr>
                <w:iCs/>
                <w:sz w:val="20"/>
                <w:szCs w:val="20"/>
              </w:rPr>
            </w:pPr>
            <w:r w:rsidRPr="003D40E4">
              <w:rPr>
                <w:iCs/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886" w:type="dxa"/>
            <w:vAlign w:val="center"/>
          </w:tcPr>
          <w:p w14:paraId="7E6E55B5" w14:textId="4FE5AA9F" w:rsidR="00523E1C" w:rsidRPr="003D40E4" w:rsidRDefault="003D40E4" w:rsidP="00D52EF4">
            <w:pPr>
              <w:jc w:val="center"/>
              <w:rPr>
                <w:iCs/>
              </w:rPr>
            </w:pPr>
            <w:r w:rsidRPr="003D40E4">
              <w:rPr>
                <w:iCs/>
              </w:rPr>
              <w:t>0</w:t>
            </w:r>
          </w:p>
        </w:tc>
      </w:tr>
      <w:tr w:rsidR="003D40E4" w:rsidRPr="003D40E4" w14:paraId="1733C7C4" w14:textId="77777777" w:rsidTr="008819FC">
        <w:tc>
          <w:tcPr>
            <w:tcW w:w="560" w:type="dxa"/>
            <w:vAlign w:val="center"/>
          </w:tcPr>
          <w:p w14:paraId="4D857392" w14:textId="77777777" w:rsidR="002632D7" w:rsidRPr="003D40E4" w:rsidRDefault="002632D7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13AF9656" w14:textId="2B5223CA" w:rsidR="002632D7" w:rsidRPr="003D40E4" w:rsidRDefault="002632D7" w:rsidP="00D52EF4">
            <w:pPr>
              <w:rPr>
                <w:b/>
                <w:i/>
                <w:sz w:val="20"/>
                <w:szCs w:val="20"/>
              </w:rPr>
            </w:pPr>
            <w:r w:rsidRPr="003D40E4">
              <w:rPr>
                <w:b/>
                <w:i/>
                <w:sz w:val="20"/>
                <w:szCs w:val="20"/>
              </w:rPr>
              <w:t>Основное мероприятие 05 «</w:t>
            </w:r>
            <w:r w:rsidR="003D40E4" w:rsidRPr="003D40E4">
              <w:rPr>
                <w:b/>
                <w:i/>
                <w:sz w:val="20"/>
                <w:szCs w:val="20"/>
              </w:rPr>
              <w:t>Финансирование не предусмотрено</w:t>
            </w:r>
            <w:r w:rsidRPr="003D40E4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653" w:type="dxa"/>
            <w:vAlign w:val="center"/>
          </w:tcPr>
          <w:p w14:paraId="5227231A" w14:textId="20474D14" w:rsidR="002632D7" w:rsidRPr="003D40E4" w:rsidRDefault="003D40E4" w:rsidP="00D52EF4">
            <w:pPr>
              <w:jc w:val="center"/>
              <w:rPr>
                <w:b/>
                <w:bCs/>
                <w:i/>
                <w:iCs/>
              </w:rPr>
            </w:pPr>
            <w:r w:rsidRPr="003D40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46" w:type="dxa"/>
            <w:vAlign w:val="center"/>
          </w:tcPr>
          <w:p w14:paraId="427A8FAF" w14:textId="3CDAB3E2" w:rsidR="002632D7" w:rsidRPr="003D40E4" w:rsidRDefault="002632D7" w:rsidP="00D52EF4">
            <w:pPr>
              <w:jc w:val="center"/>
              <w:rPr>
                <w:b/>
                <w:bCs/>
                <w:i/>
                <w:iCs/>
              </w:rPr>
            </w:pPr>
            <w:r w:rsidRPr="003D40E4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72E71459" w14:textId="1F25571A" w:rsidR="002632D7" w:rsidRPr="003D40E4" w:rsidRDefault="002632D7" w:rsidP="00D52EF4">
            <w:pPr>
              <w:jc w:val="center"/>
              <w:rPr>
                <w:b/>
                <w:bCs/>
                <w:i/>
                <w:iCs/>
              </w:rPr>
            </w:pPr>
            <w:r w:rsidRPr="003D40E4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vAlign w:val="center"/>
          </w:tcPr>
          <w:p w14:paraId="26048A20" w14:textId="18AD7B0C" w:rsidR="002632D7" w:rsidRPr="003D40E4" w:rsidRDefault="002632D7" w:rsidP="00D52EF4">
            <w:pPr>
              <w:jc w:val="center"/>
              <w:rPr>
                <w:b/>
                <w:bCs/>
                <w:i/>
                <w:iCs/>
              </w:rPr>
            </w:pPr>
            <w:r w:rsidRPr="003D40E4">
              <w:rPr>
                <w:b/>
                <w:bCs/>
                <w:i/>
                <w:iCs/>
              </w:rPr>
              <w:t>0</w:t>
            </w:r>
          </w:p>
        </w:tc>
      </w:tr>
      <w:tr w:rsidR="00CA06F5" w:rsidRPr="00CA06F5" w14:paraId="6F2EAA09" w14:textId="77777777" w:rsidTr="008819FC">
        <w:tc>
          <w:tcPr>
            <w:tcW w:w="560" w:type="dxa"/>
            <w:vAlign w:val="center"/>
          </w:tcPr>
          <w:p w14:paraId="25C0F918" w14:textId="77777777" w:rsidR="00D52EF4" w:rsidRPr="00CA06F5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7720DAD1" w14:textId="373D6A2D" w:rsidR="00D52EF4" w:rsidRPr="00CA06F5" w:rsidRDefault="00715C72" w:rsidP="00D52EF4">
            <w:pPr>
              <w:rPr>
                <w:sz w:val="20"/>
                <w:szCs w:val="20"/>
              </w:rPr>
            </w:pPr>
            <w:r w:rsidRPr="00CA06F5">
              <w:rPr>
                <w:sz w:val="20"/>
                <w:szCs w:val="20"/>
              </w:rPr>
              <w:t>5.1 «</w:t>
            </w:r>
            <w:r w:rsidR="00CA06F5" w:rsidRPr="00CA06F5">
              <w:rPr>
                <w:sz w:val="20"/>
                <w:szCs w:val="20"/>
              </w:rPr>
              <w:t>Благоустройство общественных пространств на сельских территориях</w:t>
            </w:r>
            <w:r w:rsidRPr="00CA06F5">
              <w:rPr>
                <w:sz w:val="20"/>
                <w:szCs w:val="20"/>
              </w:rPr>
              <w:t>»</w:t>
            </w:r>
          </w:p>
        </w:tc>
        <w:tc>
          <w:tcPr>
            <w:tcW w:w="1653" w:type="dxa"/>
            <w:vAlign w:val="center"/>
          </w:tcPr>
          <w:p w14:paraId="4277809B" w14:textId="2384D469" w:rsidR="00D52EF4" w:rsidRPr="00CA06F5" w:rsidRDefault="00CA06F5" w:rsidP="00D52EF4">
            <w:pPr>
              <w:jc w:val="center"/>
            </w:pPr>
            <w:r w:rsidRPr="00CA06F5">
              <w:t>0</w:t>
            </w:r>
          </w:p>
        </w:tc>
        <w:tc>
          <w:tcPr>
            <w:tcW w:w="1346" w:type="dxa"/>
            <w:vAlign w:val="center"/>
          </w:tcPr>
          <w:p w14:paraId="7D8D9DBC" w14:textId="341FE182" w:rsidR="00D52EF4" w:rsidRPr="00CA06F5" w:rsidRDefault="002632D7" w:rsidP="00D52EF4">
            <w:pPr>
              <w:jc w:val="center"/>
            </w:pPr>
            <w:r w:rsidRPr="00CA06F5">
              <w:t>0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3CE936EC" w14:textId="5FD0410E" w:rsidR="00D52EF4" w:rsidRPr="00CA06F5" w:rsidRDefault="00CA06F5" w:rsidP="00D52EF4">
            <w:pPr>
              <w:jc w:val="both"/>
              <w:rPr>
                <w:sz w:val="20"/>
                <w:szCs w:val="20"/>
              </w:rPr>
            </w:pPr>
            <w:r w:rsidRPr="00CA06F5">
              <w:rPr>
                <w:sz w:val="20"/>
                <w:szCs w:val="20"/>
              </w:rPr>
              <w:t>Финансирование не предусмотрено</w:t>
            </w:r>
          </w:p>
        </w:tc>
        <w:tc>
          <w:tcPr>
            <w:tcW w:w="1886" w:type="dxa"/>
            <w:vAlign w:val="center"/>
          </w:tcPr>
          <w:p w14:paraId="59ECDEDD" w14:textId="5157E201" w:rsidR="00D52EF4" w:rsidRPr="00CA06F5" w:rsidRDefault="002632D7" w:rsidP="00D52EF4">
            <w:pPr>
              <w:jc w:val="center"/>
            </w:pPr>
            <w:r w:rsidRPr="00CA06F5">
              <w:t>0</w:t>
            </w:r>
          </w:p>
        </w:tc>
      </w:tr>
      <w:tr w:rsidR="00C01359" w:rsidRPr="00C01359" w14:paraId="037BC6F3" w14:textId="77777777" w:rsidTr="008819FC">
        <w:tc>
          <w:tcPr>
            <w:tcW w:w="560" w:type="dxa"/>
            <w:vMerge w:val="restart"/>
            <w:shd w:val="clear" w:color="auto" w:fill="F2F2F2" w:themeFill="background1" w:themeFillShade="F2"/>
            <w:vAlign w:val="center"/>
          </w:tcPr>
          <w:p w14:paraId="62CC4C19" w14:textId="77777777" w:rsidR="002D382B" w:rsidRPr="00C01359" w:rsidRDefault="002D382B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01359">
              <w:rPr>
                <w:rFonts w:eastAsia="Times New Roman"/>
                <w:b/>
                <w:bCs/>
                <w:sz w:val="20"/>
                <w:szCs w:val="20"/>
              </w:rPr>
              <w:t>6.4.</w:t>
            </w: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52904268" w14:textId="17548341" w:rsidR="002D382B" w:rsidRPr="00C01359" w:rsidRDefault="002D382B" w:rsidP="00D52EF4">
            <w:pPr>
              <w:rPr>
                <w:b/>
                <w:sz w:val="20"/>
                <w:szCs w:val="20"/>
              </w:rPr>
            </w:pPr>
            <w:r w:rsidRPr="00C01359">
              <w:rPr>
                <w:b/>
                <w:sz w:val="20"/>
                <w:szCs w:val="20"/>
              </w:rPr>
              <w:t xml:space="preserve">Подпрограмма: 4 </w:t>
            </w:r>
            <w:r w:rsidR="00C01359" w:rsidRPr="00C01359">
              <w:rPr>
                <w:b/>
                <w:sz w:val="20"/>
                <w:szCs w:val="20"/>
              </w:rPr>
              <w:t>Обеспечение эпизоотического и ветеринарно-санитарного благополучия и развитие государственной ветеринарной службы</w:t>
            </w:r>
          </w:p>
        </w:tc>
        <w:tc>
          <w:tcPr>
            <w:tcW w:w="1653" w:type="dxa"/>
            <w:vMerge w:val="restart"/>
            <w:shd w:val="clear" w:color="auto" w:fill="F2F2F2" w:themeFill="background1" w:themeFillShade="F2"/>
            <w:vAlign w:val="center"/>
          </w:tcPr>
          <w:p w14:paraId="03507C22" w14:textId="4F48AE6C" w:rsidR="002D382B" w:rsidRPr="00C01359" w:rsidRDefault="001A2E70" w:rsidP="00D52EF4">
            <w:pPr>
              <w:jc w:val="center"/>
              <w:rPr>
                <w:b/>
                <w:bCs/>
              </w:rPr>
            </w:pPr>
            <w:r w:rsidRPr="00C01359">
              <w:rPr>
                <w:b/>
                <w:bCs/>
              </w:rPr>
              <w:t>5 054,00</w:t>
            </w:r>
          </w:p>
        </w:tc>
        <w:tc>
          <w:tcPr>
            <w:tcW w:w="1346" w:type="dxa"/>
            <w:vMerge w:val="restart"/>
            <w:shd w:val="clear" w:color="auto" w:fill="F2F2F2" w:themeFill="background1" w:themeFillShade="F2"/>
            <w:vAlign w:val="center"/>
          </w:tcPr>
          <w:p w14:paraId="41B6CA7E" w14:textId="77CB0051" w:rsidR="002D382B" w:rsidRPr="00C01359" w:rsidRDefault="001A2E70" w:rsidP="00D52EF4">
            <w:pPr>
              <w:jc w:val="center"/>
              <w:rPr>
                <w:b/>
                <w:bCs/>
              </w:rPr>
            </w:pPr>
            <w:r w:rsidRPr="00C01359">
              <w:rPr>
                <w:b/>
                <w:bCs/>
              </w:rPr>
              <w:t>3 201,31</w:t>
            </w:r>
          </w:p>
        </w:tc>
        <w:tc>
          <w:tcPr>
            <w:tcW w:w="5060" w:type="dxa"/>
            <w:vMerge w:val="restart"/>
            <w:shd w:val="clear" w:color="auto" w:fill="F2F2F2" w:themeFill="background1" w:themeFillShade="F2"/>
            <w:vAlign w:val="center"/>
          </w:tcPr>
          <w:p w14:paraId="1C8308B6" w14:textId="5FEB44FD" w:rsidR="002D382B" w:rsidRPr="00C01359" w:rsidRDefault="00355D5C" w:rsidP="00D52EF4">
            <w:pPr>
              <w:jc w:val="center"/>
              <w:rPr>
                <w:b/>
              </w:rPr>
            </w:pPr>
            <w:r w:rsidRPr="00C01359">
              <w:rPr>
                <w:b/>
              </w:rPr>
              <w:t>6</w:t>
            </w:r>
            <w:r w:rsidR="00C01359" w:rsidRPr="00C01359">
              <w:rPr>
                <w:b/>
              </w:rPr>
              <w:t>3,3</w:t>
            </w:r>
            <w:r w:rsidR="002D382B" w:rsidRPr="00C01359">
              <w:rPr>
                <w:b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F2F2F2" w:themeFill="background1" w:themeFillShade="F2"/>
            <w:vAlign w:val="center"/>
          </w:tcPr>
          <w:p w14:paraId="69F1FCCA" w14:textId="2F25DB3C" w:rsidR="002D382B" w:rsidRPr="00C01359" w:rsidRDefault="001A2E70" w:rsidP="00D52EF4">
            <w:pPr>
              <w:jc w:val="center"/>
              <w:rPr>
                <w:b/>
                <w:bCs/>
              </w:rPr>
            </w:pPr>
            <w:r w:rsidRPr="00C01359">
              <w:rPr>
                <w:b/>
                <w:bCs/>
              </w:rPr>
              <w:t>3 201,31</w:t>
            </w:r>
            <w:r w:rsidR="002D382B" w:rsidRPr="00C01359">
              <w:rPr>
                <w:b/>
                <w:bCs/>
              </w:rPr>
              <w:tab/>
            </w:r>
          </w:p>
        </w:tc>
      </w:tr>
      <w:tr w:rsidR="00C01359" w:rsidRPr="00C01359" w14:paraId="0713BDA2" w14:textId="77777777" w:rsidTr="008819FC">
        <w:tc>
          <w:tcPr>
            <w:tcW w:w="560" w:type="dxa"/>
            <w:vMerge/>
            <w:shd w:val="clear" w:color="auto" w:fill="F2F2F2" w:themeFill="background1" w:themeFillShade="F2"/>
            <w:vAlign w:val="center"/>
          </w:tcPr>
          <w:p w14:paraId="3E8C0B87" w14:textId="77777777" w:rsidR="002D382B" w:rsidRPr="00C01359" w:rsidRDefault="002D382B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shd w:val="clear" w:color="auto" w:fill="F2F2F2" w:themeFill="background1" w:themeFillShade="F2"/>
            <w:vAlign w:val="center"/>
          </w:tcPr>
          <w:p w14:paraId="1DA31D2D" w14:textId="77777777" w:rsidR="002D382B" w:rsidRPr="00C01359" w:rsidRDefault="002D382B" w:rsidP="00D52EF4">
            <w:pPr>
              <w:rPr>
                <w:i/>
                <w:sz w:val="20"/>
                <w:szCs w:val="20"/>
              </w:rPr>
            </w:pPr>
            <w:r w:rsidRPr="00C01359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vMerge/>
            <w:shd w:val="clear" w:color="auto" w:fill="F2F2F2" w:themeFill="background1" w:themeFillShade="F2"/>
            <w:vAlign w:val="center"/>
          </w:tcPr>
          <w:p w14:paraId="15A306BD" w14:textId="4E5F963B" w:rsidR="002D382B" w:rsidRPr="00C01359" w:rsidRDefault="002D382B" w:rsidP="00D52EF4">
            <w:pPr>
              <w:jc w:val="center"/>
              <w:rPr>
                <w:i/>
              </w:rPr>
            </w:pPr>
          </w:p>
        </w:tc>
        <w:tc>
          <w:tcPr>
            <w:tcW w:w="1346" w:type="dxa"/>
            <w:vMerge/>
            <w:shd w:val="clear" w:color="auto" w:fill="F2F2F2" w:themeFill="background1" w:themeFillShade="F2"/>
            <w:vAlign w:val="center"/>
          </w:tcPr>
          <w:p w14:paraId="2A464DC3" w14:textId="211F71DB" w:rsidR="002D382B" w:rsidRPr="00C01359" w:rsidRDefault="002D382B" w:rsidP="00D52EF4">
            <w:pPr>
              <w:jc w:val="center"/>
              <w:rPr>
                <w:i/>
              </w:rPr>
            </w:pPr>
          </w:p>
        </w:tc>
        <w:tc>
          <w:tcPr>
            <w:tcW w:w="5060" w:type="dxa"/>
            <w:vMerge/>
            <w:shd w:val="clear" w:color="auto" w:fill="F2F2F2" w:themeFill="background1" w:themeFillShade="F2"/>
            <w:vAlign w:val="center"/>
          </w:tcPr>
          <w:p w14:paraId="66220828" w14:textId="1AB15BE7" w:rsidR="002D382B" w:rsidRPr="00C01359" w:rsidRDefault="002D382B" w:rsidP="00D52EF4">
            <w:pPr>
              <w:jc w:val="center"/>
              <w:rPr>
                <w:i/>
              </w:rPr>
            </w:pPr>
          </w:p>
        </w:tc>
        <w:tc>
          <w:tcPr>
            <w:tcW w:w="1886" w:type="dxa"/>
            <w:vMerge/>
            <w:shd w:val="clear" w:color="auto" w:fill="F2F2F2" w:themeFill="background1" w:themeFillShade="F2"/>
            <w:vAlign w:val="center"/>
          </w:tcPr>
          <w:p w14:paraId="429FC9F6" w14:textId="52EE4A9D" w:rsidR="002D382B" w:rsidRPr="00C01359" w:rsidRDefault="002D382B" w:rsidP="00D52EF4">
            <w:pPr>
              <w:jc w:val="center"/>
              <w:rPr>
                <w:i/>
              </w:rPr>
            </w:pPr>
          </w:p>
        </w:tc>
      </w:tr>
      <w:tr w:rsidR="00C01359" w:rsidRPr="00C01359" w14:paraId="2F4FAE2A" w14:textId="77777777" w:rsidTr="008819FC">
        <w:tc>
          <w:tcPr>
            <w:tcW w:w="560" w:type="dxa"/>
            <w:vAlign w:val="center"/>
          </w:tcPr>
          <w:p w14:paraId="1B5EAC79" w14:textId="77777777" w:rsidR="00C9010C" w:rsidRPr="00C01359" w:rsidRDefault="00C9010C" w:rsidP="00C901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1A0B4F6A" w14:textId="48221A5A" w:rsidR="00C9010C" w:rsidRPr="00C01359" w:rsidRDefault="00C9010C" w:rsidP="00C9010C">
            <w:pPr>
              <w:rPr>
                <w:b/>
                <w:i/>
                <w:sz w:val="20"/>
                <w:szCs w:val="20"/>
              </w:rPr>
            </w:pPr>
            <w:r w:rsidRPr="00C01359">
              <w:rPr>
                <w:b/>
                <w:i/>
                <w:sz w:val="20"/>
                <w:szCs w:val="20"/>
              </w:rPr>
              <w:t>Основное мероприятие 01 «Сохранение ветеринарно-санитарного благополучия»</w:t>
            </w:r>
          </w:p>
        </w:tc>
        <w:tc>
          <w:tcPr>
            <w:tcW w:w="1653" w:type="dxa"/>
            <w:shd w:val="clear" w:color="auto" w:fill="auto"/>
          </w:tcPr>
          <w:p w14:paraId="3EF2447D" w14:textId="31AFFB79" w:rsidR="00C9010C" w:rsidRPr="00C01359" w:rsidRDefault="001A2E70" w:rsidP="00C9010C">
            <w:pPr>
              <w:jc w:val="center"/>
              <w:rPr>
                <w:b/>
                <w:bCs/>
                <w:i/>
                <w:iCs/>
              </w:rPr>
            </w:pPr>
            <w:r w:rsidRPr="00C01359">
              <w:rPr>
                <w:b/>
                <w:bCs/>
                <w:i/>
                <w:iCs/>
              </w:rPr>
              <w:t>5 054,00</w:t>
            </w:r>
          </w:p>
        </w:tc>
        <w:tc>
          <w:tcPr>
            <w:tcW w:w="1346" w:type="dxa"/>
            <w:shd w:val="clear" w:color="auto" w:fill="auto"/>
          </w:tcPr>
          <w:p w14:paraId="6F3A44FA" w14:textId="486B106D" w:rsidR="00C9010C" w:rsidRPr="00C01359" w:rsidRDefault="00C01359" w:rsidP="00C9010C">
            <w:pPr>
              <w:jc w:val="center"/>
              <w:rPr>
                <w:b/>
                <w:bCs/>
                <w:i/>
                <w:iCs/>
              </w:rPr>
            </w:pPr>
            <w:r w:rsidRPr="00C01359">
              <w:rPr>
                <w:b/>
                <w:bCs/>
                <w:i/>
                <w:iCs/>
              </w:rPr>
              <w:t>3 201,31</w:t>
            </w:r>
          </w:p>
        </w:tc>
        <w:tc>
          <w:tcPr>
            <w:tcW w:w="5060" w:type="dxa"/>
            <w:shd w:val="clear" w:color="auto" w:fill="auto"/>
          </w:tcPr>
          <w:p w14:paraId="2975154C" w14:textId="3A0784C6" w:rsidR="00C9010C" w:rsidRPr="00C01359" w:rsidRDefault="00C9010C" w:rsidP="00C9010C">
            <w:pPr>
              <w:jc w:val="center"/>
              <w:rPr>
                <w:b/>
                <w:bCs/>
                <w:i/>
                <w:iCs/>
              </w:rPr>
            </w:pPr>
            <w:r w:rsidRPr="00C01359">
              <w:rPr>
                <w:b/>
                <w:bCs/>
                <w:i/>
                <w:iCs/>
              </w:rPr>
              <w:t>6</w:t>
            </w:r>
            <w:r w:rsidR="00C01359" w:rsidRPr="00C01359">
              <w:rPr>
                <w:b/>
                <w:bCs/>
                <w:i/>
                <w:iCs/>
              </w:rPr>
              <w:t>3,3</w:t>
            </w:r>
            <w:r w:rsidRPr="00C01359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shd w:val="clear" w:color="auto" w:fill="auto"/>
          </w:tcPr>
          <w:p w14:paraId="0BBEBC6F" w14:textId="4F116315" w:rsidR="00C9010C" w:rsidRPr="00C01359" w:rsidRDefault="00C01359" w:rsidP="00C9010C">
            <w:pPr>
              <w:jc w:val="center"/>
              <w:rPr>
                <w:b/>
                <w:bCs/>
                <w:i/>
                <w:iCs/>
              </w:rPr>
            </w:pPr>
            <w:r w:rsidRPr="00C01359">
              <w:rPr>
                <w:b/>
                <w:bCs/>
                <w:i/>
                <w:iCs/>
              </w:rPr>
              <w:t>3 201,31</w:t>
            </w:r>
          </w:p>
        </w:tc>
      </w:tr>
      <w:tr w:rsidR="009210D3" w:rsidRPr="009210D3" w14:paraId="6B012A88" w14:textId="77777777" w:rsidTr="008819FC">
        <w:tc>
          <w:tcPr>
            <w:tcW w:w="560" w:type="dxa"/>
            <w:vAlign w:val="center"/>
          </w:tcPr>
          <w:p w14:paraId="1ED951CF" w14:textId="77777777" w:rsidR="00D52EF4" w:rsidRPr="009210D3" w:rsidRDefault="00D52EF4" w:rsidP="00D52E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947" w:type="dxa"/>
            <w:vAlign w:val="center"/>
          </w:tcPr>
          <w:p w14:paraId="12242FCB" w14:textId="1B251538" w:rsidR="00D52EF4" w:rsidRPr="009210D3" w:rsidRDefault="006B26A4" w:rsidP="00D52EF4">
            <w:pPr>
              <w:rPr>
                <w:sz w:val="20"/>
                <w:szCs w:val="20"/>
              </w:rPr>
            </w:pPr>
            <w:r w:rsidRPr="009210D3">
              <w:rPr>
                <w:sz w:val="20"/>
                <w:szCs w:val="20"/>
              </w:rPr>
              <w:t>1.1 «Осуществление переданных полномочий Московской области по организации мероприятий при осуществлении деятельности по обращению с собаками без владельцев»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14A3E10" w14:textId="5D30973A" w:rsidR="00D52EF4" w:rsidRPr="009210D3" w:rsidRDefault="001A2E70" w:rsidP="00D52EF4">
            <w:pPr>
              <w:jc w:val="center"/>
            </w:pPr>
            <w:r w:rsidRPr="009210D3">
              <w:t>5 054,00</w:t>
            </w:r>
          </w:p>
        </w:tc>
        <w:tc>
          <w:tcPr>
            <w:tcW w:w="1346" w:type="dxa"/>
            <w:shd w:val="clear" w:color="auto" w:fill="auto"/>
            <w:vAlign w:val="center"/>
          </w:tcPr>
          <w:p w14:paraId="683BB1F1" w14:textId="0B9A4619" w:rsidR="00D52EF4" w:rsidRPr="009210D3" w:rsidRDefault="009210D3" w:rsidP="00D52EF4">
            <w:pPr>
              <w:jc w:val="center"/>
            </w:pPr>
            <w:r w:rsidRPr="009210D3">
              <w:t>3 201,31</w:t>
            </w:r>
          </w:p>
        </w:tc>
        <w:tc>
          <w:tcPr>
            <w:tcW w:w="5060" w:type="dxa"/>
            <w:shd w:val="clear" w:color="auto" w:fill="auto"/>
            <w:vAlign w:val="center"/>
          </w:tcPr>
          <w:p w14:paraId="55266B5A" w14:textId="3D21AE44" w:rsidR="00D52EF4" w:rsidRPr="009210D3" w:rsidRDefault="009210D3" w:rsidP="008819FC">
            <w:pPr>
              <w:jc w:val="both"/>
              <w:rPr>
                <w:sz w:val="20"/>
                <w:szCs w:val="20"/>
                <w:highlight w:val="yellow"/>
              </w:rPr>
            </w:pPr>
            <w:r w:rsidRPr="009210D3">
              <w:rPr>
                <w:sz w:val="20"/>
                <w:szCs w:val="20"/>
              </w:rPr>
              <w:t>За 2024 год отловлено 53 собаки без владельцев. Запланированный показатель выполнен на 30,8 %. Финансирование согласно исполнительной документации.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DF13EC0" w14:textId="0BC515FF" w:rsidR="00D52EF4" w:rsidRPr="009210D3" w:rsidRDefault="001A2E70" w:rsidP="00D52EF4">
            <w:pPr>
              <w:jc w:val="center"/>
            </w:pPr>
            <w:r w:rsidRPr="009210D3">
              <w:t>3 201,31</w:t>
            </w:r>
          </w:p>
        </w:tc>
      </w:tr>
    </w:tbl>
    <w:p w14:paraId="4D53C948" w14:textId="77777777" w:rsidR="00A838F0" w:rsidRPr="000F47B9" w:rsidRDefault="00A838F0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25D9E6F" w14:textId="77777777" w:rsidR="00CA0B33" w:rsidRPr="000F47B9" w:rsidRDefault="00CA0B33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tbl>
      <w:tblPr>
        <w:tblW w:w="15576" w:type="dxa"/>
        <w:tblInd w:w="-318" w:type="dxa"/>
        <w:tblCellMar>
          <w:left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4853"/>
        <w:gridCol w:w="1157"/>
        <w:gridCol w:w="1820"/>
        <w:gridCol w:w="1266"/>
        <w:gridCol w:w="1264"/>
        <w:gridCol w:w="4620"/>
        <w:gridCol w:w="28"/>
      </w:tblGrid>
      <w:tr w:rsidR="00F566E0" w:rsidRPr="00F566E0" w14:paraId="0544337A" w14:textId="77777777" w:rsidTr="0066558D">
        <w:trPr>
          <w:gridAfter w:val="1"/>
          <w:wAfter w:w="28" w:type="dxa"/>
          <w:trHeight w:val="403"/>
        </w:trPr>
        <w:tc>
          <w:tcPr>
            <w:tcW w:w="15548" w:type="dxa"/>
            <w:gridSpan w:val="7"/>
            <w:noWrap/>
            <w:vAlign w:val="bottom"/>
            <w:hideMark/>
          </w:tcPr>
          <w:p w14:paraId="6597A28F" w14:textId="77777777" w:rsidR="00C675A1" w:rsidRPr="00F566E0" w:rsidRDefault="00C675A1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F566E0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F566E0" w:rsidRPr="00F566E0" w14:paraId="15E4D4AD" w14:textId="77777777" w:rsidTr="00232333">
        <w:trPr>
          <w:trHeight w:val="225"/>
        </w:trPr>
        <w:tc>
          <w:tcPr>
            <w:tcW w:w="15576" w:type="dxa"/>
            <w:gridSpan w:val="8"/>
            <w:hideMark/>
          </w:tcPr>
          <w:p w14:paraId="0A150FEC" w14:textId="4471F6B2" w:rsidR="00C675A1" w:rsidRPr="00F566E0" w:rsidRDefault="00C675A1" w:rsidP="00176C5A">
            <w:pPr>
              <w:jc w:val="center"/>
              <w:rPr>
                <w:rFonts w:eastAsia="Times New Roman"/>
                <w:b/>
                <w:bCs/>
              </w:rPr>
            </w:pPr>
            <w:r w:rsidRPr="00F566E0">
              <w:rPr>
                <w:rFonts w:eastAsia="Times New Roman"/>
                <w:b/>
                <w:bCs/>
              </w:rPr>
              <w:t>«</w:t>
            </w:r>
            <w:r w:rsidR="00CA0B33" w:rsidRPr="00F566E0">
              <w:rPr>
                <w:rFonts w:eastAsia="Times New Roman"/>
                <w:b/>
                <w:bCs/>
              </w:rPr>
              <w:t>Развитие сельского хозяйства</w:t>
            </w:r>
            <w:r w:rsidRPr="00F566E0">
              <w:rPr>
                <w:rFonts w:eastAsia="Times New Roman"/>
                <w:b/>
                <w:bCs/>
              </w:rPr>
              <w:t>» за 202</w:t>
            </w:r>
            <w:r w:rsidR="00F566E0" w:rsidRPr="00F566E0">
              <w:rPr>
                <w:rFonts w:eastAsia="Times New Roman"/>
                <w:b/>
                <w:bCs/>
              </w:rPr>
              <w:t>4</w:t>
            </w:r>
            <w:r w:rsidRPr="00F566E0">
              <w:rPr>
                <w:rFonts w:eastAsia="Times New Roman"/>
                <w:b/>
                <w:bCs/>
              </w:rPr>
              <w:t xml:space="preserve"> год</w:t>
            </w:r>
          </w:p>
          <w:p w14:paraId="24777589" w14:textId="6ADF4101" w:rsidR="00E752A4" w:rsidRPr="00F566E0" w:rsidRDefault="00E752A4" w:rsidP="00176C5A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F566E0" w:rsidRPr="00F566E0" w14:paraId="4389E129" w14:textId="77777777" w:rsidTr="0066558D">
        <w:trPr>
          <w:gridAfter w:val="1"/>
          <w:wAfter w:w="28" w:type="dxa"/>
          <w:trHeight w:val="509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6BFA467" w14:textId="77777777" w:rsidR="0066558D" w:rsidRPr="00F566E0" w:rsidRDefault="0066558D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853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12B5B3" w14:textId="77777777" w:rsidR="0066558D" w:rsidRPr="00F566E0" w:rsidRDefault="0066558D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D142EF" w14:textId="77777777" w:rsidR="0066558D" w:rsidRPr="00F566E0" w:rsidRDefault="0066558D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82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801996E" w14:textId="4312DC88" w:rsidR="0066558D" w:rsidRPr="00F566E0" w:rsidRDefault="0066558D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F566E0" w:rsidRPr="00F566E0">
              <w:rPr>
                <w:rFonts w:eastAsia="Times New Roman"/>
                <w:sz w:val="20"/>
                <w:szCs w:val="20"/>
              </w:rPr>
              <w:t>4</w:t>
            </w:r>
            <w:r w:rsidRPr="00F566E0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6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67BE4B" w14:textId="1F87292A" w:rsidR="0066558D" w:rsidRPr="00F566E0" w:rsidRDefault="0066558D" w:rsidP="00176C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F566E0" w:rsidRPr="00F566E0">
              <w:rPr>
                <w:rFonts w:eastAsia="Times New Roman"/>
                <w:sz w:val="20"/>
                <w:szCs w:val="20"/>
              </w:rPr>
              <w:t>4</w:t>
            </w:r>
            <w:r w:rsidRPr="00F566E0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6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6FC18F6" w14:textId="716FEF33" w:rsidR="0066558D" w:rsidRPr="00F566E0" w:rsidRDefault="0066558D" w:rsidP="00176C5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462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568DC6" w14:textId="77777777" w:rsidR="0066558D" w:rsidRPr="00F566E0" w:rsidRDefault="0066558D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F566E0" w:rsidRPr="00F566E0" w14:paraId="196F2CE4" w14:textId="77777777" w:rsidTr="0066558D">
        <w:trPr>
          <w:gridAfter w:val="1"/>
          <w:wAfter w:w="28" w:type="dxa"/>
          <w:trHeight w:val="640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FC208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853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513621A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3A77E4E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82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BA51761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77EC20D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74E73015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62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2C7AC8" w14:textId="77777777" w:rsidR="00C675A1" w:rsidRPr="00F566E0" w:rsidRDefault="00C675A1" w:rsidP="00BC631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F566E0" w:rsidRPr="00F566E0" w14:paraId="6D8769A6" w14:textId="77777777" w:rsidTr="0066558D">
        <w:trPr>
          <w:gridAfter w:val="1"/>
          <w:wAfter w:w="28" w:type="dxa"/>
          <w:trHeight w:val="25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919DF53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994B58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3EC40CB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97E6CB6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1D481A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63D9F2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AD0437" w14:textId="77777777" w:rsidR="00C675A1" w:rsidRPr="00F566E0" w:rsidRDefault="00C675A1" w:rsidP="00BC631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566E0" w:rsidRPr="00F566E0" w14:paraId="442324C7" w14:textId="77777777" w:rsidTr="001B0BA8">
        <w:trPr>
          <w:gridAfter w:val="1"/>
          <w:wAfter w:w="28" w:type="dxa"/>
          <w:trHeight w:val="97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F0689" w14:textId="41B1143B" w:rsidR="00F566E0" w:rsidRPr="00F566E0" w:rsidRDefault="00F566E0" w:rsidP="00F566E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1</w:t>
            </w:r>
          </w:p>
        </w:tc>
        <w:tc>
          <w:tcPr>
            <w:tcW w:w="48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FA7B61" w14:textId="75D6E6E7" w:rsidR="00F566E0" w:rsidRPr="00F566E0" w:rsidRDefault="00F566E0" w:rsidP="00F566E0">
            <w:pPr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2024 Индекс производства продукции сельского хозяйства в хозяйствах всех категорий (в сопоставимых ценах) к предыдущему году</w:t>
            </w:r>
          </w:p>
        </w:tc>
        <w:tc>
          <w:tcPr>
            <w:tcW w:w="11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C0843" w14:textId="53B3BA82" w:rsidR="00F566E0" w:rsidRPr="00F566E0" w:rsidRDefault="00F566E0" w:rsidP="00F566E0">
            <w:pPr>
              <w:jc w:val="center"/>
              <w:rPr>
                <w:sz w:val="20"/>
                <w:szCs w:val="20"/>
              </w:rPr>
            </w:pPr>
            <w:r w:rsidRPr="00F566E0">
              <w:rPr>
                <w:sz w:val="18"/>
                <w:szCs w:val="18"/>
              </w:rPr>
              <w:t>Процент</w:t>
            </w:r>
          </w:p>
        </w:tc>
        <w:tc>
          <w:tcPr>
            <w:tcW w:w="18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5CBE2" w14:textId="73288E55" w:rsidR="00F566E0" w:rsidRPr="0091482E" w:rsidRDefault="00F566E0" w:rsidP="00F566E0">
            <w:pPr>
              <w:jc w:val="center"/>
            </w:pPr>
            <w:r w:rsidRPr="0091482E">
              <w:t>100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5B52E7" w14:textId="12F440A7" w:rsidR="00F566E0" w:rsidRPr="0091482E" w:rsidRDefault="00F566E0" w:rsidP="00F566E0">
            <w:pPr>
              <w:jc w:val="center"/>
            </w:pPr>
            <w:r w:rsidRPr="0091482E">
              <w:t>96,7</w:t>
            </w:r>
          </w:p>
        </w:tc>
        <w:tc>
          <w:tcPr>
            <w:tcW w:w="12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882B6D" w14:textId="0771A338" w:rsidR="00F566E0" w:rsidRPr="0091482E" w:rsidRDefault="00F566E0" w:rsidP="00F566E0">
            <w:pPr>
              <w:jc w:val="center"/>
            </w:pPr>
            <w:r w:rsidRPr="0091482E">
              <w:t>96,7</w:t>
            </w:r>
          </w:p>
        </w:tc>
        <w:tc>
          <w:tcPr>
            <w:tcW w:w="46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F6E7B0" w14:textId="25B8BDA4" w:rsidR="00F566E0" w:rsidRPr="001B0BA8" w:rsidRDefault="001B0BA8" w:rsidP="00F566E0">
            <w:pPr>
              <w:jc w:val="both"/>
              <w:rPr>
                <w:sz w:val="20"/>
                <w:szCs w:val="20"/>
              </w:rPr>
            </w:pPr>
            <w:r w:rsidRPr="001B0BA8">
              <w:rPr>
                <w:sz w:val="20"/>
                <w:szCs w:val="20"/>
              </w:rPr>
              <w:t>Основной причиной невыполнения планового значения является сокращение поголовья молочного скота в сельскохозяйственных организациях. Снижение поголовья произошло в связи с проведением мероприятий по выбраковке лейкозного стада в хозяйствах агрохолдинга АО «Русское молоко», а также с прекращением деятельности ООО «Лидино»</w:t>
            </w:r>
            <w:r>
              <w:rPr>
                <w:sz w:val="20"/>
                <w:szCs w:val="20"/>
              </w:rPr>
              <w:t>,</w:t>
            </w:r>
            <w:r w:rsidRPr="001B0BA8">
              <w:rPr>
                <w:sz w:val="20"/>
                <w:szCs w:val="20"/>
              </w:rPr>
              <w:t xml:space="preserve"> на которое приходится 62 % всего объема произведенного молока </w:t>
            </w:r>
            <w:r w:rsidR="008819FC">
              <w:rPr>
                <w:sz w:val="20"/>
                <w:szCs w:val="20"/>
              </w:rPr>
              <w:t>в</w:t>
            </w:r>
            <w:r w:rsidRPr="001B0BA8">
              <w:rPr>
                <w:sz w:val="20"/>
                <w:szCs w:val="20"/>
              </w:rPr>
              <w:t xml:space="preserve"> округ</w:t>
            </w:r>
            <w:r w:rsidR="008819FC">
              <w:rPr>
                <w:sz w:val="20"/>
                <w:szCs w:val="20"/>
              </w:rPr>
              <w:t>е</w:t>
            </w:r>
            <w:r w:rsidRPr="001B0BA8">
              <w:rPr>
                <w:sz w:val="20"/>
                <w:szCs w:val="20"/>
              </w:rPr>
              <w:t>.</w:t>
            </w:r>
          </w:p>
        </w:tc>
      </w:tr>
      <w:tr w:rsidR="00F566E0" w:rsidRPr="00F566E0" w14:paraId="515BCD93" w14:textId="77777777" w:rsidTr="00AA0924">
        <w:trPr>
          <w:gridAfter w:val="1"/>
          <w:wAfter w:w="28" w:type="dxa"/>
          <w:trHeight w:val="60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46B7F8" w14:textId="572C7A9D" w:rsidR="00F566E0" w:rsidRPr="00F566E0" w:rsidRDefault="00F566E0" w:rsidP="00F566E0">
            <w:pPr>
              <w:jc w:val="center"/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2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0C581F" w14:textId="30BCC0BA" w:rsidR="00F566E0" w:rsidRPr="00F566E0" w:rsidRDefault="00F566E0" w:rsidP="00F566E0">
            <w:pPr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Доля сельского населения в общей численности населения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9D6B7D" w14:textId="617EAC41" w:rsidR="00F566E0" w:rsidRPr="00F566E0" w:rsidRDefault="00F566E0" w:rsidP="00F566E0">
            <w:pPr>
              <w:jc w:val="center"/>
              <w:rPr>
                <w:sz w:val="20"/>
                <w:szCs w:val="20"/>
              </w:rPr>
            </w:pPr>
            <w:r w:rsidRPr="00F566E0">
              <w:rPr>
                <w:sz w:val="18"/>
                <w:szCs w:val="18"/>
              </w:rPr>
              <w:t>Процент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31662B" w14:textId="36F3C3DA" w:rsidR="00F566E0" w:rsidRPr="0091482E" w:rsidRDefault="00F566E0" w:rsidP="00F566E0">
            <w:pPr>
              <w:jc w:val="center"/>
            </w:pPr>
            <w:r w:rsidRPr="0091482E">
              <w:t>51,0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29253C" w14:textId="51DC630A" w:rsidR="00F566E0" w:rsidRPr="0091482E" w:rsidRDefault="00F566E0" w:rsidP="00F566E0">
            <w:pPr>
              <w:jc w:val="center"/>
            </w:pPr>
            <w:r w:rsidRPr="0091482E">
              <w:t>52,2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864FAF" w14:textId="6C3B3AA1" w:rsidR="00F566E0" w:rsidRPr="0091482E" w:rsidRDefault="00F566E0" w:rsidP="00F566E0">
            <w:pPr>
              <w:jc w:val="center"/>
            </w:pPr>
            <w:r w:rsidRPr="0091482E">
              <w:t>102,4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AB9ABC" w14:textId="7457A663" w:rsidR="00F566E0" w:rsidRPr="00F566E0" w:rsidRDefault="00F566E0" w:rsidP="00F566E0">
            <w:pPr>
              <w:jc w:val="both"/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Показатель достигнут</w:t>
            </w:r>
          </w:p>
        </w:tc>
      </w:tr>
      <w:tr w:rsidR="00F566E0" w:rsidRPr="00F566E0" w14:paraId="254C7D45" w14:textId="77777777" w:rsidTr="00AA0924">
        <w:trPr>
          <w:gridAfter w:val="1"/>
          <w:wAfter w:w="28" w:type="dxa"/>
          <w:trHeight w:val="83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EA71D8" w14:textId="76D79AC5" w:rsidR="00F566E0" w:rsidRPr="00F566E0" w:rsidRDefault="00F566E0" w:rsidP="00F566E0">
            <w:pPr>
              <w:jc w:val="center"/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3</w:t>
            </w:r>
          </w:p>
        </w:tc>
        <w:tc>
          <w:tcPr>
            <w:tcW w:w="48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1E4575" w14:textId="7DBAFE4B" w:rsidR="00F566E0" w:rsidRPr="00F566E0" w:rsidRDefault="00F566E0" w:rsidP="00F566E0">
            <w:pPr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Количество собак без владельцев, подлежащих отлову</w:t>
            </w:r>
          </w:p>
        </w:tc>
        <w:tc>
          <w:tcPr>
            <w:tcW w:w="11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5B791D" w14:textId="5393C1A0" w:rsidR="00F566E0" w:rsidRPr="00F566E0" w:rsidRDefault="00F566E0" w:rsidP="00F566E0">
            <w:pPr>
              <w:jc w:val="center"/>
              <w:rPr>
                <w:sz w:val="20"/>
                <w:szCs w:val="20"/>
              </w:rPr>
            </w:pPr>
            <w:r w:rsidRPr="00F566E0">
              <w:rPr>
                <w:sz w:val="18"/>
                <w:szCs w:val="18"/>
              </w:rPr>
              <w:t>Голова</w:t>
            </w:r>
          </w:p>
        </w:tc>
        <w:tc>
          <w:tcPr>
            <w:tcW w:w="18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421EAF" w14:textId="21B4AD4B" w:rsidR="00F566E0" w:rsidRPr="0091482E" w:rsidRDefault="00F566E0" w:rsidP="00F566E0">
            <w:pPr>
              <w:jc w:val="center"/>
            </w:pPr>
            <w:r w:rsidRPr="0091482E">
              <w:t>172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FEE8D" w14:textId="712BCC0E" w:rsidR="00F566E0" w:rsidRPr="0091482E" w:rsidRDefault="00F566E0" w:rsidP="00F566E0">
            <w:pPr>
              <w:jc w:val="center"/>
            </w:pPr>
            <w:r w:rsidRPr="0091482E">
              <w:t>53</w:t>
            </w:r>
          </w:p>
        </w:tc>
        <w:tc>
          <w:tcPr>
            <w:tcW w:w="12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8F5BEF" w14:textId="0DDF7C88" w:rsidR="00F566E0" w:rsidRPr="0091482E" w:rsidRDefault="00F566E0" w:rsidP="00F566E0">
            <w:pPr>
              <w:jc w:val="center"/>
            </w:pPr>
            <w:r w:rsidRPr="0091482E">
              <w:t>65,5</w:t>
            </w:r>
          </w:p>
        </w:tc>
        <w:tc>
          <w:tcPr>
            <w:tcW w:w="46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C6A8F5" w14:textId="4973CA24" w:rsidR="00F566E0" w:rsidRPr="00F566E0" w:rsidRDefault="00F566E0" w:rsidP="007743CE">
            <w:pPr>
              <w:rPr>
                <w:sz w:val="20"/>
                <w:szCs w:val="20"/>
              </w:rPr>
            </w:pPr>
            <w:r w:rsidRPr="00F566E0">
              <w:rPr>
                <w:sz w:val="20"/>
                <w:szCs w:val="20"/>
              </w:rPr>
              <w:t>Невыполнение запланированного показателя, связано с тем, что отлов производится по фактическим заявкам.</w:t>
            </w:r>
          </w:p>
        </w:tc>
      </w:tr>
    </w:tbl>
    <w:p w14:paraId="3706639B" w14:textId="77777777" w:rsidR="00C675A1" w:rsidRPr="000F47B9" w:rsidRDefault="00C675A1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0B27F6B2" w14:textId="77777777" w:rsidR="00BC631A" w:rsidRPr="000F47B9" w:rsidRDefault="00BC631A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BC631A" w:rsidRPr="000F47B9" w:rsidSect="0087603F">
          <w:pgSz w:w="16838" w:h="11906" w:orient="landscape"/>
          <w:pgMar w:top="568" w:right="680" w:bottom="851" w:left="1134" w:header="709" w:footer="709" w:gutter="0"/>
          <w:cols w:space="708"/>
          <w:docGrid w:linePitch="360"/>
        </w:sectPr>
      </w:pPr>
    </w:p>
    <w:p w14:paraId="1EC36F90" w14:textId="77777777" w:rsidR="00642737" w:rsidRPr="000F47B9" w:rsidRDefault="00642737" w:rsidP="00642737">
      <w:pPr>
        <w:tabs>
          <w:tab w:val="left" w:pos="0"/>
          <w:tab w:val="left" w:pos="567"/>
        </w:tabs>
        <w:contextualSpacing/>
        <w:jc w:val="center"/>
        <w:rPr>
          <w:b/>
          <w:color w:val="FF0000"/>
          <w:sz w:val="28"/>
          <w:szCs w:val="28"/>
          <w:highlight w:val="yellow"/>
        </w:rPr>
      </w:pPr>
    </w:p>
    <w:p w14:paraId="4A9B9BFD" w14:textId="69879345" w:rsidR="00642737" w:rsidRPr="00A12233" w:rsidRDefault="00642737" w:rsidP="00AD2CD5">
      <w:pPr>
        <w:pStyle w:val="a3"/>
        <w:numPr>
          <w:ilvl w:val="0"/>
          <w:numId w:val="8"/>
        </w:numPr>
        <w:tabs>
          <w:tab w:val="left" w:pos="0"/>
          <w:tab w:val="left" w:pos="426"/>
        </w:tabs>
        <w:ind w:left="-1134" w:firstLine="1134"/>
        <w:jc w:val="center"/>
        <w:rPr>
          <w:b/>
          <w:sz w:val="28"/>
          <w:szCs w:val="28"/>
          <w:highlight w:val="yellow"/>
        </w:rPr>
      </w:pPr>
      <w:r w:rsidRPr="00A12233">
        <w:rPr>
          <w:b/>
          <w:sz w:val="28"/>
          <w:szCs w:val="28"/>
          <w:highlight w:val="yellow"/>
        </w:rPr>
        <w:t xml:space="preserve">Муниципальная программа Рузского городского округа </w:t>
      </w:r>
      <w:r w:rsidR="00AC382A" w:rsidRPr="00A12233">
        <w:rPr>
          <w:b/>
          <w:sz w:val="28"/>
          <w:szCs w:val="28"/>
          <w:highlight w:val="yellow"/>
        </w:rPr>
        <w:t xml:space="preserve">                        </w:t>
      </w:r>
      <w:r w:rsidRPr="00A12233">
        <w:rPr>
          <w:b/>
          <w:sz w:val="28"/>
          <w:szCs w:val="28"/>
          <w:highlight w:val="yellow"/>
        </w:rPr>
        <w:t>«</w:t>
      </w:r>
      <w:r w:rsidR="00931010" w:rsidRPr="00A12233">
        <w:rPr>
          <w:b/>
          <w:sz w:val="28"/>
          <w:szCs w:val="28"/>
          <w:highlight w:val="yellow"/>
        </w:rPr>
        <w:t>Экология и окружающая среда</w:t>
      </w:r>
      <w:r w:rsidRPr="00A12233">
        <w:rPr>
          <w:b/>
          <w:sz w:val="28"/>
          <w:szCs w:val="28"/>
          <w:highlight w:val="yellow"/>
        </w:rPr>
        <w:t>»</w:t>
      </w:r>
    </w:p>
    <w:p w14:paraId="4EBC06FC" w14:textId="77777777" w:rsidR="00642737" w:rsidRPr="00A12233" w:rsidRDefault="00642737" w:rsidP="00642737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6BD051CF" w14:textId="109B2E55" w:rsidR="000845E3" w:rsidRPr="00A12233" w:rsidRDefault="00642737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  <w:u w:val="single"/>
        </w:rPr>
        <w:t>Цел</w:t>
      </w:r>
      <w:r w:rsidR="007561F5" w:rsidRPr="00A12233">
        <w:rPr>
          <w:rFonts w:eastAsia="Times New Roman"/>
          <w:bCs/>
          <w:sz w:val="28"/>
          <w:szCs w:val="28"/>
          <w:u w:val="single"/>
        </w:rPr>
        <w:t>и</w:t>
      </w:r>
      <w:r w:rsidRPr="00A12233">
        <w:rPr>
          <w:rFonts w:eastAsia="Times New Roman"/>
          <w:bCs/>
          <w:sz w:val="28"/>
          <w:szCs w:val="28"/>
          <w:u w:val="single"/>
        </w:rPr>
        <w:t xml:space="preserve"> программы</w:t>
      </w:r>
      <w:r w:rsidRPr="00A12233">
        <w:rPr>
          <w:rFonts w:eastAsia="Times New Roman"/>
          <w:bCs/>
          <w:sz w:val="28"/>
          <w:szCs w:val="28"/>
        </w:rPr>
        <w:t>:</w:t>
      </w:r>
      <w:r w:rsidR="00931010" w:rsidRPr="00A12233">
        <w:rPr>
          <w:rFonts w:eastAsia="Times New Roman"/>
          <w:bCs/>
          <w:sz w:val="28"/>
          <w:szCs w:val="28"/>
        </w:rPr>
        <w:t xml:space="preserve"> </w:t>
      </w:r>
    </w:p>
    <w:p w14:paraId="1D6814CB" w14:textId="5CCF4808" w:rsidR="00931010" w:rsidRPr="00A12233" w:rsidRDefault="000845E3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</w:rPr>
        <w:t>1. Экологическое образование, воспитание, формирование экологической культуры и информирование населения;</w:t>
      </w:r>
      <w:r w:rsidR="007561F5" w:rsidRPr="00A12233">
        <w:rPr>
          <w:rFonts w:eastAsia="Times New Roman"/>
          <w:bCs/>
          <w:sz w:val="28"/>
          <w:szCs w:val="28"/>
        </w:rPr>
        <w:t xml:space="preserve"> </w:t>
      </w:r>
      <w:r w:rsidRPr="00A12233">
        <w:rPr>
          <w:rFonts w:eastAsia="Times New Roman"/>
          <w:bCs/>
          <w:sz w:val="28"/>
          <w:szCs w:val="28"/>
        </w:rPr>
        <w:t>укрепление социальной ответственности населения в части сохранения окружающей природной среды.</w:t>
      </w:r>
    </w:p>
    <w:p w14:paraId="72C80DA3" w14:textId="72F2D5A0" w:rsidR="000845E3" w:rsidRPr="00A12233" w:rsidRDefault="000845E3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</w:rPr>
        <w:t>2. Организация и проведение мониторинга загрязнения атмосферного воздуха и мониторинга состояния и качества поверхностных вод.</w:t>
      </w:r>
    </w:p>
    <w:p w14:paraId="668EA2D8" w14:textId="58693775" w:rsidR="000845E3" w:rsidRPr="00A12233" w:rsidRDefault="00C00FDA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</w:rPr>
        <w:t>3. Снижение и предотвращение загрязнений окружающей среды при образовании и размещении отходов</w:t>
      </w:r>
      <w:r w:rsidR="007561F5" w:rsidRPr="00A12233">
        <w:rPr>
          <w:rFonts w:eastAsia="Times New Roman"/>
          <w:bCs/>
          <w:sz w:val="28"/>
          <w:szCs w:val="28"/>
        </w:rPr>
        <w:t xml:space="preserve"> </w:t>
      </w:r>
      <w:r w:rsidRPr="00A12233">
        <w:rPr>
          <w:rFonts w:eastAsia="Times New Roman"/>
          <w:bCs/>
          <w:sz w:val="28"/>
          <w:szCs w:val="28"/>
        </w:rPr>
        <w:t>на землях государственной неразграниченной собственности и на лесных участках в составе земель лесного фонда.</w:t>
      </w:r>
    </w:p>
    <w:p w14:paraId="5578F1E3" w14:textId="4C9D6717" w:rsidR="00C00FDA" w:rsidRPr="00A12233" w:rsidRDefault="007561F5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</w:rPr>
        <w:t>4. Охрана водных объектов на территории Рузского городского округа.</w:t>
      </w:r>
    </w:p>
    <w:p w14:paraId="08583697" w14:textId="77777777" w:rsidR="000845E3" w:rsidRPr="000F47B9" w:rsidRDefault="000845E3" w:rsidP="006D682F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3CF26984" w14:textId="77777777" w:rsidR="00642737" w:rsidRPr="00A12233" w:rsidRDefault="00642737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12233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3AC6C884" w14:textId="5A7E21E4" w:rsidR="00642737" w:rsidRPr="00A12233" w:rsidRDefault="00642737" w:rsidP="006D682F">
      <w:pPr>
        <w:ind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12233">
        <w:rPr>
          <w:rFonts w:eastAsia="Times New Roman"/>
          <w:sz w:val="28"/>
          <w:szCs w:val="28"/>
          <w:shd w:val="clear" w:color="auto" w:fill="FFFFFF"/>
        </w:rPr>
        <w:t xml:space="preserve">1. </w:t>
      </w:r>
      <w:r w:rsidR="00931010" w:rsidRPr="00A12233">
        <w:rPr>
          <w:rFonts w:eastAsia="Times New Roman"/>
          <w:sz w:val="28"/>
          <w:szCs w:val="28"/>
          <w:shd w:val="clear" w:color="auto" w:fill="FFFFFF"/>
        </w:rPr>
        <w:t>Охрана окружающей среды</w:t>
      </w:r>
      <w:r w:rsidR="004F765B" w:rsidRPr="00A12233">
        <w:rPr>
          <w:rFonts w:eastAsia="Times New Roman"/>
          <w:sz w:val="28"/>
          <w:szCs w:val="28"/>
          <w:shd w:val="clear" w:color="auto" w:fill="FFFFFF"/>
        </w:rPr>
        <w:t>.</w:t>
      </w:r>
    </w:p>
    <w:p w14:paraId="77074871" w14:textId="1D4276F2" w:rsidR="00642737" w:rsidRPr="00A12233" w:rsidRDefault="00642737" w:rsidP="006D682F">
      <w:pPr>
        <w:ind w:firstLine="851"/>
        <w:jc w:val="both"/>
        <w:rPr>
          <w:sz w:val="28"/>
          <w:szCs w:val="28"/>
          <w:shd w:val="clear" w:color="auto" w:fill="FFFFFF"/>
        </w:rPr>
      </w:pPr>
      <w:r w:rsidRPr="00A12233">
        <w:rPr>
          <w:sz w:val="28"/>
          <w:szCs w:val="28"/>
          <w:shd w:val="clear" w:color="auto" w:fill="FFFFFF"/>
        </w:rPr>
        <w:t xml:space="preserve">2. </w:t>
      </w:r>
      <w:r w:rsidR="00931010" w:rsidRPr="00A12233">
        <w:rPr>
          <w:sz w:val="28"/>
          <w:szCs w:val="28"/>
          <w:shd w:val="clear" w:color="auto" w:fill="FFFFFF"/>
        </w:rPr>
        <w:t>Развитие водохозяйственного комплекса</w:t>
      </w:r>
      <w:r w:rsidR="004F765B" w:rsidRPr="00A12233">
        <w:rPr>
          <w:sz w:val="28"/>
          <w:szCs w:val="28"/>
          <w:shd w:val="clear" w:color="auto" w:fill="FFFFFF"/>
        </w:rPr>
        <w:t>.</w:t>
      </w:r>
    </w:p>
    <w:p w14:paraId="19D9E713" w14:textId="4A0E0699" w:rsidR="00814B4D" w:rsidRPr="00A12233" w:rsidRDefault="00814B4D" w:rsidP="006D682F">
      <w:pPr>
        <w:ind w:firstLine="851"/>
        <w:jc w:val="both"/>
        <w:rPr>
          <w:sz w:val="28"/>
          <w:szCs w:val="28"/>
          <w:shd w:val="clear" w:color="auto" w:fill="FFFFFF"/>
        </w:rPr>
      </w:pPr>
      <w:r w:rsidRPr="00A12233">
        <w:rPr>
          <w:sz w:val="28"/>
          <w:szCs w:val="28"/>
          <w:shd w:val="clear" w:color="auto" w:fill="FFFFFF"/>
        </w:rPr>
        <w:t>4. Развитие лесного хозяйства</w:t>
      </w:r>
    </w:p>
    <w:p w14:paraId="6D7304BE" w14:textId="0FBE4459" w:rsidR="00642737" w:rsidRPr="00A12233" w:rsidRDefault="00642737" w:rsidP="006D682F">
      <w:pPr>
        <w:shd w:val="clear" w:color="auto" w:fill="FFFFFF"/>
        <w:ind w:firstLine="851"/>
        <w:rPr>
          <w:rFonts w:eastAsia="Times New Roman"/>
          <w:sz w:val="28"/>
          <w:szCs w:val="28"/>
        </w:rPr>
      </w:pPr>
      <w:r w:rsidRPr="00A12233">
        <w:rPr>
          <w:rFonts w:eastAsia="Times New Roman"/>
          <w:sz w:val="28"/>
          <w:szCs w:val="28"/>
        </w:rPr>
        <w:t xml:space="preserve">5. </w:t>
      </w:r>
      <w:r w:rsidR="003A7796" w:rsidRPr="00A12233">
        <w:rPr>
          <w:rFonts w:eastAsia="Times New Roman"/>
          <w:sz w:val="28"/>
          <w:szCs w:val="28"/>
        </w:rPr>
        <w:t>Ликвидация накопленного вреда</w:t>
      </w:r>
      <w:r w:rsidR="004F765B" w:rsidRPr="00A12233">
        <w:rPr>
          <w:rFonts w:eastAsia="Times New Roman"/>
          <w:sz w:val="28"/>
          <w:szCs w:val="28"/>
        </w:rPr>
        <w:t>.</w:t>
      </w:r>
    </w:p>
    <w:p w14:paraId="7089EA3A" w14:textId="77777777" w:rsidR="00931010" w:rsidRPr="000F47B9" w:rsidRDefault="00931010" w:rsidP="006D682F">
      <w:pPr>
        <w:shd w:val="clear" w:color="auto" w:fill="FFFFFF"/>
        <w:ind w:firstLine="851"/>
        <w:rPr>
          <w:rFonts w:eastAsia="Times New Roman"/>
          <w:bCs/>
          <w:color w:val="FF0000"/>
          <w:sz w:val="14"/>
          <w:szCs w:val="14"/>
        </w:rPr>
      </w:pPr>
    </w:p>
    <w:p w14:paraId="09BC2F44" w14:textId="12F85898" w:rsidR="00814B4D" w:rsidRPr="00745137" w:rsidRDefault="00642737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22" w:name="_Hlk163813918"/>
      <w:r w:rsidRPr="00A12233">
        <w:rPr>
          <w:rFonts w:eastAsia="Times New Roman"/>
          <w:bCs/>
          <w:sz w:val="28"/>
          <w:szCs w:val="28"/>
        </w:rPr>
        <w:t xml:space="preserve">Общий </w:t>
      </w:r>
      <w:r w:rsidRPr="006D682F">
        <w:rPr>
          <w:rFonts w:eastAsia="Times New Roman"/>
          <w:b/>
          <w:sz w:val="28"/>
          <w:szCs w:val="28"/>
        </w:rPr>
        <w:t>объем планируемых расходов</w:t>
      </w:r>
      <w:r w:rsidRPr="00A12233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A12233" w:rsidRPr="00A12233">
        <w:rPr>
          <w:rFonts w:eastAsia="Times New Roman"/>
          <w:bCs/>
          <w:sz w:val="28"/>
          <w:szCs w:val="28"/>
        </w:rPr>
        <w:t>4</w:t>
      </w:r>
      <w:r w:rsidRPr="00A12233">
        <w:rPr>
          <w:rFonts w:eastAsia="Times New Roman"/>
          <w:bCs/>
          <w:sz w:val="28"/>
          <w:szCs w:val="28"/>
        </w:rPr>
        <w:t xml:space="preserve"> году</w:t>
      </w:r>
      <w:r w:rsidR="00B91636" w:rsidRPr="00A12233">
        <w:rPr>
          <w:rFonts w:eastAsia="Times New Roman"/>
          <w:bCs/>
          <w:sz w:val="28"/>
          <w:szCs w:val="28"/>
        </w:rPr>
        <w:t xml:space="preserve"> </w:t>
      </w:r>
      <w:r w:rsidRPr="00A12233">
        <w:rPr>
          <w:rFonts w:eastAsia="Times New Roman"/>
          <w:bCs/>
          <w:sz w:val="28"/>
          <w:szCs w:val="28"/>
        </w:rPr>
        <w:t xml:space="preserve">в соответствии с постановлением </w:t>
      </w:r>
      <w:r w:rsidR="00A12233" w:rsidRPr="00A12233">
        <w:rPr>
          <w:rFonts w:eastAsia="Times New Roman"/>
          <w:bCs/>
          <w:sz w:val="28"/>
          <w:szCs w:val="28"/>
        </w:rPr>
        <w:t>26.12.2024 № 6772</w:t>
      </w:r>
      <w:r w:rsidR="006D682F">
        <w:rPr>
          <w:rFonts w:eastAsia="Times New Roman"/>
          <w:bCs/>
          <w:sz w:val="28"/>
          <w:szCs w:val="28"/>
        </w:rPr>
        <w:t xml:space="preserve"> </w:t>
      </w:r>
      <w:r w:rsidR="006D682F" w:rsidRPr="006D682F">
        <w:rPr>
          <w:rFonts w:eastAsia="Times New Roman"/>
          <w:bCs/>
          <w:sz w:val="28"/>
          <w:szCs w:val="28"/>
        </w:rPr>
        <w:t>-</w:t>
      </w:r>
      <w:r w:rsidRPr="000F47B9">
        <w:rPr>
          <w:rFonts w:eastAsia="Times New Roman"/>
          <w:bCs/>
          <w:color w:val="FF0000"/>
          <w:sz w:val="28"/>
          <w:szCs w:val="28"/>
        </w:rPr>
        <w:t xml:space="preserve"> </w:t>
      </w:r>
      <w:bookmarkStart w:id="23" w:name="_Hlk128473143"/>
      <w:r w:rsidR="006D682F">
        <w:rPr>
          <w:rFonts w:eastAsia="Times New Roman"/>
          <w:bCs/>
          <w:color w:val="FF0000"/>
          <w:sz w:val="28"/>
          <w:szCs w:val="28"/>
        </w:rPr>
        <w:t xml:space="preserve">    </w:t>
      </w:r>
      <w:r w:rsidR="00745137" w:rsidRPr="00745137">
        <w:rPr>
          <w:rFonts w:eastAsia="Times New Roman"/>
          <w:bCs/>
          <w:sz w:val="28"/>
          <w:szCs w:val="28"/>
        </w:rPr>
        <w:t xml:space="preserve">30 371,83 </w:t>
      </w:r>
      <w:r w:rsidRPr="00745137">
        <w:rPr>
          <w:rFonts w:eastAsia="Times New Roman"/>
          <w:bCs/>
          <w:sz w:val="28"/>
          <w:szCs w:val="28"/>
        </w:rPr>
        <w:t>тыс. руб</w:t>
      </w:r>
      <w:bookmarkEnd w:id="23"/>
      <w:r w:rsidR="009D40C1" w:rsidRPr="00745137">
        <w:rPr>
          <w:rFonts w:eastAsia="Times New Roman"/>
          <w:bCs/>
          <w:sz w:val="28"/>
          <w:szCs w:val="28"/>
        </w:rPr>
        <w:t>лей</w:t>
      </w:r>
      <w:r w:rsidR="00814B4D" w:rsidRPr="00745137">
        <w:rPr>
          <w:rFonts w:eastAsia="Times New Roman"/>
          <w:bCs/>
          <w:sz w:val="28"/>
          <w:szCs w:val="28"/>
        </w:rPr>
        <w:t>, в том числе:</w:t>
      </w:r>
    </w:p>
    <w:p w14:paraId="75EBA0FD" w14:textId="667F9E3C" w:rsidR="00642737" w:rsidRPr="003239C2" w:rsidRDefault="00642737" w:rsidP="006D682F">
      <w:pPr>
        <w:pStyle w:val="a3"/>
        <w:numPr>
          <w:ilvl w:val="0"/>
          <w:numId w:val="5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239C2">
        <w:rPr>
          <w:rFonts w:eastAsia="Times New Roman"/>
          <w:bCs/>
          <w:sz w:val="28"/>
          <w:szCs w:val="28"/>
        </w:rPr>
        <w:t>средства</w:t>
      </w:r>
      <w:r w:rsidR="00FE13E8" w:rsidRPr="003239C2">
        <w:rPr>
          <w:rFonts w:eastAsia="Times New Roman"/>
          <w:bCs/>
          <w:sz w:val="28"/>
          <w:szCs w:val="28"/>
        </w:rPr>
        <w:t xml:space="preserve"> </w:t>
      </w:r>
      <w:r w:rsidRPr="003239C2">
        <w:rPr>
          <w:rFonts w:eastAsia="Times New Roman"/>
          <w:bCs/>
          <w:sz w:val="28"/>
          <w:szCs w:val="28"/>
        </w:rPr>
        <w:t>бюджета Рузского городского округа</w:t>
      </w:r>
      <w:r w:rsidR="00814B4D" w:rsidRPr="003239C2">
        <w:rPr>
          <w:rFonts w:eastAsia="Times New Roman"/>
          <w:bCs/>
          <w:sz w:val="28"/>
          <w:szCs w:val="28"/>
        </w:rPr>
        <w:t xml:space="preserve"> - </w:t>
      </w:r>
      <w:r w:rsidR="003239C2" w:rsidRPr="003239C2">
        <w:rPr>
          <w:rFonts w:eastAsia="Times New Roman"/>
          <w:bCs/>
          <w:sz w:val="28"/>
          <w:szCs w:val="28"/>
        </w:rPr>
        <w:t>29 021,76</w:t>
      </w:r>
      <w:r w:rsidR="008C4D02" w:rsidRPr="003239C2">
        <w:rPr>
          <w:rFonts w:eastAsia="Times New Roman"/>
          <w:bCs/>
          <w:sz w:val="28"/>
          <w:szCs w:val="28"/>
        </w:rPr>
        <w:t xml:space="preserve"> </w:t>
      </w:r>
      <w:r w:rsidR="00814B4D" w:rsidRPr="003239C2">
        <w:rPr>
          <w:rFonts w:eastAsia="Times New Roman"/>
          <w:bCs/>
          <w:sz w:val="28"/>
          <w:szCs w:val="28"/>
        </w:rPr>
        <w:t>тыс. руб</w:t>
      </w:r>
      <w:r w:rsidR="009D40C1" w:rsidRPr="003239C2">
        <w:rPr>
          <w:rFonts w:eastAsia="Times New Roman"/>
          <w:bCs/>
          <w:sz w:val="28"/>
          <w:szCs w:val="28"/>
        </w:rPr>
        <w:t>лей</w:t>
      </w:r>
      <w:r w:rsidR="00814B4D" w:rsidRPr="003239C2">
        <w:rPr>
          <w:rFonts w:eastAsia="Times New Roman"/>
          <w:bCs/>
          <w:sz w:val="28"/>
          <w:szCs w:val="28"/>
        </w:rPr>
        <w:t>;</w:t>
      </w:r>
    </w:p>
    <w:p w14:paraId="1A86562D" w14:textId="673D3AC4" w:rsidR="00814B4D" w:rsidRPr="005B339B" w:rsidRDefault="00814B4D" w:rsidP="006D682F">
      <w:pPr>
        <w:pStyle w:val="a3"/>
        <w:numPr>
          <w:ilvl w:val="0"/>
          <w:numId w:val="5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5B339B">
        <w:rPr>
          <w:rFonts w:eastAsia="Times New Roman"/>
          <w:bCs/>
          <w:sz w:val="28"/>
          <w:szCs w:val="28"/>
        </w:rPr>
        <w:t xml:space="preserve">средства бюджета Московской области - </w:t>
      </w:r>
      <w:r w:rsidR="005B339B" w:rsidRPr="005B339B">
        <w:rPr>
          <w:rFonts w:eastAsia="Times New Roman"/>
          <w:bCs/>
          <w:sz w:val="28"/>
          <w:szCs w:val="28"/>
        </w:rPr>
        <w:t xml:space="preserve">1 350,07 </w:t>
      </w:r>
      <w:r w:rsidR="00CC3BA5" w:rsidRPr="005B339B">
        <w:rPr>
          <w:rFonts w:eastAsia="Times New Roman"/>
          <w:bCs/>
          <w:sz w:val="28"/>
          <w:szCs w:val="28"/>
        </w:rPr>
        <w:t>тыс. руб</w:t>
      </w:r>
      <w:r w:rsidR="009D40C1" w:rsidRPr="005B339B">
        <w:rPr>
          <w:rFonts w:eastAsia="Times New Roman"/>
          <w:bCs/>
          <w:sz w:val="28"/>
          <w:szCs w:val="28"/>
        </w:rPr>
        <w:t>лей</w:t>
      </w:r>
      <w:r w:rsidR="00CC3BA5" w:rsidRPr="005B339B">
        <w:rPr>
          <w:rFonts w:eastAsia="Times New Roman"/>
          <w:bCs/>
          <w:sz w:val="28"/>
          <w:szCs w:val="28"/>
        </w:rPr>
        <w:t>.</w:t>
      </w:r>
      <w:r w:rsidR="00CC3BA5" w:rsidRPr="005B339B">
        <w:rPr>
          <w:rFonts w:eastAsia="Times New Roman"/>
          <w:bCs/>
          <w:sz w:val="28"/>
          <w:szCs w:val="28"/>
        </w:rPr>
        <w:tab/>
      </w:r>
    </w:p>
    <w:p w14:paraId="6B8BF5BB" w14:textId="77777777" w:rsidR="00642737" w:rsidRPr="000F47B9" w:rsidRDefault="00642737" w:rsidP="006D682F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6B2FEAB" w14:textId="6669CF15" w:rsidR="00CB449D" w:rsidRPr="000C133B" w:rsidRDefault="009E130B" w:rsidP="006D682F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0C133B">
        <w:rPr>
          <w:rFonts w:eastAsia="Times New Roman"/>
          <w:bCs/>
          <w:sz w:val="28"/>
          <w:szCs w:val="28"/>
        </w:rPr>
        <w:t xml:space="preserve">Общий </w:t>
      </w:r>
      <w:r w:rsidRPr="006D682F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0C133B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 -</w:t>
      </w:r>
      <w:r w:rsidR="00FE13E8" w:rsidRPr="000C133B">
        <w:rPr>
          <w:rFonts w:eastAsia="Times New Roman"/>
          <w:bCs/>
          <w:sz w:val="28"/>
          <w:szCs w:val="28"/>
        </w:rPr>
        <w:t xml:space="preserve"> </w:t>
      </w:r>
      <w:r w:rsidR="000C133B" w:rsidRPr="000C133B">
        <w:rPr>
          <w:rFonts w:eastAsia="Times New Roman"/>
          <w:bCs/>
          <w:sz w:val="28"/>
          <w:szCs w:val="28"/>
        </w:rPr>
        <w:t xml:space="preserve">22 213,89 </w:t>
      </w:r>
      <w:r w:rsidR="00CC0006">
        <w:rPr>
          <w:rFonts w:eastAsia="Times New Roman"/>
          <w:bCs/>
          <w:sz w:val="28"/>
          <w:szCs w:val="28"/>
        </w:rPr>
        <w:t xml:space="preserve">                              </w:t>
      </w:r>
      <w:r w:rsidR="00642737" w:rsidRPr="000C133B">
        <w:rPr>
          <w:rFonts w:eastAsia="Times New Roman"/>
          <w:bCs/>
          <w:sz w:val="28"/>
          <w:szCs w:val="28"/>
        </w:rPr>
        <w:t>тыс. руб</w:t>
      </w:r>
      <w:r w:rsidR="009D40C1" w:rsidRPr="000C133B">
        <w:rPr>
          <w:rFonts w:eastAsia="Times New Roman"/>
          <w:bCs/>
          <w:sz w:val="28"/>
          <w:szCs w:val="28"/>
        </w:rPr>
        <w:t>лей</w:t>
      </w:r>
      <w:r w:rsidR="00642737" w:rsidRPr="000C133B">
        <w:rPr>
          <w:rFonts w:eastAsia="Times New Roman"/>
          <w:bCs/>
          <w:sz w:val="28"/>
          <w:szCs w:val="28"/>
        </w:rPr>
        <w:t xml:space="preserve"> (</w:t>
      </w:r>
      <w:r w:rsidR="000C133B" w:rsidRPr="000C133B">
        <w:rPr>
          <w:rFonts w:eastAsia="Times New Roman"/>
          <w:bCs/>
          <w:sz w:val="28"/>
          <w:szCs w:val="28"/>
        </w:rPr>
        <w:t>73</w:t>
      </w:r>
      <w:r w:rsidR="00CB449D" w:rsidRPr="000C133B">
        <w:rPr>
          <w:rFonts w:eastAsia="Times New Roman"/>
          <w:bCs/>
          <w:sz w:val="28"/>
          <w:szCs w:val="28"/>
        </w:rPr>
        <w:t>,</w:t>
      </w:r>
      <w:r w:rsidR="000C133B" w:rsidRPr="000C133B">
        <w:rPr>
          <w:rFonts w:eastAsia="Times New Roman"/>
          <w:bCs/>
          <w:sz w:val="28"/>
          <w:szCs w:val="28"/>
        </w:rPr>
        <w:t>1</w:t>
      </w:r>
      <w:r w:rsidR="00642737" w:rsidRPr="000C133B">
        <w:rPr>
          <w:rFonts w:eastAsia="Times New Roman"/>
          <w:bCs/>
          <w:sz w:val="28"/>
          <w:szCs w:val="28"/>
        </w:rPr>
        <w:t>% от плана)</w:t>
      </w:r>
      <w:r w:rsidR="00CB449D" w:rsidRPr="000C133B">
        <w:rPr>
          <w:rFonts w:eastAsia="Times New Roman"/>
          <w:bCs/>
          <w:sz w:val="28"/>
          <w:szCs w:val="28"/>
        </w:rPr>
        <w:t>, в том числе:</w:t>
      </w:r>
    </w:p>
    <w:p w14:paraId="3BE0A044" w14:textId="06E9FD55" w:rsidR="00CB449D" w:rsidRPr="00A52491" w:rsidRDefault="00CB449D" w:rsidP="006D682F">
      <w:pPr>
        <w:pStyle w:val="a3"/>
        <w:numPr>
          <w:ilvl w:val="0"/>
          <w:numId w:val="5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A52491">
        <w:rPr>
          <w:rFonts w:eastAsia="Times New Roman"/>
          <w:bCs/>
          <w:sz w:val="28"/>
          <w:szCs w:val="28"/>
        </w:rPr>
        <w:t xml:space="preserve">средства бюджета Рузского городского округа - </w:t>
      </w:r>
      <w:r w:rsidR="000C133B" w:rsidRPr="00A52491">
        <w:rPr>
          <w:rFonts w:eastAsia="Times New Roman"/>
          <w:bCs/>
          <w:sz w:val="28"/>
          <w:szCs w:val="28"/>
        </w:rPr>
        <w:t xml:space="preserve">20 863,82 </w:t>
      </w:r>
      <w:r w:rsidRPr="00A52491">
        <w:rPr>
          <w:rFonts w:eastAsia="Times New Roman"/>
          <w:bCs/>
          <w:sz w:val="28"/>
          <w:szCs w:val="28"/>
        </w:rPr>
        <w:t>тыс.</w:t>
      </w:r>
      <w:r w:rsidR="009D40C1" w:rsidRPr="00A52491">
        <w:rPr>
          <w:rFonts w:eastAsia="Times New Roman"/>
          <w:bCs/>
          <w:sz w:val="28"/>
          <w:szCs w:val="28"/>
        </w:rPr>
        <w:t xml:space="preserve"> </w:t>
      </w:r>
      <w:r w:rsidRPr="00A52491">
        <w:rPr>
          <w:rFonts w:eastAsia="Times New Roman"/>
          <w:bCs/>
          <w:sz w:val="28"/>
          <w:szCs w:val="28"/>
        </w:rPr>
        <w:t>руб</w:t>
      </w:r>
      <w:r w:rsidR="009D40C1" w:rsidRPr="00A52491">
        <w:rPr>
          <w:rFonts w:eastAsia="Times New Roman"/>
          <w:bCs/>
          <w:sz w:val="28"/>
          <w:szCs w:val="28"/>
        </w:rPr>
        <w:t>лей</w:t>
      </w:r>
      <w:r w:rsidRPr="00A52491">
        <w:rPr>
          <w:rFonts w:eastAsia="Times New Roman"/>
          <w:bCs/>
          <w:sz w:val="28"/>
          <w:szCs w:val="28"/>
        </w:rPr>
        <w:t xml:space="preserve"> (</w:t>
      </w:r>
      <w:r w:rsidR="00A52491" w:rsidRPr="00A52491">
        <w:rPr>
          <w:rFonts w:eastAsia="Times New Roman"/>
          <w:bCs/>
          <w:sz w:val="28"/>
          <w:szCs w:val="28"/>
        </w:rPr>
        <w:t>71</w:t>
      </w:r>
      <w:r w:rsidRPr="00A52491">
        <w:rPr>
          <w:rFonts w:eastAsia="Times New Roman"/>
          <w:bCs/>
          <w:sz w:val="28"/>
          <w:szCs w:val="28"/>
        </w:rPr>
        <w:t>,</w:t>
      </w:r>
      <w:r w:rsidR="00A52491" w:rsidRPr="00A52491">
        <w:rPr>
          <w:rFonts w:eastAsia="Times New Roman"/>
          <w:bCs/>
          <w:sz w:val="28"/>
          <w:szCs w:val="28"/>
        </w:rPr>
        <w:t>9</w:t>
      </w:r>
      <w:r w:rsidRPr="00A52491">
        <w:rPr>
          <w:rFonts w:eastAsia="Times New Roman"/>
          <w:bCs/>
          <w:sz w:val="28"/>
          <w:szCs w:val="28"/>
        </w:rPr>
        <w:t>%);</w:t>
      </w:r>
    </w:p>
    <w:p w14:paraId="1C154455" w14:textId="69A01C6A" w:rsidR="009737C5" w:rsidRPr="005B339B" w:rsidRDefault="00CB449D" w:rsidP="006D682F">
      <w:pPr>
        <w:pStyle w:val="a3"/>
        <w:numPr>
          <w:ilvl w:val="0"/>
          <w:numId w:val="5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5B339B">
        <w:rPr>
          <w:rFonts w:eastAsia="Times New Roman"/>
          <w:bCs/>
          <w:sz w:val="28"/>
          <w:szCs w:val="28"/>
        </w:rPr>
        <w:t xml:space="preserve">средства бюджета Московской области - </w:t>
      </w:r>
      <w:r w:rsidR="005B339B" w:rsidRPr="005B339B">
        <w:rPr>
          <w:rFonts w:eastAsia="Times New Roman"/>
          <w:bCs/>
          <w:sz w:val="28"/>
          <w:szCs w:val="28"/>
        </w:rPr>
        <w:t>1 350,07</w:t>
      </w:r>
      <w:r w:rsidRPr="005B339B">
        <w:rPr>
          <w:rFonts w:eastAsia="Times New Roman"/>
          <w:bCs/>
          <w:sz w:val="28"/>
          <w:szCs w:val="28"/>
        </w:rPr>
        <w:t xml:space="preserve"> тыс. руб. (100%).</w:t>
      </w:r>
    </w:p>
    <w:bookmarkEnd w:id="22"/>
    <w:p w14:paraId="76EB28D9" w14:textId="1F537B99" w:rsidR="00642737" w:rsidRPr="00C10CCA" w:rsidRDefault="00642737" w:rsidP="006D682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C10CCA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9737C5" w:rsidRPr="00C10CCA">
        <w:rPr>
          <w:rFonts w:eastAsia="Times New Roman"/>
          <w:bCs/>
          <w:sz w:val="28"/>
          <w:szCs w:val="28"/>
        </w:rPr>
        <w:t>Экология и окружающая среда</w:t>
      </w:r>
      <w:r w:rsidRPr="00C10CCA">
        <w:rPr>
          <w:rFonts w:eastAsia="Times New Roman"/>
          <w:bCs/>
          <w:sz w:val="28"/>
          <w:szCs w:val="28"/>
        </w:rPr>
        <w:t>»</w:t>
      </w:r>
      <w:r w:rsidR="00B07AB9" w:rsidRPr="00C10CCA">
        <w:rPr>
          <w:rFonts w:eastAsia="Times New Roman"/>
          <w:bCs/>
          <w:sz w:val="28"/>
          <w:szCs w:val="28"/>
        </w:rPr>
        <w:t xml:space="preserve"> </w:t>
      </w:r>
      <w:r w:rsidR="00CC0006">
        <w:rPr>
          <w:rFonts w:eastAsia="Times New Roman"/>
          <w:bCs/>
          <w:sz w:val="28"/>
          <w:szCs w:val="28"/>
        </w:rPr>
        <w:t xml:space="preserve">                         </w:t>
      </w:r>
      <w:r w:rsidR="00B07AB9" w:rsidRPr="00C10CCA">
        <w:rPr>
          <w:rFonts w:eastAsia="Times New Roman"/>
          <w:bCs/>
          <w:sz w:val="28"/>
          <w:szCs w:val="28"/>
        </w:rPr>
        <w:t>за 202</w:t>
      </w:r>
      <w:r w:rsidR="00C10CCA" w:rsidRPr="00C10CCA">
        <w:rPr>
          <w:rFonts w:eastAsia="Times New Roman"/>
          <w:bCs/>
          <w:sz w:val="28"/>
          <w:szCs w:val="28"/>
        </w:rPr>
        <w:t>4</w:t>
      </w:r>
      <w:r w:rsidR="00B07AB9" w:rsidRPr="00C10CCA">
        <w:rPr>
          <w:rFonts w:eastAsia="Times New Roman"/>
          <w:bCs/>
          <w:sz w:val="28"/>
          <w:szCs w:val="28"/>
        </w:rPr>
        <w:t xml:space="preserve"> год</w:t>
      </w:r>
      <w:r w:rsidRPr="00C10CCA">
        <w:rPr>
          <w:rFonts w:eastAsia="Times New Roman"/>
          <w:bCs/>
          <w:sz w:val="28"/>
          <w:szCs w:val="28"/>
        </w:rPr>
        <w:t>.</w:t>
      </w:r>
    </w:p>
    <w:p w14:paraId="368B00F9" w14:textId="77777777" w:rsidR="00642737" w:rsidRPr="000F47B9" w:rsidRDefault="00642737" w:rsidP="006D682F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109A7FC" w14:textId="4FC122A4" w:rsidR="00B07AB9" w:rsidRPr="00347D76" w:rsidRDefault="00642737" w:rsidP="006D682F">
      <w:pPr>
        <w:tabs>
          <w:tab w:val="left" w:pos="567"/>
        </w:tabs>
        <w:ind w:firstLine="851"/>
        <w:jc w:val="both"/>
        <w:rPr>
          <w:rFonts w:eastAsia="Times New Roman"/>
          <w:bCs/>
          <w:sz w:val="28"/>
          <w:szCs w:val="28"/>
        </w:rPr>
      </w:pPr>
      <w:bookmarkStart w:id="24" w:name="_Hlk163813978"/>
      <w:r w:rsidRPr="00347D76">
        <w:rPr>
          <w:bCs/>
          <w:sz w:val="28"/>
          <w:szCs w:val="28"/>
        </w:rPr>
        <w:t xml:space="preserve">Всего в программе </w:t>
      </w:r>
      <w:r w:rsidR="00347D76" w:rsidRPr="00347D76">
        <w:rPr>
          <w:bCs/>
          <w:sz w:val="28"/>
          <w:szCs w:val="28"/>
        </w:rPr>
        <w:t>12</w:t>
      </w:r>
      <w:r w:rsidR="00A46D2A" w:rsidRPr="00347D76">
        <w:rPr>
          <w:bCs/>
          <w:sz w:val="28"/>
          <w:szCs w:val="28"/>
        </w:rPr>
        <w:t xml:space="preserve"> </w:t>
      </w:r>
      <w:r w:rsidRPr="00347D76">
        <w:rPr>
          <w:bCs/>
          <w:sz w:val="28"/>
          <w:szCs w:val="28"/>
        </w:rPr>
        <w:t>показател</w:t>
      </w:r>
      <w:r w:rsidR="00A46D2A" w:rsidRPr="00347D76">
        <w:rPr>
          <w:bCs/>
          <w:sz w:val="28"/>
          <w:szCs w:val="28"/>
        </w:rPr>
        <w:t>ей</w:t>
      </w:r>
      <w:r w:rsidRPr="00347D76">
        <w:rPr>
          <w:bCs/>
          <w:sz w:val="28"/>
          <w:szCs w:val="28"/>
        </w:rPr>
        <w:t xml:space="preserve">, </w:t>
      </w:r>
      <w:r w:rsidR="00490778" w:rsidRPr="00490778">
        <w:rPr>
          <w:bCs/>
          <w:sz w:val="28"/>
          <w:szCs w:val="28"/>
        </w:rPr>
        <w:t xml:space="preserve">установлены значения </w:t>
      </w:r>
      <w:r w:rsidR="00490778">
        <w:rPr>
          <w:bCs/>
          <w:sz w:val="28"/>
          <w:szCs w:val="28"/>
        </w:rPr>
        <w:t xml:space="preserve">                                          </w:t>
      </w:r>
      <w:r w:rsidR="00490778" w:rsidRPr="00490778">
        <w:rPr>
          <w:bCs/>
          <w:sz w:val="28"/>
          <w:szCs w:val="28"/>
        </w:rPr>
        <w:t xml:space="preserve">по 4 показателям муниципальной программы, выполнены. </w:t>
      </w:r>
      <w:r w:rsidR="00B07AB9" w:rsidRPr="00347D76">
        <w:rPr>
          <w:sz w:val="28"/>
          <w:szCs w:val="28"/>
          <w:lang w:eastAsia="en-US"/>
        </w:rPr>
        <w:t xml:space="preserve"> </w:t>
      </w:r>
    </w:p>
    <w:bookmarkEnd w:id="24"/>
    <w:p w14:paraId="7D0CE7E9" w14:textId="418BB240" w:rsidR="00642737" w:rsidRPr="00C10CCA" w:rsidRDefault="00642737" w:rsidP="006D682F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C10CCA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9737C5" w:rsidRPr="00C10CCA">
        <w:rPr>
          <w:bCs/>
          <w:sz w:val="28"/>
          <w:szCs w:val="28"/>
        </w:rPr>
        <w:t>Экология и окружающая среда</w:t>
      </w:r>
      <w:r w:rsidRPr="00C10CCA">
        <w:rPr>
          <w:bCs/>
          <w:sz w:val="28"/>
          <w:szCs w:val="28"/>
        </w:rPr>
        <w:t>»</w:t>
      </w:r>
      <w:r w:rsidR="00B07AB9" w:rsidRPr="00C10CCA">
        <w:rPr>
          <w:bCs/>
          <w:sz w:val="28"/>
          <w:szCs w:val="28"/>
        </w:rPr>
        <w:t xml:space="preserve"> </w:t>
      </w:r>
      <w:r w:rsidR="00CC0006">
        <w:rPr>
          <w:bCs/>
          <w:sz w:val="28"/>
          <w:szCs w:val="28"/>
        </w:rPr>
        <w:t xml:space="preserve">                           </w:t>
      </w:r>
      <w:r w:rsidR="00B07AB9" w:rsidRPr="00C10CCA">
        <w:rPr>
          <w:bCs/>
          <w:sz w:val="28"/>
          <w:szCs w:val="28"/>
        </w:rPr>
        <w:t>за 202</w:t>
      </w:r>
      <w:r w:rsidR="00C10CCA" w:rsidRPr="00C10CCA">
        <w:rPr>
          <w:bCs/>
          <w:sz w:val="28"/>
          <w:szCs w:val="28"/>
        </w:rPr>
        <w:t>4</w:t>
      </w:r>
      <w:r w:rsidR="00B07AB9" w:rsidRPr="00C10CCA">
        <w:rPr>
          <w:bCs/>
          <w:sz w:val="28"/>
          <w:szCs w:val="28"/>
        </w:rPr>
        <w:t xml:space="preserve"> год</w:t>
      </w:r>
      <w:r w:rsidRPr="00C10CCA">
        <w:rPr>
          <w:bCs/>
          <w:sz w:val="28"/>
          <w:szCs w:val="28"/>
        </w:rPr>
        <w:t>.</w:t>
      </w:r>
    </w:p>
    <w:p w14:paraId="7329C00A" w14:textId="77777777" w:rsidR="00642737" w:rsidRPr="000F47B9" w:rsidRDefault="00642737" w:rsidP="004F765B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3B93D24" w14:textId="77777777" w:rsidR="00DE56BD" w:rsidRPr="000F47B9" w:rsidRDefault="00DE56BD" w:rsidP="00642737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146B4B26" w14:textId="77777777" w:rsidR="00DE56BD" w:rsidRPr="000F47B9" w:rsidRDefault="00DE56BD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DE56BD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395C47AD" w14:textId="77777777" w:rsidR="00814B4D" w:rsidRPr="000F47B9" w:rsidRDefault="00814B4D" w:rsidP="00DE56BD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732EA5B4" w14:textId="2EEC4693" w:rsidR="00DE56BD" w:rsidRPr="00745137" w:rsidRDefault="00DE56BD" w:rsidP="00DE56BD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745137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5F97CD5F" w14:textId="5B6DD322" w:rsidR="00DE56BD" w:rsidRPr="00745137" w:rsidRDefault="00DE56BD" w:rsidP="00DE56BD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745137">
        <w:rPr>
          <w:rFonts w:eastAsia="Times New Roman"/>
          <w:b/>
          <w:bCs/>
        </w:rPr>
        <w:t>«Экология и окружающая среда» за 202</w:t>
      </w:r>
      <w:r w:rsidR="00745137" w:rsidRPr="00745137">
        <w:rPr>
          <w:rFonts w:eastAsia="Times New Roman"/>
          <w:b/>
          <w:bCs/>
        </w:rPr>
        <w:t>4</w:t>
      </w:r>
      <w:r w:rsidRPr="00745137">
        <w:rPr>
          <w:rFonts w:eastAsia="Times New Roman"/>
          <w:b/>
          <w:bCs/>
        </w:rPr>
        <w:t xml:space="preserve"> год</w:t>
      </w:r>
    </w:p>
    <w:p w14:paraId="5DAE8D67" w14:textId="77777777" w:rsidR="00DE56BD" w:rsidRPr="00745137" w:rsidRDefault="00DE56BD" w:rsidP="00DE56BD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745137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635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3"/>
        <w:gridCol w:w="4775"/>
        <w:gridCol w:w="1539"/>
        <w:gridCol w:w="1271"/>
        <w:gridCol w:w="5713"/>
        <w:gridCol w:w="1784"/>
      </w:tblGrid>
      <w:tr w:rsidR="00745137" w:rsidRPr="00745137" w14:paraId="64A18548" w14:textId="77777777" w:rsidTr="00D40C1D">
        <w:tc>
          <w:tcPr>
            <w:tcW w:w="55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7384BC" w14:textId="77777777" w:rsidR="00DE56BD" w:rsidRPr="00745137" w:rsidRDefault="00DE56BD" w:rsidP="00633E36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745137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B7CB61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023317" w14:textId="6678339B" w:rsidR="00DE56BD" w:rsidRPr="00745137" w:rsidRDefault="00DE56BD" w:rsidP="00FE13E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745137" w:rsidRPr="00745137">
              <w:rPr>
                <w:rFonts w:eastAsia="Times New Roman"/>
                <w:bCs/>
                <w:sz w:val="20"/>
                <w:szCs w:val="20"/>
              </w:rPr>
              <w:t>4</w:t>
            </w:r>
            <w:r w:rsidRPr="00745137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6EAD95" w14:textId="16B8D298" w:rsidR="00DE56BD" w:rsidRPr="00745137" w:rsidRDefault="00DE56BD" w:rsidP="00FE13E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745137" w:rsidRPr="00745137">
              <w:rPr>
                <w:rFonts w:eastAsia="Times New Roman"/>
                <w:bCs/>
                <w:sz w:val="20"/>
                <w:szCs w:val="20"/>
              </w:rPr>
              <w:t>4</w:t>
            </w:r>
            <w:r w:rsidRPr="00745137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7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89D18B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3805F7C2" w14:textId="44405906" w:rsidR="00712923" w:rsidRPr="00745137" w:rsidRDefault="00712923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EA405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5EE725C9" w14:textId="32DAB783" w:rsidR="00DE56BD" w:rsidRPr="00745137" w:rsidRDefault="00DE56BD" w:rsidP="00FE13E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745137" w:rsidRPr="00745137">
              <w:rPr>
                <w:rFonts w:eastAsia="Times New Roman"/>
                <w:bCs/>
                <w:sz w:val="20"/>
                <w:szCs w:val="20"/>
              </w:rPr>
              <w:t>4</w:t>
            </w:r>
            <w:r w:rsidRPr="00745137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745137" w:rsidRPr="00745137" w14:paraId="6BE05A74" w14:textId="77777777" w:rsidTr="00D40C1D">
        <w:tc>
          <w:tcPr>
            <w:tcW w:w="55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382FF43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877A97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6D71C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272882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7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49ED2C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1CAB31" w14:textId="77777777" w:rsidR="00DE56BD" w:rsidRPr="00745137" w:rsidRDefault="00DE56BD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45137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33A526C5" w14:textId="77777777" w:rsidTr="00D40C1D">
        <w:tc>
          <w:tcPr>
            <w:tcW w:w="553" w:type="dxa"/>
            <w:vMerge w:val="restart"/>
            <w:vAlign w:val="center"/>
          </w:tcPr>
          <w:p w14:paraId="18FB0450" w14:textId="77777777" w:rsidR="00CC3BA5" w:rsidRPr="005B339B" w:rsidRDefault="00CC3BA5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5B339B">
              <w:rPr>
                <w:rFonts w:eastAsia="Times New Roman"/>
                <w:b/>
                <w:bCs/>
                <w:sz w:val="22"/>
                <w:szCs w:val="22"/>
              </w:rPr>
              <w:t>7.</w:t>
            </w:r>
          </w:p>
        </w:tc>
        <w:tc>
          <w:tcPr>
            <w:tcW w:w="4775" w:type="dxa"/>
            <w:vAlign w:val="center"/>
          </w:tcPr>
          <w:p w14:paraId="70E12163" w14:textId="77777777" w:rsidR="00CC3BA5" w:rsidRPr="00745137" w:rsidRDefault="00CC3BA5" w:rsidP="00DE56BD">
            <w:pPr>
              <w:rPr>
                <w:rFonts w:eastAsia="Times New Roman"/>
                <w:b/>
                <w:sz w:val="22"/>
                <w:szCs w:val="22"/>
              </w:rPr>
            </w:pPr>
            <w:r w:rsidRPr="00745137">
              <w:rPr>
                <w:rFonts w:eastAsia="Times New Roman"/>
                <w:b/>
                <w:sz w:val="22"/>
                <w:szCs w:val="22"/>
              </w:rPr>
              <w:t>Муниципальная программа 07 «Экология и окружающая среда»</w:t>
            </w:r>
          </w:p>
        </w:tc>
        <w:tc>
          <w:tcPr>
            <w:tcW w:w="1539" w:type="dxa"/>
            <w:vAlign w:val="center"/>
          </w:tcPr>
          <w:p w14:paraId="07CAD93D" w14:textId="27DC1E95" w:rsidR="00CC3BA5" w:rsidRPr="00745137" w:rsidRDefault="00745137" w:rsidP="00CB449D">
            <w:pPr>
              <w:jc w:val="center"/>
              <w:rPr>
                <w:b/>
              </w:rPr>
            </w:pPr>
            <w:r w:rsidRPr="00745137">
              <w:rPr>
                <w:b/>
              </w:rPr>
              <w:t>30 371,83</w:t>
            </w:r>
          </w:p>
        </w:tc>
        <w:tc>
          <w:tcPr>
            <w:tcW w:w="1271" w:type="dxa"/>
            <w:vAlign w:val="center"/>
          </w:tcPr>
          <w:p w14:paraId="0BFCBFD2" w14:textId="60C7BC27" w:rsidR="00CC3BA5" w:rsidRPr="000C133B" w:rsidRDefault="005B339B" w:rsidP="00CB449D">
            <w:pPr>
              <w:jc w:val="center"/>
              <w:rPr>
                <w:b/>
              </w:rPr>
            </w:pPr>
            <w:r w:rsidRPr="000C133B">
              <w:rPr>
                <w:b/>
              </w:rPr>
              <w:t>22 213,89</w:t>
            </w:r>
          </w:p>
        </w:tc>
        <w:tc>
          <w:tcPr>
            <w:tcW w:w="5713" w:type="dxa"/>
            <w:vAlign w:val="center"/>
          </w:tcPr>
          <w:p w14:paraId="7A5799C7" w14:textId="0CF63523" w:rsidR="00CC3BA5" w:rsidRPr="000C133B" w:rsidRDefault="000C133B" w:rsidP="00FE3304">
            <w:pPr>
              <w:jc w:val="center"/>
              <w:rPr>
                <w:b/>
              </w:rPr>
            </w:pPr>
            <w:r w:rsidRPr="000C133B">
              <w:rPr>
                <w:b/>
              </w:rPr>
              <w:t>73</w:t>
            </w:r>
            <w:r w:rsidR="00CB449D" w:rsidRPr="000C133B">
              <w:rPr>
                <w:b/>
              </w:rPr>
              <w:t>,</w:t>
            </w:r>
            <w:r w:rsidRPr="000C133B">
              <w:rPr>
                <w:b/>
              </w:rPr>
              <w:t>1</w:t>
            </w:r>
            <w:r w:rsidR="00CC3BA5" w:rsidRPr="000C133B">
              <w:rPr>
                <w:b/>
              </w:rPr>
              <w:t>%</w:t>
            </w:r>
          </w:p>
        </w:tc>
        <w:tc>
          <w:tcPr>
            <w:tcW w:w="1784" w:type="dxa"/>
            <w:vAlign w:val="center"/>
          </w:tcPr>
          <w:p w14:paraId="0DB353DE" w14:textId="040A63CF" w:rsidR="00CC3BA5" w:rsidRPr="000C133B" w:rsidRDefault="005B339B" w:rsidP="00CB449D">
            <w:pPr>
              <w:jc w:val="center"/>
              <w:rPr>
                <w:b/>
              </w:rPr>
            </w:pPr>
            <w:r w:rsidRPr="000C133B">
              <w:rPr>
                <w:b/>
              </w:rPr>
              <w:t>22 213,89</w:t>
            </w:r>
          </w:p>
        </w:tc>
      </w:tr>
      <w:tr w:rsidR="004D6883" w:rsidRPr="000F47B9" w14:paraId="23558130" w14:textId="77777777" w:rsidTr="00D40C1D">
        <w:tc>
          <w:tcPr>
            <w:tcW w:w="553" w:type="dxa"/>
            <w:vMerge/>
            <w:vAlign w:val="center"/>
          </w:tcPr>
          <w:p w14:paraId="61CD131B" w14:textId="77777777" w:rsidR="00D40C1D" w:rsidRPr="000F47B9" w:rsidRDefault="00D40C1D" w:rsidP="00D40C1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775" w:type="dxa"/>
            <w:vAlign w:val="center"/>
          </w:tcPr>
          <w:p w14:paraId="1362CDD9" w14:textId="77777777" w:rsidR="00D40C1D" w:rsidRPr="003239C2" w:rsidRDefault="00D40C1D" w:rsidP="00D40C1D">
            <w:pPr>
              <w:rPr>
                <w:b/>
                <w:i/>
                <w:sz w:val="22"/>
                <w:szCs w:val="22"/>
              </w:rPr>
            </w:pPr>
            <w:r w:rsidRPr="003239C2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507FCBE8" w14:textId="14EBC7DC" w:rsidR="00D40C1D" w:rsidRPr="003239C2" w:rsidRDefault="003239C2" w:rsidP="00D40C1D">
            <w:pPr>
              <w:jc w:val="center"/>
              <w:rPr>
                <w:b/>
                <w:i/>
              </w:rPr>
            </w:pPr>
            <w:r w:rsidRPr="003239C2">
              <w:rPr>
                <w:b/>
                <w:i/>
              </w:rPr>
              <w:t>29 021,76</w:t>
            </w:r>
          </w:p>
        </w:tc>
        <w:tc>
          <w:tcPr>
            <w:tcW w:w="1271" w:type="dxa"/>
            <w:vAlign w:val="center"/>
          </w:tcPr>
          <w:p w14:paraId="51BE6776" w14:textId="11F96199" w:rsidR="00D40C1D" w:rsidRPr="0046743C" w:rsidRDefault="00A52491" w:rsidP="00D40C1D">
            <w:pPr>
              <w:jc w:val="center"/>
              <w:rPr>
                <w:b/>
                <w:i/>
              </w:rPr>
            </w:pPr>
            <w:r w:rsidRPr="0046743C">
              <w:rPr>
                <w:b/>
                <w:i/>
              </w:rPr>
              <w:t>20 863,82</w:t>
            </w:r>
          </w:p>
        </w:tc>
        <w:tc>
          <w:tcPr>
            <w:tcW w:w="5713" w:type="dxa"/>
            <w:vAlign w:val="center"/>
          </w:tcPr>
          <w:p w14:paraId="1093EE17" w14:textId="32BDE6F8" w:rsidR="00D40C1D" w:rsidRPr="0046743C" w:rsidRDefault="0046743C" w:rsidP="00D40C1D">
            <w:pPr>
              <w:jc w:val="center"/>
              <w:rPr>
                <w:b/>
                <w:i/>
              </w:rPr>
            </w:pPr>
            <w:r w:rsidRPr="0046743C">
              <w:rPr>
                <w:b/>
                <w:i/>
              </w:rPr>
              <w:t>71</w:t>
            </w:r>
            <w:r w:rsidR="00D40C1D" w:rsidRPr="0046743C">
              <w:rPr>
                <w:b/>
                <w:i/>
              </w:rPr>
              <w:t>,</w:t>
            </w:r>
            <w:r w:rsidRPr="0046743C">
              <w:rPr>
                <w:b/>
                <w:i/>
              </w:rPr>
              <w:t>9</w:t>
            </w:r>
            <w:r w:rsidR="00D40C1D" w:rsidRPr="0046743C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1621A221" w14:textId="492093D6" w:rsidR="00D40C1D" w:rsidRPr="0046743C" w:rsidRDefault="00A52491" w:rsidP="00D40C1D">
            <w:pPr>
              <w:jc w:val="center"/>
              <w:rPr>
                <w:b/>
                <w:i/>
              </w:rPr>
            </w:pPr>
            <w:r w:rsidRPr="0046743C">
              <w:rPr>
                <w:b/>
                <w:i/>
              </w:rPr>
              <w:t>20 863,82</w:t>
            </w:r>
          </w:p>
        </w:tc>
      </w:tr>
      <w:tr w:rsidR="004D6883" w:rsidRPr="000F47B9" w14:paraId="175D677A" w14:textId="77777777" w:rsidTr="00D40C1D">
        <w:tc>
          <w:tcPr>
            <w:tcW w:w="553" w:type="dxa"/>
            <w:vMerge/>
            <w:vAlign w:val="center"/>
          </w:tcPr>
          <w:p w14:paraId="57C8278C" w14:textId="77777777" w:rsidR="00CC3BA5" w:rsidRPr="000F47B9" w:rsidRDefault="00CC3BA5" w:rsidP="00FE3304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775" w:type="dxa"/>
            <w:vAlign w:val="center"/>
          </w:tcPr>
          <w:p w14:paraId="34A2017F" w14:textId="071B290B" w:rsidR="00CC3BA5" w:rsidRPr="005B339B" w:rsidRDefault="00CC3BA5" w:rsidP="00FE3304">
            <w:pPr>
              <w:rPr>
                <w:b/>
                <w:i/>
                <w:sz w:val="22"/>
                <w:szCs w:val="22"/>
              </w:rPr>
            </w:pPr>
            <w:r w:rsidRPr="005B339B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46204498" w14:textId="1D1E5033" w:rsidR="00CC3BA5" w:rsidRPr="005B339B" w:rsidRDefault="005B339B" w:rsidP="00CB449D">
            <w:pPr>
              <w:jc w:val="center"/>
              <w:rPr>
                <w:b/>
                <w:i/>
              </w:rPr>
            </w:pPr>
            <w:r w:rsidRPr="005B339B">
              <w:rPr>
                <w:b/>
                <w:i/>
              </w:rPr>
              <w:t>1 350,07</w:t>
            </w:r>
          </w:p>
        </w:tc>
        <w:tc>
          <w:tcPr>
            <w:tcW w:w="1271" w:type="dxa"/>
            <w:vAlign w:val="center"/>
          </w:tcPr>
          <w:p w14:paraId="5EF464CB" w14:textId="65AE583F" w:rsidR="00CC3BA5" w:rsidRPr="005B339B" w:rsidRDefault="005B339B" w:rsidP="00CB449D">
            <w:pPr>
              <w:jc w:val="center"/>
              <w:rPr>
                <w:b/>
                <w:i/>
              </w:rPr>
            </w:pPr>
            <w:r w:rsidRPr="005B339B">
              <w:rPr>
                <w:b/>
                <w:i/>
              </w:rPr>
              <w:t>1 350,07</w:t>
            </w:r>
          </w:p>
        </w:tc>
        <w:tc>
          <w:tcPr>
            <w:tcW w:w="5713" w:type="dxa"/>
            <w:vAlign w:val="center"/>
          </w:tcPr>
          <w:p w14:paraId="60CB96F6" w14:textId="72D05C53" w:rsidR="00CC3BA5" w:rsidRPr="005B339B" w:rsidRDefault="00CB449D" w:rsidP="00FE3304">
            <w:pPr>
              <w:jc w:val="center"/>
              <w:rPr>
                <w:b/>
                <w:i/>
              </w:rPr>
            </w:pPr>
            <w:r w:rsidRPr="005B339B">
              <w:rPr>
                <w:b/>
                <w:i/>
              </w:rPr>
              <w:t>100%</w:t>
            </w:r>
          </w:p>
        </w:tc>
        <w:tc>
          <w:tcPr>
            <w:tcW w:w="1784" w:type="dxa"/>
            <w:vAlign w:val="center"/>
          </w:tcPr>
          <w:p w14:paraId="7D6B45B0" w14:textId="70BE0FE9" w:rsidR="00CC3BA5" w:rsidRPr="005B339B" w:rsidRDefault="005B339B" w:rsidP="00CB449D">
            <w:pPr>
              <w:jc w:val="center"/>
              <w:rPr>
                <w:b/>
                <w:i/>
              </w:rPr>
            </w:pPr>
            <w:r w:rsidRPr="005B339B">
              <w:rPr>
                <w:b/>
                <w:i/>
              </w:rPr>
              <w:t>1 350,07</w:t>
            </w:r>
          </w:p>
        </w:tc>
      </w:tr>
      <w:tr w:rsidR="00087D7A" w:rsidRPr="00087D7A" w14:paraId="2B31E467" w14:textId="77777777" w:rsidTr="00D40C1D">
        <w:tc>
          <w:tcPr>
            <w:tcW w:w="553" w:type="dxa"/>
            <w:vMerge w:val="restart"/>
            <w:shd w:val="clear" w:color="auto" w:fill="F2F2F2" w:themeFill="background1" w:themeFillShade="F2"/>
            <w:vAlign w:val="center"/>
          </w:tcPr>
          <w:p w14:paraId="2249E6EE" w14:textId="77777777" w:rsidR="002249D7" w:rsidRPr="00087D7A" w:rsidRDefault="002249D7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87D7A">
              <w:rPr>
                <w:rFonts w:eastAsia="Times New Roman"/>
                <w:b/>
                <w:bCs/>
                <w:sz w:val="20"/>
                <w:szCs w:val="20"/>
              </w:rPr>
              <w:t>7.1.</w:t>
            </w: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082CFFCC" w14:textId="77777777" w:rsidR="002249D7" w:rsidRPr="00087D7A" w:rsidRDefault="002249D7" w:rsidP="00633E36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87D7A">
              <w:rPr>
                <w:rFonts w:eastAsia="Times New Roman"/>
                <w:b/>
                <w:sz w:val="20"/>
                <w:szCs w:val="20"/>
              </w:rPr>
              <w:t>Подпрограмма: 1 Охрана окружающей среды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415DE597" w14:textId="6B173434" w:rsidR="002249D7" w:rsidRPr="00087D7A" w:rsidRDefault="00087D7A" w:rsidP="00BD4CD8">
            <w:pPr>
              <w:jc w:val="center"/>
              <w:rPr>
                <w:b/>
              </w:rPr>
            </w:pPr>
            <w:r w:rsidRPr="00087D7A">
              <w:rPr>
                <w:b/>
              </w:rPr>
              <w:t>837,96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A3D9956" w14:textId="5E45CE5E" w:rsidR="002249D7" w:rsidRPr="00087D7A" w:rsidRDefault="00087D7A" w:rsidP="00BD4CD8">
            <w:pPr>
              <w:jc w:val="center"/>
              <w:rPr>
                <w:b/>
              </w:rPr>
            </w:pPr>
            <w:r w:rsidRPr="00087D7A">
              <w:rPr>
                <w:b/>
              </w:rPr>
              <w:t>837,96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38305D06" w14:textId="1F71B9D1" w:rsidR="002249D7" w:rsidRPr="00087D7A" w:rsidRDefault="00087D7A" w:rsidP="00633E36">
            <w:pPr>
              <w:jc w:val="center"/>
              <w:rPr>
                <w:b/>
              </w:rPr>
            </w:pPr>
            <w:r w:rsidRPr="00087D7A">
              <w:rPr>
                <w:b/>
              </w:rPr>
              <w:t>100</w:t>
            </w:r>
            <w:r w:rsidR="002249D7" w:rsidRPr="00087D7A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326D6E6C" w14:textId="521E5288" w:rsidR="002249D7" w:rsidRPr="00087D7A" w:rsidRDefault="00087D7A" w:rsidP="00BD4CD8">
            <w:pPr>
              <w:jc w:val="center"/>
              <w:rPr>
                <w:b/>
              </w:rPr>
            </w:pPr>
            <w:r w:rsidRPr="00087D7A">
              <w:rPr>
                <w:b/>
              </w:rPr>
              <w:t>837,96</w:t>
            </w:r>
          </w:p>
        </w:tc>
      </w:tr>
      <w:tr w:rsidR="00087D7A" w:rsidRPr="00087D7A" w14:paraId="057A3E16" w14:textId="77777777" w:rsidTr="00D40C1D">
        <w:tc>
          <w:tcPr>
            <w:tcW w:w="553" w:type="dxa"/>
            <w:vMerge/>
            <w:shd w:val="clear" w:color="auto" w:fill="F2F2F2" w:themeFill="background1" w:themeFillShade="F2"/>
            <w:vAlign w:val="center"/>
          </w:tcPr>
          <w:p w14:paraId="3413FB9E" w14:textId="77777777" w:rsidR="002249D7" w:rsidRPr="00087D7A" w:rsidRDefault="002249D7" w:rsidP="002249D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DA898B6" w14:textId="77777777" w:rsidR="002249D7" w:rsidRPr="00087D7A" w:rsidRDefault="002249D7" w:rsidP="002249D7">
            <w:pPr>
              <w:rPr>
                <w:i/>
                <w:sz w:val="20"/>
                <w:szCs w:val="20"/>
              </w:rPr>
            </w:pPr>
            <w:r w:rsidRPr="00087D7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47F786C9" w14:textId="452F159D" w:rsidR="002249D7" w:rsidRPr="00087D7A" w:rsidRDefault="00087D7A" w:rsidP="00BD4CD8">
            <w:pPr>
              <w:jc w:val="center"/>
              <w:rPr>
                <w:i/>
              </w:rPr>
            </w:pPr>
            <w:r w:rsidRPr="00087D7A">
              <w:rPr>
                <w:i/>
              </w:rPr>
              <w:t>837,96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DFAB2D8" w14:textId="53296EF2" w:rsidR="002249D7" w:rsidRPr="00087D7A" w:rsidRDefault="00087D7A" w:rsidP="00BD4CD8">
            <w:pPr>
              <w:jc w:val="center"/>
              <w:rPr>
                <w:i/>
              </w:rPr>
            </w:pPr>
            <w:r w:rsidRPr="00087D7A">
              <w:rPr>
                <w:i/>
              </w:rPr>
              <w:t>837,96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15AC02E8" w14:textId="5D41CE90" w:rsidR="002249D7" w:rsidRPr="00087D7A" w:rsidRDefault="00087D7A" w:rsidP="002249D7">
            <w:pPr>
              <w:jc w:val="center"/>
              <w:rPr>
                <w:i/>
              </w:rPr>
            </w:pPr>
            <w:r w:rsidRPr="00087D7A">
              <w:rPr>
                <w:i/>
              </w:rPr>
              <w:t>100</w:t>
            </w:r>
            <w:r w:rsidR="002249D7" w:rsidRPr="00087D7A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02F82A45" w14:textId="1B9BB11E" w:rsidR="002249D7" w:rsidRPr="00087D7A" w:rsidRDefault="00087D7A" w:rsidP="00BD4CD8">
            <w:pPr>
              <w:jc w:val="center"/>
              <w:rPr>
                <w:i/>
              </w:rPr>
            </w:pPr>
            <w:r w:rsidRPr="00087D7A">
              <w:rPr>
                <w:i/>
              </w:rPr>
              <w:t>837,96</w:t>
            </w:r>
          </w:p>
        </w:tc>
      </w:tr>
      <w:tr w:rsidR="001D37B7" w:rsidRPr="001D37B7" w14:paraId="035F1EE1" w14:textId="77777777" w:rsidTr="00D40C1D">
        <w:tc>
          <w:tcPr>
            <w:tcW w:w="553" w:type="dxa"/>
            <w:vAlign w:val="center"/>
          </w:tcPr>
          <w:p w14:paraId="3DAC7B21" w14:textId="77777777" w:rsidR="007A095C" w:rsidRPr="001D37B7" w:rsidRDefault="007A095C" w:rsidP="007A095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FC871C" w14:textId="77777777" w:rsidR="007A095C" w:rsidRPr="001D37B7" w:rsidRDefault="007A095C" w:rsidP="007A095C">
            <w:pPr>
              <w:rPr>
                <w:b/>
                <w:i/>
                <w:sz w:val="20"/>
                <w:szCs w:val="20"/>
              </w:rPr>
            </w:pPr>
            <w:r w:rsidRPr="001D37B7">
              <w:rPr>
                <w:b/>
                <w:i/>
                <w:sz w:val="20"/>
                <w:szCs w:val="20"/>
              </w:rPr>
              <w:t>Основное мероприятие 01 «Проведение обследований состояния окружающей среды»</w:t>
            </w:r>
          </w:p>
        </w:tc>
        <w:tc>
          <w:tcPr>
            <w:tcW w:w="1539" w:type="dxa"/>
            <w:vAlign w:val="center"/>
          </w:tcPr>
          <w:p w14:paraId="1ED7F778" w14:textId="5324D1E7" w:rsidR="007A095C" w:rsidRPr="001D37B7" w:rsidRDefault="001D37B7" w:rsidP="007A095C">
            <w:pPr>
              <w:jc w:val="center"/>
              <w:rPr>
                <w:b/>
                <w:i/>
              </w:rPr>
            </w:pPr>
            <w:r w:rsidRPr="001D37B7">
              <w:rPr>
                <w:b/>
                <w:i/>
              </w:rPr>
              <w:t>748,46</w:t>
            </w:r>
          </w:p>
        </w:tc>
        <w:tc>
          <w:tcPr>
            <w:tcW w:w="1271" w:type="dxa"/>
            <w:vAlign w:val="center"/>
          </w:tcPr>
          <w:p w14:paraId="5E3D7635" w14:textId="4968792D" w:rsidR="007A095C" w:rsidRPr="001D37B7" w:rsidRDefault="001D37B7" w:rsidP="007A095C">
            <w:pPr>
              <w:jc w:val="center"/>
              <w:rPr>
                <w:b/>
                <w:i/>
              </w:rPr>
            </w:pPr>
            <w:r w:rsidRPr="001D37B7">
              <w:rPr>
                <w:b/>
                <w:i/>
              </w:rPr>
              <w:t>748,46</w:t>
            </w:r>
          </w:p>
        </w:tc>
        <w:tc>
          <w:tcPr>
            <w:tcW w:w="5713" w:type="dxa"/>
            <w:vAlign w:val="center"/>
          </w:tcPr>
          <w:p w14:paraId="76ECB142" w14:textId="49A11421" w:rsidR="007A095C" w:rsidRPr="001D37B7" w:rsidRDefault="001D37B7" w:rsidP="007A095C">
            <w:pPr>
              <w:jc w:val="center"/>
              <w:rPr>
                <w:b/>
                <w:i/>
              </w:rPr>
            </w:pPr>
            <w:r w:rsidRPr="001D37B7">
              <w:rPr>
                <w:b/>
                <w:i/>
              </w:rPr>
              <w:t>100</w:t>
            </w:r>
            <w:r w:rsidR="007A095C" w:rsidRPr="001D37B7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7159214B" w14:textId="7320CC03" w:rsidR="007A095C" w:rsidRPr="001D37B7" w:rsidRDefault="001D37B7" w:rsidP="007A095C">
            <w:pPr>
              <w:jc w:val="center"/>
              <w:rPr>
                <w:b/>
                <w:i/>
              </w:rPr>
            </w:pPr>
            <w:r w:rsidRPr="001D37B7">
              <w:rPr>
                <w:b/>
                <w:i/>
              </w:rPr>
              <w:t>748,46</w:t>
            </w:r>
          </w:p>
        </w:tc>
      </w:tr>
      <w:tr w:rsidR="00556E68" w:rsidRPr="00556E68" w14:paraId="4A1A30E6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73304F1D" w14:textId="77777777" w:rsidR="00DE56BD" w:rsidRPr="00556E68" w:rsidRDefault="00DE56BD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F580047" w14:textId="17B03ABC" w:rsidR="00DE56BD" w:rsidRPr="00556E68" w:rsidRDefault="007D6325" w:rsidP="00633E36">
            <w:pPr>
              <w:rPr>
                <w:sz w:val="20"/>
                <w:szCs w:val="20"/>
              </w:rPr>
            </w:pPr>
            <w:r w:rsidRPr="00556E68">
              <w:rPr>
                <w:sz w:val="20"/>
                <w:szCs w:val="20"/>
              </w:rPr>
              <w:t>1.1 «</w:t>
            </w:r>
            <w:r w:rsidR="007A095C" w:rsidRPr="00556E68">
              <w:rPr>
                <w:sz w:val="20"/>
                <w:szCs w:val="20"/>
              </w:rPr>
              <w:t>Проведение анализов качества воды</w:t>
            </w:r>
            <w:r w:rsidRPr="00556E68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0E0F5746" w14:textId="376DFDC8" w:rsidR="00C56F9D" w:rsidRPr="00556E68" w:rsidRDefault="008E28E5" w:rsidP="002F474F">
            <w:pPr>
              <w:jc w:val="center"/>
            </w:pPr>
            <w:r w:rsidRPr="00556E68">
              <w:t>292,11</w:t>
            </w:r>
          </w:p>
        </w:tc>
        <w:tc>
          <w:tcPr>
            <w:tcW w:w="1271" w:type="dxa"/>
            <w:vAlign w:val="center"/>
          </w:tcPr>
          <w:p w14:paraId="7D93C3BC" w14:textId="5FC929B7" w:rsidR="00DE56BD" w:rsidRPr="00556E68" w:rsidRDefault="008E28E5" w:rsidP="00240BC5">
            <w:pPr>
              <w:jc w:val="center"/>
            </w:pPr>
            <w:r w:rsidRPr="00556E68">
              <w:t>292,11</w:t>
            </w:r>
            <w:r w:rsidR="00C56F9D" w:rsidRPr="00556E68">
              <w:tab/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8C9030D" w14:textId="4FEE7D70" w:rsidR="00731660" w:rsidRPr="00556E68" w:rsidRDefault="00F062BF" w:rsidP="00F062BF">
            <w:pPr>
              <w:jc w:val="both"/>
              <w:rPr>
                <w:sz w:val="18"/>
                <w:szCs w:val="18"/>
              </w:rPr>
            </w:pPr>
            <w:r>
              <w:rPr>
                <w:sz w:val="20"/>
                <w:szCs w:val="20"/>
              </w:rPr>
              <w:t>5 п</w:t>
            </w:r>
            <w:r w:rsidR="00556E68" w:rsidRPr="00556E68">
              <w:rPr>
                <w:sz w:val="20"/>
                <w:szCs w:val="20"/>
              </w:rPr>
              <w:t xml:space="preserve">роб </w:t>
            </w:r>
            <w:r>
              <w:rPr>
                <w:sz w:val="20"/>
                <w:szCs w:val="20"/>
              </w:rPr>
              <w:t>с</w:t>
            </w:r>
            <w:r w:rsidR="00731660" w:rsidRPr="00731660">
              <w:rPr>
                <w:sz w:val="18"/>
                <w:szCs w:val="18"/>
              </w:rPr>
              <w:t>анитарно-химическ</w:t>
            </w:r>
            <w:r w:rsidR="007337A9">
              <w:rPr>
                <w:sz w:val="18"/>
                <w:szCs w:val="18"/>
              </w:rPr>
              <w:t>ого</w:t>
            </w:r>
            <w:r w:rsidR="00731660" w:rsidRPr="00731660">
              <w:rPr>
                <w:sz w:val="18"/>
                <w:szCs w:val="18"/>
              </w:rPr>
              <w:t xml:space="preserve"> исследования воды</w:t>
            </w:r>
            <w:r>
              <w:rPr>
                <w:sz w:val="18"/>
                <w:szCs w:val="18"/>
              </w:rPr>
              <w:t>:</w:t>
            </w:r>
            <w:r w:rsidR="0030162F">
              <w:rPr>
                <w:sz w:val="18"/>
                <w:szCs w:val="18"/>
              </w:rPr>
              <w:t xml:space="preserve"> три родника (</w:t>
            </w:r>
            <w:r w:rsidRPr="00F062BF">
              <w:rPr>
                <w:sz w:val="18"/>
                <w:szCs w:val="18"/>
              </w:rPr>
              <w:t>д.</w:t>
            </w:r>
            <w:r w:rsidR="00A56C16">
              <w:rPr>
                <w:sz w:val="18"/>
                <w:szCs w:val="18"/>
              </w:rPr>
              <w:t xml:space="preserve"> </w:t>
            </w:r>
            <w:proofErr w:type="spellStart"/>
            <w:r w:rsidRPr="00F062BF">
              <w:rPr>
                <w:sz w:val="18"/>
                <w:szCs w:val="18"/>
              </w:rPr>
              <w:t>Ивойлово</w:t>
            </w:r>
            <w:proofErr w:type="spellEnd"/>
            <w:r w:rsidR="002E54D9">
              <w:rPr>
                <w:sz w:val="18"/>
                <w:szCs w:val="18"/>
              </w:rPr>
              <w:t xml:space="preserve">, </w:t>
            </w:r>
            <w:r w:rsidR="002E54D9" w:rsidRPr="002E54D9">
              <w:rPr>
                <w:sz w:val="18"/>
                <w:szCs w:val="18"/>
              </w:rPr>
              <w:t xml:space="preserve">д. </w:t>
            </w:r>
            <w:proofErr w:type="spellStart"/>
            <w:r w:rsidR="002E54D9" w:rsidRPr="002E54D9">
              <w:rPr>
                <w:sz w:val="18"/>
                <w:szCs w:val="18"/>
              </w:rPr>
              <w:t>Брыньково</w:t>
            </w:r>
            <w:proofErr w:type="spellEnd"/>
            <w:r w:rsidR="002E54D9">
              <w:rPr>
                <w:sz w:val="18"/>
                <w:szCs w:val="18"/>
              </w:rPr>
              <w:t>,</w:t>
            </w:r>
            <w:r w:rsidR="002E54D9">
              <w:t xml:space="preserve"> </w:t>
            </w:r>
            <w:r w:rsidR="002E54D9" w:rsidRPr="002E54D9">
              <w:rPr>
                <w:sz w:val="18"/>
                <w:szCs w:val="18"/>
              </w:rPr>
              <w:t>д. Крюково</w:t>
            </w:r>
            <w:r>
              <w:rPr>
                <w:sz w:val="18"/>
                <w:szCs w:val="18"/>
              </w:rPr>
              <w:t>),</w:t>
            </w:r>
            <w:r w:rsidR="002E54D9">
              <w:rPr>
                <w:sz w:val="18"/>
                <w:szCs w:val="18"/>
              </w:rPr>
              <w:t xml:space="preserve"> </w:t>
            </w:r>
            <w:r w:rsidR="002E54D9" w:rsidRPr="002E54D9">
              <w:rPr>
                <w:sz w:val="18"/>
                <w:szCs w:val="18"/>
              </w:rPr>
              <w:t>колодец у дороги</w:t>
            </w:r>
            <w:r w:rsidR="007337A9">
              <w:rPr>
                <w:sz w:val="18"/>
                <w:szCs w:val="18"/>
              </w:rPr>
              <w:t xml:space="preserve"> в </w:t>
            </w:r>
            <w:r w:rsidR="008A3B0B" w:rsidRPr="008A3B0B">
              <w:rPr>
                <w:sz w:val="18"/>
                <w:szCs w:val="18"/>
              </w:rPr>
              <w:t xml:space="preserve">д. </w:t>
            </w:r>
            <w:proofErr w:type="spellStart"/>
            <w:r w:rsidR="008A3B0B" w:rsidRPr="008A3B0B">
              <w:rPr>
                <w:sz w:val="18"/>
                <w:szCs w:val="18"/>
              </w:rPr>
              <w:t>Таблово</w:t>
            </w:r>
            <w:proofErr w:type="spellEnd"/>
            <w:r w:rsidR="008A3B0B">
              <w:rPr>
                <w:sz w:val="18"/>
                <w:szCs w:val="18"/>
              </w:rPr>
              <w:t xml:space="preserve">, </w:t>
            </w:r>
            <w:r w:rsidR="008A3B0B" w:rsidRPr="008A3B0B">
              <w:rPr>
                <w:sz w:val="18"/>
                <w:szCs w:val="18"/>
              </w:rPr>
              <w:t>левый берег</w:t>
            </w:r>
            <w:r w:rsidR="008A3B0B">
              <w:rPr>
                <w:sz w:val="18"/>
                <w:szCs w:val="18"/>
              </w:rPr>
              <w:t xml:space="preserve"> </w:t>
            </w:r>
            <w:proofErr w:type="spellStart"/>
            <w:r w:rsidR="008A3B0B" w:rsidRPr="008A3B0B">
              <w:rPr>
                <w:sz w:val="18"/>
                <w:szCs w:val="18"/>
              </w:rPr>
              <w:t>Озернинско</w:t>
            </w:r>
            <w:r w:rsidR="008A3B0B">
              <w:rPr>
                <w:sz w:val="18"/>
                <w:szCs w:val="18"/>
              </w:rPr>
              <w:t>го</w:t>
            </w:r>
            <w:proofErr w:type="spellEnd"/>
            <w:r w:rsidR="008A3B0B" w:rsidRPr="008A3B0B">
              <w:rPr>
                <w:sz w:val="18"/>
                <w:szCs w:val="18"/>
              </w:rPr>
              <w:t xml:space="preserve"> водохранилищ</w:t>
            </w:r>
            <w:r w:rsidR="008A3B0B">
              <w:rPr>
                <w:sz w:val="18"/>
                <w:szCs w:val="18"/>
              </w:rPr>
              <w:t>а</w:t>
            </w:r>
            <w:r w:rsidR="007337A9">
              <w:rPr>
                <w:sz w:val="18"/>
                <w:szCs w:val="18"/>
              </w:rPr>
              <w:t>.</w:t>
            </w:r>
          </w:p>
        </w:tc>
        <w:tc>
          <w:tcPr>
            <w:tcW w:w="1784" w:type="dxa"/>
            <w:vAlign w:val="center"/>
          </w:tcPr>
          <w:p w14:paraId="4286D806" w14:textId="1D82106C" w:rsidR="00DE56BD" w:rsidRPr="00556E68" w:rsidRDefault="008E28E5" w:rsidP="00C56F9D">
            <w:pPr>
              <w:jc w:val="center"/>
            </w:pPr>
            <w:r w:rsidRPr="00556E68">
              <w:t>292,11</w:t>
            </w:r>
          </w:p>
        </w:tc>
      </w:tr>
      <w:tr w:rsidR="00556E68" w:rsidRPr="00556E68" w14:paraId="2DB64DB8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7E8FB9D7" w14:textId="77777777" w:rsidR="002F474F" w:rsidRPr="00556E68" w:rsidRDefault="002F474F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AD95614" w14:textId="03E5150F" w:rsidR="002F474F" w:rsidRPr="00556E68" w:rsidRDefault="00AA47B7" w:rsidP="00633E36">
            <w:pPr>
              <w:rPr>
                <w:sz w:val="20"/>
                <w:szCs w:val="20"/>
              </w:rPr>
            </w:pPr>
            <w:r w:rsidRPr="00556E68">
              <w:rPr>
                <w:sz w:val="20"/>
                <w:szCs w:val="20"/>
              </w:rPr>
              <w:t>1.2 «Осуществление экологического мониторинга (озеленение)»</w:t>
            </w:r>
          </w:p>
        </w:tc>
        <w:tc>
          <w:tcPr>
            <w:tcW w:w="1539" w:type="dxa"/>
            <w:vAlign w:val="center"/>
          </w:tcPr>
          <w:p w14:paraId="2EC8298A" w14:textId="066599C6" w:rsidR="002F474F" w:rsidRPr="00556E68" w:rsidRDefault="00AA47B7" w:rsidP="002F474F">
            <w:pPr>
              <w:jc w:val="center"/>
            </w:pPr>
            <w:r w:rsidRPr="00556E68">
              <w:t>0</w:t>
            </w:r>
          </w:p>
        </w:tc>
        <w:tc>
          <w:tcPr>
            <w:tcW w:w="1271" w:type="dxa"/>
            <w:vAlign w:val="center"/>
          </w:tcPr>
          <w:p w14:paraId="4FEE58BE" w14:textId="02C8F2B0" w:rsidR="002F474F" w:rsidRPr="00556E68" w:rsidRDefault="00AA47B7" w:rsidP="00240BC5">
            <w:pPr>
              <w:jc w:val="center"/>
            </w:pPr>
            <w:r w:rsidRPr="00556E68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5CF410D" w14:textId="7D8CEC78" w:rsidR="002F474F" w:rsidRPr="00556E68" w:rsidRDefault="00AA47B7" w:rsidP="00FA32FC">
            <w:pPr>
              <w:jc w:val="both"/>
              <w:rPr>
                <w:sz w:val="20"/>
                <w:szCs w:val="20"/>
              </w:rPr>
            </w:pPr>
            <w:r w:rsidRPr="00556E68">
              <w:rPr>
                <w:sz w:val="20"/>
                <w:szCs w:val="20"/>
              </w:rPr>
              <w:t xml:space="preserve">Финансирование мероприятия </w:t>
            </w:r>
            <w:r w:rsidR="00E73131" w:rsidRPr="00556E68">
              <w:rPr>
                <w:sz w:val="20"/>
                <w:szCs w:val="20"/>
              </w:rPr>
              <w:t>в 202</w:t>
            </w:r>
            <w:r w:rsidR="00556E68" w:rsidRPr="00556E68">
              <w:rPr>
                <w:sz w:val="20"/>
                <w:szCs w:val="20"/>
              </w:rPr>
              <w:t>4</w:t>
            </w:r>
            <w:r w:rsidR="00E73131" w:rsidRPr="00556E68">
              <w:rPr>
                <w:sz w:val="20"/>
                <w:szCs w:val="20"/>
              </w:rPr>
              <w:t xml:space="preserve"> году </w:t>
            </w:r>
            <w:r w:rsidRPr="00556E68">
              <w:rPr>
                <w:sz w:val="20"/>
                <w:szCs w:val="20"/>
              </w:rPr>
              <w:t>не предусмотрено</w:t>
            </w:r>
            <w:r w:rsidR="00E73131" w:rsidRPr="00556E68">
              <w:rPr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7AFF42E5" w14:textId="68E8240B" w:rsidR="002F474F" w:rsidRPr="00556E68" w:rsidRDefault="00AA47B7" w:rsidP="00C56F9D">
            <w:pPr>
              <w:jc w:val="center"/>
            </w:pPr>
            <w:r w:rsidRPr="00556E68">
              <w:t>0</w:t>
            </w:r>
          </w:p>
        </w:tc>
      </w:tr>
      <w:tr w:rsidR="007116BA" w:rsidRPr="007116BA" w14:paraId="69D96FE7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4955A8AE" w14:textId="77777777" w:rsidR="00AA47B7" w:rsidRPr="007116BA" w:rsidRDefault="00AA47B7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634EB9B" w14:textId="77E26429" w:rsidR="00AA47B7" w:rsidRPr="007116BA" w:rsidRDefault="009E6B17" w:rsidP="00633E36">
            <w:pPr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1.3 «Проведение наблюдений за состоянием и загрязнением окружающей среды»</w:t>
            </w:r>
          </w:p>
        </w:tc>
        <w:tc>
          <w:tcPr>
            <w:tcW w:w="1539" w:type="dxa"/>
            <w:vAlign w:val="center"/>
          </w:tcPr>
          <w:p w14:paraId="673F95B0" w14:textId="2785FAA2" w:rsidR="00AA47B7" w:rsidRPr="007116BA" w:rsidRDefault="00B14BAA" w:rsidP="002F474F">
            <w:pPr>
              <w:jc w:val="center"/>
            </w:pPr>
            <w:r w:rsidRPr="007116BA">
              <w:t>456,35</w:t>
            </w:r>
          </w:p>
        </w:tc>
        <w:tc>
          <w:tcPr>
            <w:tcW w:w="1271" w:type="dxa"/>
            <w:vAlign w:val="center"/>
          </w:tcPr>
          <w:p w14:paraId="0D5E6EDC" w14:textId="183B992E" w:rsidR="00AA47B7" w:rsidRPr="007116BA" w:rsidRDefault="00B14BAA" w:rsidP="00240BC5">
            <w:pPr>
              <w:jc w:val="center"/>
            </w:pPr>
            <w:r w:rsidRPr="007116BA">
              <w:t>456,35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8C14E78" w14:textId="77777777" w:rsidR="00AA47B7" w:rsidRDefault="00347BD6" w:rsidP="009E6B1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 проб</w:t>
            </w:r>
            <w:r w:rsidR="00CB53AC">
              <w:rPr>
                <w:sz w:val="20"/>
                <w:szCs w:val="20"/>
              </w:rPr>
              <w:t>ы и</w:t>
            </w:r>
            <w:r w:rsidR="00CB53AC" w:rsidRPr="00CB53AC">
              <w:rPr>
                <w:sz w:val="20"/>
                <w:szCs w:val="20"/>
              </w:rPr>
              <w:t>сследования атмосферного воздуха</w:t>
            </w:r>
            <w:r w:rsidR="00CB53AC">
              <w:rPr>
                <w:sz w:val="20"/>
                <w:szCs w:val="20"/>
              </w:rPr>
              <w:t>:</w:t>
            </w:r>
          </w:p>
          <w:p w14:paraId="31E3BCC8" w14:textId="77777777" w:rsidR="00CB53AC" w:rsidRPr="00CB53AC" w:rsidRDefault="00CB53AC" w:rsidP="00CB53AC">
            <w:pPr>
              <w:jc w:val="both"/>
              <w:rPr>
                <w:sz w:val="20"/>
                <w:szCs w:val="20"/>
              </w:rPr>
            </w:pPr>
            <w:r w:rsidRPr="00CB53AC">
              <w:rPr>
                <w:sz w:val="20"/>
                <w:szCs w:val="20"/>
              </w:rPr>
              <w:t xml:space="preserve">- </w:t>
            </w:r>
            <w:proofErr w:type="spellStart"/>
            <w:r w:rsidRPr="00CB53AC">
              <w:rPr>
                <w:sz w:val="20"/>
                <w:szCs w:val="20"/>
              </w:rPr>
              <w:t>р.п</w:t>
            </w:r>
            <w:proofErr w:type="spellEnd"/>
            <w:r w:rsidRPr="00CB53AC">
              <w:rPr>
                <w:sz w:val="20"/>
                <w:szCs w:val="20"/>
              </w:rPr>
              <w:t xml:space="preserve"> Тучково, д. </w:t>
            </w:r>
            <w:proofErr w:type="spellStart"/>
            <w:r w:rsidRPr="00CB53AC">
              <w:rPr>
                <w:sz w:val="20"/>
                <w:szCs w:val="20"/>
              </w:rPr>
              <w:t>Морево</w:t>
            </w:r>
            <w:proofErr w:type="spellEnd"/>
            <w:r w:rsidRPr="00CB53AC">
              <w:rPr>
                <w:sz w:val="20"/>
                <w:szCs w:val="20"/>
              </w:rPr>
              <w:t xml:space="preserve"> (2 раза, в начале лета и в начале осени);</w:t>
            </w:r>
          </w:p>
          <w:p w14:paraId="7ACFB34D" w14:textId="08CE180E" w:rsidR="00CB53AC" w:rsidRPr="007116BA" w:rsidRDefault="00CB53AC" w:rsidP="00CB53AC">
            <w:pPr>
              <w:jc w:val="both"/>
              <w:rPr>
                <w:sz w:val="20"/>
                <w:szCs w:val="20"/>
              </w:rPr>
            </w:pPr>
            <w:r w:rsidRPr="00CB53AC">
              <w:rPr>
                <w:sz w:val="20"/>
                <w:szCs w:val="20"/>
              </w:rPr>
              <w:t xml:space="preserve">- </w:t>
            </w:r>
            <w:proofErr w:type="spellStart"/>
            <w:r w:rsidRPr="00CB53AC">
              <w:rPr>
                <w:sz w:val="20"/>
                <w:szCs w:val="20"/>
              </w:rPr>
              <w:t>р.п</w:t>
            </w:r>
            <w:proofErr w:type="spellEnd"/>
            <w:r w:rsidRPr="00CB53AC">
              <w:rPr>
                <w:sz w:val="20"/>
                <w:szCs w:val="20"/>
              </w:rPr>
              <w:t xml:space="preserve"> Тучково, д. Потапово (2 раза, в начале лета и в начале осени) вблизи завод АМО ЗИЛ (не действующий).</w:t>
            </w:r>
          </w:p>
        </w:tc>
        <w:tc>
          <w:tcPr>
            <w:tcW w:w="1784" w:type="dxa"/>
            <w:vAlign w:val="center"/>
          </w:tcPr>
          <w:p w14:paraId="0D1E98D2" w14:textId="0E184F29" w:rsidR="00AA47B7" w:rsidRPr="007116BA" w:rsidRDefault="00B14BAA" w:rsidP="00C56F9D">
            <w:pPr>
              <w:jc w:val="center"/>
            </w:pPr>
            <w:r w:rsidRPr="007116BA">
              <w:t>456,35</w:t>
            </w:r>
          </w:p>
        </w:tc>
      </w:tr>
      <w:tr w:rsidR="007116BA" w:rsidRPr="007116BA" w14:paraId="4C05D3D6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74C07F15" w14:textId="77777777" w:rsidR="00E73131" w:rsidRPr="007116BA" w:rsidRDefault="00E73131" w:rsidP="00E7313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7D850A0" w14:textId="4010B0E8" w:rsidR="00E73131" w:rsidRPr="007116BA" w:rsidRDefault="00E73131" w:rsidP="00E73131">
            <w:pPr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1.4 «Оснащение оборудованием для обеспечения участия в осуществлении государственного мониторинга состояния и загрязнения окружающей среды»</w:t>
            </w:r>
          </w:p>
        </w:tc>
        <w:tc>
          <w:tcPr>
            <w:tcW w:w="1539" w:type="dxa"/>
            <w:vAlign w:val="center"/>
          </w:tcPr>
          <w:p w14:paraId="6099D7AD" w14:textId="602E8466" w:rsidR="00E73131" w:rsidRPr="007116BA" w:rsidRDefault="00E73131" w:rsidP="00E73131">
            <w:pPr>
              <w:jc w:val="center"/>
            </w:pPr>
            <w:r w:rsidRPr="007116BA">
              <w:t>0</w:t>
            </w:r>
          </w:p>
        </w:tc>
        <w:tc>
          <w:tcPr>
            <w:tcW w:w="1271" w:type="dxa"/>
            <w:vAlign w:val="center"/>
          </w:tcPr>
          <w:p w14:paraId="08F3E19E" w14:textId="739A18FD" w:rsidR="00E73131" w:rsidRPr="007116BA" w:rsidRDefault="00E73131" w:rsidP="00E73131">
            <w:pPr>
              <w:jc w:val="center"/>
            </w:pPr>
            <w:r w:rsidRPr="007116B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F230EBE" w14:textId="1703140E" w:rsidR="00E73131" w:rsidRPr="007116BA" w:rsidRDefault="00E73131" w:rsidP="00E73131">
            <w:pPr>
              <w:jc w:val="both"/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Финансирование мероприятия в 202</w:t>
            </w:r>
            <w:r w:rsidR="007116BA" w:rsidRPr="007116BA">
              <w:rPr>
                <w:sz w:val="20"/>
                <w:szCs w:val="20"/>
              </w:rPr>
              <w:t>4</w:t>
            </w:r>
            <w:r w:rsidRPr="007116BA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784" w:type="dxa"/>
            <w:vAlign w:val="center"/>
          </w:tcPr>
          <w:p w14:paraId="4EF9462C" w14:textId="7A462CC3" w:rsidR="00E73131" w:rsidRPr="007116BA" w:rsidRDefault="00E73131" w:rsidP="00E73131">
            <w:pPr>
              <w:jc w:val="center"/>
            </w:pPr>
            <w:r w:rsidRPr="007116BA">
              <w:t>0</w:t>
            </w:r>
          </w:p>
        </w:tc>
      </w:tr>
      <w:tr w:rsidR="007116BA" w:rsidRPr="007116BA" w14:paraId="0366AA08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1B71FD83" w14:textId="77777777" w:rsidR="009E6B17" w:rsidRPr="007116BA" w:rsidRDefault="009E6B17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F173EF6" w14:textId="5DB34D5E" w:rsidR="009E6B17" w:rsidRPr="006D682F" w:rsidRDefault="00836CC3" w:rsidP="00633E36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682F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«Организация, охрана и использование особо охраняемых природных территорий»</w:t>
            </w:r>
          </w:p>
        </w:tc>
        <w:tc>
          <w:tcPr>
            <w:tcW w:w="1539" w:type="dxa"/>
            <w:vAlign w:val="center"/>
          </w:tcPr>
          <w:p w14:paraId="39D7624C" w14:textId="42ABE6F7" w:rsidR="009E6B17" w:rsidRPr="006D682F" w:rsidRDefault="00836CC3" w:rsidP="002F474F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71" w:type="dxa"/>
            <w:vAlign w:val="center"/>
          </w:tcPr>
          <w:p w14:paraId="16E2CC10" w14:textId="57C86713" w:rsidR="009E6B17" w:rsidRPr="006D682F" w:rsidRDefault="00836CC3" w:rsidP="00240BC5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5BB3C1C" w14:textId="5C43FBB1" w:rsidR="009E6B17" w:rsidRPr="006D682F" w:rsidRDefault="00836CC3" w:rsidP="00836CC3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682F"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784" w:type="dxa"/>
            <w:vAlign w:val="center"/>
          </w:tcPr>
          <w:p w14:paraId="4AFDBDC9" w14:textId="082B14C9" w:rsidR="009E6B17" w:rsidRPr="006D682F" w:rsidRDefault="00836CC3" w:rsidP="00C56F9D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</w:tr>
      <w:tr w:rsidR="007116BA" w:rsidRPr="007116BA" w14:paraId="5AB44653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0ED2EBF4" w14:textId="77777777" w:rsidR="0054243A" w:rsidRPr="007116BA" w:rsidRDefault="0054243A" w:rsidP="0054243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4CB2AF67" w14:textId="6320EC93" w:rsidR="0054243A" w:rsidRPr="007116BA" w:rsidRDefault="0054243A" w:rsidP="0054243A">
            <w:pPr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2.1 «Изготовление и установка щитов на границах особо охраняемых природных территорий, информирующих о видах деятельности, запрещенных на таких территориях»</w:t>
            </w:r>
          </w:p>
        </w:tc>
        <w:tc>
          <w:tcPr>
            <w:tcW w:w="1539" w:type="dxa"/>
            <w:vAlign w:val="center"/>
          </w:tcPr>
          <w:p w14:paraId="7DFFF25B" w14:textId="60C7FF2C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  <w:tc>
          <w:tcPr>
            <w:tcW w:w="1271" w:type="dxa"/>
            <w:vAlign w:val="center"/>
          </w:tcPr>
          <w:p w14:paraId="5F019B7F" w14:textId="73952169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BB73C83" w14:textId="2EFD0DA4" w:rsidR="0054243A" w:rsidRPr="007116BA" w:rsidRDefault="0054243A" w:rsidP="0054243A">
            <w:pPr>
              <w:jc w:val="both"/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Финансирование мероприятия в 202</w:t>
            </w:r>
            <w:r w:rsidR="00A6759B">
              <w:rPr>
                <w:sz w:val="20"/>
                <w:szCs w:val="20"/>
              </w:rPr>
              <w:t>4</w:t>
            </w:r>
            <w:r w:rsidRPr="007116BA">
              <w:rPr>
                <w:sz w:val="20"/>
                <w:szCs w:val="20"/>
              </w:rPr>
              <w:t xml:space="preserve"> году не </w:t>
            </w:r>
            <w:r w:rsidR="003970F3" w:rsidRPr="003970F3">
              <w:rPr>
                <w:sz w:val="20"/>
                <w:szCs w:val="20"/>
              </w:rPr>
              <w:t>предусмотрено.</w:t>
            </w:r>
          </w:p>
        </w:tc>
        <w:tc>
          <w:tcPr>
            <w:tcW w:w="1784" w:type="dxa"/>
            <w:vAlign w:val="center"/>
          </w:tcPr>
          <w:p w14:paraId="1F996494" w14:textId="2CE42B53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</w:tr>
      <w:tr w:rsidR="007116BA" w:rsidRPr="007116BA" w14:paraId="5B8A75AA" w14:textId="77777777" w:rsidTr="002F474F">
        <w:trPr>
          <w:trHeight w:val="489"/>
        </w:trPr>
        <w:tc>
          <w:tcPr>
            <w:tcW w:w="553" w:type="dxa"/>
            <w:vAlign w:val="center"/>
          </w:tcPr>
          <w:p w14:paraId="4E1CAFF5" w14:textId="77777777" w:rsidR="0054243A" w:rsidRPr="007116BA" w:rsidRDefault="0054243A" w:rsidP="0054243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D973A52" w14:textId="51E22481" w:rsidR="0054243A" w:rsidRPr="007116BA" w:rsidRDefault="0054243A" w:rsidP="0054243A">
            <w:pPr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2.2 «Осуществление мероприятий по охране и воспроизводству объектов животного мира на территории городского округа»</w:t>
            </w:r>
          </w:p>
        </w:tc>
        <w:tc>
          <w:tcPr>
            <w:tcW w:w="1539" w:type="dxa"/>
            <w:vAlign w:val="center"/>
          </w:tcPr>
          <w:p w14:paraId="6DA54057" w14:textId="25DA3378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  <w:tc>
          <w:tcPr>
            <w:tcW w:w="1271" w:type="dxa"/>
            <w:vAlign w:val="center"/>
          </w:tcPr>
          <w:p w14:paraId="77A240AA" w14:textId="3EF5516B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697ABBA" w14:textId="6751FAF4" w:rsidR="0054243A" w:rsidRPr="007116BA" w:rsidRDefault="0054243A" w:rsidP="0054243A">
            <w:pPr>
              <w:jc w:val="both"/>
              <w:rPr>
                <w:sz w:val="20"/>
                <w:szCs w:val="20"/>
              </w:rPr>
            </w:pPr>
            <w:r w:rsidRPr="007116BA">
              <w:rPr>
                <w:sz w:val="20"/>
                <w:szCs w:val="20"/>
              </w:rPr>
              <w:t>Финансирование мероприятия в 202</w:t>
            </w:r>
            <w:r w:rsidR="007116BA" w:rsidRPr="007116BA">
              <w:rPr>
                <w:sz w:val="20"/>
                <w:szCs w:val="20"/>
              </w:rPr>
              <w:t>4</w:t>
            </w:r>
            <w:r w:rsidRPr="007116BA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784" w:type="dxa"/>
            <w:vAlign w:val="center"/>
          </w:tcPr>
          <w:p w14:paraId="23A3BCB0" w14:textId="391A4519" w:rsidR="0054243A" w:rsidRPr="007116BA" w:rsidRDefault="0054243A" w:rsidP="0054243A">
            <w:pPr>
              <w:jc w:val="center"/>
            </w:pPr>
            <w:r w:rsidRPr="007116BA">
              <w:t>0</w:t>
            </w:r>
          </w:p>
        </w:tc>
      </w:tr>
      <w:tr w:rsidR="00CD0147" w:rsidRPr="00CD0147" w14:paraId="54219753" w14:textId="77777777" w:rsidTr="00DA79D2">
        <w:trPr>
          <w:trHeight w:val="489"/>
        </w:trPr>
        <w:tc>
          <w:tcPr>
            <w:tcW w:w="553" w:type="dxa"/>
            <w:vAlign w:val="center"/>
          </w:tcPr>
          <w:p w14:paraId="0CCF6AC4" w14:textId="77777777" w:rsidR="0054243A" w:rsidRPr="00CD0147" w:rsidRDefault="0054243A" w:rsidP="0054243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C3FA23F" w14:textId="4DADFB04" w:rsidR="0054243A" w:rsidRPr="00CD0147" w:rsidRDefault="0054243A" w:rsidP="0054243A">
            <w:pPr>
              <w:rPr>
                <w:sz w:val="20"/>
                <w:szCs w:val="20"/>
              </w:rPr>
            </w:pPr>
            <w:r w:rsidRPr="00CD0147">
              <w:rPr>
                <w:sz w:val="20"/>
                <w:szCs w:val="20"/>
              </w:rPr>
              <w:t>2.3 «Обустройство родников»</w:t>
            </w:r>
          </w:p>
        </w:tc>
        <w:tc>
          <w:tcPr>
            <w:tcW w:w="1539" w:type="dxa"/>
            <w:vAlign w:val="center"/>
          </w:tcPr>
          <w:p w14:paraId="003FF17B" w14:textId="20BE7ABC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  <w:tc>
          <w:tcPr>
            <w:tcW w:w="1271" w:type="dxa"/>
            <w:vAlign w:val="center"/>
          </w:tcPr>
          <w:p w14:paraId="301F9DB4" w14:textId="4677378B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7F1C7B3" w14:textId="05D70246" w:rsidR="0054243A" w:rsidRPr="00CD0147" w:rsidRDefault="0054243A" w:rsidP="0054243A">
            <w:pPr>
              <w:jc w:val="both"/>
              <w:rPr>
                <w:sz w:val="20"/>
                <w:szCs w:val="20"/>
              </w:rPr>
            </w:pPr>
            <w:r w:rsidRPr="00CD0147">
              <w:rPr>
                <w:sz w:val="20"/>
                <w:szCs w:val="20"/>
              </w:rPr>
              <w:t>Финансирование мероприятия в 202</w:t>
            </w:r>
            <w:r w:rsidR="007116BA" w:rsidRPr="00CD0147">
              <w:rPr>
                <w:sz w:val="20"/>
                <w:szCs w:val="20"/>
              </w:rPr>
              <w:t xml:space="preserve">4 </w:t>
            </w:r>
            <w:r w:rsidRPr="00CD0147">
              <w:rPr>
                <w:sz w:val="20"/>
                <w:szCs w:val="20"/>
              </w:rPr>
              <w:t>году не предусмотрено.</w:t>
            </w:r>
          </w:p>
        </w:tc>
        <w:tc>
          <w:tcPr>
            <w:tcW w:w="1784" w:type="dxa"/>
            <w:vAlign w:val="center"/>
          </w:tcPr>
          <w:p w14:paraId="218706EE" w14:textId="5511A8EA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</w:tr>
      <w:tr w:rsidR="00CD0147" w:rsidRPr="00CD0147" w14:paraId="53EB5569" w14:textId="77777777" w:rsidTr="00DA79D2">
        <w:trPr>
          <w:trHeight w:val="489"/>
        </w:trPr>
        <w:tc>
          <w:tcPr>
            <w:tcW w:w="553" w:type="dxa"/>
            <w:vAlign w:val="center"/>
          </w:tcPr>
          <w:p w14:paraId="69D0F0C5" w14:textId="77777777" w:rsidR="0054243A" w:rsidRPr="00CD0147" w:rsidRDefault="0054243A" w:rsidP="0054243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FB192A1" w14:textId="7AB9D2DC" w:rsidR="0054243A" w:rsidRPr="00CD0147" w:rsidRDefault="0054243A" w:rsidP="0054243A">
            <w:pPr>
              <w:rPr>
                <w:sz w:val="20"/>
                <w:szCs w:val="20"/>
              </w:rPr>
            </w:pPr>
            <w:r w:rsidRPr="00CD0147">
              <w:rPr>
                <w:sz w:val="20"/>
                <w:szCs w:val="20"/>
              </w:rPr>
              <w:t>2.4 «Проведение мероприятий в области охраны окружающей среды на особо охраняемых природных территориях местного значения (проведение работ по очистке ООПТ от мусора)»</w:t>
            </w:r>
          </w:p>
        </w:tc>
        <w:tc>
          <w:tcPr>
            <w:tcW w:w="1539" w:type="dxa"/>
            <w:vAlign w:val="center"/>
          </w:tcPr>
          <w:p w14:paraId="2A52F4E5" w14:textId="4C94701F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  <w:tc>
          <w:tcPr>
            <w:tcW w:w="1271" w:type="dxa"/>
            <w:vAlign w:val="center"/>
          </w:tcPr>
          <w:p w14:paraId="4B89B6D4" w14:textId="759E24E8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D37C159" w14:textId="364B3DD5" w:rsidR="0054243A" w:rsidRPr="00CD0147" w:rsidRDefault="0054243A" w:rsidP="0054243A">
            <w:pPr>
              <w:jc w:val="both"/>
              <w:rPr>
                <w:sz w:val="20"/>
                <w:szCs w:val="20"/>
              </w:rPr>
            </w:pPr>
            <w:r w:rsidRPr="00CD0147">
              <w:rPr>
                <w:sz w:val="20"/>
                <w:szCs w:val="20"/>
              </w:rPr>
              <w:t>Финансирование мероприятия в 202</w:t>
            </w:r>
            <w:r w:rsidR="007116BA" w:rsidRPr="00CD0147">
              <w:rPr>
                <w:sz w:val="20"/>
                <w:szCs w:val="20"/>
              </w:rPr>
              <w:t>4</w:t>
            </w:r>
            <w:r w:rsidRPr="00CD0147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784" w:type="dxa"/>
            <w:vAlign w:val="center"/>
          </w:tcPr>
          <w:p w14:paraId="5F016778" w14:textId="08CB7950" w:rsidR="0054243A" w:rsidRPr="00CD0147" w:rsidRDefault="0054243A" w:rsidP="0054243A">
            <w:pPr>
              <w:jc w:val="center"/>
            </w:pPr>
            <w:r w:rsidRPr="00CD0147">
              <w:t>0</w:t>
            </w:r>
          </w:p>
        </w:tc>
      </w:tr>
      <w:tr w:rsidR="006C667D" w:rsidRPr="006C667D" w14:paraId="7A0F251E" w14:textId="77777777" w:rsidTr="00CD0147">
        <w:tc>
          <w:tcPr>
            <w:tcW w:w="553" w:type="dxa"/>
            <w:vAlign w:val="center"/>
          </w:tcPr>
          <w:p w14:paraId="69D2D5C6" w14:textId="77777777" w:rsidR="007D6325" w:rsidRPr="006C667D" w:rsidRDefault="007D6325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85FEE2F" w14:textId="77777777" w:rsidR="007D6325" w:rsidRPr="006C667D" w:rsidRDefault="007D6325" w:rsidP="00633E36">
            <w:pPr>
              <w:rPr>
                <w:b/>
                <w:i/>
                <w:sz w:val="20"/>
                <w:szCs w:val="20"/>
              </w:rPr>
            </w:pPr>
            <w:r w:rsidRPr="006C667D">
              <w:rPr>
                <w:b/>
                <w:i/>
                <w:sz w:val="20"/>
                <w:szCs w:val="20"/>
              </w:rPr>
              <w:t>Основное мероприятие 03 «Вовлечение населения в экологические мероприятия»</w:t>
            </w:r>
          </w:p>
        </w:tc>
        <w:tc>
          <w:tcPr>
            <w:tcW w:w="1539" w:type="dxa"/>
            <w:vAlign w:val="center"/>
          </w:tcPr>
          <w:p w14:paraId="7341786F" w14:textId="62B2B1D5" w:rsidR="007D6325" w:rsidRPr="006C667D" w:rsidRDefault="006C667D" w:rsidP="00240BC5">
            <w:pPr>
              <w:jc w:val="center"/>
              <w:rPr>
                <w:b/>
                <w:i/>
              </w:rPr>
            </w:pPr>
            <w:r w:rsidRPr="006C667D">
              <w:rPr>
                <w:b/>
                <w:i/>
              </w:rPr>
              <w:t>89,50</w:t>
            </w:r>
          </w:p>
        </w:tc>
        <w:tc>
          <w:tcPr>
            <w:tcW w:w="1271" w:type="dxa"/>
            <w:vAlign w:val="center"/>
          </w:tcPr>
          <w:p w14:paraId="31B621BA" w14:textId="735FC309" w:rsidR="007D6325" w:rsidRPr="006C667D" w:rsidRDefault="006C667D" w:rsidP="00240BC5">
            <w:pPr>
              <w:jc w:val="center"/>
              <w:rPr>
                <w:b/>
                <w:i/>
              </w:rPr>
            </w:pPr>
            <w:r w:rsidRPr="006C667D">
              <w:rPr>
                <w:b/>
                <w:i/>
              </w:rPr>
              <w:t>89,50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338A986" w14:textId="1F149D41" w:rsidR="007D6325" w:rsidRPr="006C667D" w:rsidRDefault="006A207A" w:rsidP="007D6325">
            <w:pPr>
              <w:jc w:val="center"/>
              <w:rPr>
                <w:b/>
                <w:i/>
              </w:rPr>
            </w:pPr>
            <w:r w:rsidRPr="006C667D">
              <w:rPr>
                <w:b/>
                <w:i/>
              </w:rPr>
              <w:t>100</w:t>
            </w:r>
            <w:r w:rsidR="007D6325" w:rsidRPr="006C667D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1FCC4210" w14:textId="3B1B6ACE" w:rsidR="007D6325" w:rsidRPr="006C667D" w:rsidRDefault="006C667D" w:rsidP="00240BC5">
            <w:pPr>
              <w:jc w:val="center"/>
              <w:rPr>
                <w:b/>
                <w:i/>
              </w:rPr>
            </w:pPr>
            <w:r w:rsidRPr="006C667D">
              <w:rPr>
                <w:b/>
                <w:i/>
              </w:rPr>
              <w:t>89,50</w:t>
            </w:r>
          </w:p>
        </w:tc>
      </w:tr>
      <w:tr w:rsidR="00645E42" w:rsidRPr="00645E42" w14:paraId="39FCA5F0" w14:textId="77777777" w:rsidTr="00D40C1D">
        <w:tc>
          <w:tcPr>
            <w:tcW w:w="553" w:type="dxa"/>
            <w:vAlign w:val="center"/>
          </w:tcPr>
          <w:p w14:paraId="320FF0C7" w14:textId="77777777" w:rsidR="00DE56BD" w:rsidRPr="00645E42" w:rsidRDefault="00DE56BD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94C5F4" w14:textId="513C0A71" w:rsidR="00DE56BD" w:rsidRPr="00645E42" w:rsidRDefault="007D6325" w:rsidP="00633E36">
            <w:pPr>
              <w:rPr>
                <w:sz w:val="20"/>
                <w:szCs w:val="20"/>
              </w:rPr>
            </w:pPr>
            <w:r w:rsidRPr="00645E42">
              <w:rPr>
                <w:sz w:val="20"/>
                <w:szCs w:val="20"/>
              </w:rPr>
              <w:t>3.1 «</w:t>
            </w:r>
            <w:r w:rsidR="001D507F" w:rsidRPr="00645E42">
              <w:rPr>
                <w:sz w:val="20"/>
                <w:szCs w:val="20"/>
              </w:rPr>
              <w:t>Проведение выставок, семинаров</w:t>
            </w:r>
            <w:r w:rsidRPr="00645E42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6E7AFC4D" w14:textId="167C2DEA" w:rsidR="00DE56BD" w:rsidRPr="00645E42" w:rsidRDefault="00645E42" w:rsidP="00240BC5">
            <w:pPr>
              <w:jc w:val="center"/>
            </w:pPr>
            <w:r w:rsidRPr="00645E42">
              <w:t>89,50</w:t>
            </w:r>
          </w:p>
        </w:tc>
        <w:tc>
          <w:tcPr>
            <w:tcW w:w="1271" w:type="dxa"/>
            <w:vAlign w:val="center"/>
          </w:tcPr>
          <w:p w14:paraId="7F2E0DEE" w14:textId="3D68C7CF" w:rsidR="00DE56BD" w:rsidRPr="00645E42" w:rsidRDefault="00645E42" w:rsidP="00240BC5">
            <w:pPr>
              <w:jc w:val="center"/>
            </w:pPr>
            <w:r w:rsidRPr="00645E42">
              <w:t>89,50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4D95C52" w14:textId="0AEDAD51" w:rsidR="00DE56BD" w:rsidRPr="00A56C16" w:rsidRDefault="00645E42" w:rsidP="00FA32FC">
            <w:pPr>
              <w:jc w:val="both"/>
              <w:rPr>
                <w:sz w:val="20"/>
                <w:szCs w:val="20"/>
              </w:rPr>
            </w:pPr>
            <w:r w:rsidRPr="00A56C16">
              <w:rPr>
                <w:sz w:val="20"/>
                <w:szCs w:val="20"/>
              </w:rPr>
              <w:t>Поставка энциклопедий для проведения - детский экологический форум «Изменение климата глазами детей-2024», - Муниципальный этап Конкурса «Мы за чистое Подмосковье», -конкурс «Зеленый патруль».</w:t>
            </w:r>
          </w:p>
        </w:tc>
        <w:tc>
          <w:tcPr>
            <w:tcW w:w="1784" w:type="dxa"/>
            <w:vAlign w:val="center"/>
          </w:tcPr>
          <w:p w14:paraId="41B78F2E" w14:textId="37D7C896" w:rsidR="00DE56BD" w:rsidRPr="00645E42" w:rsidRDefault="00645E42" w:rsidP="00240BC5">
            <w:pPr>
              <w:jc w:val="center"/>
            </w:pPr>
            <w:r w:rsidRPr="00645E42">
              <w:t>89,50</w:t>
            </w:r>
          </w:p>
        </w:tc>
      </w:tr>
      <w:tr w:rsidR="00956939" w:rsidRPr="00956939" w14:paraId="7F778DE3" w14:textId="77777777" w:rsidTr="00D40C1D">
        <w:tc>
          <w:tcPr>
            <w:tcW w:w="553" w:type="dxa"/>
            <w:vMerge w:val="restart"/>
            <w:shd w:val="clear" w:color="auto" w:fill="F2F2F2" w:themeFill="background1" w:themeFillShade="F2"/>
            <w:vAlign w:val="center"/>
          </w:tcPr>
          <w:p w14:paraId="2C76B3F1" w14:textId="77777777" w:rsidR="00CD40B9" w:rsidRPr="00956939" w:rsidRDefault="00CD40B9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56939">
              <w:rPr>
                <w:rFonts w:eastAsia="Times New Roman"/>
                <w:b/>
                <w:bCs/>
                <w:sz w:val="20"/>
                <w:szCs w:val="20"/>
              </w:rPr>
              <w:t>7.2.</w:t>
            </w:r>
          </w:p>
        </w:tc>
        <w:tc>
          <w:tcPr>
            <w:tcW w:w="4775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60E1F087" w14:textId="6D2332CA" w:rsidR="00CD40B9" w:rsidRPr="00956939" w:rsidRDefault="00CD40B9" w:rsidP="003235E2">
            <w:pPr>
              <w:rPr>
                <w:b/>
                <w:sz w:val="20"/>
                <w:szCs w:val="20"/>
              </w:rPr>
            </w:pPr>
            <w:r w:rsidRPr="00956939">
              <w:rPr>
                <w:b/>
                <w:sz w:val="20"/>
                <w:szCs w:val="20"/>
              </w:rPr>
              <w:t>Подпрограмма: 2 Развитие водохозяйственного комплекса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6D54BED" w14:textId="1C5057C0" w:rsidR="00CD40B9" w:rsidRPr="00956939" w:rsidRDefault="00CA1E16" w:rsidP="00CD40B9">
            <w:pPr>
              <w:jc w:val="center"/>
              <w:rPr>
                <w:b/>
              </w:rPr>
            </w:pPr>
            <w:r w:rsidRPr="00956939">
              <w:rPr>
                <w:b/>
              </w:rPr>
              <w:t>15 534,51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FCE979E" w14:textId="60DD1069" w:rsidR="00CD40B9" w:rsidRPr="00956939" w:rsidRDefault="00CA1E16" w:rsidP="00CD40B9">
            <w:pPr>
              <w:jc w:val="center"/>
              <w:rPr>
                <w:b/>
              </w:rPr>
            </w:pPr>
            <w:r w:rsidRPr="00956939">
              <w:rPr>
                <w:b/>
              </w:rPr>
              <w:t>9 452,88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439B5E0B" w14:textId="117EC726" w:rsidR="00CD40B9" w:rsidRPr="00956939" w:rsidRDefault="00956939" w:rsidP="00633E36">
            <w:pPr>
              <w:jc w:val="center"/>
              <w:rPr>
                <w:b/>
              </w:rPr>
            </w:pPr>
            <w:r w:rsidRPr="00956939">
              <w:rPr>
                <w:b/>
              </w:rPr>
              <w:t>60,</w:t>
            </w:r>
            <w:r w:rsidR="00CD40B9" w:rsidRPr="00956939">
              <w:rPr>
                <w:b/>
              </w:rPr>
              <w:t>9%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3A739713" w14:textId="1CE127C0" w:rsidR="00CD40B9" w:rsidRPr="00956939" w:rsidRDefault="00CA1E16" w:rsidP="00CD40B9">
            <w:pPr>
              <w:jc w:val="center"/>
              <w:rPr>
                <w:b/>
              </w:rPr>
            </w:pPr>
            <w:r w:rsidRPr="00956939">
              <w:rPr>
                <w:b/>
              </w:rPr>
              <w:t>9 452,88</w:t>
            </w:r>
          </w:p>
        </w:tc>
      </w:tr>
      <w:tr w:rsidR="00956939" w:rsidRPr="00956939" w14:paraId="5B3DE6E4" w14:textId="77777777" w:rsidTr="00D40C1D">
        <w:tc>
          <w:tcPr>
            <w:tcW w:w="553" w:type="dxa"/>
            <w:vMerge/>
            <w:shd w:val="clear" w:color="auto" w:fill="F2F2F2" w:themeFill="background1" w:themeFillShade="F2"/>
            <w:vAlign w:val="center"/>
          </w:tcPr>
          <w:p w14:paraId="288B4370" w14:textId="77777777" w:rsidR="00CD40B9" w:rsidRPr="00956939" w:rsidRDefault="00CD40B9" w:rsidP="002249D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01A6F0D7" w14:textId="77777777" w:rsidR="00CD40B9" w:rsidRPr="00956939" w:rsidRDefault="00CD40B9" w:rsidP="002249D7">
            <w:pPr>
              <w:rPr>
                <w:i/>
                <w:sz w:val="20"/>
                <w:szCs w:val="20"/>
              </w:rPr>
            </w:pPr>
            <w:r w:rsidRPr="0095693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7C7210B7" w14:textId="3E8E8826" w:rsidR="00CD40B9" w:rsidRPr="00956939" w:rsidRDefault="00CA1E16" w:rsidP="00CD40B9">
            <w:pPr>
              <w:jc w:val="center"/>
              <w:rPr>
                <w:i/>
              </w:rPr>
            </w:pPr>
            <w:r w:rsidRPr="00956939">
              <w:rPr>
                <w:i/>
              </w:rPr>
              <w:t>15 534,51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EF8278E" w14:textId="121A02C9" w:rsidR="00CD40B9" w:rsidRPr="00956939" w:rsidRDefault="00CA1E16" w:rsidP="00CD40B9">
            <w:pPr>
              <w:jc w:val="center"/>
              <w:rPr>
                <w:i/>
              </w:rPr>
            </w:pPr>
            <w:r w:rsidRPr="00956939">
              <w:rPr>
                <w:i/>
              </w:rPr>
              <w:t>9 452,88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51124754" w14:textId="5B735B6C" w:rsidR="00CD40B9" w:rsidRPr="00956939" w:rsidRDefault="00956939" w:rsidP="002249D7">
            <w:pPr>
              <w:jc w:val="center"/>
              <w:rPr>
                <w:i/>
              </w:rPr>
            </w:pPr>
            <w:r w:rsidRPr="00956939">
              <w:rPr>
                <w:i/>
              </w:rPr>
              <w:t>60,</w:t>
            </w:r>
            <w:r w:rsidR="00CD40B9" w:rsidRPr="00956939">
              <w:rPr>
                <w:i/>
              </w:rPr>
              <w:t>9%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45474C10" w14:textId="7887A69B" w:rsidR="00CD40B9" w:rsidRPr="00956939" w:rsidRDefault="00CA1E16" w:rsidP="00CD40B9">
            <w:pPr>
              <w:jc w:val="center"/>
              <w:rPr>
                <w:i/>
              </w:rPr>
            </w:pPr>
            <w:r w:rsidRPr="00956939">
              <w:rPr>
                <w:i/>
              </w:rPr>
              <w:t>9 452,88</w:t>
            </w:r>
          </w:p>
        </w:tc>
      </w:tr>
      <w:tr w:rsidR="005E1A38" w:rsidRPr="005E1A38" w14:paraId="011BE4F2" w14:textId="77777777" w:rsidTr="00D40C1D">
        <w:tc>
          <w:tcPr>
            <w:tcW w:w="553" w:type="dxa"/>
            <w:vAlign w:val="center"/>
          </w:tcPr>
          <w:p w14:paraId="70CF93F0" w14:textId="77777777" w:rsidR="00DE56BD" w:rsidRPr="005E1A38" w:rsidRDefault="00DE56BD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66B5998" w14:textId="77777777" w:rsidR="00DE56BD" w:rsidRPr="005E1A38" w:rsidRDefault="009266C6" w:rsidP="00633E36">
            <w:pPr>
              <w:rPr>
                <w:b/>
                <w:i/>
                <w:sz w:val="20"/>
                <w:szCs w:val="20"/>
              </w:rPr>
            </w:pPr>
            <w:r w:rsidRPr="005E1A38">
              <w:rPr>
                <w:b/>
                <w:i/>
                <w:sz w:val="20"/>
                <w:szCs w:val="20"/>
              </w:rPr>
              <w:t>Основное мероприятие 01 «Обеспечение безопасности гидротехнических сооружений и проведение мероприятий по берегоукреплению»</w:t>
            </w:r>
          </w:p>
        </w:tc>
        <w:tc>
          <w:tcPr>
            <w:tcW w:w="1539" w:type="dxa"/>
            <w:vAlign w:val="center"/>
          </w:tcPr>
          <w:p w14:paraId="3F58FC5A" w14:textId="77D73D6C" w:rsidR="00DE56BD" w:rsidRPr="005E1A38" w:rsidRDefault="00AB101F" w:rsidP="009A6D02">
            <w:pPr>
              <w:jc w:val="center"/>
              <w:rPr>
                <w:b/>
                <w:i/>
              </w:rPr>
            </w:pPr>
            <w:r w:rsidRPr="005E1A38">
              <w:rPr>
                <w:b/>
                <w:i/>
              </w:rPr>
              <w:t>13 389,80</w:t>
            </w:r>
          </w:p>
        </w:tc>
        <w:tc>
          <w:tcPr>
            <w:tcW w:w="1271" w:type="dxa"/>
            <w:vAlign w:val="center"/>
          </w:tcPr>
          <w:p w14:paraId="53D5E442" w14:textId="1DC0B8B2" w:rsidR="00DE56BD" w:rsidRPr="005E1A38" w:rsidRDefault="00AB101F" w:rsidP="009A6D02">
            <w:pPr>
              <w:jc w:val="center"/>
              <w:rPr>
                <w:b/>
                <w:i/>
              </w:rPr>
            </w:pPr>
            <w:r w:rsidRPr="005E1A38">
              <w:rPr>
                <w:b/>
                <w:i/>
              </w:rPr>
              <w:t>8 545,38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FA29077" w14:textId="48B4637D" w:rsidR="00DE56BD" w:rsidRPr="005E1A38" w:rsidRDefault="005E1A38" w:rsidP="00633E36">
            <w:pPr>
              <w:jc w:val="center"/>
              <w:rPr>
                <w:b/>
                <w:i/>
              </w:rPr>
            </w:pPr>
            <w:r w:rsidRPr="005E1A38">
              <w:rPr>
                <w:b/>
                <w:i/>
              </w:rPr>
              <w:t>6</w:t>
            </w:r>
            <w:r w:rsidR="00A634CA" w:rsidRPr="005E1A38">
              <w:rPr>
                <w:b/>
                <w:i/>
              </w:rPr>
              <w:t>3</w:t>
            </w:r>
            <w:r w:rsidRPr="005E1A38">
              <w:rPr>
                <w:b/>
                <w:i/>
              </w:rPr>
              <w:t>,8</w:t>
            </w:r>
            <w:r w:rsidR="00DE56BD" w:rsidRPr="005E1A38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2A8D12ED" w14:textId="3ACF233B" w:rsidR="00DE56BD" w:rsidRPr="005E1A38" w:rsidRDefault="00AB101F" w:rsidP="009A6D02">
            <w:pPr>
              <w:jc w:val="center"/>
              <w:rPr>
                <w:b/>
                <w:i/>
              </w:rPr>
            </w:pPr>
            <w:r w:rsidRPr="005E1A38">
              <w:rPr>
                <w:b/>
                <w:i/>
              </w:rPr>
              <w:t>8 545,38</w:t>
            </w:r>
          </w:p>
        </w:tc>
      </w:tr>
      <w:tr w:rsidR="005E1A38" w:rsidRPr="005E1A38" w14:paraId="73253A35" w14:textId="77777777" w:rsidTr="009E3584">
        <w:tc>
          <w:tcPr>
            <w:tcW w:w="553" w:type="dxa"/>
            <w:vAlign w:val="center"/>
          </w:tcPr>
          <w:p w14:paraId="262AB909" w14:textId="77777777" w:rsidR="00C009AD" w:rsidRPr="005E1A38" w:rsidRDefault="00C009AD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0094CAF" w14:textId="5B9C365F" w:rsidR="00C009AD" w:rsidRPr="005E1A38" w:rsidRDefault="0081174B" w:rsidP="00633E36">
            <w:pPr>
              <w:rPr>
                <w:sz w:val="20"/>
                <w:szCs w:val="20"/>
              </w:rPr>
            </w:pPr>
            <w:r w:rsidRPr="005E1A38">
              <w:rPr>
                <w:sz w:val="20"/>
                <w:szCs w:val="20"/>
              </w:rPr>
              <w:t>1.1 «</w:t>
            </w:r>
            <w:r w:rsidR="00C225EB" w:rsidRPr="005E1A38">
              <w:rPr>
                <w:sz w:val="20"/>
                <w:szCs w:val="20"/>
              </w:rPr>
              <w:t>Разработка необходимой документации для эксплуатации гидротехнических сооружений, находящихся в собственности муниципального образования</w:t>
            </w:r>
            <w:r w:rsidRPr="005E1A38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0FCFC6AF" w14:textId="45A861F3" w:rsidR="00C009AD" w:rsidRPr="005E1A38" w:rsidRDefault="005E1A38" w:rsidP="00240BC5">
            <w:pPr>
              <w:jc w:val="center"/>
            </w:pPr>
            <w:r w:rsidRPr="005E1A38">
              <w:t>0</w:t>
            </w:r>
          </w:p>
        </w:tc>
        <w:tc>
          <w:tcPr>
            <w:tcW w:w="1271" w:type="dxa"/>
            <w:vAlign w:val="center"/>
          </w:tcPr>
          <w:p w14:paraId="3105CEFD" w14:textId="291A2D84" w:rsidR="00C009AD" w:rsidRPr="005E1A38" w:rsidRDefault="005E1A38" w:rsidP="00240BC5">
            <w:pPr>
              <w:jc w:val="center"/>
            </w:pPr>
            <w:r w:rsidRPr="005E1A38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6E28837" w14:textId="3F42249C" w:rsidR="00C009AD" w:rsidRPr="005E1A38" w:rsidRDefault="005E1A38" w:rsidP="009E3584">
            <w:pPr>
              <w:rPr>
                <w:sz w:val="20"/>
                <w:szCs w:val="20"/>
                <w:highlight w:val="yellow"/>
              </w:rPr>
            </w:pPr>
            <w:r w:rsidRPr="005E1A38">
              <w:rPr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784" w:type="dxa"/>
            <w:vAlign w:val="center"/>
          </w:tcPr>
          <w:p w14:paraId="7B908AAE" w14:textId="76F1CF1A" w:rsidR="00C009AD" w:rsidRPr="005E1A38" w:rsidRDefault="005E1A38" w:rsidP="00240BC5">
            <w:pPr>
              <w:jc w:val="center"/>
            </w:pPr>
            <w:r w:rsidRPr="005E1A38">
              <w:t>0</w:t>
            </w:r>
          </w:p>
        </w:tc>
      </w:tr>
      <w:tr w:rsidR="00AB44AE" w:rsidRPr="00AB44AE" w14:paraId="4B20EF35" w14:textId="77777777" w:rsidTr="009E3584">
        <w:tc>
          <w:tcPr>
            <w:tcW w:w="553" w:type="dxa"/>
            <w:vAlign w:val="center"/>
          </w:tcPr>
          <w:p w14:paraId="7636ECFA" w14:textId="77777777" w:rsidR="00AB44AE" w:rsidRPr="00AB44AE" w:rsidRDefault="00AB44AE" w:rsidP="00AB44A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342E180D" w14:textId="1A2E3DFB" w:rsidR="00AB44AE" w:rsidRPr="00AB44AE" w:rsidRDefault="00AB44AE" w:rsidP="00AB44AE">
            <w:pPr>
              <w:rPr>
                <w:sz w:val="20"/>
                <w:szCs w:val="20"/>
              </w:rPr>
            </w:pPr>
            <w:r w:rsidRPr="00AB44AE">
              <w:rPr>
                <w:sz w:val="20"/>
                <w:szCs w:val="20"/>
              </w:rPr>
              <w:t>1.2 «Проведение текущего ремонта гидротехнических сооружений, находящихся в собственности муниципального образования»</w:t>
            </w:r>
          </w:p>
        </w:tc>
        <w:tc>
          <w:tcPr>
            <w:tcW w:w="1539" w:type="dxa"/>
            <w:vAlign w:val="center"/>
          </w:tcPr>
          <w:p w14:paraId="675D6D7B" w14:textId="147B7B69" w:rsidR="00AB44AE" w:rsidRPr="00AB44AE" w:rsidRDefault="00AB44AE" w:rsidP="00AB44AE">
            <w:pPr>
              <w:jc w:val="center"/>
            </w:pPr>
            <w:r w:rsidRPr="00AB44AE">
              <w:t>0</w:t>
            </w:r>
          </w:p>
        </w:tc>
        <w:tc>
          <w:tcPr>
            <w:tcW w:w="1271" w:type="dxa"/>
            <w:vAlign w:val="center"/>
          </w:tcPr>
          <w:p w14:paraId="063E01D2" w14:textId="33B7E8C6" w:rsidR="00AB44AE" w:rsidRPr="00AB44AE" w:rsidRDefault="00AB44AE" w:rsidP="00AB44AE">
            <w:pPr>
              <w:jc w:val="center"/>
            </w:pPr>
            <w:r w:rsidRPr="00AB44AE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570D3F5" w14:textId="442D030C" w:rsidR="00AB44AE" w:rsidRPr="00AB44AE" w:rsidRDefault="00AB44AE" w:rsidP="00AB44AE">
            <w:pPr>
              <w:jc w:val="both"/>
              <w:rPr>
                <w:sz w:val="20"/>
                <w:szCs w:val="20"/>
                <w:highlight w:val="yellow"/>
              </w:rPr>
            </w:pPr>
            <w:r w:rsidRPr="00AB44AE">
              <w:rPr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784" w:type="dxa"/>
            <w:vAlign w:val="center"/>
          </w:tcPr>
          <w:p w14:paraId="04805A9D" w14:textId="1BC71D22" w:rsidR="00AB44AE" w:rsidRPr="00AB44AE" w:rsidRDefault="00AB44AE" w:rsidP="00AB44AE">
            <w:pPr>
              <w:jc w:val="center"/>
            </w:pPr>
            <w:r w:rsidRPr="00AB44AE">
              <w:t>0</w:t>
            </w:r>
          </w:p>
        </w:tc>
      </w:tr>
      <w:tr w:rsidR="00BE2DC7" w:rsidRPr="00BE2DC7" w14:paraId="35C9EE43" w14:textId="77777777" w:rsidTr="00D40C1D">
        <w:tc>
          <w:tcPr>
            <w:tcW w:w="553" w:type="dxa"/>
            <w:vAlign w:val="center"/>
          </w:tcPr>
          <w:p w14:paraId="497FBE8D" w14:textId="77777777" w:rsidR="00040975" w:rsidRPr="00BE2DC7" w:rsidRDefault="00040975" w:rsidP="0004097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44BDF719" w14:textId="6F2B917F" w:rsidR="00040975" w:rsidRPr="00BE2DC7" w:rsidRDefault="00040975" w:rsidP="00040975">
            <w:pPr>
              <w:rPr>
                <w:sz w:val="20"/>
                <w:szCs w:val="20"/>
              </w:rPr>
            </w:pPr>
            <w:r w:rsidRPr="00BE2DC7">
              <w:rPr>
                <w:sz w:val="20"/>
                <w:szCs w:val="20"/>
              </w:rPr>
              <w:t>1.3 «Капитальный ремонт гидротехнических сооружений, находящихся в муниципальной собственности, в том числе разработка проектной документации»</w:t>
            </w:r>
          </w:p>
        </w:tc>
        <w:tc>
          <w:tcPr>
            <w:tcW w:w="1539" w:type="dxa"/>
            <w:vAlign w:val="center"/>
          </w:tcPr>
          <w:p w14:paraId="46BD45AF" w14:textId="7BEDD2FF" w:rsidR="00040975" w:rsidRPr="00BE2DC7" w:rsidRDefault="00040975" w:rsidP="00040975">
            <w:pPr>
              <w:jc w:val="center"/>
            </w:pPr>
            <w:r w:rsidRPr="00BE2DC7">
              <w:t>0</w:t>
            </w:r>
          </w:p>
        </w:tc>
        <w:tc>
          <w:tcPr>
            <w:tcW w:w="1271" w:type="dxa"/>
            <w:vAlign w:val="center"/>
          </w:tcPr>
          <w:p w14:paraId="66272EFA" w14:textId="6DC472E6" w:rsidR="00040975" w:rsidRPr="00BE2DC7" w:rsidRDefault="00040975" w:rsidP="00040975">
            <w:pPr>
              <w:jc w:val="center"/>
            </w:pPr>
            <w:r w:rsidRPr="00BE2DC7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84215F3" w14:textId="0093E7CA" w:rsidR="00040975" w:rsidRPr="00BE2DC7" w:rsidRDefault="00040975" w:rsidP="00096295">
            <w:pPr>
              <w:rPr>
                <w:sz w:val="20"/>
                <w:szCs w:val="20"/>
              </w:rPr>
            </w:pPr>
            <w:r w:rsidRPr="00BE2DC7">
              <w:rPr>
                <w:sz w:val="20"/>
                <w:szCs w:val="20"/>
              </w:rPr>
              <w:t>Финансирование мероприятия в 202</w:t>
            </w:r>
            <w:r w:rsidR="005E1A38" w:rsidRPr="00BE2DC7">
              <w:rPr>
                <w:sz w:val="20"/>
                <w:szCs w:val="20"/>
              </w:rPr>
              <w:t xml:space="preserve">4 </w:t>
            </w:r>
            <w:r w:rsidRPr="00BE2DC7">
              <w:rPr>
                <w:sz w:val="20"/>
                <w:szCs w:val="20"/>
              </w:rPr>
              <w:t>году не предусмотрено.</w:t>
            </w:r>
          </w:p>
        </w:tc>
        <w:tc>
          <w:tcPr>
            <w:tcW w:w="1784" w:type="dxa"/>
            <w:vAlign w:val="center"/>
          </w:tcPr>
          <w:p w14:paraId="6A50B8AE" w14:textId="4C7F60F7" w:rsidR="00040975" w:rsidRPr="00BE2DC7" w:rsidRDefault="00040975" w:rsidP="00040975">
            <w:pPr>
              <w:jc w:val="center"/>
            </w:pPr>
            <w:r w:rsidRPr="00BE2DC7">
              <w:t>0</w:t>
            </w:r>
          </w:p>
        </w:tc>
      </w:tr>
      <w:tr w:rsidR="00BE2DC7" w:rsidRPr="00BE2DC7" w14:paraId="2C1389C2" w14:textId="77777777" w:rsidTr="00D40C1D">
        <w:tc>
          <w:tcPr>
            <w:tcW w:w="553" w:type="dxa"/>
            <w:vAlign w:val="center"/>
          </w:tcPr>
          <w:p w14:paraId="52C7E7F3" w14:textId="77777777" w:rsidR="00681AF6" w:rsidRPr="00BE2DC7" w:rsidRDefault="00681AF6" w:rsidP="00681AF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A1A3F26" w14:textId="0005215C" w:rsidR="00681AF6" w:rsidRPr="00BE2DC7" w:rsidRDefault="00681AF6" w:rsidP="00681AF6">
            <w:pPr>
              <w:rPr>
                <w:sz w:val="20"/>
                <w:szCs w:val="20"/>
              </w:rPr>
            </w:pPr>
            <w:r w:rsidRPr="00BE2DC7">
              <w:rPr>
                <w:sz w:val="20"/>
                <w:szCs w:val="20"/>
              </w:rPr>
              <w:t>1.4 «Реконструкция гидротехнических сооружений, находящихся в муниципальной собственности, в том числе разработка проектной документации»</w:t>
            </w:r>
          </w:p>
        </w:tc>
        <w:tc>
          <w:tcPr>
            <w:tcW w:w="1539" w:type="dxa"/>
            <w:vAlign w:val="center"/>
          </w:tcPr>
          <w:p w14:paraId="3BF587E5" w14:textId="5EA9DE74" w:rsidR="00681AF6" w:rsidRPr="00BE2DC7" w:rsidRDefault="00681AF6" w:rsidP="00681AF6">
            <w:pPr>
              <w:jc w:val="center"/>
            </w:pPr>
            <w:r w:rsidRPr="00BE2DC7">
              <w:t>0</w:t>
            </w:r>
          </w:p>
        </w:tc>
        <w:tc>
          <w:tcPr>
            <w:tcW w:w="1271" w:type="dxa"/>
            <w:vAlign w:val="center"/>
          </w:tcPr>
          <w:p w14:paraId="556B3608" w14:textId="35C7F78F" w:rsidR="00681AF6" w:rsidRPr="00BE2DC7" w:rsidRDefault="00681AF6" w:rsidP="00681AF6">
            <w:pPr>
              <w:jc w:val="center"/>
            </w:pPr>
            <w:r w:rsidRPr="00BE2DC7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D04A295" w14:textId="6B72BDB9" w:rsidR="00681AF6" w:rsidRPr="00BE2DC7" w:rsidRDefault="00681AF6" w:rsidP="00096295">
            <w:pPr>
              <w:rPr>
                <w:sz w:val="20"/>
                <w:szCs w:val="20"/>
              </w:rPr>
            </w:pPr>
            <w:r w:rsidRPr="00BE2DC7">
              <w:rPr>
                <w:sz w:val="20"/>
                <w:szCs w:val="20"/>
              </w:rPr>
              <w:t>Финансирование мероприятия в 202</w:t>
            </w:r>
            <w:r w:rsidR="00BE2DC7" w:rsidRPr="00BE2DC7">
              <w:rPr>
                <w:sz w:val="20"/>
                <w:szCs w:val="20"/>
              </w:rPr>
              <w:t>4</w:t>
            </w:r>
            <w:r w:rsidRPr="00BE2DC7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784" w:type="dxa"/>
            <w:vAlign w:val="center"/>
          </w:tcPr>
          <w:p w14:paraId="05DDE129" w14:textId="32176A76" w:rsidR="00681AF6" w:rsidRPr="00BE2DC7" w:rsidRDefault="00681AF6" w:rsidP="00681AF6">
            <w:pPr>
              <w:jc w:val="center"/>
            </w:pPr>
            <w:r w:rsidRPr="00BE2DC7">
              <w:t>0</w:t>
            </w:r>
          </w:p>
        </w:tc>
      </w:tr>
      <w:tr w:rsidR="006B3689" w:rsidRPr="006B3689" w14:paraId="7ACA87A4" w14:textId="77777777" w:rsidTr="00B562BE">
        <w:tc>
          <w:tcPr>
            <w:tcW w:w="553" w:type="dxa"/>
            <w:vAlign w:val="center"/>
          </w:tcPr>
          <w:p w14:paraId="7C6FB376" w14:textId="77777777" w:rsidR="004A6B4A" w:rsidRPr="006B3689" w:rsidRDefault="004A6B4A" w:rsidP="004A6B4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444AF2D" w14:textId="1D752236" w:rsidR="004A6B4A" w:rsidRPr="006B3689" w:rsidRDefault="004A6B4A" w:rsidP="004A6B4A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1.5 «</w:t>
            </w:r>
            <w:r w:rsidR="00A04394" w:rsidRPr="006B3689">
              <w:rPr>
                <w:sz w:val="20"/>
                <w:szCs w:val="20"/>
              </w:rPr>
              <w:t>Обследование и содержание гидротехнических сооружений</w:t>
            </w:r>
            <w:r w:rsidRPr="006B3689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3A012E2F" w14:textId="445E1C6E" w:rsidR="004A6B4A" w:rsidRPr="006B3689" w:rsidRDefault="00BE2DC7" w:rsidP="004A6B4A">
            <w:pPr>
              <w:jc w:val="center"/>
            </w:pPr>
            <w:r w:rsidRPr="006B3689">
              <w:t>13 389,80</w:t>
            </w:r>
          </w:p>
        </w:tc>
        <w:tc>
          <w:tcPr>
            <w:tcW w:w="1271" w:type="dxa"/>
            <w:vAlign w:val="center"/>
          </w:tcPr>
          <w:p w14:paraId="5A559CEF" w14:textId="6BF54EA9" w:rsidR="004A6B4A" w:rsidRPr="006B3689" w:rsidRDefault="00BE2DC7" w:rsidP="004A6B4A">
            <w:pPr>
              <w:jc w:val="center"/>
            </w:pPr>
            <w:r w:rsidRPr="006B3689">
              <w:t>8 545,38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1727131" w14:textId="1C218445" w:rsidR="004A6B4A" w:rsidRPr="00B562BE" w:rsidRDefault="004A1EA4" w:rsidP="00E11FFE">
            <w:pPr>
              <w:rPr>
                <w:sz w:val="20"/>
                <w:szCs w:val="20"/>
              </w:rPr>
            </w:pPr>
            <w:r w:rsidRPr="00B562BE">
              <w:rPr>
                <w:sz w:val="20"/>
                <w:szCs w:val="20"/>
              </w:rPr>
              <w:t xml:space="preserve">Контракт на </w:t>
            </w:r>
            <w:r w:rsidR="00A56C16" w:rsidRPr="00B562BE">
              <w:rPr>
                <w:sz w:val="20"/>
                <w:szCs w:val="20"/>
              </w:rPr>
              <w:t>в</w:t>
            </w:r>
            <w:r w:rsidRPr="00B562BE">
              <w:rPr>
                <w:sz w:val="20"/>
                <w:szCs w:val="20"/>
              </w:rPr>
              <w:t xml:space="preserve">ыполнение работ по техническому обслуживанию и содержанию гидротехнического сооружения, расположенного на верхнем пруду (по адресу: Московская область, Рузский городской округ, деревня </w:t>
            </w:r>
            <w:proofErr w:type="spellStart"/>
            <w:r w:rsidRPr="00B562BE">
              <w:rPr>
                <w:sz w:val="20"/>
                <w:szCs w:val="20"/>
              </w:rPr>
              <w:t>Брыньково</w:t>
            </w:r>
            <w:proofErr w:type="spellEnd"/>
            <w:r w:rsidRPr="00B562BE">
              <w:rPr>
                <w:sz w:val="20"/>
                <w:szCs w:val="20"/>
              </w:rPr>
              <w:t>) на</w:t>
            </w:r>
            <w:r w:rsidR="00E11FFE" w:rsidRPr="00B562BE">
              <w:rPr>
                <w:sz w:val="20"/>
                <w:szCs w:val="20"/>
              </w:rPr>
              <w:t xml:space="preserve"> сумму </w:t>
            </w:r>
            <w:r w:rsidRPr="00B562BE">
              <w:rPr>
                <w:sz w:val="20"/>
                <w:szCs w:val="20"/>
              </w:rPr>
              <w:t>2</w:t>
            </w:r>
            <w:r w:rsidR="00E11FFE" w:rsidRPr="00B562BE">
              <w:rPr>
                <w:sz w:val="20"/>
                <w:szCs w:val="20"/>
              </w:rPr>
              <w:t> </w:t>
            </w:r>
            <w:r w:rsidRPr="00B562BE">
              <w:rPr>
                <w:sz w:val="20"/>
                <w:szCs w:val="20"/>
              </w:rPr>
              <w:t>798</w:t>
            </w:r>
            <w:r w:rsidR="00E11FFE" w:rsidRPr="00B562BE">
              <w:rPr>
                <w:sz w:val="20"/>
                <w:szCs w:val="20"/>
              </w:rPr>
              <w:t xml:space="preserve">,0 тыс. рублей </w:t>
            </w:r>
            <w:r w:rsidRPr="00B562BE">
              <w:rPr>
                <w:sz w:val="20"/>
                <w:szCs w:val="20"/>
              </w:rPr>
              <w:t xml:space="preserve">расторгнут с подрядчиком ООО "Альянс" 07.12.2024 в связи с невыполнением обязательств по контракту. Контракт на обслуживание ГТС </w:t>
            </w:r>
            <w:r w:rsidR="00E11FFE" w:rsidRPr="00B562BE">
              <w:rPr>
                <w:sz w:val="20"/>
                <w:szCs w:val="20"/>
              </w:rPr>
              <w:t xml:space="preserve">на сумму 1 218,00 тыс. рублей </w:t>
            </w:r>
            <w:r w:rsidRPr="00B562BE">
              <w:rPr>
                <w:sz w:val="20"/>
                <w:szCs w:val="20"/>
              </w:rPr>
              <w:t>не заключен, в связи с недостаточным финансированием мероприятия.</w:t>
            </w:r>
          </w:p>
        </w:tc>
        <w:tc>
          <w:tcPr>
            <w:tcW w:w="1784" w:type="dxa"/>
            <w:vAlign w:val="center"/>
          </w:tcPr>
          <w:p w14:paraId="3E6D1BA6" w14:textId="49824B10" w:rsidR="004A6B4A" w:rsidRPr="006B3689" w:rsidRDefault="00BE2DC7" w:rsidP="004A6B4A">
            <w:pPr>
              <w:jc w:val="center"/>
            </w:pPr>
            <w:r w:rsidRPr="006B3689">
              <w:t>8 545,38</w:t>
            </w:r>
          </w:p>
        </w:tc>
      </w:tr>
      <w:tr w:rsidR="006B3689" w:rsidRPr="006B3689" w14:paraId="5687C250" w14:textId="77777777" w:rsidTr="00D40C1D">
        <w:tc>
          <w:tcPr>
            <w:tcW w:w="553" w:type="dxa"/>
            <w:vAlign w:val="center"/>
          </w:tcPr>
          <w:p w14:paraId="3F9A0C85" w14:textId="77777777" w:rsidR="00CD370C" w:rsidRPr="006B3689" w:rsidRDefault="00CD370C" w:rsidP="00CD37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13DF1626" w14:textId="213EBF62" w:rsidR="00CD370C" w:rsidRPr="006B3689" w:rsidRDefault="00CD370C" w:rsidP="00CD370C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1.6 «</w:t>
            </w:r>
            <w:r w:rsidR="00A04394" w:rsidRPr="006B3689">
              <w:rPr>
                <w:sz w:val="20"/>
                <w:szCs w:val="20"/>
              </w:rPr>
              <w:t>Устранение дефектов, влияющих на эксплуатацию ГТС</w:t>
            </w:r>
            <w:r w:rsidRPr="006B3689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70615C62" w14:textId="3D404211" w:rsidR="00CD370C" w:rsidRPr="006B3689" w:rsidRDefault="00CD370C" w:rsidP="00CD370C">
            <w:pPr>
              <w:jc w:val="center"/>
            </w:pPr>
            <w:r w:rsidRPr="006B3689">
              <w:t>0</w:t>
            </w:r>
          </w:p>
        </w:tc>
        <w:tc>
          <w:tcPr>
            <w:tcW w:w="1271" w:type="dxa"/>
            <w:vAlign w:val="center"/>
          </w:tcPr>
          <w:p w14:paraId="62221EB9" w14:textId="653360C3" w:rsidR="00CD370C" w:rsidRPr="006B3689" w:rsidRDefault="00CD370C" w:rsidP="00CD370C">
            <w:pPr>
              <w:jc w:val="center"/>
            </w:pPr>
            <w:r w:rsidRPr="006B3689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2019A9D" w14:textId="3C13405A" w:rsidR="00CD370C" w:rsidRPr="006B3689" w:rsidRDefault="00CD370C" w:rsidP="00096295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Финансирование мероприятия в 202</w:t>
            </w:r>
            <w:r w:rsidR="006B3689" w:rsidRPr="006B3689">
              <w:rPr>
                <w:sz w:val="20"/>
                <w:szCs w:val="20"/>
              </w:rPr>
              <w:t>4</w:t>
            </w:r>
            <w:r w:rsidRPr="006B3689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22955918" w14:textId="3ECA06EC" w:rsidR="00CD370C" w:rsidRPr="006B3689" w:rsidRDefault="00CD370C" w:rsidP="00CD370C">
            <w:pPr>
              <w:jc w:val="center"/>
            </w:pPr>
            <w:r w:rsidRPr="006B3689">
              <w:t>0</w:t>
            </w:r>
          </w:p>
        </w:tc>
      </w:tr>
      <w:tr w:rsidR="006B3689" w:rsidRPr="006B3689" w14:paraId="0408F493" w14:textId="77777777" w:rsidTr="00D40C1D">
        <w:tc>
          <w:tcPr>
            <w:tcW w:w="553" w:type="dxa"/>
            <w:vAlign w:val="center"/>
          </w:tcPr>
          <w:p w14:paraId="71BF4565" w14:textId="77777777" w:rsidR="004A3556" w:rsidRPr="006B3689" w:rsidRDefault="004A3556" w:rsidP="004A355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1D637A4" w14:textId="68239467" w:rsidR="004A3556" w:rsidRPr="006B3689" w:rsidRDefault="004A3556" w:rsidP="004A3556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1.7 «Выкашивание газонов»</w:t>
            </w:r>
          </w:p>
        </w:tc>
        <w:tc>
          <w:tcPr>
            <w:tcW w:w="1539" w:type="dxa"/>
            <w:vAlign w:val="center"/>
          </w:tcPr>
          <w:p w14:paraId="22216379" w14:textId="00155C82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  <w:tc>
          <w:tcPr>
            <w:tcW w:w="1271" w:type="dxa"/>
            <w:vAlign w:val="center"/>
          </w:tcPr>
          <w:p w14:paraId="75F1EB13" w14:textId="4E8A8B7E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CD43B1A" w14:textId="7A9DBC6D" w:rsidR="004A3556" w:rsidRPr="006B3689" w:rsidRDefault="004A3556" w:rsidP="00096295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Финансирование мероприятия в 202</w:t>
            </w:r>
            <w:r w:rsidR="006B3689" w:rsidRPr="006B3689">
              <w:rPr>
                <w:sz w:val="20"/>
                <w:szCs w:val="20"/>
              </w:rPr>
              <w:t>4</w:t>
            </w:r>
            <w:r w:rsidRPr="006B3689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54EC3062" w14:textId="5354FE09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</w:tr>
      <w:tr w:rsidR="006B3689" w:rsidRPr="006B3689" w14:paraId="33267182" w14:textId="77777777" w:rsidTr="00D40C1D">
        <w:tc>
          <w:tcPr>
            <w:tcW w:w="553" w:type="dxa"/>
            <w:vAlign w:val="center"/>
          </w:tcPr>
          <w:p w14:paraId="27BE54C5" w14:textId="77777777" w:rsidR="004A3556" w:rsidRPr="006B3689" w:rsidRDefault="004A3556" w:rsidP="004A355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4BC6CB34" w14:textId="43799C3C" w:rsidR="004A3556" w:rsidRPr="006B3689" w:rsidRDefault="004A3556" w:rsidP="004A3556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1.8 «Расходы на уборку мусора»</w:t>
            </w:r>
          </w:p>
        </w:tc>
        <w:tc>
          <w:tcPr>
            <w:tcW w:w="1539" w:type="dxa"/>
            <w:vAlign w:val="center"/>
          </w:tcPr>
          <w:p w14:paraId="246E683A" w14:textId="1000F330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  <w:tc>
          <w:tcPr>
            <w:tcW w:w="1271" w:type="dxa"/>
            <w:vAlign w:val="center"/>
          </w:tcPr>
          <w:p w14:paraId="3AA146D9" w14:textId="0F7E38CE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827BB23" w14:textId="4B6C9A5C" w:rsidR="004A3556" w:rsidRPr="006B3689" w:rsidRDefault="004A3556" w:rsidP="00096295">
            <w:pPr>
              <w:rPr>
                <w:sz w:val="20"/>
                <w:szCs w:val="20"/>
              </w:rPr>
            </w:pPr>
            <w:r w:rsidRPr="006B3689">
              <w:rPr>
                <w:sz w:val="20"/>
                <w:szCs w:val="20"/>
              </w:rPr>
              <w:t>Финансирование мероприятия в 202</w:t>
            </w:r>
            <w:r w:rsidR="006B3689" w:rsidRPr="006B3689">
              <w:rPr>
                <w:sz w:val="20"/>
                <w:szCs w:val="20"/>
              </w:rPr>
              <w:t>4</w:t>
            </w:r>
            <w:r w:rsidRPr="006B3689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743126C" w14:textId="1335EECC" w:rsidR="004A3556" w:rsidRPr="006B3689" w:rsidRDefault="004A3556" w:rsidP="004A3556">
            <w:pPr>
              <w:jc w:val="center"/>
            </w:pPr>
            <w:r w:rsidRPr="006B3689">
              <w:t>0</w:t>
            </w:r>
          </w:p>
        </w:tc>
      </w:tr>
      <w:tr w:rsidR="002649F2" w:rsidRPr="002649F2" w14:paraId="552A73A4" w14:textId="77777777" w:rsidTr="00D40C1D">
        <w:tc>
          <w:tcPr>
            <w:tcW w:w="553" w:type="dxa"/>
            <w:vMerge w:val="restart"/>
            <w:vAlign w:val="center"/>
          </w:tcPr>
          <w:p w14:paraId="53911EDA" w14:textId="77777777" w:rsidR="00B14BE1" w:rsidRPr="002649F2" w:rsidRDefault="00B14BE1" w:rsidP="00CD37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015983D7" w14:textId="31C11EAB" w:rsidR="00B14BE1" w:rsidRPr="002649F2" w:rsidRDefault="00B14BE1" w:rsidP="00CD37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649F2">
              <w:rPr>
                <w:b/>
                <w:bCs/>
                <w:i/>
                <w:iCs/>
                <w:sz w:val="20"/>
                <w:szCs w:val="20"/>
              </w:rPr>
              <w:t>Основное мероприятие 03 «Ликвидация последствий засорения водных объектов»</w:t>
            </w:r>
          </w:p>
        </w:tc>
        <w:tc>
          <w:tcPr>
            <w:tcW w:w="1539" w:type="dxa"/>
            <w:vMerge w:val="restart"/>
            <w:vAlign w:val="center"/>
          </w:tcPr>
          <w:p w14:paraId="62237F22" w14:textId="12D4CA0A" w:rsidR="00B14BE1" w:rsidRPr="002649F2" w:rsidRDefault="00843745" w:rsidP="00CD370C">
            <w:pPr>
              <w:jc w:val="center"/>
              <w:rPr>
                <w:b/>
                <w:bCs/>
                <w:i/>
                <w:iCs/>
              </w:rPr>
            </w:pPr>
            <w:r w:rsidRPr="002649F2">
              <w:rPr>
                <w:b/>
                <w:bCs/>
                <w:i/>
                <w:iCs/>
              </w:rPr>
              <w:t>2 144,71</w:t>
            </w:r>
          </w:p>
        </w:tc>
        <w:tc>
          <w:tcPr>
            <w:tcW w:w="1271" w:type="dxa"/>
            <w:vMerge w:val="restart"/>
            <w:vAlign w:val="center"/>
          </w:tcPr>
          <w:p w14:paraId="06D125C1" w14:textId="2E70EF04" w:rsidR="00B14BE1" w:rsidRPr="002649F2" w:rsidRDefault="002649F2" w:rsidP="00CD370C">
            <w:pPr>
              <w:jc w:val="center"/>
              <w:rPr>
                <w:b/>
                <w:bCs/>
                <w:i/>
                <w:iCs/>
              </w:rPr>
            </w:pPr>
            <w:r w:rsidRPr="002649F2">
              <w:rPr>
                <w:b/>
                <w:bCs/>
                <w:i/>
                <w:iCs/>
              </w:rPr>
              <w:t>907,50</w:t>
            </w:r>
          </w:p>
        </w:tc>
        <w:tc>
          <w:tcPr>
            <w:tcW w:w="5713" w:type="dxa"/>
            <w:vMerge w:val="restart"/>
            <w:shd w:val="clear" w:color="auto" w:fill="auto"/>
            <w:vAlign w:val="center"/>
          </w:tcPr>
          <w:p w14:paraId="20A2195C" w14:textId="2213D98E" w:rsidR="00B14BE1" w:rsidRPr="002649F2" w:rsidRDefault="002649F2" w:rsidP="00CD370C">
            <w:pPr>
              <w:jc w:val="center"/>
              <w:rPr>
                <w:b/>
                <w:bCs/>
                <w:i/>
                <w:iCs/>
              </w:rPr>
            </w:pPr>
            <w:r w:rsidRPr="002649F2">
              <w:rPr>
                <w:b/>
                <w:bCs/>
                <w:i/>
                <w:iCs/>
              </w:rPr>
              <w:t>42,3</w:t>
            </w:r>
            <w:r w:rsidR="00B14BE1" w:rsidRPr="002649F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784" w:type="dxa"/>
            <w:vMerge w:val="restart"/>
            <w:vAlign w:val="center"/>
          </w:tcPr>
          <w:p w14:paraId="05B39366" w14:textId="2AAE2A47" w:rsidR="00B14BE1" w:rsidRPr="002649F2" w:rsidRDefault="002649F2" w:rsidP="00CD370C">
            <w:pPr>
              <w:jc w:val="center"/>
              <w:rPr>
                <w:b/>
                <w:bCs/>
                <w:i/>
                <w:iCs/>
              </w:rPr>
            </w:pPr>
            <w:r w:rsidRPr="002649F2">
              <w:rPr>
                <w:b/>
                <w:bCs/>
                <w:i/>
                <w:iCs/>
              </w:rPr>
              <w:t>907,50</w:t>
            </w:r>
          </w:p>
        </w:tc>
      </w:tr>
      <w:tr w:rsidR="002649F2" w:rsidRPr="002649F2" w14:paraId="4F10E224" w14:textId="77777777" w:rsidTr="00D40C1D">
        <w:tc>
          <w:tcPr>
            <w:tcW w:w="553" w:type="dxa"/>
            <w:vMerge/>
            <w:vAlign w:val="center"/>
          </w:tcPr>
          <w:p w14:paraId="020D538B" w14:textId="77777777" w:rsidR="00B14BE1" w:rsidRPr="002649F2" w:rsidRDefault="00B14BE1" w:rsidP="00CD37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44A9F76" w14:textId="0C2865ED" w:rsidR="00B14BE1" w:rsidRPr="002649F2" w:rsidRDefault="00B14BE1" w:rsidP="00CD370C">
            <w:pPr>
              <w:rPr>
                <w:i/>
                <w:iCs/>
                <w:sz w:val="20"/>
                <w:szCs w:val="20"/>
              </w:rPr>
            </w:pPr>
            <w:r w:rsidRPr="002649F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vAlign w:val="center"/>
          </w:tcPr>
          <w:p w14:paraId="4DD452E7" w14:textId="4783D26B" w:rsidR="00B14BE1" w:rsidRPr="002649F2" w:rsidRDefault="00B14BE1" w:rsidP="00CD370C">
            <w:pPr>
              <w:jc w:val="center"/>
              <w:rPr>
                <w:i/>
                <w:iCs/>
              </w:rPr>
            </w:pPr>
          </w:p>
        </w:tc>
        <w:tc>
          <w:tcPr>
            <w:tcW w:w="1271" w:type="dxa"/>
            <w:vMerge/>
            <w:vAlign w:val="center"/>
          </w:tcPr>
          <w:p w14:paraId="657D3B03" w14:textId="44E95C39" w:rsidR="00B14BE1" w:rsidRPr="002649F2" w:rsidRDefault="00B14BE1" w:rsidP="00CD370C">
            <w:pPr>
              <w:jc w:val="center"/>
              <w:rPr>
                <w:i/>
                <w:iCs/>
              </w:rPr>
            </w:pPr>
          </w:p>
        </w:tc>
        <w:tc>
          <w:tcPr>
            <w:tcW w:w="5713" w:type="dxa"/>
            <w:vMerge/>
            <w:shd w:val="clear" w:color="auto" w:fill="auto"/>
            <w:vAlign w:val="center"/>
          </w:tcPr>
          <w:p w14:paraId="104DCCCA" w14:textId="32AD7EE1" w:rsidR="00B14BE1" w:rsidRPr="002649F2" w:rsidRDefault="00B14BE1" w:rsidP="00CD370C">
            <w:pPr>
              <w:jc w:val="center"/>
              <w:rPr>
                <w:i/>
                <w:iCs/>
              </w:rPr>
            </w:pPr>
          </w:p>
        </w:tc>
        <w:tc>
          <w:tcPr>
            <w:tcW w:w="1784" w:type="dxa"/>
            <w:vMerge/>
            <w:vAlign w:val="center"/>
          </w:tcPr>
          <w:p w14:paraId="13B62E0A" w14:textId="14058434" w:rsidR="00B14BE1" w:rsidRPr="002649F2" w:rsidRDefault="00B14BE1" w:rsidP="00CD370C">
            <w:pPr>
              <w:jc w:val="center"/>
              <w:rPr>
                <w:i/>
                <w:iCs/>
              </w:rPr>
            </w:pPr>
          </w:p>
        </w:tc>
      </w:tr>
      <w:tr w:rsidR="00643FB5" w:rsidRPr="00643FB5" w14:paraId="24EE5B57" w14:textId="77777777" w:rsidTr="00D40C1D">
        <w:tc>
          <w:tcPr>
            <w:tcW w:w="553" w:type="dxa"/>
            <w:vAlign w:val="center"/>
          </w:tcPr>
          <w:p w14:paraId="30EE2818" w14:textId="77777777" w:rsidR="00D56E74" w:rsidRPr="00643FB5" w:rsidRDefault="00D56E74" w:rsidP="00D56E7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3B84F1CB" w14:textId="34C3A25F" w:rsidR="00D56E74" w:rsidRPr="00643FB5" w:rsidRDefault="00D56E74" w:rsidP="00D56E74">
            <w:pPr>
              <w:rPr>
                <w:sz w:val="20"/>
                <w:szCs w:val="20"/>
              </w:rPr>
            </w:pPr>
            <w:r w:rsidRPr="00643FB5">
              <w:rPr>
                <w:sz w:val="20"/>
                <w:szCs w:val="20"/>
              </w:rPr>
              <w:t>3.1 «Выполнение комплекса мероприятий по ликвидации последствий засорения водных объектов, находящихся в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763CC0C0" w14:textId="476A345E" w:rsidR="00D56E74" w:rsidRPr="00643FB5" w:rsidRDefault="00D56E74" w:rsidP="00D56E74">
            <w:pPr>
              <w:jc w:val="center"/>
            </w:pPr>
            <w:r w:rsidRPr="00643FB5">
              <w:t>0</w:t>
            </w:r>
          </w:p>
        </w:tc>
        <w:tc>
          <w:tcPr>
            <w:tcW w:w="1271" w:type="dxa"/>
            <w:vAlign w:val="center"/>
          </w:tcPr>
          <w:p w14:paraId="13BB74F2" w14:textId="5067CE12" w:rsidR="00D56E74" w:rsidRPr="00643FB5" w:rsidRDefault="00D56E74" w:rsidP="00D56E74">
            <w:pPr>
              <w:jc w:val="center"/>
            </w:pPr>
            <w:r w:rsidRPr="00643FB5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98230AC" w14:textId="7079A644" w:rsidR="00D56E74" w:rsidRPr="00643FB5" w:rsidRDefault="00D56E74" w:rsidP="00D56E74">
            <w:pPr>
              <w:jc w:val="both"/>
              <w:rPr>
                <w:sz w:val="20"/>
                <w:szCs w:val="20"/>
              </w:rPr>
            </w:pPr>
            <w:r w:rsidRPr="00643FB5">
              <w:rPr>
                <w:sz w:val="20"/>
                <w:szCs w:val="20"/>
              </w:rPr>
              <w:t>Финансирование мероприятия в 202</w:t>
            </w:r>
            <w:r w:rsidR="00643FB5" w:rsidRPr="00643FB5">
              <w:rPr>
                <w:sz w:val="20"/>
                <w:szCs w:val="20"/>
              </w:rPr>
              <w:t>4</w:t>
            </w:r>
            <w:r w:rsidRPr="00643FB5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3291F846" w14:textId="339BE65F" w:rsidR="00D56E74" w:rsidRPr="00643FB5" w:rsidRDefault="00D56E74" w:rsidP="00D56E74">
            <w:pPr>
              <w:jc w:val="center"/>
            </w:pPr>
            <w:r w:rsidRPr="00643FB5">
              <w:t>0</w:t>
            </w:r>
          </w:p>
        </w:tc>
      </w:tr>
      <w:tr w:rsidR="00643FB5" w:rsidRPr="00643FB5" w14:paraId="1869F7C1" w14:textId="77777777" w:rsidTr="007362AA">
        <w:tc>
          <w:tcPr>
            <w:tcW w:w="553" w:type="dxa"/>
            <w:vAlign w:val="center"/>
          </w:tcPr>
          <w:p w14:paraId="4BDC97CB" w14:textId="77777777" w:rsidR="00996482" w:rsidRPr="00643FB5" w:rsidRDefault="00996482" w:rsidP="0099648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8B81BCA" w14:textId="06D4761D" w:rsidR="00996482" w:rsidRPr="00643FB5" w:rsidRDefault="00996482" w:rsidP="00996482">
            <w:pPr>
              <w:rPr>
                <w:sz w:val="20"/>
                <w:szCs w:val="20"/>
              </w:rPr>
            </w:pPr>
            <w:r w:rsidRPr="00643FB5">
              <w:rPr>
                <w:sz w:val="20"/>
                <w:szCs w:val="20"/>
              </w:rPr>
              <w:t>3.2 «Исследования загрязнения водных объектов, находящихся в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7A0EF470" w14:textId="58375F5A" w:rsidR="00996482" w:rsidRPr="00643FB5" w:rsidRDefault="00D0051F" w:rsidP="00996482">
            <w:pPr>
              <w:jc w:val="center"/>
            </w:pPr>
            <w:r w:rsidRPr="00D0051F">
              <w:t>1 624,71</w:t>
            </w:r>
          </w:p>
        </w:tc>
        <w:tc>
          <w:tcPr>
            <w:tcW w:w="1271" w:type="dxa"/>
            <w:vAlign w:val="center"/>
          </w:tcPr>
          <w:p w14:paraId="2AC467A5" w14:textId="2DA66B41" w:rsidR="00996482" w:rsidRPr="00643FB5" w:rsidRDefault="00D0051F" w:rsidP="00996482">
            <w:pPr>
              <w:jc w:val="center"/>
            </w:pPr>
            <w:r w:rsidRPr="00D0051F">
              <w:t>907,5</w:t>
            </w:r>
            <w:r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BC901A1" w14:textId="2FA5FCEB" w:rsidR="00996482" w:rsidRPr="00643FB5" w:rsidRDefault="007362AA" w:rsidP="007362A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Л</w:t>
            </w:r>
            <w:r w:rsidR="00230C4A" w:rsidRPr="00230C4A">
              <w:rPr>
                <w:sz w:val="20"/>
                <w:szCs w:val="20"/>
              </w:rPr>
              <w:t>иквидация несанкционированных свалок в местах массового отдыха на береговой полосе водоемов общего пользования</w:t>
            </w:r>
            <w:r w:rsidR="00A56C16">
              <w:rPr>
                <w:sz w:val="20"/>
                <w:szCs w:val="20"/>
              </w:rPr>
              <w:t>.</w:t>
            </w:r>
            <w:r w:rsidR="00230C4A" w:rsidRPr="00230C4A">
              <w:rPr>
                <w:sz w:val="20"/>
                <w:szCs w:val="20"/>
              </w:rPr>
              <w:t xml:space="preserve"> </w:t>
            </w:r>
            <w:r w:rsidR="00A56C16">
              <w:rPr>
                <w:sz w:val="20"/>
                <w:szCs w:val="20"/>
              </w:rPr>
              <w:t xml:space="preserve">В </w:t>
            </w:r>
            <w:r w:rsidR="00230C4A" w:rsidRPr="00230C4A">
              <w:rPr>
                <w:sz w:val="20"/>
                <w:szCs w:val="20"/>
              </w:rPr>
              <w:t>2024</w:t>
            </w:r>
            <w:r w:rsidR="00A56C16">
              <w:rPr>
                <w:sz w:val="20"/>
                <w:szCs w:val="20"/>
              </w:rPr>
              <w:t xml:space="preserve"> </w:t>
            </w:r>
            <w:r w:rsidR="00230C4A" w:rsidRPr="00230C4A">
              <w:rPr>
                <w:sz w:val="20"/>
                <w:szCs w:val="20"/>
              </w:rPr>
              <w:t>году уменьшилось количество несанкционированных свалок.</w:t>
            </w:r>
          </w:p>
        </w:tc>
        <w:tc>
          <w:tcPr>
            <w:tcW w:w="1784" w:type="dxa"/>
            <w:vAlign w:val="center"/>
          </w:tcPr>
          <w:p w14:paraId="79504B69" w14:textId="0355AEA3" w:rsidR="00996482" w:rsidRPr="00643FB5" w:rsidRDefault="00D0051F" w:rsidP="00996482">
            <w:pPr>
              <w:jc w:val="center"/>
            </w:pPr>
            <w:r w:rsidRPr="00D0051F">
              <w:t>907,5</w:t>
            </w:r>
            <w:r w:rsidR="00996482" w:rsidRPr="00643FB5">
              <w:t>0</w:t>
            </w:r>
          </w:p>
        </w:tc>
      </w:tr>
      <w:tr w:rsidR="00BF1E60" w:rsidRPr="00BF1E60" w14:paraId="5B33ED25" w14:textId="77777777" w:rsidTr="00D40C1D">
        <w:tc>
          <w:tcPr>
            <w:tcW w:w="553" w:type="dxa"/>
            <w:vAlign w:val="center"/>
          </w:tcPr>
          <w:p w14:paraId="716DB282" w14:textId="77777777" w:rsidR="00996482" w:rsidRPr="00BF1E60" w:rsidRDefault="00996482" w:rsidP="0099648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18661FBD" w14:textId="510D84EA" w:rsidR="00996482" w:rsidRPr="00BF1E60" w:rsidRDefault="00996482" w:rsidP="00996482">
            <w:pPr>
              <w:rPr>
                <w:sz w:val="20"/>
                <w:szCs w:val="20"/>
              </w:rPr>
            </w:pPr>
            <w:r w:rsidRPr="00BF1E60">
              <w:rPr>
                <w:sz w:val="20"/>
                <w:szCs w:val="20"/>
              </w:rPr>
              <w:t>3.3 «Проведение работ по очистке прудов от мусора»</w:t>
            </w:r>
          </w:p>
        </w:tc>
        <w:tc>
          <w:tcPr>
            <w:tcW w:w="1539" w:type="dxa"/>
            <w:vAlign w:val="center"/>
          </w:tcPr>
          <w:p w14:paraId="20DC5414" w14:textId="0806938B" w:rsidR="00996482" w:rsidRPr="00BF1E60" w:rsidRDefault="00A53930" w:rsidP="00996482">
            <w:pPr>
              <w:jc w:val="center"/>
            </w:pPr>
            <w:r w:rsidRPr="00BF1E60">
              <w:t>5</w:t>
            </w:r>
            <w:r w:rsidR="001C07B8" w:rsidRPr="00BF1E60">
              <w:t>2</w:t>
            </w:r>
            <w:r w:rsidR="00996482" w:rsidRPr="00BF1E60">
              <w:t>0</w:t>
            </w:r>
            <w:r w:rsidRPr="00BF1E60">
              <w:t>,00</w:t>
            </w:r>
          </w:p>
        </w:tc>
        <w:tc>
          <w:tcPr>
            <w:tcW w:w="1271" w:type="dxa"/>
            <w:vAlign w:val="center"/>
          </w:tcPr>
          <w:p w14:paraId="3F924281" w14:textId="451D7800" w:rsidR="00996482" w:rsidRPr="00BF1E60" w:rsidRDefault="001C07B8" w:rsidP="00996482">
            <w:pPr>
              <w:jc w:val="center"/>
            </w:pPr>
            <w:r w:rsidRPr="00BF1E60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90E3464" w14:textId="5C50DBB7" w:rsidR="00996482" w:rsidRPr="00BF1E60" w:rsidRDefault="001C07B8" w:rsidP="00996482">
            <w:pPr>
              <w:jc w:val="both"/>
              <w:rPr>
                <w:sz w:val="20"/>
                <w:szCs w:val="20"/>
              </w:rPr>
            </w:pPr>
            <w:r w:rsidRPr="00BF1E60">
              <w:rPr>
                <w:sz w:val="20"/>
                <w:szCs w:val="20"/>
              </w:rPr>
              <w:t>По данному мероприятию на закупку никто не вышел. Закупка</w:t>
            </w:r>
            <w:r w:rsidR="00BF1E60" w:rsidRPr="00BF1E60">
              <w:t xml:space="preserve"> </w:t>
            </w:r>
            <w:r w:rsidR="00BF1E60" w:rsidRPr="00BF1E60">
              <w:rPr>
                <w:sz w:val="20"/>
                <w:szCs w:val="20"/>
              </w:rPr>
              <w:t>в 2024 году</w:t>
            </w:r>
            <w:r w:rsidRPr="00BF1E60">
              <w:rPr>
                <w:sz w:val="20"/>
                <w:szCs w:val="20"/>
              </w:rPr>
              <w:t xml:space="preserve"> не состоялась </w:t>
            </w:r>
          </w:p>
        </w:tc>
        <w:tc>
          <w:tcPr>
            <w:tcW w:w="1784" w:type="dxa"/>
            <w:vAlign w:val="center"/>
          </w:tcPr>
          <w:p w14:paraId="60FCBEE3" w14:textId="641C9E89" w:rsidR="00996482" w:rsidRPr="00BF1E60" w:rsidRDefault="001C07B8" w:rsidP="00996482">
            <w:pPr>
              <w:jc w:val="center"/>
            </w:pPr>
            <w:r w:rsidRPr="00BF1E60">
              <w:t>0</w:t>
            </w:r>
          </w:p>
        </w:tc>
      </w:tr>
      <w:tr w:rsidR="004D6883" w:rsidRPr="000F47B9" w14:paraId="548B3B6B" w14:textId="77777777" w:rsidTr="00D40C1D">
        <w:tc>
          <w:tcPr>
            <w:tcW w:w="553" w:type="dxa"/>
            <w:vMerge w:val="restart"/>
            <w:shd w:val="clear" w:color="auto" w:fill="F2F2F2" w:themeFill="background1" w:themeFillShade="F2"/>
            <w:vAlign w:val="center"/>
          </w:tcPr>
          <w:p w14:paraId="7AF5FB96" w14:textId="52031DB7" w:rsidR="00573FA9" w:rsidRPr="009276B7" w:rsidRDefault="00573FA9" w:rsidP="00573FA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276B7">
              <w:rPr>
                <w:rFonts w:eastAsia="Times New Roman"/>
                <w:b/>
                <w:bCs/>
                <w:sz w:val="20"/>
                <w:szCs w:val="20"/>
              </w:rPr>
              <w:t>7.4.</w:t>
            </w: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49C19EAE" w14:textId="6C36C1B6" w:rsidR="00573FA9" w:rsidRPr="009276B7" w:rsidRDefault="00573FA9" w:rsidP="00573FA9">
            <w:pPr>
              <w:rPr>
                <w:b/>
                <w:bCs/>
                <w:sz w:val="20"/>
                <w:szCs w:val="20"/>
              </w:rPr>
            </w:pPr>
            <w:r w:rsidRPr="009276B7">
              <w:rPr>
                <w:b/>
                <w:bCs/>
                <w:sz w:val="20"/>
                <w:szCs w:val="20"/>
              </w:rPr>
              <w:t>Подпрограмма: 4 Развитие лесного хозяйства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3F15659" w14:textId="5878ACC3" w:rsidR="00573FA9" w:rsidRPr="009276B7" w:rsidRDefault="009276B7" w:rsidP="009276B7">
            <w:pPr>
              <w:jc w:val="center"/>
              <w:rPr>
                <w:b/>
                <w:bCs/>
              </w:rPr>
            </w:pPr>
            <w:r w:rsidRPr="009276B7">
              <w:rPr>
                <w:b/>
                <w:bCs/>
              </w:rPr>
              <w:t>1 674,47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7C8A65B3" w14:textId="3229D924" w:rsidR="00573FA9" w:rsidRPr="00A928B6" w:rsidRDefault="00BA6C73" w:rsidP="00573FA9">
            <w:pPr>
              <w:jc w:val="center"/>
              <w:rPr>
                <w:b/>
                <w:bCs/>
              </w:rPr>
            </w:pPr>
            <w:r w:rsidRPr="00A928B6">
              <w:rPr>
                <w:b/>
                <w:bCs/>
              </w:rPr>
              <w:t>1 570,87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646C8E45" w14:textId="2AACB5CE" w:rsidR="00573FA9" w:rsidRPr="00A928B6" w:rsidRDefault="00A928B6" w:rsidP="00573FA9">
            <w:pPr>
              <w:jc w:val="center"/>
              <w:rPr>
                <w:b/>
                <w:bCs/>
              </w:rPr>
            </w:pPr>
            <w:r w:rsidRPr="00A928B6">
              <w:rPr>
                <w:b/>
                <w:bCs/>
              </w:rPr>
              <w:t>93,8</w:t>
            </w:r>
            <w:r w:rsidR="00573FA9" w:rsidRPr="00A928B6">
              <w:rPr>
                <w:b/>
                <w:bCs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339ACBDA" w14:textId="45DA0D69" w:rsidR="00573FA9" w:rsidRPr="00A928B6" w:rsidRDefault="00BA6C73" w:rsidP="00573FA9">
            <w:pPr>
              <w:jc w:val="center"/>
              <w:rPr>
                <w:b/>
                <w:bCs/>
              </w:rPr>
            </w:pPr>
            <w:r w:rsidRPr="00A928B6">
              <w:rPr>
                <w:b/>
                <w:bCs/>
              </w:rPr>
              <w:t>1 570,87</w:t>
            </w:r>
          </w:p>
        </w:tc>
      </w:tr>
      <w:tr w:rsidR="004D6883" w:rsidRPr="000F47B9" w14:paraId="4A955C6B" w14:textId="77777777" w:rsidTr="00D40C1D">
        <w:tc>
          <w:tcPr>
            <w:tcW w:w="553" w:type="dxa"/>
            <w:vMerge/>
            <w:shd w:val="clear" w:color="auto" w:fill="F2F2F2" w:themeFill="background1" w:themeFillShade="F2"/>
            <w:vAlign w:val="center"/>
          </w:tcPr>
          <w:p w14:paraId="55492373" w14:textId="77777777" w:rsidR="000F044B" w:rsidRPr="009276B7" w:rsidRDefault="000F044B" w:rsidP="000F044B">
            <w:pPr>
              <w:tabs>
                <w:tab w:val="left" w:pos="567"/>
              </w:tabs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71E1D2FC" w14:textId="38408E40" w:rsidR="000F044B" w:rsidRPr="009276B7" w:rsidRDefault="000F044B" w:rsidP="000F044B">
            <w:pPr>
              <w:rPr>
                <w:i/>
                <w:iCs/>
                <w:sz w:val="20"/>
                <w:szCs w:val="20"/>
              </w:rPr>
            </w:pPr>
            <w:r w:rsidRPr="009276B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7F67F013" w14:textId="15682C50" w:rsidR="000F044B" w:rsidRPr="009276B7" w:rsidRDefault="009276B7" w:rsidP="000F044B">
            <w:pPr>
              <w:jc w:val="center"/>
              <w:rPr>
                <w:i/>
                <w:iCs/>
              </w:rPr>
            </w:pPr>
            <w:r w:rsidRPr="009276B7">
              <w:rPr>
                <w:i/>
                <w:iCs/>
              </w:rPr>
              <w:t>324,40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517203B6" w14:textId="60F40240" w:rsidR="000F044B" w:rsidRPr="00A928B6" w:rsidRDefault="00BA6C73" w:rsidP="000F044B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>220,80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1E052BDF" w14:textId="5E9DEA1C" w:rsidR="000F044B" w:rsidRPr="00A928B6" w:rsidRDefault="00A928B6" w:rsidP="000F044B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>68,1</w:t>
            </w:r>
            <w:r w:rsidR="00F24D2E" w:rsidRPr="00A928B6">
              <w:rPr>
                <w:i/>
                <w:iCs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4770B9D1" w14:textId="0A4407CA" w:rsidR="000F044B" w:rsidRPr="00A928B6" w:rsidRDefault="00BA6C73" w:rsidP="000F044B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>220,80</w:t>
            </w:r>
          </w:p>
        </w:tc>
      </w:tr>
      <w:tr w:rsidR="004D6883" w:rsidRPr="000F47B9" w14:paraId="66772163" w14:textId="77777777" w:rsidTr="00F24D2E">
        <w:trPr>
          <w:trHeight w:val="104"/>
        </w:trPr>
        <w:tc>
          <w:tcPr>
            <w:tcW w:w="553" w:type="dxa"/>
            <w:vMerge/>
            <w:shd w:val="clear" w:color="auto" w:fill="F2F2F2" w:themeFill="background1" w:themeFillShade="F2"/>
            <w:vAlign w:val="center"/>
          </w:tcPr>
          <w:p w14:paraId="0ACBB7B7" w14:textId="77777777" w:rsidR="000F044B" w:rsidRPr="009276B7" w:rsidRDefault="000F044B" w:rsidP="000F044B">
            <w:pPr>
              <w:tabs>
                <w:tab w:val="left" w:pos="567"/>
              </w:tabs>
              <w:jc w:val="center"/>
              <w:rPr>
                <w:rFonts w:eastAsia="Times New Roman"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44539CE8" w14:textId="5669FAF2" w:rsidR="000F044B" w:rsidRPr="009276B7" w:rsidRDefault="000F044B" w:rsidP="000F044B">
            <w:pPr>
              <w:rPr>
                <w:i/>
                <w:iCs/>
                <w:sz w:val="20"/>
                <w:szCs w:val="20"/>
              </w:rPr>
            </w:pPr>
            <w:r w:rsidRPr="009276B7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56B73750" w14:textId="71F2AC8A" w:rsidR="000F044B" w:rsidRPr="009276B7" w:rsidRDefault="009276B7" w:rsidP="000F044B">
            <w:pPr>
              <w:jc w:val="center"/>
              <w:rPr>
                <w:i/>
                <w:iCs/>
              </w:rPr>
            </w:pPr>
            <w:r w:rsidRPr="009276B7">
              <w:rPr>
                <w:i/>
                <w:iCs/>
              </w:rPr>
              <w:t>1 350,07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4DD1D965" w14:textId="5A548D50" w:rsidR="000F044B" w:rsidRPr="00A928B6" w:rsidRDefault="000F044B" w:rsidP="00F24D2E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 xml:space="preserve"> </w:t>
            </w:r>
            <w:r w:rsidR="00BA6C73" w:rsidRPr="00A928B6">
              <w:rPr>
                <w:i/>
                <w:iCs/>
              </w:rPr>
              <w:t>1 350,07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068DCFA9" w14:textId="1628536E" w:rsidR="000F044B" w:rsidRPr="00A928B6" w:rsidRDefault="000F044B" w:rsidP="000F044B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>100%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09644351" w14:textId="0257509B" w:rsidR="000F044B" w:rsidRPr="00A928B6" w:rsidRDefault="00BA6C73" w:rsidP="000F044B">
            <w:pPr>
              <w:jc w:val="center"/>
              <w:rPr>
                <w:i/>
                <w:iCs/>
              </w:rPr>
            </w:pPr>
            <w:r w:rsidRPr="00A928B6">
              <w:rPr>
                <w:i/>
                <w:iCs/>
              </w:rPr>
              <w:t>1 350,07</w:t>
            </w:r>
          </w:p>
        </w:tc>
      </w:tr>
      <w:tr w:rsidR="004D6883" w:rsidRPr="000F47B9" w14:paraId="2E7192D4" w14:textId="77777777" w:rsidTr="00D40C1D">
        <w:tc>
          <w:tcPr>
            <w:tcW w:w="553" w:type="dxa"/>
            <w:vMerge w:val="restart"/>
            <w:shd w:val="clear" w:color="auto" w:fill="auto"/>
            <w:vAlign w:val="center"/>
          </w:tcPr>
          <w:p w14:paraId="66F20456" w14:textId="77777777" w:rsidR="002D7C92" w:rsidRPr="000F47B9" w:rsidRDefault="002D7C92" w:rsidP="008C439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6D9D38F2" w14:textId="5D28D561" w:rsidR="002D7C92" w:rsidRPr="004923B8" w:rsidRDefault="002D7C92" w:rsidP="008C439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923B8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«Осуществление отдельных полномочий в области лесных отношений»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39E96B9" w14:textId="19B97098" w:rsidR="002D7C92" w:rsidRPr="004923B8" w:rsidRDefault="002D7C92" w:rsidP="008C439C">
            <w:pPr>
              <w:jc w:val="center"/>
              <w:rPr>
                <w:b/>
                <w:bCs/>
                <w:i/>
                <w:iCs/>
              </w:rPr>
            </w:pPr>
            <w:r w:rsidRPr="004923B8">
              <w:rPr>
                <w:b/>
                <w:bCs/>
                <w:i/>
                <w:iCs/>
              </w:rPr>
              <w:t xml:space="preserve">     </w:t>
            </w:r>
            <w:r w:rsidR="004923B8" w:rsidRPr="004923B8">
              <w:rPr>
                <w:b/>
                <w:bCs/>
                <w:i/>
                <w:iCs/>
              </w:rPr>
              <w:t>1 350,07</w:t>
            </w:r>
            <w:r w:rsidRPr="004923B8">
              <w:rPr>
                <w:b/>
                <w:bCs/>
                <w:i/>
                <w:iCs/>
              </w:rPr>
              <w:tab/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360905F5" w14:textId="1D6FFF80" w:rsidR="002D7C92" w:rsidRPr="004923B8" w:rsidRDefault="004923B8" w:rsidP="008C439C">
            <w:pPr>
              <w:jc w:val="center"/>
              <w:rPr>
                <w:b/>
                <w:bCs/>
                <w:i/>
                <w:iCs/>
              </w:rPr>
            </w:pPr>
            <w:r w:rsidRPr="004923B8">
              <w:rPr>
                <w:b/>
                <w:bCs/>
                <w:i/>
                <w:iCs/>
              </w:rPr>
              <w:t>1 350,07</w:t>
            </w:r>
          </w:p>
        </w:tc>
        <w:tc>
          <w:tcPr>
            <w:tcW w:w="5713" w:type="dxa"/>
            <w:vMerge w:val="restart"/>
            <w:shd w:val="clear" w:color="auto" w:fill="auto"/>
            <w:vAlign w:val="center"/>
          </w:tcPr>
          <w:p w14:paraId="13365E2D" w14:textId="58994E71" w:rsidR="002D7C92" w:rsidRPr="004923B8" w:rsidRDefault="002D7C92" w:rsidP="008C439C">
            <w:pPr>
              <w:jc w:val="center"/>
              <w:rPr>
                <w:b/>
                <w:bCs/>
                <w:i/>
                <w:iCs/>
              </w:rPr>
            </w:pPr>
            <w:r w:rsidRPr="004923B8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27C7937B" w14:textId="73DE65D6" w:rsidR="002D7C92" w:rsidRPr="004923B8" w:rsidRDefault="004923B8" w:rsidP="008C439C">
            <w:pPr>
              <w:jc w:val="center"/>
              <w:rPr>
                <w:b/>
                <w:bCs/>
                <w:i/>
                <w:iCs/>
              </w:rPr>
            </w:pPr>
            <w:r w:rsidRPr="004923B8">
              <w:rPr>
                <w:b/>
                <w:bCs/>
                <w:i/>
                <w:iCs/>
              </w:rPr>
              <w:t>1 350,07</w:t>
            </w:r>
          </w:p>
        </w:tc>
      </w:tr>
      <w:tr w:rsidR="004D6883" w:rsidRPr="000F47B9" w14:paraId="61D1900C" w14:textId="77777777" w:rsidTr="00D40C1D">
        <w:tc>
          <w:tcPr>
            <w:tcW w:w="553" w:type="dxa"/>
            <w:vMerge/>
            <w:shd w:val="clear" w:color="auto" w:fill="auto"/>
            <w:vAlign w:val="center"/>
          </w:tcPr>
          <w:p w14:paraId="652CD383" w14:textId="77777777" w:rsidR="002D7C92" w:rsidRPr="000F47B9" w:rsidRDefault="002D7C92" w:rsidP="008C439C">
            <w:pPr>
              <w:tabs>
                <w:tab w:val="left" w:pos="567"/>
              </w:tabs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03BB431A" w14:textId="05C39576" w:rsidR="002D7C92" w:rsidRPr="004923B8" w:rsidRDefault="002D7C92" w:rsidP="008C439C">
            <w:pPr>
              <w:rPr>
                <w:i/>
                <w:iCs/>
                <w:sz w:val="20"/>
                <w:szCs w:val="20"/>
              </w:rPr>
            </w:pPr>
            <w:r w:rsidRPr="004923B8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4209EF3F" w14:textId="77777777" w:rsidR="002D7C92" w:rsidRPr="000F47B9" w:rsidRDefault="002D7C92" w:rsidP="008C439C">
            <w:pPr>
              <w:jc w:val="center"/>
              <w:rPr>
                <w:color w:val="FF0000"/>
              </w:rPr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122C2393" w14:textId="77777777" w:rsidR="002D7C92" w:rsidRPr="000F47B9" w:rsidRDefault="002D7C92" w:rsidP="008C439C">
            <w:pPr>
              <w:jc w:val="center"/>
              <w:rPr>
                <w:color w:val="FF0000"/>
              </w:rPr>
            </w:pPr>
          </w:p>
        </w:tc>
        <w:tc>
          <w:tcPr>
            <w:tcW w:w="5713" w:type="dxa"/>
            <w:vMerge/>
            <w:shd w:val="clear" w:color="auto" w:fill="auto"/>
            <w:vAlign w:val="center"/>
          </w:tcPr>
          <w:p w14:paraId="425D7028" w14:textId="77777777" w:rsidR="002D7C92" w:rsidRPr="000F47B9" w:rsidRDefault="002D7C92" w:rsidP="00204B39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15A47963" w14:textId="77777777" w:rsidR="002D7C92" w:rsidRPr="000F47B9" w:rsidRDefault="002D7C92" w:rsidP="008C439C">
            <w:pPr>
              <w:jc w:val="center"/>
              <w:rPr>
                <w:color w:val="FF0000"/>
              </w:rPr>
            </w:pPr>
          </w:p>
        </w:tc>
      </w:tr>
      <w:tr w:rsidR="005E19EA" w:rsidRPr="005E19EA" w14:paraId="4FF29877" w14:textId="77777777" w:rsidTr="00852E80">
        <w:tc>
          <w:tcPr>
            <w:tcW w:w="553" w:type="dxa"/>
            <w:shd w:val="clear" w:color="auto" w:fill="auto"/>
            <w:vAlign w:val="center"/>
          </w:tcPr>
          <w:p w14:paraId="4A6980B9" w14:textId="77777777" w:rsidR="00592736" w:rsidRPr="005E19EA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4C7C15F8" w14:textId="3CDF1218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 xml:space="preserve">1.1 «Организация межведомственных мероприятий по выявлению и ликвидации </w:t>
            </w:r>
            <w:proofErr w:type="spellStart"/>
            <w:r w:rsidRPr="005E19EA">
              <w:rPr>
                <w:sz w:val="20"/>
                <w:szCs w:val="20"/>
              </w:rPr>
              <w:t>лесоторфяных</w:t>
            </w:r>
            <w:proofErr w:type="spellEnd"/>
            <w:r w:rsidRPr="005E19EA">
              <w:rPr>
                <w:sz w:val="20"/>
                <w:szCs w:val="20"/>
              </w:rPr>
              <w:t xml:space="preserve"> пожаров»</w:t>
            </w:r>
          </w:p>
        </w:tc>
        <w:tc>
          <w:tcPr>
            <w:tcW w:w="1539" w:type="dxa"/>
            <w:vAlign w:val="center"/>
          </w:tcPr>
          <w:p w14:paraId="4F639FFD" w14:textId="61D40527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1271" w:type="dxa"/>
            <w:vAlign w:val="center"/>
          </w:tcPr>
          <w:p w14:paraId="3BFD7F08" w14:textId="1DD6966A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6FF32BF" w14:textId="56FBDD61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Финансирование мероприятия в 202</w:t>
            </w:r>
            <w:r w:rsidR="005E19EA" w:rsidRPr="005E19EA">
              <w:rPr>
                <w:sz w:val="20"/>
                <w:szCs w:val="20"/>
              </w:rPr>
              <w:t>4</w:t>
            </w:r>
            <w:r w:rsidRPr="005E19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74A7EE4" w14:textId="7BB5051F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</w:tr>
      <w:tr w:rsidR="005E19EA" w:rsidRPr="005E19EA" w14:paraId="5AA47E31" w14:textId="77777777" w:rsidTr="00852E80">
        <w:tc>
          <w:tcPr>
            <w:tcW w:w="553" w:type="dxa"/>
            <w:shd w:val="clear" w:color="auto" w:fill="auto"/>
            <w:vAlign w:val="center"/>
          </w:tcPr>
          <w:p w14:paraId="1C99AC0A" w14:textId="77777777" w:rsidR="00592736" w:rsidRPr="005E19EA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4E69C895" w14:textId="65170AFE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1.2 «Эксплуатация лесных дорог, предназначенных для охраны лесов от пожаров»</w:t>
            </w:r>
          </w:p>
        </w:tc>
        <w:tc>
          <w:tcPr>
            <w:tcW w:w="1539" w:type="dxa"/>
            <w:vAlign w:val="center"/>
          </w:tcPr>
          <w:p w14:paraId="4B40EADF" w14:textId="26CC2DB1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1271" w:type="dxa"/>
            <w:vAlign w:val="center"/>
          </w:tcPr>
          <w:p w14:paraId="147F58B0" w14:textId="02019EB2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47A0C16" w14:textId="28924AED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Финансирование мероприятия в 202</w:t>
            </w:r>
            <w:r w:rsidR="005E19EA" w:rsidRPr="005E19EA">
              <w:rPr>
                <w:sz w:val="20"/>
                <w:szCs w:val="20"/>
              </w:rPr>
              <w:t>4</w:t>
            </w:r>
            <w:r w:rsidRPr="005E19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92E9205" w14:textId="75A27ABC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</w:tr>
      <w:tr w:rsidR="005E19EA" w:rsidRPr="005E19EA" w14:paraId="75A4AAFC" w14:textId="77777777" w:rsidTr="00852E80">
        <w:tc>
          <w:tcPr>
            <w:tcW w:w="553" w:type="dxa"/>
            <w:shd w:val="clear" w:color="auto" w:fill="auto"/>
            <w:vAlign w:val="center"/>
          </w:tcPr>
          <w:p w14:paraId="3FF86BE0" w14:textId="77777777" w:rsidR="00592736" w:rsidRPr="005E19EA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384F4AF7" w14:textId="3F0CEAB1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1.3 «Устройство противопожарных минерализованных полос»</w:t>
            </w:r>
          </w:p>
        </w:tc>
        <w:tc>
          <w:tcPr>
            <w:tcW w:w="1539" w:type="dxa"/>
            <w:vAlign w:val="center"/>
          </w:tcPr>
          <w:p w14:paraId="54FBB05C" w14:textId="754B78BA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1271" w:type="dxa"/>
            <w:vAlign w:val="center"/>
          </w:tcPr>
          <w:p w14:paraId="56A98FF7" w14:textId="6B637047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204C8B4" w14:textId="398A9D52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Финансирование мероприятия в 202</w:t>
            </w:r>
            <w:r w:rsidR="005E19EA" w:rsidRPr="005E19EA">
              <w:rPr>
                <w:sz w:val="20"/>
                <w:szCs w:val="20"/>
              </w:rPr>
              <w:t>4</w:t>
            </w:r>
            <w:r w:rsidRPr="005E19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4C94704A" w14:textId="3D964837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</w:tr>
      <w:tr w:rsidR="005E19EA" w:rsidRPr="005E19EA" w14:paraId="3F5440F4" w14:textId="77777777" w:rsidTr="00852E80">
        <w:tc>
          <w:tcPr>
            <w:tcW w:w="553" w:type="dxa"/>
            <w:shd w:val="clear" w:color="auto" w:fill="auto"/>
            <w:vAlign w:val="center"/>
          </w:tcPr>
          <w:p w14:paraId="49407929" w14:textId="77777777" w:rsidR="00592736" w:rsidRPr="005E19EA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4974FE39" w14:textId="59B58AD9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1.4 «Проведение профилактического контролируемого противопожарного выжигания лесных горючих материалов»</w:t>
            </w:r>
          </w:p>
        </w:tc>
        <w:tc>
          <w:tcPr>
            <w:tcW w:w="1539" w:type="dxa"/>
            <w:vAlign w:val="center"/>
          </w:tcPr>
          <w:p w14:paraId="2849B2DD" w14:textId="495D37F4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1271" w:type="dxa"/>
            <w:vAlign w:val="center"/>
          </w:tcPr>
          <w:p w14:paraId="2E5FA02D" w14:textId="18385A8B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590BAA9" w14:textId="5248AFEA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Финансирование мероприятия в 202</w:t>
            </w:r>
            <w:r w:rsidR="005E19EA" w:rsidRPr="005E19EA">
              <w:rPr>
                <w:sz w:val="20"/>
                <w:szCs w:val="20"/>
              </w:rPr>
              <w:t>4</w:t>
            </w:r>
            <w:r w:rsidRPr="005E19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3C55B6D8" w14:textId="36A4A56A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</w:tr>
      <w:tr w:rsidR="005E19EA" w:rsidRPr="005E19EA" w14:paraId="6B945089" w14:textId="77777777" w:rsidTr="00852E80">
        <w:tc>
          <w:tcPr>
            <w:tcW w:w="553" w:type="dxa"/>
            <w:shd w:val="clear" w:color="auto" w:fill="auto"/>
            <w:vAlign w:val="center"/>
          </w:tcPr>
          <w:p w14:paraId="53D67001" w14:textId="77777777" w:rsidR="00592736" w:rsidRPr="005E19EA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6493B718" w14:textId="3033DFE0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1.5 «Прочистка противопожарных минерализованных полос и их обновление»</w:t>
            </w:r>
          </w:p>
        </w:tc>
        <w:tc>
          <w:tcPr>
            <w:tcW w:w="1539" w:type="dxa"/>
            <w:vAlign w:val="center"/>
          </w:tcPr>
          <w:p w14:paraId="11E400AB" w14:textId="656A9166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1271" w:type="dxa"/>
            <w:vAlign w:val="center"/>
          </w:tcPr>
          <w:p w14:paraId="72FA57A4" w14:textId="4458D13E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9011F46" w14:textId="6DBB1DD2" w:rsidR="00592736" w:rsidRPr="005E19EA" w:rsidRDefault="00592736" w:rsidP="00592736">
            <w:pPr>
              <w:rPr>
                <w:sz w:val="20"/>
                <w:szCs w:val="20"/>
              </w:rPr>
            </w:pPr>
            <w:r w:rsidRPr="005E19EA">
              <w:rPr>
                <w:sz w:val="20"/>
                <w:szCs w:val="20"/>
              </w:rPr>
              <w:t>Финансирование мероприятия в 202</w:t>
            </w:r>
            <w:r w:rsidR="005E19EA" w:rsidRPr="005E19EA">
              <w:rPr>
                <w:sz w:val="20"/>
                <w:szCs w:val="20"/>
              </w:rPr>
              <w:t>4</w:t>
            </w:r>
            <w:r w:rsidRPr="005E19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B197B1A" w14:textId="66DA4AB4" w:rsidR="00592736" w:rsidRPr="005E19EA" w:rsidRDefault="00592736" w:rsidP="00592736">
            <w:pPr>
              <w:jc w:val="center"/>
            </w:pPr>
            <w:r w:rsidRPr="005E19EA">
              <w:t>0</w:t>
            </w:r>
          </w:p>
        </w:tc>
      </w:tr>
      <w:tr w:rsidR="00794462" w:rsidRPr="00794462" w14:paraId="31BCD8D4" w14:textId="77777777" w:rsidTr="00852E80">
        <w:tc>
          <w:tcPr>
            <w:tcW w:w="553" w:type="dxa"/>
            <w:shd w:val="clear" w:color="auto" w:fill="auto"/>
            <w:vAlign w:val="center"/>
          </w:tcPr>
          <w:p w14:paraId="33E28B89" w14:textId="77777777" w:rsidR="00592736" w:rsidRPr="00794462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150FD2AD" w14:textId="43E2D3CF" w:rsidR="00592736" w:rsidRPr="00794462" w:rsidRDefault="00592736" w:rsidP="00592736">
            <w:pPr>
              <w:rPr>
                <w:sz w:val="20"/>
                <w:szCs w:val="20"/>
              </w:rPr>
            </w:pPr>
            <w:r w:rsidRPr="00794462">
              <w:rPr>
                <w:sz w:val="20"/>
                <w:szCs w:val="20"/>
              </w:rPr>
              <w:t xml:space="preserve">1.6 </w:t>
            </w:r>
            <w:r w:rsidR="00794462" w:rsidRPr="00794462">
              <w:rPr>
                <w:sz w:val="20"/>
                <w:szCs w:val="20"/>
              </w:rPr>
              <w:t>«Обеспечение переданных государственных полномочий Московской области по организации деятельности по сбору (в том числе раздельному сбору) отходов на лесных участках в составе земель лесного фонда, не предоставленных гражданам и юридическим лицам, а также по транспортированию, обработке и утилизации таких отходов»</w:t>
            </w:r>
          </w:p>
        </w:tc>
        <w:tc>
          <w:tcPr>
            <w:tcW w:w="1539" w:type="dxa"/>
            <w:vAlign w:val="center"/>
          </w:tcPr>
          <w:p w14:paraId="1B11EA67" w14:textId="4DC3A9C0" w:rsidR="00592736" w:rsidRPr="00794462" w:rsidRDefault="00794462" w:rsidP="00592736">
            <w:pPr>
              <w:jc w:val="center"/>
            </w:pPr>
            <w:r w:rsidRPr="00794462">
              <w:t>1 350,07</w:t>
            </w:r>
          </w:p>
        </w:tc>
        <w:tc>
          <w:tcPr>
            <w:tcW w:w="1271" w:type="dxa"/>
            <w:vAlign w:val="center"/>
          </w:tcPr>
          <w:p w14:paraId="195A23B3" w14:textId="5173C3D8" w:rsidR="00592736" w:rsidRPr="00794462" w:rsidRDefault="00794462" w:rsidP="00592736">
            <w:pPr>
              <w:jc w:val="center"/>
            </w:pPr>
            <w:r w:rsidRPr="00794462">
              <w:t>1 350,07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21838EF" w14:textId="0A89BAED" w:rsidR="00592736" w:rsidRPr="00C46A44" w:rsidRDefault="006B3E65" w:rsidP="00A56C16">
            <w:pPr>
              <w:jc w:val="both"/>
              <w:rPr>
                <w:sz w:val="20"/>
                <w:szCs w:val="20"/>
              </w:rPr>
            </w:pPr>
            <w:r w:rsidRPr="00C46A44">
              <w:rPr>
                <w:sz w:val="20"/>
                <w:szCs w:val="20"/>
              </w:rPr>
              <w:t xml:space="preserve">Ликвидировано несанкционированных свалок на лесных участках объемом </w:t>
            </w:r>
            <w:r w:rsidR="00C6666E" w:rsidRPr="00C46A44">
              <w:rPr>
                <w:sz w:val="20"/>
                <w:szCs w:val="20"/>
              </w:rPr>
              <w:t>572,63 м3</w:t>
            </w:r>
            <w:r w:rsidR="00567A2B" w:rsidRPr="00C46A44">
              <w:rPr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664CF76C" w14:textId="6E384698" w:rsidR="00592736" w:rsidRPr="00794462" w:rsidRDefault="00794462" w:rsidP="00592736">
            <w:pPr>
              <w:jc w:val="center"/>
            </w:pPr>
            <w:r w:rsidRPr="00794462">
              <w:t>1 350,07</w:t>
            </w:r>
          </w:p>
        </w:tc>
      </w:tr>
      <w:tr w:rsidR="002B5E96" w:rsidRPr="002B5E96" w14:paraId="7B643BD0" w14:textId="77777777" w:rsidTr="00852E80">
        <w:tc>
          <w:tcPr>
            <w:tcW w:w="553" w:type="dxa"/>
            <w:shd w:val="clear" w:color="auto" w:fill="auto"/>
            <w:vAlign w:val="center"/>
          </w:tcPr>
          <w:p w14:paraId="34D71AC0" w14:textId="77777777" w:rsidR="00592736" w:rsidRPr="002B5E96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3B2A1A82" w14:textId="60F1EFAB" w:rsidR="00592736" w:rsidRPr="002B5E96" w:rsidRDefault="00592736" w:rsidP="0059273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1.7 «Установка и размещение стендов, знаков и указателей, содержащих информацию о мерах пожарной безопасности в лесах»</w:t>
            </w:r>
          </w:p>
        </w:tc>
        <w:tc>
          <w:tcPr>
            <w:tcW w:w="1539" w:type="dxa"/>
            <w:vAlign w:val="center"/>
          </w:tcPr>
          <w:p w14:paraId="5947B023" w14:textId="43FB0ECF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  <w:tc>
          <w:tcPr>
            <w:tcW w:w="1271" w:type="dxa"/>
            <w:vAlign w:val="center"/>
          </w:tcPr>
          <w:p w14:paraId="2E3D106C" w14:textId="1173E3CF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7ABD3AD" w14:textId="7DB50C76" w:rsidR="00592736" w:rsidRPr="002B5E96" w:rsidRDefault="00592736" w:rsidP="0059273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Финансирование мероприятия в 202</w:t>
            </w:r>
            <w:r w:rsidR="005E19EA" w:rsidRPr="002B5E96">
              <w:rPr>
                <w:sz w:val="20"/>
                <w:szCs w:val="20"/>
              </w:rPr>
              <w:t>4</w:t>
            </w:r>
            <w:r w:rsidRPr="002B5E9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15E488E3" w14:textId="16FB30E0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</w:tr>
      <w:tr w:rsidR="002B5E96" w:rsidRPr="002B5E96" w14:paraId="1AAE98CA" w14:textId="77777777" w:rsidTr="00852E80">
        <w:tc>
          <w:tcPr>
            <w:tcW w:w="553" w:type="dxa"/>
            <w:shd w:val="clear" w:color="auto" w:fill="auto"/>
            <w:vAlign w:val="center"/>
          </w:tcPr>
          <w:p w14:paraId="4F57821D" w14:textId="77777777" w:rsidR="00592736" w:rsidRPr="002B5E96" w:rsidRDefault="00592736" w:rsidP="0059273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  <w:bookmarkStart w:id="25" w:name="_Hlk190270618"/>
          </w:p>
        </w:tc>
        <w:tc>
          <w:tcPr>
            <w:tcW w:w="4775" w:type="dxa"/>
            <w:shd w:val="clear" w:color="auto" w:fill="auto"/>
            <w:vAlign w:val="center"/>
          </w:tcPr>
          <w:p w14:paraId="6B276D92" w14:textId="53DDDD79" w:rsidR="00592736" w:rsidRPr="002B5E96" w:rsidRDefault="00592736" w:rsidP="0059273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1.8 «Естественное лесовосстановление (содействие естественному лесовосстановлению) путем минерализации поверхности почвы на местах планируемых рубок спелых и перестойных насаждений и на вырубках»</w:t>
            </w:r>
          </w:p>
        </w:tc>
        <w:tc>
          <w:tcPr>
            <w:tcW w:w="1539" w:type="dxa"/>
            <w:vAlign w:val="center"/>
          </w:tcPr>
          <w:p w14:paraId="62A36E7A" w14:textId="3D8EC629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  <w:tc>
          <w:tcPr>
            <w:tcW w:w="1271" w:type="dxa"/>
            <w:vAlign w:val="center"/>
          </w:tcPr>
          <w:p w14:paraId="32D222A7" w14:textId="2954E2FF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2881C76" w14:textId="599DFB75" w:rsidR="00592736" w:rsidRPr="002B5E96" w:rsidRDefault="00592736" w:rsidP="0059273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Финансирование мероприятия в 202</w:t>
            </w:r>
            <w:r w:rsidR="002B5E96" w:rsidRPr="002B5E96">
              <w:rPr>
                <w:sz w:val="20"/>
                <w:szCs w:val="20"/>
              </w:rPr>
              <w:t>4</w:t>
            </w:r>
            <w:r w:rsidRPr="002B5E9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7AB8B2C1" w14:textId="48CB72B2" w:rsidR="00592736" w:rsidRPr="002B5E96" w:rsidRDefault="00592736" w:rsidP="00592736">
            <w:pPr>
              <w:jc w:val="center"/>
            </w:pPr>
            <w:r w:rsidRPr="002B5E96">
              <w:t>0</w:t>
            </w:r>
          </w:p>
        </w:tc>
      </w:tr>
      <w:bookmarkEnd w:id="25"/>
      <w:tr w:rsidR="002B5E96" w:rsidRPr="002B5E96" w14:paraId="181075EB" w14:textId="77777777" w:rsidTr="00AA0924">
        <w:tc>
          <w:tcPr>
            <w:tcW w:w="553" w:type="dxa"/>
            <w:shd w:val="clear" w:color="auto" w:fill="auto"/>
            <w:vAlign w:val="center"/>
          </w:tcPr>
          <w:p w14:paraId="1958BC56" w14:textId="77777777" w:rsidR="002B5E96" w:rsidRPr="002B5E96" w:rsidRDefault="002B5E96" w:rsidP="002B5E96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7C3DF346" w14:textId="278AF380" w:rsidR="002B5E96" w:rsidRPr="002B5E96" w:rsidRDefault="002B5E96" w:rsidP="002B5E9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1.9 «Установка шлагбаумов, устройство преград, обеспечивающих ограничение пребывания граждан в лесах в целях обеспечения пожарной безопасности»</w:t>
            </w:r>
          </w:p>
        </w:tc>
        <w:tc>
          <w:tcPr>
            <w:tcW w:w="1539" w:type="dxa"/>
            <w:vAlign w:val="center"/>
          </w:tcPr>
          <w:p w14:paraId="6FAAC1EF" w14:textId="04D26EE3" w:rsidR="002B5E96" w:rsidRPr="002B5E96" w:rsidRDefault="002B5E96" w:rsidP="002B5E96">
            <w:pPr>
              <w:jc w:val="center"/>
            </w:pPr>
            <w:r w:rsidRPr="002B5E96">
              <w:t>0</w:t>
            </w:r>
          </w:p>
        </w:tc>
        <w:tc>
          <w:tcPr>
            <w:tcW w:w="1271" w:type="dxa"/>
            <w:vAlign w:val="center"/>
          </w:tcPr>
          <w:p w14:paraId="04DED142" w14:textId="17F4B5D0" w:rsidR="002B5E96" w:rsidRPr="002B5E96" w:rsidRDefault="002B5E96" w:rsidP="002B5E96">
            <w:pPr>
              <w:jc w:val="center"/>
            </w:pPr>
            <w:r w:rsidRPr="002B5E9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30E85F3" w14:textId="21EF9AA5" w:rsidR="002B5E96" w:rsidRPr="002B5E96" w:rsidRDefault="002B5E96" w:rsidP="002B5E96">
            <w:pPr>
              <w:rPr>
                <w:sz w:val="20"/>
                <w:szCs w:val="20"/>
              </w:rPr>
            </w:pPr>
            <w:r w:rsidRPr="002B5E96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0F35A53B" w14:textId="000C7A9F" w:rsidR="002B5E96" w:rsidRPr="002B5E96" w:rsidRDefault="002B5E96" w:rsidP="002B5E96">
            <w:pPr>
              <w:jc w:val="center"/>
            </w:pPr>
            <w:r w:rsidRPr="002B5E96">
              <w:t>0</w:t>
            </w:r>
          </w:p>
        </w:tc>
      </w:tr>
      <w:tr w:rsidR="00825F07" w:rsidRPr="00825F07" w14:paraId="69E58D24" w14:textId="77777777" w:rsidTr="00D40C1D">
        <w:tc>
          <w:tcPr>
            <w:tcW w:w="553" w:type="dxa"/>
            <w:shd w:val="clear" w:color="auto" w:fill="auto"/>
            <w:vAlign w:val="center"/>
          </w:tcPr>
          <w:p w14:paraId="20DCDB28" w14:textId="77777777" w:rsidR="0010480B" w:rsidRPr="00825F07" w:rsidRDefault="0010480B" w:rsidP="008C439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53D06306" w14:textId="3CD54D72" w:rsidR="0010480B" w:rsidRPr="00825F07" w:rsidRDefault="0010480B" w:rsidP="008C439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25F07">
              <w:rPr>
                <w:b/>
                <w:bCs/>
                <w:i/>
                <w:iCs/>
                <w:sz w:val="20"/>
                <w:szCs w:val="20"/>
              </w:rPr>
              <w:t>Основное мероприятие 03 «Выполнение образовательной, просветительской, опытно-исследовательской работы, способствующей профессиональной ориентации, занятости школьников и молодого поколения в системе лесного хозяйства»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C73C0AE" w14:textId="1926CD4C" w:rsidR="0010480B" w:rsidRPr="00825F07" w:rsidRDefault="0010480B" w:rsidP="008C439C">
            <w:pPr>
              <w:jc w:val="center"/>
              <w:rPr>
                <w:b/>
                <w:bCs/>
                <w:i/>
                <w:iCs/>
              </w:rPr>
            </w:pPr>
            <w:r w:rsidRPr="00825F0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7FB3DBCD" w14:textId="009E9EC6" w:rsidR="0010480B" w:rsidRPr="00825F07" w:rsidRDefault="0010480B" w:rsidP="008C439C">
            <w:pPr>
              <w:jc w:val="center"/>
              <w:rPr>
                <w:b/>
                <w:bCs/>
                <w:i/>
                <w:iCs/>
              </w:rPr>
            </w:pPr>
            <w:r w:rsidRPr="00825F0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2044CC5" w14:textId="472FC44C" w:rsidR="0010480B" w:rsidRPr="00825F07" w:rsidRDefault="00894939" w:rsidP="00894939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825F07"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6A0200CC" w14:textId="603DD451" w:rsidR="0010480B" w:rsidRPr="00825F07" w:rsidRDefault="0010480B" w:rsidP="008C439C">
            <w:pPr>
              <w:jc w:val="center"/>
              <w:rPr>
                <w:b/>
                <w:bCs/>
                <w:i/>
                <w:iCs/>
              </w:rPr>
            </w:pPr>
            <w:r w:rsidRPr="00825F07">
              <w:rPr>
                <w:b/>
                <w:bCs/>
                <w:i/>
                <w:iCs/>
              </w:rPr>
              <w:t>0</w:t>
            </w:r>
          </w:p>
        </w:tc>
      </w:tr>
      <w:tr w:rsidR="00825F07" w:rsidRPr="00825F07" w14:paraId="2E648A19" w14:textId="77777777" w:rsidTr="00852E80">
        <w:tc>
          <w:tcPr>
            <w:tcW w:w="553" w:type="dxa"/>
            <w:shd w:val="clear" w:color="auto" w:fill="auto"/>
            <w:vAlign w:val="center"/>
          </w:tcPr>
          <w:p w14:paraId="21FE927B" w14:textId="77777777" w:rsidR="00894939" w:rsidRPr="00825F07" w:rsidRDefault="00894939" w:rsidP="00894939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3E46300E" w14:textId="56CD2663" w:rsidR="00894939" w:rsidRPr="00825F07" w:rsidRDefault="00894939" w:rsidP="00894939">
            <w:pPr>
              <w:rPr>
                <w:sz w:val="20"/>
                <w:szCs w:val="20"/>
              </w:rPr>
            </w:pPr>
            <w:r w:rsidRPr="00825F07">
              <w:rPr>
                <w:sz w:val="20"/>
                <w:szCs w:val="20"/>
              </w:rPr>
              <w:t>3.1 «Обеспечение деятельности школьных лесничеств»</w:t>
            </w:r>
          </w:p>
        </w:tc>
        <w:tc>
          <w:tcPr>
            <w:tcW w:w="1539" w:type="dxa"/>
            <w:vAlign w:val="center"/>
          </w:tcPr>
          <w:p w14:paraId="25AE6BD8" w14:textId="70A644DE" w:rsidR="00894939" w:rsidRPr="00825F07" w:rsidRDefault="00894939" w:rsidP="00894939">
            <w:pPr>
              <w:jc w:val="center"/>
            </w:pPr>
            <w:r w:rsidRPr="00825F07">
              <w:t>0</w:t>
            </w:r>
          </w:p>
        </w:tc>
        <w:tc>
          <w:tcPr>
            <w:tcW w:w="1271" w:type="dxa"/>
            <w:vAlign w:val="center"/>
          </w:tcPr>
          <w:p w14:paraId="2F6C0062" w14:textId="35ACF39B" w:rsidR="00894939" w:rsidRPr="00825F07" w:rsidRDefault="00894939" w:rsidP="00894939">
            <w:pPr>
              <w:jc w:val="center"/>
            </w:pPr>
            <w:r w:rsidRPr="00825F07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D576AF1" w14:textId="36BC4A73" w:rsidR="00894939" w:rsidRPr="00825F07" w:rsidRDefault="00894939" w:rsidP="00894939">
            <w:pPr>
              <w:rPr>
                <w:sz w:val="20"/>
                <w:szCs w:val="20"/>
              </w:rPr>
            </w:pPr>
            <w:r w:rsidRPr="00825F07">
              <w:rPr>
                <w:sz w:val="20"/>
                <w:szCs w:val="20"/>
              </w:rPr>
              <w:t>Финансирование мероприятия в 202</w:t>
            </w:r>
            <w:r w:rsidR="00825F07" w:rsidRPr="00825F07">
              <w:rPr>
                <w:sz w:val="20"/>
                <w:szCs w:val="20"/>
              </w:rPr>
              <w:t>4</w:t>
            </w:r>
            <w:r w:rsidRPr="00825F07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7DAE9A5B" w14:textId="73C4CD8F" w:rsidR="00894939" w:rsidRPr="00825F07" w:rsidRDefault="00894939" w:rsidP="00894939">
            <w:pPr>
              <w:jc w:val="center"/>
            </w:pPr>
            <w:r w:rsidRPr="00825F07">
              <w:t>0</w:t>
            </w:r>
          </w:p>
        </w:tc>
      </w:tr>
      <w:tr w:rsidR="004D6883" w:rsidRPr="000F47B9" w14:paraId="41AC5A89" w14:textId="77777777" w:rsidTr="00D40C1D">
        <w:tc>
          <w:tcPr>
            <w:tcW w:w="553" w:type="dxa"/>
            <w:vMerge w:val="restart"/>
            <w:shd w:val="clear" w:color="auto" w:fill="auto"/>
            <w:vAlign w:val="center"/>
          </w:tcPr>
          <w:p w14:paraId="018159FF" w14:textId="77777777" w:rsidR="00CD78BF" w:rsidRPr="000F47B9" w:rsidRDefault="00CD78BF" w:rsidP="008C439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5A6643FB" w14:textId="6CC33DCD" w:rsidR="00CD78BF" w:rsidRPr="006E3BDE" w:rsidRDefault="00CD78BF" w:rsidP="008C439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E3BDE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«Вовлечение населения в мероприятия по охране леса»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204AE4CE" w14:textId="26E82230" w:rsidR="00CD78BF" w:rsidRPr="00414E42" w:rsidRDefault="006E3BDE" w:rsidP="008C439C">
            <w:pPr>
              <w:jc w:val="center"/>
              <w:rPr>
                <w:b/>
                <w:bCs/>
                <w:i/>
                <w:iCs/>
              </w:rPr>
            </w:pPr>
            <w:r w:rsidRPr="00414E42">
              <w:rPr>
                <w:b/>
                <w:bCs/>
                <w:i/>
                <w:iCs/>
              </w:rPr>
              <w:t>324,40</w:t>
            </w:r>
          </w:p>
        </w:tc>
        <w:tc>
          <w:tcPr>
            <w:tcW w:w="1271" w:type="dxa"/>
            <w:vMerge w:val="restart"/>
            <w:shd w:val="clear" w:color="auto" w:fill="auto"/>
            <w:vAlign w:val="center"/>
          </w:tcPr>
          <w:p w14:paraId="743871FF" w14:textId="74031849" w:rsidR="00CD78BF" w:rsidRPr="00414E42" w:rsidRDefault="006E3BDE" w:rsidP="008C439C">
            <w:pPr>
              <w:jc w:val="center"/>
              <w:rPr>
                <w:b/>
                <w:bCs/>
                <w:i/>
                <w:iCs/>
              </w:rPr>
            </w:pPr>
            <w:r w:rsidRPr="00414E42">
              <w:rPr>
                <w:b/>
                <w:bCs/>
                <w:i/>
                <w:iCs/>
              </w:rPr>
              <w:t>220,80</w:t>
            </w:r>
          </w:p>
        </w:tc>
        <w:tc>
          <w:tcPr>
            <w:tcW w:w="5713" w:type="dxa"/>
            <w:vMerge w:val="restart"/>
            <w:shd w:val="clear" w:color="auto" w:fill="auto"/>
            <w:vAlign w:val="center"/>
          </w:tcPr>
          <w:p w14:paraId="347A4890" w14:textId="0A6C698E" w:rsidR="00CD78BF" w:rsidRPr="00414E42" w:rsidRDefault="00414E42" w:rsidP="001B0ED6">
            <w:pPr>
              <w:jc w:val="center"/>
              <w:rPr>
                <w:b/>
                <w:bCs/>
                <w:i/>
                <w:iCs/>
              </w:rPr>
            </w:pPr>
            <w:r w:rsidRPr="00414E42">
              <w:rPr>
                <w:b/>
                <w:bCs/>
                <w:i/>
                <w:iCs/>
              </w:rPr>
              <w:t>68,1</w:t>
            </w:r>
            <w:r w:rsidR="00CD78BF" w:rsidRPr="00414E4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784" w:type="dxa"/>
            <w:vMerge w:val="restart"/>
            <w:shd w:val="clear" w:color="auto" w:fill="auto"/>
            <w:vAlign w:val="center"/>
          </w:tcPr>
          <w:p w14:paraId="523E78C7" w14:textId="24CF87C8" w:rsidR="00CD78BF" w:rsidRPr="00414E42" w:rsidRDefault="006E3BDE" w:rsidP="008C439C">
            <w:pPr>
              <w:jc w:val="center"/>
              <w:rPr>
                <w:b/>
                <w:bCs/>
                <w:i/>
                <w:iCs/>
              </w:rPr>
            </w:pPr>
            <w:r w:rsidRPr="00414E42">
              <w:rPr>
                <w:b/>
                <w:bCs/>
                <w:i/>
                <w:iCs/>
              </w:rPr>
              <w:t>220,80</w:t>
            </w:r>
          </w:p>
        </w:tc>
      </w:tr>
      <w:tr w:rsidR="004D6883" w:rsidRPr="000F47B9" w14:paraId="006B6344" w14:textId="77777777" w:rsidTr="00D40C1D">
        <w:tc>
          <w:tcPr>
            <w:tcW w:w="553" w:type="dxa"/>
            <w:vMerge/>
            <w:shd w:val="clear" w:color="auto" w:fill="auto"/>
            <w:vAlign w:val="center"/>
          </w:tcPr>
          <w:p w14:paraId="1FECCD33" w14:textId="77777777" w:rsidR="00CD78BF" w:rsidRPr="000F47B9" w:rsidRDefault="00CD78BF" w:rsidP="008C439C">
            <w:pPr>
              <w:tabs>
                <w:tab w:val="left" w:pos="567"/>
              </w:tabs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5A88CE3B" w14:textId="65327384" w:rsidR="00CD78BF" w:rsidRPr="006E3BDE" w:rsidRDefault="00CD78BF" w:rsidP="008C439C">
            <w:pPr>
              <w:rPr>
                <w:i/>
                <w:iCs/>
                <w:sz w:val="20"/>
                <w:szCs w:val="20"/>
              </w:rPr>
            </w:pPr>
            <w:r w:rsidRPr="006E3BDE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4D5C89D2" w14:textId="77777777" w:rsidR="00CD78BF" w:rsidRPr="00414E42" w:rsidRDefault="00CD78BF" w:rsidP="008C439C">
            <w:pPr>
              <w:jc w:val="center"/>
            </w:pPr>
          </w:p>
        </w:tc>
        <w:tc>
          <w:tcPr>
            <w:tcW w:w="1271" w:type="dxa"/>
            <w:vMerge/>
            <w:shd w:val="clear" w:color="auto" w:fill="auto"/>
            <w:vAlign w:val="center"/>
          </w:tcPr>
          <w:p w14:paraId="722015B4" w14:textId="77777777" w:rsidR="00CD78BF" w:rsidRPr="00414E42" w:rsidRDefault="00CD78BF" w:rsidP="008C439C">
            <w:pPr>
              <w:jc w:val="center"/>
            </w:pPr>
          </w:p>
        </w:tc>
        <w:tc>
          <w:tcPr>
            <w:tcW w:w="5713" w:type="dxa"/>
            <w:vMerge/>
            <w:shd w:val="clear" w:color="auto" w:fill="auto"/>
            <w:vAlign w:val="center"/>
          </w:tcPr>
          <w:p w14:paraId="53ED811E" w14:textId="77777777" w:rsidR="00CD78BF" w:rsidRPr="00414E42" w:rsidRDefault="00CD78BF" w:rsidP="00204B39">
            <w:pPr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shd w:val="clear" w:color="auto" w:fill="auto"/>
            <w:vAlign w:val="center"/>
          </w:tcPr>
          <w:p w14:paraId="597F36EF" w14:textId="77777777" w:rsidR="00CD78BF" w:rsidRPr="00414E42" w:rsidRDefault="00CD78BF" w:rsidP="008C439C">
            <w:pPr>
              <w:jc w:val="center"/>
            </w:pPr>
          </w:p>
        </w:tc>
      </w:tr>
      <w:tr w:rsidR="00414E42" w:rsidRPr="00414E42" w14:paraId="14673A35" w14:textId="77777777" w:rsidTr="00D40C1D">
        <w:tc>
          <w:tcPr>
            <w:tcW w:w="553" w:type="dxa"/>
            <w:shd w:val="clear" w:color="auto" w:fill="auto"/>
            <w:vAlign w:val="center"/>
          </w:tcPr>
          <w:p w14:paraId="0C1A175C" w14:textId="77777777" w:rsidR="0010480B" w:rsidRPr="00414E42" w:rsidRDefault="0010480B" w:rsidP="008C439C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auto"/>
            <w:vAlign w:val="center"/>
          </w:tcPr>
          <w:p w14:paraId="5FFED2E0" w14:textId="333E1322" w:rsidR="0010480B" w:rsidRPr="00414E42" w:rsidRDefault="00646D19" w:rsidP="008C439C">
            <w:pPr>
              <w:rPr>
                <w:sz w:val="20"/>
                <w:szCs w:val="20"/>
              </w:rPr>
            </w:pPr>
            <w:r w:rsidRPr="00414E42">
              <w:rPr>
                <w:sz w:val="20"/>
                <w:szCs w:val="20"/>
              </w:rPr>
              <w:t>4.1 «Организация и проведение акций по посадке леса»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DECCCE4" w14:textId="0F840874" w:rsidR="0010480B" w:rsidRPr="00414E42" w:rsidRDefault="006E3BDE" w:rsidP="008C439C">
            <w:pPr>
              <w:jc w:val="center"/>
            </w:pPr>
            <w:r w:rsidRPr="00414E42">
              <w:t>324,40</w:t>
            </w:r>
          </w:p>
        </w:tc>
        <w:tc>
          <w:tcPr>
            <w:tcW w:w="1271" w:type="dxa"/>
            <w:shd w:val="clear" w:color="auto" w:fill="auto"/>
            <w:vAlign w:val="center"/>
          </w:tcPr>
          <w:p w14:paraId="107D27CA" w14:textId="4DE79A9D" w:rsidR="0010480B" w:rsidRPr="00414E42" w:rsidRDefault="006E3BDE" w:rsidP="008C439C">
            <w:pPr>
              <w:jc w:val="center"/>
            </w:pPr>
            <w:r w:rsidRPr="00414E42">
              <w:t>220,80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C6C2582" w14:textId="0DE481F1" w:rsidR="0010480B" w:rsidRPr="00414E42" w:rsidRDefault="00414E42" w:rsidP="00204B39">
            <w:pPr>
              <w:rPr>
                <w:sz w:val="20"/>
                <w:szCs w:val="20"/>
              </w:rPr>
            </w:pPr>
            <w:r w:rsidRPr="00414E42">
              <w:rPr>
                <w:sz w:val="20"/>
                <w:szCs w:val="20"/>
              </w:rPr>
              <w:t>В 2024</w:t>
            </w:r>
            <w:r w:rsidR="000F62FA">
              <w:rPr>
                <w:sz w:val="20"/>
                <w:szCs w:val="20"/>
              </w:rPr>
              <w:t xml:space="preserve"> </w:t>
            </w:r>
            <w:r w:rsidRPr="00414E42">
              <w:rPr>
                <w:sz w:val="20"/>
                <w:szCs w:val="20"/>
              </w:rPr>
              <w:t>г</w:t>
            </w:r>
            <w:r w:rsidR="000F62FA">
              <w:rPr>
                <w:sz w:val="20"/>
                <w:szCs w:val="20"/>
              </w:rPr>
              <w:t>оду</w:t>
            </w:r>
            <w:r w:rsidRPr="00414E42">
              <w:rPr>
                <w:sz w:val="20"/>
                <w:szCs w:val="20"/>
              </w:rPr>
              <w:t xml:space="preserve"> проведена одна экологическая акция "День в лесу"</w:t>
            </w:r>
            <w:r w:rsidR="000F62FA">
              <w:rPr>
                <w:sz w:val="20"/>
                <w:szCs w:val="20"/>
              </w:rPr>
              <w:t xml:space="preserve">. </w:t>
            </w:r>
            <w:r w:rsidR="000F62FA" w:rsidRPr="000F62FA">
              <w:rPr>
                <w:sz w:val="20"/>
                <w:szCs w:val="20"/>
              </w:rPr>
              <w:t>Акция "Лес победы" в мае 2024</w:t>
            </w:r>
            <w:r w:rsidR="000F62FA">
              <w:rPr>
                <w:sz w:val="20"/>
                <w:szCs w:val="20"/>
              </w:rPr>
              <w:t xml:space="preserve"> </w:t>
            </w:r>
            <w:r w:rsidR="000F62FA" w:rsidRPr="000F62FA">
              <w:rPr>
                <w:sz w:val="20"/>
                <w:szCs w:val="20"/>
              </w:rPr>
              <w:t>г</w:t>
            </w:r>
            <w:r w:rsidR="000F62FA">
              <w:rPr>
                <w:sz w:val="20"/>
                <w:szCs w:val="20"/>
              </w:rPr>
              <w:t>ода</w:t>
            </w:r>
            <w:r w:rsidR="000F62FA" w:rsidRPr="000F62FA">
              <w:rPr>
                <w:sz w:val="20"/>
                <w:szCs w:val="20"/>
              </w:rPr>
              <w:t xml:space="preserve"> был</w:t>
            </w:r>
            <w:r w:rsidR="00A56C16">
              <w:rPr>
                <w:sz w:val="20"/>
                <w:szCs w:val="20"/>
              </w:rPr>
              <w:t>а</w:t>
            </w:r>
            <w:r w:rsidR="000F62FA" w:rsidRPr="000F62FA">
              <w:rPr>
                <w:sz w:val="20"/>
                <w:szCs w:val="20"/>
              </w:rPr>
              <w:t xml:space="preserve"> отменен</w:t>
            </w:r>
            <w:r w:rsidR="000F62FA">
              <w:rPr>
                <w:sz w:val="20"/>
                <w:szCs w:val="20"/>
              </w:rPr>
              <w:t>а</w:t>
            </w:r>
            <w:r w:rsidR="000F62FA" w:rsidRPr="000F62FA">
              <w:rPr>
                <w:sz w:val="20"/>
                <w:szCs w:val="20"/>
              </w:rPr>
              <w:t>.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BE7BDC0" w14:textId="63484032" w:rsidR="0010480B" w:rsidRPr="00414E42" w:rsidRDefault="006E3BDE" w:rsidP="008C439C">
            <w:pPr>
              <w:jc w:val="center"/>
            </w:pPr>
            <w:r w:rsidRPr="00414E42">
              <w:t>220,80</w:t>
            </w:r>
          </w:p>
        </w:tc>
      </w:tr>
      <w:tr w:rsidR="00F42367" w:rsidRPr="00F42367" w14:paraId="77545261" w14:textId="77777777" w:rsidTr="00D40C1D">
        <w:tc>
          <w:tcPr>
            <w:tcW w:w="553" w:type="dxa"/>
            <w:vMerge w:val="restart"/>
            <w:shd w:val="clear" w:color="auto" w:fill="F2F2F2" w:themeFill="background1" w:themeFillShade="F2"/>
            <w:vAlign w:val="center"/>
          </w:tcPr>
          <w:p w14:paraId="4985AA9B" w14:textId="77777777" w:rsidR="001E6CBE" w:rsidRPr="00F42367" w:rsidRDefault="001E6CBE" w:rsidP="006F03D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42367">
              <w:rPr>
                <w:rFonts w:eastAsia="Times New Roman"/>
                <w:b/>
                <w:bCs/>
                <w:sz w:val="20"/>
                <w:szCs w:val="20"/>
              </w:rPr>
              <w:t>7.5.</w:t>
            </w: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27EEDACC" w14:textId="324B76AB" w:rsidR="001E6CBE" w:rsidRPr="00F42367" w:rsidRDefault="001E6CBE" w:rsidP="006F03D7">
            <w:pPr>
              <w:rPr>
                <w:b/>
                <w:sz w:val="20"/>
                <w:szCs w:val="20"/>
              </w:rPr>
            </w:pPr>
            <w:r w:rsidRPr="00F42367">
              <w:rPr>
                <w:b/>
                <w:sz w:val="20"/>
                <w:szCs w:val="20"/>
              </w:rPr>
              <w:t xml:space="preserve">Подпрограмма: 5 </w:t>
            </w:r>
            <w:r w:rsidR="00B0278F" w:rsidRPr="00F42367">
              <w:rPr>
                <w:b/>
                <w:sz w:val="20"/>
                <w:szCs w:val="20"/>
              </w:rPr>
              <w:t>Ликвидация накопленного вреда окружающей среде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114C7976" w14:textId="65E8F149" w:rsidR="001E6CBE" w:rsidRPr="00F42367" w:rsidRDefault="007C5F78" w:rsidP="007F406B">
            <w:pPr>
              <w:jc w:val="center"/>
              <w:rPr>
                <w:b/>
              </w:rPr>
            </w:pPr>
            <w:r w:rsidRPr="00F42367">
              <w:rPr>
                <w:b/>
              </w:rPr>
              <w:t>12 324,89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3DDC63EE" w14:textId="5BC864A6" w:rsidR="001E6CBE" w:rsidRPr="00F42367" w:rsidRDefault="007C5F78" w:rsidP="007F406B">
            <w:pPr>
              <w:jc w:val="center"/>
              <w:rPr>
                <w:b/>
              </w:rPr>
            </w:pPr>
            <w:r w:rsidRPr="00F42367">
              <w:rPr>
                <w:b/>
              </w:rPr>
              <w:t>10 352,18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4AF286EA" w14:textId="6C54F489" w:rsidR="001E6CBE" w:rsidRPr="00F42367" w:rsidRDefault="00F42367" w:rsidP="001E6CBE">
            <w:pPr>
              <w:jc w:val="center"/>
              <w:rPr>
                <w:b/>
              </w:rPr>
            </w:pPr>
            <w:r w:rsidRPr="00F42367">
              <w:rPr>
                <w:b/>
              </w:rPr>
              <w:t>84,0</w:t>
            </w:r>
            <w:r w:rsidR="001E6CBE" w:rsidRPr="00F42367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552E9699" w14:textId="5B3E8330" w:rsidR="001E6CBE" w:rsidRPr="00F42367" w:rsidRDefault="007C5F78" w:rsidP="007F406B">
            <w:pPr>
              <w:jc w:val="center"/>
              <w:rPr>
                <w:b/>
              </w:rPr>
            </w:pPr>
            <w:r w:rsidRPr="00F42367">
              <w:rPr>
                <w:b/>
              </w:rPr>
              <w:t>10 352,18</w:t>
            </w:r>
          </w:p>
        </w:tc>
      </w:tr>
      <w:tr w:rsidR="00F42367" w:rsidRPr="00F42367" w14:paraId="2FE5293D" w14:textId="77777777" w:rsidTr="00D40C1D">
        <w:tc>
          <w:tcPr>
            <w:tcW w:w="553" w:type="dxa"/>
            <w:vMerge/>
            <w:shd w:val="clear" w:color="auto" w:fill="F2F2F2" w:themeFill="background1" w:themeFillShade="F2"/>
            <w:vAlign w:val="center"/>
          </w:tcPr>
          <w:p w14:paraId="78E95B88" w14:textId="77777777" w:rsidR="007C5F78" w:rsidRPr="00F42367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shd w:val="clear" w:color="auto" w:fill="F2F2F2" w:themeFill="background1" w:themeFillShade="F2"/>
            <w:vAlign w:val="center"/>
          </w:tcPr>
          <w:p w14:paraId="2B6959D5" w14:textId="77777777" w:rsidR="007C5F78" w:rsidRPr="00F42367" w:rsidRDefault="007C5F78" w:rsidP="007C5F78">
            <w:pPr>
              <w:rPr>
                <w:i/>
                <w:sz w:val="20"/>
                <w:szCs w:val="20"/>
              </w:rPr>
            </w:pPr>
            <w:r w:rsidRPr="00F4236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03A809BD" w14:textId="456DD760" w:rsidR="007C5F78" w:rsidRPr="00F42367" w:rsidRDefault="007C5F78" w:rsidP="007C5F78">
            <w:pPr>
              <w:jc w:val="center"/>
              <w:rPr>
                <w:i/>
              </w:rPr>
            </w:pPr>
            <w:r w:rsidRPr="00F42367">
              <w:rPr>
                <w:i/>
              </w:rPr>
              <w:t>12 324,89</w:t>
            </w:r>
          </w:p>
        </w:tc>
        <w:tc>
          <w:tcPr>
            <w:tcW w:w="1271" w:type="dxa"/>
            <w:shd w:val="clear" w:color="auto" w:fill="F2F2F2" w:themeFill="background1" w:themeFillShade="F2"/>
            <w:vAlign w:val="center"/>
          </w:tcPr>
          <w:p w14:paraId="608A4477" w14:textId="1077897D" w:rsidR="007C5F78" w:rsidRPr="00F42367" w:rsidRDefault="007C5F78" w:rsidP="007C5F78">
            <w:pPr>
              <w:jc w:val="center"/>
              <w:rPr>
                <w:bCs/>
                <w:i/>
              </w:rPr>
            </w:pPr>
            <w:r w:rsidRPr="00F42367">
              <w:rPr>
                <w:bCs/>
              </w:rPr>
              <w:t>10 352,18</w:t>
            </w:r>
          </w:p>
        </w:tc>
        <w:tc>
          <w:tcPr>
            <w:tcW w:w="5713" w:type="dxa"/>
            <w:shd w:val="clear" w:color="auto" w:fill="F2F2F2" w:themeFill="background1" w:themeFillShade="F2"/>
            <w:vAlign w:val="center"/>
          </w:tcPr>
          <w:p w14:paraId="33717AE6" w14:textId="510DCDB9" w:rsidR="007C5F78" w:rsidRPr="00F42367" w:rsidRDefault="00F42367" w:rsidP="007C5F78">
            <w:pPr>
              <w:jc w:val="center"/>
              <w:rPr>
                <w:i/>
              </w:rPr>
            </w:pPr>
            <w:r w:rsidRPr="00F42367">
              <w:rPr>
                <w:i/>
              </w:rPr>
              <w:t>84,0</w:t>
            </w:r>
            <w:r w:rsidR="007C5F78" w:rsidRPr="00F42367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23849216" w14:textId="6A5092A5" w:rsidR="007C5F78" w:rsidRPr="00F42367" w:rsidRDefault="007C5F78" w:rsidP="007C5F78">
            <w:pPr>
              <w:jc w:val="center"/>
              <w:rPr>
                <w:i/>
              </w:rPr>
            </w:pPr>
            <w:r w:rsidRPr="00F42367">
              <w:rPr>
                <w:i/>
              </w:rPr>
              <w:t>10 352,18</w:t>
            </w:r>
          </w:p>
        </w:tc>
      </w:tr>
      <w:tr w:rsidR="00B06F44" w:rsidRPr="00B06F44" w14:paraId="13B1B2A9" w14:textId="77777777" w:rsidTr="00D40C1D">
        <w:tc>
          <w:tcPr>
            <w:tcW w:w="553" w:type="dxa"/>
            <w:vAlign w:val="center"/>
          </w:tcPr>
          <w:p w14:paraId="51D81FDA" w14:textId="77777777" w:rsidR="007C5F78" w:rsidRPr="00B06F44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B4AD751" w14:textId="3BBC4F12" w:rsidR="007C5F78" w:rsidRPr="00B06F44" w:rsidRDefault="007C5F78" w:rsidP="007C5F78">
            <w:pPr>
              <w:rPr>
                <w:b/>
                <w:i/>
                <w:sz w:val="20"/>
                <w:szCs w:val="20"/>
              </w:rPr>
            </w:pPr>
            <w:r w:rsidRPr="00B06F44">
              <w:rPr>
                <w:b/>
                <w:i/>
                <w:sz w:val="20"/>
                <w:szCs w:val="20"/>
              </w:rPr>
              <w:t>Основное мероприятие 01 «Финансовое обеспечение расходов, направленных на осуществление полномочий в области обращения с отходами»</w:t>
            </w:r>
          </w:p>
        </w:tc>
        <w:tc>
          <w:tcPr>
            <w:tcW w:w="1539" w:type="dxa"/>
            <w:vAlign w:val="center"/>
          </w:tcPr>
          <w:p w14:paraId="3133388F" w14:textId="4850F0B8" w:rsidR="007C5F78" w:rsidRPr="00B06F44" w:rsidRDefault="00397CEA" w:rsidP="00397CEA">
            <w:pPr>
              <w:rPr>
                <w:b/>
                <w:i/>
              </w:rPr>
            </w:pPr>
            <w:r w:rsidRPr="00B06F44">
              <w:rPr>
                <w:b/>
                <w:i/>
              </w:rPr>
              <w:t xml:space="preserve">      4 875,47</w:t>
            </w:r>
            <w:r w:rsidR="007C5F78" w:rsidRPr="00B06F44">
              <w:rPr>
                <w:b/>
                <w:i/>
              </w:rPr>
              <w:tab/>
            </w:r>
          </w:p>
        </w:tc>
        <w:tc>
          <w:tcPr>
            <w:tcW w:w="1271" w:type="dxa"/>
            <w:vAlign w:val="center"/>
          </w:tcPr>
          <w:p w14:paraId="150DA2CA" w14:textId="6D009A17" w:rsidR="007C5F78" w:rsidRPr="00B06F44" w:rsidRDefault="00397CEA" w:rsidP="007C5F78">
            <w:pPr>
              <w:jc w:val="center"/>
              <w:rPr>
                <w:b/>
                <w:i/>
              </w:rPr>
            </w:pPr>
            <w:r w:rsidRPr="00B06F44">
              <w:rPr>
                <w:b/>
                <w:i/>
              </w:rPr>
              <w:t>3 702,20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72AD4E2" w14:textId="224BE600" w:rsidR="007C5F78" w:rsidRPr="00B06F44" w:rsidRDefault="00B06F44" w:rsidP="007C5F78">
            <w:pPr>
              <w:jc w:val="center"/>
              <w:rPr>
                <w:b/>
                <w:i/>
              </w:rPr>
            </w:pPr>
            <w:r w:rsidRPr="00B06F44">
              <w:rPr>
                <w:b/>
                <w:i/>
              </w:rPr>
              <w:t>75,9</w:t>
            </w:r>
            <w:r w:rsidR="007C5F78" w:rsidRPr="00B06F44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5135B01A" w14:textId="1EF7BAD2" w:rsidR="007C5F78" w:rsidRPr="00B06F44" w:rsidRDefault="00397CEA" w:rsidP="007C5F78">
            <w:pPr>
              <w:jc w:val="right"/>
              <w:rPr>
                <w:b/>
                <w:i/>
              </w:rPr>
            </w:pPr>
            <w:r w:rsidRPr="00B06F44">
              <w:rPr>
                <w:b/>
                <w:i/>
              </w:rPr>
              <w:t>3 702,20</w:t>
            </w:r>
            <w:r w:rsidR="007C5F78" w:rsidRPr="00B06F44">
              <w:rPr>
                <w:b/>
                <w:i/>
              </w:rPr>
              <w:tab/>
            </w:r>
          </w:p>
        </w:tc>
      </w:tr>
      <w:tr w:rsidR="00965981" w:rsidRPr="00965981" w14:paraId="63BC1EB5" w14:textId="77777777" w:rsidTr="00D40C1D">
        <w:tc>
          <w:tcPr>
            <w:tcW w:w="553" w:type="dxa"/>
            <w:vAlign w:val="center"/>
          </w:tcPr>
          <w:p w14:paraId="186DA87D" w14:textId="77777777" w:rsidR="007C5F78" w:rsidRPr="00965981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41E57E74" w14:textId="4D818941" w:rsidR="007C5F78" w:rsidRPr="00965981" w:rsidRDefault="007C5F78" w:rsidP="007C5F78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1.1 «Разработка проектной документации на ликвидацию несанкционированных свалок»</w:t>
            </w:r>
          </w:p>
        </w:tc>
        <w:tc>
          <w:tcPr>
            <w:tcW w:w="1539" w:type="dxa"/>
            <w:vAlign w:val="center"/>
          </w:tcPr>
          <w:p w14:paraId="1C310714" w14:textId="4964B22B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1271" w:type="dxa"/>
            <w:vAlign w:val="center"/>
          </w:tcPr>
          <w:p w14:paraId="1FE94310" w14:textId="3713F89C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2BE8A83" w14:textId="0B5D2DCA" w:rsidR="007C5F78" w:rsidRPr="00965981" w:rsidRDefault="007C5F78" w:rsidP="00096295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Финансирование мероприятия в 202</w:t>
            </w:r>
            <w:r w:rsidR="00965981" w:rsidRPr="00965981">
              <w:rPr>
                <w:sz w:val="20"/>
                <w:szCs w:val="20"/>
              </w:rPr>
              <w:t>4</w:t>
            </w:r>
            <w:r w:rsidRPr="00965981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72D4AB4A" w14:textId="09C86B4D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</w:tr>
      <w:tr w:rsidR="00965981" w:rsidRPr="00965981" w14:paraId="1F2AFD70" w14:textId="77777777" w:rsidTr="00D40C1D">
        <w:tc>
          <w:tcPr>
            <w:tcW w:w="553" w:type="dxa"/>
            <w:vAlign w:val="center"/>
          </w:tcPr>
          <w:p w14:paraId="482989B1" w14:textId="77777777" w:rsidR="007C5F78" w:rsidRPr="00965981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7C9422D0" w14:textId="0157363D" w:rsidR="007C5F78" w:rsidRPr="00965981" w:rsidRDefault="007C5F78" w:rsidP="007C5F78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1.2 «Разработка проектной документации на рекультивацию полигонов твердых коммунальных отходов и нарушенных земель»</w:t>
            </w:r>
          </w:p>
        </w:tc>
        <w:tc>
          <w:tcPr>
            <w:tcW w:w="1539" w:type="dxa"/>
            <w:vAlign w:val="center"/>
          </w:tcPr>
          <w:p w14:paraId="5A088BC2" w14:textId="25E75379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1271" w:type="dxa"/>
            <w:vAlign w:val="center"/>
          </w:tcPr>
          <w:p w14:paraId="14E6779B" w14:textId="367A0A72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8873EE3" w14:textId="2542E7DA" w:rsidR="007C5F78" w:rsidRPr="00965981" w:rsidRDefault="007C5F78" w:rsidP="00096295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Финансирование мероприятия в 202</w:t>
            </w:r>
            <w:r w:rsidR="00965981" w:rsidRPr="00965981">
              <w:rPr>
                <w:sz w:val="20"/>
                <w:szCs w:val="20"/>
              </w:rPr>
              <w:t>4</w:t>
            </w:r>
            <w:r w:rsidRPr="00965981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2784728B" w14:textId="3A3A0C95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</w:tr>
      <w:tr w:rsidR="00965981" w:rsidRPr="00965981" w14:paraId="6D39B7D4" w14:textId="77777777" w:rsidTr="00D40C1D">
        <w:tc>
          <w:tcPr>
            <w:tcW w:w="553" w:type="dxa"/>
            <w:vAlign w:val="center"/>
          </w:tcPr>
          <w:p w14:paraId="23C8EAFA" w14:textId="77777777" w:rsidR="007C5F78" w:rsidRPr="00965981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DEB3A9B" w14:textId="1BBB1A5C" w:rsidR="007C5F78" w:rsidRPr="00965981" w:rsidRDefault="007C5F78" w:rsidP="007C5F78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1.3 «Осуществление технического надзора и авторского надзора»</w:t>
            </w:r>
          </w:p>
        </w:tc>
        <w:tc>
          <w:tcPr>
            <w:tcW w:w="1539" w:type="dxa"/>
            <w:vAlign w:val="center"/>
          </w:tcPr>
          <w:p w14:paraId="74344414" w14:textId="419268B0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1271" w:type="dxa"/>
            <w:vAlign w:val="center"/>
          </w:tcPr>
          <w:p w14:paraId="1424ADED" w14:textId="28C71230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E311DE9" w14:textId="39EC6C03" w:rsidR="007C5F78" w:rsidRPr="00965981" w:rsidRDefault="007C5F78" w:rsidP="00096295">
            <w:pPr>
              <w:rPr>
                <w:sz w:val="20"/>
                <w:szCs w:val="20"/>
              </w:rPr>
            </w:pPr>
            <w:r w:rsidRPr="00965981">
              <w:rPr>
                <w:sz w:val="20"/>
                <w:szCs w:val="20"/>
              </w:rPr>
              <w:t>Финансирование мероприятия в 202</w:t>
            </w:r>
            <w:r w:rsidR="00965981" w:rsidRPr="00965981">
              <w:rPr>
                <w:sz w:val="20"/>
                <w:szCs w:val="20"/>
              </w:rPr>
              <w:t>4</w:t>
            </w:r>
            <w:r w:rsidRPr="00965981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1D55520E" w14:textId="531A732D" w:rsidR="007C5F78" w:rsidRPr="00965981" w:rsidRDefault="007C5F78" w:rsidP="007C5F78">
            <w:pPr>
              <w:jc w:val="center"/>
            </w:pPr>
            <w:r w:rsidRPr="00965981">
              <w:t>0</w:t>
            </w:r>
          </w:p>
        </w:tc>
      </w:tr>
      <w:tr w:rsidR="001923F8" w:rsidRPr="001923F8" w14:paraId="206FA7CC" w14:textId="77777777" w:rsidTr="005D2BDC">
        <w:tc>
          <w:tcPr>
            <w:tcW w:w="553" w:type="dxa"/>
            <w:vAlign w:val="center"/>
          </w:tcPr>
          <w:p w14:paraId="29B332E7" w14:textId="77777777" w:rsidR="007C5F78" w:rsidRPr="001923F8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AB4A19B" w14:textId="15DF9729" w:rsidR="007C5F78" w:rsidRPr="001923F8" w:rsidRDefault="007C5F78" w:rsidP="007C5F78">
            <w:pPr>
              <w:rPr>
                <w:sz w:val="20"/>
                <w:szCs w:val="20"/>
              </w:rPr>
            </w:pPr>
            <w:r w:rsidRPr="001923F8">
              <w:rPr>
                <w:sz w:val="20"/>
                <w:szCs w:val="20"/>
              </w:rPr>
              <w:t>1.4 «Ликвидация несанкционированных свалок»</w:t>
            </w:r>
          </w:p>
        </w:tc>
        <w:tc>
          <w:tcPr>
            <w:tcW w:w="1539" w:type="dxa"/>
            <w:vAlign w:val="center"/>
          </w:tcPr>
          <w:p w14:paraId="5EA8A168" w14:textId="61DAD13E" w:rsidR="007C5F78" w:rsidRPr="001923F8" w:rsidRDefault="001923F8" w:rsidP="007C5F78">
            <w:pPr>
              <w:jc w:val="center"/>
            </w:pPr>
            <w:r w:rsidRPr="001923F8">
              <w:t>4 875,47</w:t>
            </w:r>
          </w:p>
        </w:tc>
        <w:tc>
          <w:tcPr>
            <w:tcW w:w="1271" w:type="dxa"/>
            <w:vAlign w:val="center"/>
          </w:tcPr>
          <w:p w14:paraId="0644F46B" w14:textId="26757080" w:rsidR="007C5F78" w:rsidRPr="001923F8" w:rsidRDefault="001923F8" w:rsidP="007C5F78">
            <w:pPr>
              <w:jc w:val="center"/>
            </w:pPr>
            <w:r w:rsidRPr="001923F8">
              <w:t>3 702,20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E6153FC" w14:textId="10EADCD4" w:rsidR="007C5F78" w:rsidRPr="00C267D6" w:rsidRDefault="00C267D6" w:rsidP="001A4E3F">
            <w:pPr>
              <w:jc w:val="both"/>
              <w:rPr>
                <w:sz w:val="20"/>
                <w:szCs w:val="20"/>
              </w:rPr>
            </w:pPr>
            <w:r w:rsidRPr="00C267D6">
              <w:rPr>
                <w:sz w:val="20"/>
                <w:szCs w:val="20"/>
              </w:rPr>
              <w:t>Ликвидация несанкционированных свалок на территории Рузского го. В 2024</w:t>
            </w:r>
            <w:r w:rsidR="00A56C16">
              <w:rPr>
                <w:sz w:val="20"/>
                <w:szCs w:val="20"/>
              </w:rPr>
              <w:t xml:space="preserve"> году</w:t>
            </w:r>
            <w:r w:rsidRPr="00C267D6">
              <w:rPr>
                <w:sz w:val="20"/>
                <w:szCs w:val="20"/>
              </w:rPr>
              <w:t xml:space="preserve"> уменьшилось количество несанкционированных свалок.</w:t>
            </w:r>
            <w:r w:rsidR="00323DC8">
              <w:rPr>
                <w:sz w:val="20"/>
                <w:szCs w:val="20"/>
              </w:rPr>
              <w:t xml:space="preserve"> </w:t>
            </w:r>
            <w:r w:rsidR="00323DC8" w:rsidRPr="005D2BDC">
              <w:rPr>
                <w:sz w:val="20"/>
                <w:szCs w:val="20"/>
              </w:rPr>
              <w:t>Ликвидировано 11 несанкционированных свалок.</w:t>
            </w:r>
          </w:p>
        </w:tc>
        <w:tc>
          <w:tcPr>
            <w:tcW w:w="1784" w:type="dxa"/>
            <w:vAlign w:val="center"/>
          </w:tcPr>
          <w:p w14:paraId="16DFBD58" w14:textId="544E6911" w:rsidR="007C5F78" w:rsidRPr="001923F8" w:rsidRDefault="001923F8" w:rsidP="007C5F78">
            <w:pPr>
              <w:jc w:val="center"/>
            </w:pPr>
            <w:r w:rsidRPr="001923F8">
              <w:t>3 702,20</w:t>
            </w:r>
          </w:p>
        </w:tc>
      </w:tr>
      <w:tr w:rsidR="001923F8" w:rsidRPr="001923F8" w14:paraId="2740B41C" w14:textId="77777777" w:rsidTr="00D40C1D">
        <w:tc>
          <w:tcPr>
            <w:tcW w:w="553" w:type="dxa"/>
            <w:vAlign w:val="center"/>
          </w:tcPr>
          <w:p w14:paraId="279E1B68" w14:textId="77777777" w:rsidR="007C5F78" w:rsidRPr="001923F8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778E37A6" w14:textId="2993FF6C" w:rsidR="007C5F78" w:rsidRPr="001923F8" w:rsidRDefault="007C5F78" w:rsidP="007C5F78">
            <w:pPr>
              <w:rPr>
                <w:sz w:val="20"/>
                <w:szCs w:val="20"/>
              </w:rPr>
            </w:pPr>
            <w:r w:rsidRPr="001923F8">
              <w:rPr>
                <w:sz w:val="20"/>
                <w:szCs w:val="20"/>
              </w:rPr>
              <w:t>1.5 «</w:t>
            </w:r>
            <w:r w:rsidR="00EC4F0C" w:rsidRPr="00EC4F0C">
              <w:rPr>
                <w:sz w:val="20"/>
                <w:szCs w:val="20"/>
              </w:rPr>
              <w:t>Разработка проекта работ по ликвидации накопленного вреда окружающей среде</w:t>
            </w:r>
            <w:r w:rsidRPr="001923F8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25F9D776" w14:textId="4D21BA58" w:rsidR="007C5F78" w:rsidRPr="001923F8" w:rsidRDefault="007C5F78" w:rsidP="007C5F78">
            <w:pPr>
              <w:jc w:val="center"/>
            </w:pPr>
            <w:r w:rsidRPr="001923F8">
              <w:t>0</w:t>
            </w:r>
          </w:p>
        </w:tc>
        <w:tc>
          <w:tcPr>
            <w:tcW w:w="1271" w:type="dxa"/>
            <w:vAlign w:val="center"/>
          </w:tcPr>
          <w:p w14:paraId="7CCBA2F4" w14:textId="21F69837" w:rsidR="007C5F78" w:rsidRPr="001923F8" w:rsidRDefault="007C5F78" w:rsidP="007C5F78">
            <w:pPr>
              <w:jc w:val="center"/>
            </w:pPr>
            <w:r w:rsidRPr="001923F8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2B3769B8" w14:textId="26715805" w:rsidR="007C5F78" w:rsidRPr="001923F8" w:rsidRDefault="007C5F78" w:rsidP="007C5F78">
            <w:pPr>
              <w:jc w:val="both"/>
              <w:rPr>
                <w:sz w:val="20"/>
                <w:szCs w:val="20"/>
              </w:rPr>
            </w:pPr>
            <w:r w:rsidRPr="001923F8">
              <w:rPr>
                <w:sz w:val="20"/>
                <w:szCs w:val="20"/>
              </w:rPr>
              <w:t>Финансирование мероприятия в 202</w:t>
            </w:r>
            <w:r w:rsidR="001923F8" w:rsidRPr="001923F8">
              <w:rPr>
                <w:sz w:val="20"/>
                <w:szCs w:val="20"/>
              </w:rPr>
              <w:t>4</w:t>
            </w:r>
            <w:r w:rsidRPr="001923F8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7DF9416" w14:textId="2EB9DAA7" w:rsidR="007C5F78" w:rsidRPr="001923F8" w:rsidRDefault="007C5F78" w:rsidP="007C5F78">
            <w:pPr>
              <w:jc w:val="center"/>
            </w:pPr>
            <w:r w:rsidRPr="001923F8">
              <w:t>0</w:t>
            </w:r>
          </w:p>
        </w:tc>
      </w:tr>
      <w:tr w:rsidR="00643DD0" w:rsidRPr="00643DD0" w14:paraId="27793E87" w14:textId="77777777" w:rsidTr="00D40C1D">
        <w:tc>
          <w:tcPr>
            <w:tcW w:w="553" w:type="dxa"/>
            <w:vAlign w:val="center"/>
          </w:tcPr>
          <w:p w14:paraId="6189D120" w14:textId="77777777" w:rsidR="007C5F78" w:rsidRPr="00643DD0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7F2890BD" w14:textId="67DE3D88" w:rsidR="007C5F78" w:rsidRPr="00643DD0" w:rsidRDefault="007C5F78" w:rsidP="007C5F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43DD0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«Эксплуатация закрытых полигонов твердых коммунальных отходов после завершения технической части рекультивации»</w:t>
            </w:r>
          </w:p>
        </w:tc>
        <w:tc>
          <w:tcPr>
            <w:tcW w:w="1539" w:type="dxa"/>
            <w:vAlign w:val="center"/>
          </w:tcPr>
          <w:p w14:paraId="524593E0" w14:textId="5A3A8368" w:rsidR="007C5F78" w:rsidRPr="00643DD0" w:rsidRDefault="007B5B53" w:rsidP="007C5F78">
            <w:pPr>
              <w:jc w:val="center"/>
              <w:rPr>
                <w:b/>
                <w:bCs/>
                <w:i/>
                <w:iCs/>
              </w:rPr>
            </w:pPr>
            <w:r w:rsidRPr="00643DD0">
              <w:rPr>
                <w:b/>
                <w:bCs/>
                <w:i/>
                <w:iCs/>
              </w:rPr>
              <w:t>7 449,42</w:t>
            </w:r>
          </w:p>
        </w:tc>
        <w:tc>
          <w:tcPr>
            <w:tcW w:w="1271" w:type="dxa"/>
            <w:vAlign w:val="center"/>
          </w:tcPr>
          <w:p w14:paraId="5246E3E5" w14:textId="4D8138D2" w:rsidR="007C5F78" w:rsidRPr="00643DD0" w:rsidRDefault="007C5F78" w:rsidP="007C5F78">
            <w:pPr>
              <w:jc w:val="center"/>
              <w:rPr>
                <w:b/>
                <w:bCs/>
                <w:i/>
                <w:iCs/>
              </w:rPr>
            </w:pPr>
            <w:r w:rsidRPr="00643DD0">
              <w:rPr>
                <w:b/>
                <w:bCs/>
                <w:i/>
                <w:iCs/>
              </w:rPr>
              <w:t xml:space="preserve">6 </w:t>
            </w:r>
            <w:r w:rsidR="007B5B53" w:rsidRPr="00643DD0">
              <w:rPr>
                <w:b/>
                <w:bCs/>
                <w:i/>
                <w:iCs/>
              </w:rPr>
              <w:t>649</w:t>
            </w:r>
            <w:r w:rsidRPr="00643DD0">
              <w:rPr>
                <w:b/>
                <w:bCs/>
                <w:i/>
                <w:iCs/>
              </w:rPr>
              <w:t>,</w:t>
            </w:r>
            <w:r w:rsidR="007B5B53" w:rsidRPr="00643DD0">
              <w:rPr>
                <w:b/>
                <w:bCs/>
                <w:i/>
                <w:iCs/>
              </w:rPr>
              <w:t>98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4A1BB23" w14:textId="1FBF53BC" w:rsidR="007C5F78" w:rsidRPr="00643DD0" w:rsidRDefault="00643DD0" w:rsidP="007C5F78">
            <w:pPr>
              <w:jc w:val="center"/>
              <w:rPr>
                <w:b/>
                <w:bCs/>
                <w:i/>
                <w:iCs/>
              </w:rPr>
            </w:pPr>
            <w:r w:rsidRPr="00643DD0">
              <w:rPr>
                <w:b/>
                <w:bCs/>
                <w:i/>
                <w:iCs/>
              </w:rPr>
              <w:t>8</w:t>
            </w:r>
            <w:r w:rsidR="007C5F78" w:rsidRPr="00643DD0">
              <w:rPr>
                <w:b/>
                <w:bCs/>
                <w:i/>
                <w:iCs/>
              </w:rPr>
              <w:t>9</w:t>
            </w:r>
            <w:r w:rsidRPr="00643DD0">
              <w:rPr>
                <w:b/>
                <w:bCs/>
                <w:i/>
                <w:iCs/>
              </w:rPr>
              <w:t>,3</w:t>
            </w:r>
            <w:r w:rsidR="007C5F78" w:rsidRPr="00643DD0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784" w:type="dxa"/>
            <w:vAlign w:val="center"/>
          </w:tcPr>
          <w:p w14:paraId="4B94D341" w14:textId="2EE73458" w:rsidR="007C5F78" w:rsidRPr="00643DD0" w:rsidRDefault="007B5B53" w:rsidP="007C5F78">
            <w:pPr>
              <w:jc w:val="center"/>
              <w:rPr>
                <w:b/>
                <w:bCs/>
                <w:i/>
                <w:iCs/>
              </w:rPr>
            </w:pPr>
            <w:r w:rsidRPr="00643DD0">
              <w:rPr>
                <w:b/>
                <w:bCs/>
                <w:i/>
                <w:iCs/>
              </w:rPr>
              <w:t>6 649,98</w:t>
            </w:r>
          </w:p>
        </w:tc>
      </w:tr>
      <w:tr w:rsidR="007C5F78" w:rsidRPr="000F47B9" w14:paraId="3BB6BA6C" w14:textId="77777777" w:rsidTr="00DB4249">
        <w:tc>
          <w:tcPr>
            <w:tcW w:w="553" w:type="dxa"/>
            <w:vAlign w:val="center"/>
          </w:tcPr>
          <w:p w14:paraId="7ABA4822" w14:textId="77777777" w:rsidR="007C5F78" w:rsidRPr="000F47B9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76E49B2" w14:textId="488C8582" w:rsidR="007C5F78" w:rsidRPr="00CA40C7" w:rsidRDefault="007C5F78" w:rsidP="007C5F78">
            <w:pPr>
              <w:rPr>
                <w:sz w:val="20"/>
                <w:szCs w:val="20"/>
              </w:rPr>
            </w:pPr>
            <w:r w:rsidRPr="00CA40C7">
              <w:rPr>
                <w:sz w:val="20"/>
                <w:szCs w:val="20"/>
              </w:rPr>
              <w:t>2.1 «Содержание газона на полигоне ТКО»</w:t>
            </w:r>
          </w:p>
        </w:tc>
        <w:tc>
          <w:tcPr>
            <w:tcW w:w="1539" w:type="dxa"/>
            <w:vAlign w:val="center"/>
          </w:tcPr>
          <w:p w14:paraId="3D0E098E" w14:textId="23ADB6E1" w:rsidR="007C5F78" w:rsidRPr="00CA40C7" w:rsidRDefault="007C5F78" w:rsidP="007C5F78">
            <w:pPr>
              <w:jc w:val="center"/>
            </w:pPr>
            <w:r w:rsidRPr="00CA40C7">
              <w:t>3</w:t>
            </w:r>
            <w:r w:rsidR="00CA40C7" w:rsidRPr="00CA40C7">
              <w:t> </w:t>
            </w:r>
            <w:r w:rsidRPr="00CA40C7">
              <w:t>50</w:t>
            </w:r>
            <w:r w:rsidR="00CA40C7" w:rsidRPr="00CA40C7">
              <w:t>0,00</w:t>
            </w:r>
          </w:p>
        </w:tc>
        <w:tc>
          <w:tcPr>
            <w:tcW w:w="1271" w:type="dxa"/>
            <w:vAlign w:val="center"/>
          </w:tcPr>
          <w:p w14:paraId="5E9168E5" w14:textId="62BE6405" w:rsidR="007C5F78" w:rsidRPr="00CA40C7" w:rsidRDefault="00CA40C7" w:rsidP="007C5F78">
            <w:pPr>
              <w:jc w:val="center"/>
            </w:pPr>
            <w:r w:rsidRPr="00CA40C7">
              <w:t>3 500,00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B721101" w14:textId="0D01D0AF" w:rsidR="00D74FA1" w:rsidRPr="00060B93" w:rsidRDefault="007C5F78" w:rsidP="00B02435">
            <w:pPr>
              <w:jc w:val="both"/>
              <w:rPr>
                <w:sz w:val="20"/>
                <w:szCs w:val="20"/>
                <w:highlight w:val="yellow"/>
              </w:rPr>
            </w:pPr>
            <w:r w:rsidRPr="00060B93">
              <w:rPr>
                <w:sz w:val="20"/>
                <w:szCs w:val="20"/>
              </w:rPr>
              <w:t xml:space="preserve">Оказание услуг биологического этапа рекультивации полигона Аннино </w:t>
            </w:r>
            <w:r w:rsidR="00D74FA1" w:rsidRPr="00D74FA1">
              <w:rPr>
                <w:sz w:val="20"/>
                <w:szCs w:val="20"/>
              </w:rPr>
              <w:t xml:space="preserve">площадью 63 400 м2. </w:t>
            </w:r>
            <w:r w:rsidRPr="00060B93">
              <w:rPr>
                <w:sz w:val="20"/>
                <w:szCs w:val="20"/>
              </w:rPr>
              <w:t>(проведение работ по засеву (</w:t>
            </w:r>
            <w:proofErr w:type="spellStart"/>
            <w:r w:rsidRPr="00060B93">
              <w:rPr>
                <w:sz w:val="20"/>
                <w:szCs w:val="20"/>
              </w:rPr>
              <w:t>гидропосеву</w:t>
            </w:r>
            <w:proofErr w:type="spellEnd"/>
            <w:r w:rsidRPr="00060B93">
              <w:rPr>
                <w:sz w:val="20"/>
                <w:szCs w:val="20"/>
              </w:rPr>
              <w:t>), покос травяного покрова, вывоз скошенной травы).</w:t>
            </w:r>
          </w:p>
        </w:tc>
        <w:tc>
          <w:tcPr>
            <w:tcW w:w="1784" w:type="dxa"/>
            <w:vAlign w:val="center"/>
          </w:tcPr>
          <w:p w14:paraId="320317D9" w14:textId="5302EF18" w:rsidR="007C5F78" w:rsidRPr="000F47B9" w:rsidRDefault="00CA40C7" w:rsidP="007C5F78">
            <w:pPr>
              <w:jc w:val="center"/>
              <w:rPr>
                <w:color w:val="FF0000"/>
              </w:rPr>
            </w:pPr>
            <w:r w:rsidRPr="00CA40C7">
              <w:t>3 500,00</w:t>
            </w:r>
          </w:p>
        </w:tc>
      </w:tr>
      <w:tr w:rsidR="008A23C4" w:rsidRPr="008A23C4" w14:paraId="5703E90C" w14:textId="77777777" w:rsidTr="00D40C1D">
        <w:tc>
          <w:tcPr>
            <w:tcW w:w="553" w:type="dxa"/>
            <w:vAlign w:val="center"/>
          </w:tcPr>
          <w:p w14:paraId="6C1A8BDC" w14:textId="77777777" w:rsidR="007C5F78" w:rsidRPr="008A23C4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517473D4" w14:textId="3A551CE0" w:rsidR="007C5F78" w:rsidRPr="008A23C4" w:rsidRDefault="007C5F78" w:rsidP="007C5F78">
            <w:pPr>
              <w:rPr>
                <w:sz w:val="20"/>
                <w:szCs w:val="20"/>
              </w:rPr>
            </w:pPr>
            <w:r w:rsidRPr="008A23C4">
              <w:rPr>
                <w:sz w:val="20"/>
                <w:szCs w:val="20"/>
              </w:rPr>
              <w:t>2.2 «Содержание дорог на полигоне ТКО»</w:t>
            </w:r>
          </w:p>
        </w:tc>
        <w:tc>
          <w:tcPr>
            <w:tcW w:w="1539" w:type="dxa"/>
            <w:vAlign w:val="center"/>
          </w:tcPr>
          <w:p w14:paraId="7B8C5E0F" w14:textId="73DE00C9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  <w:tc>
          <w:tcPr>
            <w:tcW w:w="1271" w:type="dxa"/>
            <w:vAlign w:val="center"/>
          </w:tcPr>
          <w:p w14:paraId="530161AE" w14:textId="26D109F2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70D3057" w14:textId="06D88D8B" w:rsidR="007C5F78" w:rsidRPr="008A23C4" w:rsidRDefault="007C5F78" w:rsidP="00096295">
            <w:pPr>
              <w:rPr>
                <w:sz w:val="20"/>
                <w:szCs w:val="20"/>
              </w:rPr>
            </w:pPr>
            <w:r w:rsidRPr="008A23C4">
              <w:rPr>
                <w:sz w:val="20"/>
                <w:szCs w:val="20"/>
              </w:rPr>
              <w:t>Финансирование мероприятия в 202</w:t>
            </w:r>
            <w:r w:rsidR="00912277" w:rsidRPr="008A23C4">
              <w:rPr>
                <w:sz w:val="20"/>
                <w:szCs w:val="20"/>
              </w:rPr>
              <w:t>4</w:t>
            </w:r>
            <w:r w:rsidRPr="008A23C4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50047B88" w14:textId="467F8C8D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</w:tr>
      <w:tr w:rsidR="008A23C4" w:rsidRPr="008A23C4" w14:paraId="27797496" w14:textId="77777777" w:rsidTr="00D40C1D">
        <w:tc>
          <w:tcPr>
            <w:tcW w:w="553" w:type="dxa"/>
            <w:vAlign w:val="center"/>
          </w:tcPr>
          <w:p w14:paraId="716099AE" w14:textId="77777777" w:rsidR="007C5F78" w:rsidRPr="008A23C4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21F4A3D8" w14:textId="2EE0561B" w:rsidR="007C5F78" w:rsidRPr="008A23C4" w:rsidRDefault="007C5F78" w:rsidP="007C5F78">
            <w:pPr>
              <w:rPr>
                <w:sz w:val="20"/>
                <w:szCs w:val="20"/>
              </w:rPr>
            </w:pPr>
            <w:r w:rsidRPr="008A23C4">
              <w:rPr>
                <w:sz w:val="20"/>
                <w:szCs w:val="20"/>
              </w:rPr>
              <w:t>2.3 «Обеспечение охраны территории полигона ТКО»</w:t>
            </w:r>
          </w:p>
        </w:tc>
        <w:tc>
          <w:tcPr>
            <w:tcW w:w="1539" w:type="dxa"/>
            <w:vAlign w:val="center"/>
          </w:tcPr>
          <w:p w14:paraId="413E6438" w14:textId="2348C33A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  <w:tc>
          <w:tcPr>
            <w:tcW w:w="1271" w:type="dxa"/>
            <w:vAlign w:val="center"/>
          </w:tcPr>
          <w:p w14:paraId="11978E84" w14:textId="39764F7B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E430D14" w14:textId="6208B375" w:rsidR="007C5F78" w:rsidRPr="008A23C4" w:rsidRDefault="007C5F78" w:rsidP="00096295">
            <w:pPr>
              <w:rPr>
                <w:sz w:val="20"/>
                <w:szCs w:val="20"/>
              </w:rPr>
            </w:pPr>
            <w:r w:rsidRPr="008A23C4">
              <w:rPr>
                <w:sz w:val="20"/>
                <w:szCs w:val="20"/>
              </w:rPr>
              <w:t>Финансирование мероприятия в 202</w:t>
            </w:r>
            <w:r w:rsidR="00912277" w:rsidRPr="008A23C4">
              <w:rPr>
                <w:sz w:val="20"/>
                <w:szCs w:val="20"/>
              </w:rPr>
              <w:t>4</w:t>
            </w:r>
            <w:r w:rsidRPr="008A23C4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6D59C222" w14:textId="7DF6ECD2" w:rsidR="007C5F78" w:rsidRPr="008A23C4" w:rsidRDefault="007C5F78" w:rsidP="007C5F78">
            <w:pPr>
              <w:jc w:val="center"/>
            </w:pPr>
            <w:r w:rsidRPr="008A23C4">
              <w:t>0</w:t>
            </w:r>
          </w:p>
        </w:tc>
      </w:tr>
      <w:tr w:rsidR="008A23C4" w:rsidRPr="008A23C4" w14:paraId="5FFB42B4" w14:textId="77777777" w:rsidTr="00D40C1D">
        <w:tc>
          <w:tcPr>
            <w:tcW w:w="553" w:type="dxa"/>
            <w:vAlign w:val="center"/>
          </w:tcPr>
          <w:p w14:paraId="797A570F" w14:textId="77777777" w:rsidR="007C5F78" w:rsidRPr="008A23C4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56ADFF8" w14:textId="765993E0" w:rsidR="007C5F78" w:rsidRPr="008A23C4" w:rsidRDefault="007C5F78" w:rsidP="007C5F78">
            <w:pPr>
              <w:rPr>
                <w:sz w:val="20"/>
                <w:szCs w:val="20"/>
              </w:rPr>
            </w:pPr>
            <w:r w:rsidRPr="008A23C4">
              <w:rPr>
                <w:sz w:val="20"/>
                <w:szCs w:val="20"/>
              </w:rPr>
              <w:t xml:space="preserve">2.4 «Отбор проб, проводимый на территории полигона ТКО, и расходы за обработку данных лабораторных исследований, осуществляемых в </w:t>
            </w:r>
            <w:proofErr w:type="spellStart"/>
            <w:r w:rsidRPr="008A23C4">
              <w:rPr>
                <w:sz w:val="20"/>
                <w:szCs w:val="20"/>
              </w:rPr>
              <w:t>пострекультивационный</w:t>
            </w:r>
            <w:proofErr w:type="spellEnd"/>
            <w:r w:rsidRPr="008A23C4">
              <w:rPr>
                <w:sz w:val="20"/>
                <w:szCs w:val="20"/>
              </w:rPr>
              <w:t xml:space="preserve"> период на полигоне ТКО»</w:t>
            </w:r>
          </w:p>
        </w:tc>
        <w:tc>
          <w:tcPr>
            <w:tcW w:w="1539" w:type="dxa"/>
            <w:vAlign w:val="center"/>
          </w:tcPr>
          <w:p w14:paraId="501F214F" w14:textId="467E9EB8" w:rsidR="007C5F78" w:rsidRPr="008A23C4" w:rsidRDefault="008A23C4" w:rsidP="007C5F78">
            <w:pPr>
              <w:jc w:val="center"/>
            </w:pPr>
            <w:r w:rsidRPr="008A23C4">
              <w:t>2 917,81</w:t>
            </w:r>
          </w:p>
        </w:tc>
        <w:tc>
          <w:tcPr>
            <w:tcW w:w="1271" w:type="dxa"/>
            <w:vAlign w:val="center"/>
          </w:tcPr>
          <w:p w14:paraId="554DA2F9" w14:textId="59F0C9A0" w:rsidR="007C5F78" w:rsidRPr="008A23C4" w:rsidRDefault="007C5F78" w:rsidP="007C5F78">
            <w:pPr>
              <w:jc w:val="center"/>
            </w:pPr>
            <w:r w:rsidRPr="008A23C4">
              <w:t xml:space="preserve">2 </w:t>
            </w:r>
            <w:r w:rsidR="008A23C4" w:rsidRPr="008A23C4">
              <w:t>857</w:t>
            </w:r>
            <w:r w:rsidRPr="008A23C4">
              <w:t>,</w:t>
            </w:r>
            <w:r w:rsidR="008A23C4" w:rsidRPr="008A23C4">
              <w:t>63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E720B0B" w14:textId="4A71CCBB" w:rsidR="007C5F78" w:rsidRPr="008A23C4" w:rsidRDefault="00421851" w:rsidP="007C5F78">
            <w:pPr>
              <w:jc w:val="both"/>
              <w:rPr>
                <w:sz w:val="20"/>
                <w:szCs w:val="20"/>
              </w:rPr>
            </w:pPr>
            <w:r w:rsidRPr="00421851">
              <w:rPr>
                <w:sz w:val="20"/>
                <w:szCs w:val="20"/>
              </w:rPr>
              <w:t>Проведение проб на территории полигона Аннино. Проведение производственного экологического мониторинга для полигона ТКО «Аннино» для подтверждения показателей, достигнутых в ходе его рекультивации в рамках реализации регионального проекта «Чистая страна».</w:t>
            </w:r>
          </w:p>
        </w:tc>
        <w:tc>
          <w:tcPr>
            <w:tcW w:w="1784" w:type="dxa"/>
            <w:vAlign w:val="center"/>
          </w:tcPr>
          <w:p w14:paraId="181E5DA5" w14:textId="7AD04825" w:rsidR="007C5F78" w:rsidRPr="008A23C4" w:rsidRDefault="008A23C4" w:rsidP="007C5F78">
            <w:pPr>
              <w:jc w:val="center"/>
            </w:pPr>
            <w:r w:rsidRPr="008A23C4">
              <w:t>2 857,63</w:t>
            </w:r>
          </w:p>
        </w:tc>
      </w:tr>
      <w:tr w:rsidR="00A76E93" w:rsidRPr="00A76E93" w14:paraId="52B8C8EF" w14:textId="77777777" w:rsidTr="005D2BDC">
        <w:tc>
          <w:tcPr>
            <w:tcW w:w="553" w:type="dxa"/>
            <w:vAlign w:val="center"/>
          </w:tcPr>
          <w:p w14:paraId="381106E1" w14:textId="77777777" w:rsidR="007C5F78" w:rsidRPr="00A76E93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0041C128" w14:textId="5751525F" w:rsidR="007C5F78" w:rsidRPr="00A76E93" w:rsidRDefault="007C5F78" w:rsidP="007C5F78">
            <w:pPr>
              <w:rPr>
                <w:sz w:val="20"/>
                <w:szCs w:val="20"/>
              </w:rPr>
            </w:pPr>
            <w:r w:rsidRPr="00A76E93">
              <w:rPr>
                <w:sz w:val="20"/>
                <w:szCs w:val="20"/>
              </w:rPr>
              <w:t>2.5 «Обеспечение оплаты расходов на энергоснабжение полигона ТКО»</w:t>
            </w:r>
          </w:p>
        </w:tc>
        <w:tc>
          <w:tcPr>
            <w:tcW w:w="1539" w:type="dxa"/>
            <w:vAlign w:val="center"/>
          </w:tcPr>
          <w:p w14:paraId="759BBFB8" w14:textId="6EF6FE9A" w:rsidR="007C5F78" w:rsidRPr="00A76E93" w:rsidRDefault="00A76E93" w:rsidP="007C5F78">
            <w:pPr>
              <w:jc w:val="center"/>
            </w:pPr>
            <w:r w:rsidRPr="00A76E93">
              <w:t>315,36</w:t>
            </w:r>
          </w:p>
        </w:tc>
        <w:tc>
          <w:tcPr>
            <w:tcW w:w="1271" w:type="dxa"/>
            <w:vAlign w:val="center"/>
          </w:tcPr>
          <w:p w14:paraId="7316EBC8" w14:textId="6E30DDCE" w:rsidR="007C5F78" w:rsidRPr="00A76E93" w:rsidRDefault="007C5F78" w:rsidP="007C5F78">
            <w:pPr>
              <w:jc w:val="center"/>
            </w:pPr>
            <w:r w:rsidRPr="00A76E93">
              <w:t>0</w:t>
            </w:r>
            <w:r w:rsidR="00A76E93" w:rsidRPr="00A76E93">
              <w:t>,59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1603C22" w14:textId="0AC80B83" w:rsidR="007C5F78" w:rsidRPr="00A76E93" w:rsidRDefault="001A4E3F" w:rsidP="007C5F78">
            <w:pPr>
              <w:jc w:val="both"/>
              <w:rPr>
                <w:sz w:val="20"/>
                <w:szCs w:val="20"/>
              </w:rPr>
            </w:pPr>
            <w:r w:rsidRPr="005D2BDC">
              <w:rPr>
                <w:sz w:val="20"/>
                <w:szCs w:val="20"/>
              </w:rPr>
              <w:t>Произведена оплата расходов на энергоснабжение полигона ТКО</w:t>
            </w:r>
            <w:r w:rsidR="0021652D" w:rsidRPr="005D2BDC">
              <w:rPr>
                <w:sz w:val="20"/>
                <w:szCs w:val="20"/>
              </w:rPr>
              <w:t xml:space="preserve"> «А</w:t>
            </w:r>
            <w:r w:rsidR="00421851" w:rsidRPr="005D2BDC">
              <w:rPr>
                <w:sz w:val="20"/>
                <w:szCs w:val="20"/>
              </w:rPr>
              <w:t>н</w:t>
            </w:r>
            <w:r w:rsidR="0021652D" w:rsidRPr="005D2BDC">
              <w:rPr>
                <w:sz w:val="20"/>
                <w:szCs w:val="20"/>
              </w:rPr>
              <w:t xml:space="preserve">нино».  </w:t>
            </w:r>
            <w:r w:rsidR="0021652D">
              <w:rPr>
                <w:sz w:val="20"/>
                <w:szCs w:val="20"/>
              </w:rPr>
              <w:t>Н</w:t>
            </w:r>
            <w:r w:rsidR="0021652D" w:rsidRPr="0021652D">
              <w:rPr>
                <w:sz w:val="20"/>
                <w:szCs w:val="20"/>
              </w:rPr>
              <w:t>ачисления и оплата производятся согласно показаниям счетчика</w:t>
            </w:r>
          </w:p>
        </w:tc>
        <w:tc>
          <w:tcPr>
            <w:tcW w:w="1784" w:type="dxa"/>
            <w:vAlign w:val="center"/>
          </w:tcPr>
          <w:p w14:paraId="73EFD484" w14:textId="00931262" w:rsidR="007C5F78" w:rsidRPr="00A76E93" w:rsidRDefault="007C5F78" w:rsidP="007C5F78">
            <w:pPr>
              <w:jc w:val="center"/>
            </w:pPr>
            <w:r w:rsidRPr="00A76E93">
              <w:t>0</w:t>
            </w:r>
            <w:r w:rsidR="00A76E93" w:rsidRPr="00A76E93">
              <w:t>,59</w:t>
            </w:r>
          </w:p>
        </w:tc>
      </w:tr>
      <w:tr w:rsidR="00C11C46" w:rsidRPr="00C11C46" w14:paraId="0A7738FF" w14:textId="77777777" w:rsidTr="00D40C1D">
        <w:tc>
          <w:tcPr>
            <w:tcW w:w="553" w:type="dxa"/>
            <w:vAlign w:val="center"/>
          </w:tcPr>
          <w:p w14:paraId="160151C4" w14:textId="77777777" w:rsidR="007C5F78" w:rsidRPr="00C11C46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4BAA96FB" w14:textId="6190A5CB" w:rsidR="007C5F78" w:rsidRPr="00C11C46" w:rsidRDefault="007C5F78" w:rsidP="007C5F78">
            <w:pPr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2.6 «Обслуживание установки обезвреживания горючих газов («свалочный газ»), расположенной на полигоне ТКО (факельная установка)»</w:t>
            </w:r>
          </w:p>
        </w:tc>
        <w:tc>
          <w:tcPr>
            <w:tcW w:w="1539" w:type="dxa"/>
            <w:vAlign w:val="center"/>
          </w:tcPr>
          <w:p w14:paraId="6A6EFFA9" w14:textId="6F36C181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3F52E67D" w14:textId="22AA77B0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A61190F" w14:textId="10096978" w:rsidR="007C5F78" w:rsidRPr="00C11C46" w:rsidRDefault="007C5F78" w:rsidP="007C5F78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</w:t>
            </w:r>
            <w:r w:rsidR="00C11C46" w:rsidRPr="00C11C46">
              <w:rPr>
                <w:sz w:val="20"/>
                <w:szCs w:val="20"/>
              </w:rPr>
              <w:t>4</w:t>
            </w:r>
            <w:r w:rsidRPr="00C11C4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2A0B3183" w14:textId="22346EC4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</w:tr>
      <w:tr w:rsidR="00C11C46" w:rsidRPr="00C11C46" w14:paraId="61BC5429" w14:textId="77777777" w:rsidTr="00D40C1D">
        <w:tc>
          <w:tcPr>
            <w:tcW w:w="553" w:type="dxa"/>
            <w:vAlign w:val="center"/>
          </w:tcPr>
          <w:p w14:paraId="1AD25047" w14:textId="77777777" w:rsidR="007C5F78" w:rsidRPr="00C11C46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115E6BC5" w14:textId="5C620AC7" w:rsidR="007C5F78" w:rsidRPr="00C11C46" w:rsidRDefault="007C5F78" w:rsidP="007C5F78">
            <w:pPr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2.7 «Обслуживание установки обезвреживания горючих газов («свалочный газ»), расположенной на полигоне ТКО (</w:t>
            </w:r>
            <w:proofErr w:type="spellStart"/>
            <w:r w:rsidRPr="00C11C46">
              <w:rPr>
                <w:sz w:val="20"/>
                <w:szCs w:val="20"/>
              </w:rPr>
              <w:t>бесфакельная</w:t>
            </w:r>
            <w:proofErr w:type="spellEnd"/>
            <w:r w:rsidRPr="00C11C46">
              <w:rPr>
                <w:sz w:val="20"/>
                <w:szCs w:val="20"/>
              </w:rPr>
              <w:t xml:space="preserve"> установка)»</w:t>
            </w:r>
          </w:p>
        </w:tc>
        <w:tc>
          <w:tcPr>
            <w:tcW w:w="1539" w:type="dxa"/>
            <w:vAlign w:val="center"/>
          </w:tcPr>
          <w:p w14:paraId="6E590BFA" w14:textId="508A10EC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692D647D" w14:textId="5BB80A28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0D74F431" w14:textId="6331928E" w:rsidR="007C5F78" w:rsidRPr="00C11C46" w:rsidRDefault="007C5F78" w:rsidP="007C5F78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</w:t>
            </w:r>
            <w:r w:rsidR="00C11C46" w:rsidRPr="00C11C46">
              <w:rPr>
                <w:sz w:val="20"/>
                <w:szCs w:val="20"/>
              </w:rPr>
              <w:t>4</w:t>
            </w:r>
            <w:r w:rsidRPr="00C11C4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5AC8BB0A" w14:textId="1912DB96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</w:tr>
      <w:tr w:rsidR="00C11C46" w:rsidRPr="00C11C46" w14:paraId="53CCD656" w14:textId="77777777" w:rsidTr="00D40C1D">
        <w:tc>
          <w:tcPr>
            <w:tcW w:w="553" w:type="dxa"/>
            <w:vAlign w:val="center"/>
          </w:tcPr>
          <w:p w14:paraId="10F58775" w14:textId="77777777" w:rsidR="007C5F78" w:rsidRPr="00C11C46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365A4FD2" w14:textId="03F0F6D2" w:rsidR="007C5F78" w:rsidRPr="00C11C46" w:rsidRDefault="007C5F78" w:rsidP="007C5F78">
            <w:pPr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 xml:space="preserve">2.8 «Обслуживание модульной локальной очистной </w:t>
            </w:r>
            <w:proofErr w:type="spellStart"/>
            <w:r w:rsidRPr="00C11C46">
              <w:rPr>
                <w:sz w:val="20"/>
                <w:szCs w:val="20"/>
              </w:rPr>
              <w:t>обраноосмотической</w:t>
            </w:r>
            <w:proofErr w:type="spellEnd"/>
            <w:r w:rsidRPr="00C11C46">
              <w:rPr>
                <w:sz w:val="20"/>
                <w:szCs w:val="20"/>
              </w:rPr>
              <w:t xml:space="preserve"> станции очистки загрязненных стоков, расположенной на полигоне ТКО»</w:t>
            </w:r>
          </w:p>
        </w:tc>
        <w:tc>
          <w:tcPr>
            <w:tcW w:w="1539" w:type="dxa"/>
            <w:vAlign w:val="center"/>
          </w:tcPr>
          <w:p w14:paraId="41B50D98" w14:textId="037ED386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59D7660C" w14:textId="338580D7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3772AE6E" w14:textId="73775FBA" w:rsidR="007C5F78" w:rsidRPr="00C11C46" w:rsidRDefault="007C5F78" w:rsidP="007C5F78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</w:t>
            </w:r>
            <w:r w:rsidR="00C11C46" w:rsidRPr="00C11C46">
              <w:rPr>
                <w:sz w:val="20"/>
                <w:szCs w:val="20"/>
              </w:rPr>
              <w:t>4</w:t>
            </w:r>
            <w:r w:rsidRPr="00C11C4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459A8428" w14:textId="2C6AF97A" w:rsidR="007C5F78" w:rsidRPr="00C11C46" w:rsidRDefault="007C5F78" w:rsidP="007C5F78">
            <w:pPr>
              <w:jc w:val="center"/>
            </w:pPr>
            <w:r w:rsidRPr="00C11C46">
              <w:t>0</w:t>
            </w:r>
          </w:p>
        </w:tc>
      </w:tr>
      <w:tr w:rsidR="003C61FE" w:rsidRPr="003C61FE" w14:paraId="1882A5B0" w14:textId="77777777" w:rsidTr="00D40C1D">
        <w:tc>
          <w:tcPr>
            <w:tcW w:w="553" w:type="dxa"/>
            <w:vAlign w:val="center"/>
          </w:tcPr>
          <w:p w14:paraId="06052331" w14:textId="77777777" w:rsidR="007C5F78" w:rsidRPr="003C61FE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0E23CEAE" w14:textId="60D150B6" w:rsidR="007C5F78" w:rsidRPr="003C61FE" w:rsidRDefault="007C5F78" w:rsidP="007C5F78">
            <w:pPr>
              <w:rPr>
                <w:sz w:val="20"/>
                <w:szCs w:val="20"/>
              </w:rPr>
            </w:pPr>
            <w:r w:rsidRPr="003C61FE">
              <w:rPr>
                <w:sz w:val="20"/>
                <w:szCs w:val="20"/>
              </w:rPr>
              <w:t>2.9 «</w:t>
            </w:r>
            <w:r w:rsidR="00C11C46" w:rsidRPr="003C61FE">
              <w:rPr>
                <w:sz w:val="20"/>
                <w:szCs w:val="20"/>
              </w:rPr>
              <w:t>Вывоз, утилизация и/или обезвреживание фильтрата и оказание услуг по сбору и утилизации свалочного газа с полигона ТКО</w:t>
            </w:r>
            <w:r w:rsidRPr="003C61FE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0EBCAA11" w14:textId="012CC47F" w:rsidR="007C5F78" w:rsidRPr="003C61FE" w:rsidRDefault="00C11C46" w:rsidP="007C5F78">
            <w:pPr>
              <w:jc w:val="center"/>
            </w:pPr>
            <w:r w:rsidRPr="003C61FE">
              <w:t>716,25</w:t>
            </w:r>
          </w:p>
        </w:tc>
        <w:tc>
          <w:tcPr>
            <w:tcW w:w="1271" w:type="dxa"/>
            <w:vAlign w:val="center"/>
          </w:tcPr>
          <w:p w14:paraId="76D4F686" w14:textId="4C055B7E" w:rsidR="007C5F78" w:rsidRPr="003C61FE" w:rsidRDefault="00C11C46" w:rsidP="007C5F78">
            <w:pPr>
              <w:jc w:val="center"/>
            </w:pPr>
            <w:r w:rsidRPr="003C61FE">
              <w:t>29</w:t>
            </w:r>
            <w:r w:rsidR="007C5F78" w:rsidRPr="003C61FE">
              <w:t>1,</w:t>
            </w:r>
            <w:r w:rsidRPr="003C61FE">
              <w:t>7</w:t>
            </w:r>
            <w:r w:rsidR="007C5F78" w:rsidRPr="003C61FE">
              <w:t>6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6302588B" w14:textId="67626AFE" w:rsidR="003C61FE" w:rsidRPr="003C61FE" w:rsidRDefault="007C5F78" w:rsidP="007C5F78">
            <w:pPr>
              <w:jc w:val="both"/>
              <w:rPr>
                <w:sz w:val="20"/>
                <w:szCs w:val="20"/>
              </w:rPr>
            </w:pPr>
            <w:r w:rsidRPr="003C61FE">
              <w:rPr>
                <w:sz w:val="20"/>
                <w:szCs w:val="20"/>
              </w:rPr>
              <w:t>Проведение работ по вывозу фильтрата с полигона Аннино</w:t>
            </w:r>
            <w:r w:rsidR="00A56C16">
              <w:rPr>
                <w:sz w:val="20"/>
                <w:szCs w:val="20"/>
              </w:rPr>
              <w:t>.</w:t>
            </w:r>
          </w:p>
        </w:tc>
        <w:tc>
          <w:tcPr>
            <w:tcW w:w="1784" w:type="dxa"/>
            <w:vAlign w:val="center"/>
          </w:tcPr>
          <w:p w14:paraId="6C0BB744" w14:textId="45FBB416" w:rsidR="007C5F78" w:rsidRPr="003C61FE" w:rsidRDefault="00C11C46" w:rsidP="007C5F78">
            <w:pPr>
              <w:jc w:val="center"/>
            </w:pPr>
            <w:r w:rsidRPr="003C61FE">
              <w:t>291,76</w:t>
            </w:r>
          </w:p>
        </w:tc>
      </w:tr>
      <w:tr w:rsidR="003E1D63" w:rsidRPr="003C61FE" w14:paraId="5B1174F9" w14:textId="77777777" w:rsidTr="00D40C1D">
        <w:tc>
          <w:tcPr>
            <w:tcW w:w="553" w:type="dxa"/>
            <w:vAlign w:val="center"/>
          </w:tcPr>
          <w:p w14:paraId="6407F871" w14:textId="77777777" w:rsidR="003E1D63" w:rsidRPr="003C61FE" w:rsidRDefault="003E1D63" w:rsidP="003E1D6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20D2E696" w14:textId="5CAFBCEC" w:rsidR="003E1D63" w:rsidRPr="003C61FE" w:rsidRDefault="003E1D63" w:rsidP="003E1D63">
            <w:pPr>
              <w:rPr>
                <w:sz w:val="20"/>
                <w:szCs w:val="20"/>
              </w:rPr>
            </w:pPr>
            <w:r w:rsidRPr="003E1D63">
              <w:rPr>
                <w:sz w:val="20"/>
                <w:szCs w:val="20"/>
              </w:rPr>
              <w:t>2.10 «Разработка и согласование нормативов предельно-допустимых выбросов загрязняющих веществ в атмосферный воздух (проект ПДВ) и проекта санитарно-защитной зоны для полигона после рекультивации»</w:t>
            </w:r>
          </w:p>
        </w:tc>
        <w:tc>
          <w:tcPr>
            <w:tcW w:w="1539" w:type="dxa"/>
            <w:vAlign w:val="center"/>
          </w:tcPr>
          <w:p w14:paraId="55E4D2AC" w14:textId="4780B5B9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4672E394" w14:textId="2FC863C8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0918F77" w14:textId="35A8C6E0" w:rsidR="003E1D63" w:rsidRPr="003C61FE" w:rsidRDefault="003E1D63" w:rsidP="003E1D63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2B3994E2" w14:textId="26E24356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</w:tr>
      <w:tr w:rsidR="003E1D63" w:rsidRPr="003C61FE" w14:paraId="035788FC" w14:textId="77777777" w:rsidTr="00D40C1D">
        <w:tc>
          <w:tcPr>
            <w:tcW w:w="553" w:type="dxa"/>
            <w:vAlign w:val="center"/>
          </w:tcPr>
          <w:p w14:paraId="046CE555" w14:textId="77777777" w:rsidR="003E1D63" w:rsidRPr="003C61FE" w:rsidRDefault="003E1D63" w:rsidP="003E1D6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0A693DE" w14:textId="21B4B50E" w:rsidR="003E1D63" w:rsidRPr="003C61FE" w:rsidRDefault="003E1D63" w:rsidP="003E1D63">
            <w:pPr>
              <w:rPr>
                <w:sz w:val="20"/>
                <w:szCs w:val="20"/>
              </w:rPr>
            </w:pPr>
            <w:r w:rsidRPr="003E1D63">
              <w:rPr>
                <w:sz w:val="20"/>
                <w:szCs w:val="20"/>
              </w:rPr>
              <w:t xml:space="preserve">2.11 «Обслуживание установки обезвреживания горючих газов ("свалочный газ"), расположенной на полигоне ТКО без факельной системы дегазации способом </w:t>
            </w:r>
            <w:proofErr w:type="spellStart"/>
            <w:r w:rsidRPr="003E1D63">
              <w:rPr>
                <w:sz w:val="20"/>
                <w:szCs w:val="20"/>
              </w:rPr>
              <w:t>эжекции</w:t>
            </w:r>
            <w:proofErr w:type="spellEnd"/>
            <w:r w:rsidRPr="003E1D63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vAlign w:val="center"/>
          </w:tcPr>
          <w:p w14:paraId="71838902" w14:textId="3D6C175F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5E2BF801" w14:textId="76C97817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7D615F4" w14:textId="2A110FBB" w:rsidR="003E1D63" w:rsidRPr="003C61FE" w:rsidRDefault="003E1D63" w:rsidP="003E1D63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4B151871" w14:textId="6B9538B2" w:rsidR="003E1D63" w:rsidRPr="003C61FE" w:rsidRDefault="003E1D63" w:rsidP="003E1D63">
            <w:pPr>
              <w:jc w:val="center"/>
            </w:pPr>
            <w:r w:rsidRPr="00C11C46">
              <w:t>0</w:t>
            </w:r>
          </w:p>
        </w:tc>
      </w:tr>
      <w:tr w:rsidR="00DE260C" w:rsidRPr="00476632" w14:paraId="06582695" w14:textId="77777777" w:rsidTr="00D40C1D">
        <w:tc>
          <w:tcPr>
            <w:tcW w:w="553" w:type="dxa"/>
            <w:vAlign w:val="center"/>
          </w:tcPr>
          <w:p w14:paraId="2BF4A96D" w14:textId="77777777" w:rsidR="00DE260C" w:rsidRPr="00476632" w:rsidRDefault="00DE260C" w:rsidP="00DE26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4149496" w14:textId="3822594F" w:rsidR="00DE260C" w:rsidRPr="006D682F" w:rsidRDefault="00DE260C" w:rsidP="00DE260C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D682F">
              <w:rPr>
                <w:b/>
                <w:bCs/>
                <w:i/>
                <w:iCs/>
                <w:sz w:val="20"/>
                <w:szCs w:val="20"/>
              </w:rPr>
              <w:t>Основное мероприятие 03 «Содержание законсервированного комплекса по переработке отходов»</w:t>
            </w:r>
          </w:p>
        </w:tc>
        <w:tc>
          <w:tcPr>
            <w:tcW w:w="1539" w:type="dxa"/>
            <w:vAlign w:val="center"/>
          </w:tcPr>
          <w:p w14:paraId="04951E1B" w14:textId="6084478C" w:rsidR="00DE260C" w:rsidRPr="006D682F" w:rsidRDefault="00DE260C" w:rsidP="00DE260C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71" w:type="dxa"/>
            <w:vAlign w:val="center"/>
          </w:tcPr>
          <w:p w14:paraId="67B09C97" w14:textId="4DB9B31B" w:rsidR="00DE260C" w:rsidRPr="006D682F" w:rsidRDefault="00DE260C" w:rsidP="00DE260C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7D744231" w14:textId="6818E634" w:rsidR="00DE260C" w:rsidRPr="006D682F" w:rsidRDefault="00DE260C" w:rsidP="00DE260C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D682F"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784" w:type="dxa"/>
            <w:vAlign w:val="center"/>
          </w:tcPr>
          <w:p w14:paraId="701C3CDF" w14:textId="1E44391A" w:rsidR="00DE260C" w:rsidRPr="006D682F" w:rsidRDefault="00DE260C" w:rsidP="00DE260C">
            <w:pPr>
              <w:jc w:val="center"/>
              <w:rPr>
                <w:b/>
                <w:bCs/>
                <w:i/>
                <w:iCs/>
              </w:rPr>
            </w:pPr>
            <w:r w:rsidRPr="006D682F">
              <w:rPr>
                <w:b/>
                <w:bCs/>
                <w:i/>
                <w:iCs/>
              </w:rPr>
              <w:t>0</w:t>
            </w:r>
          </w:p>
        </w:tc>
      </w:tr>
      <w:tr w:rsidR="00DE260C" w:rsidRPr="003C61FE" w14:paraId="64767101" w14:textId="77777777" w:rsidTr="00D40C1D">
        <w:tc>
          <w:tcPr>
            <w:tcW w:w="553" w:type="dxa"/>
            <w:vAlign w:val="center"/>
          </w:tcPr>
          <w:p w14:paraId="1593D85F" w14:textId="77777777" w:rsidR="00DE260C" w:rsidRPr="003C61FE" w:rsidRDefault="00DE260C" w:rsidP="00DE260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63E08030" w14:textId="5976724A" w:rsidR="00DE260C" w:rsidRPr="00476632" w:rsidRDefault="00DE260C" w:rsidP="00DE260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3.1.</w:t>
            </w:r>
            <w:r>
              <w:t xml:space="preserve"> </w:t>
            </w:r>
            <w:r w:rsidRPr="00476632">
              <w:rPr>
                <w:sz w:val="20"/>
                <w:szCs w:val="20"/>
              </w:rPr>
              <w:t>Содержание комплекса по переработке отходов</w:t>
            </w:r>
            <w:r>
              <w:rPr>
                <w:sz w:val="20"/>
                <w:szCs w:val="20"/>
              </w:rPr>
              <w:t xml:space="preserve"> на котором деятельность по приему, обработке и размещению твердых коммунальных отходов законсервирована</w:t>
            </w:r>
          </w:p>
        </w:tc>
        <w:tc>
          <w:tcPr>
            <w:tcW w:w="1539" w:type="dxa"/>
            <w:vAlign w:val="center"/>
          </w:tcPr>
          <w:p w14:paraId="36A29CD0" w14:textId="01026612" w:rsidR="00DE260C" w:rsidRPr="00C11C46" w:rsidRDefault="00DE260C" w:rsidP="00DE260C">
            <w:pPr>
              <w:jc w:val="center"/>
            </w:pPr>
            <w:r w:rsidRPr="00C11C46">
              <w:t>0</w:t>
            </w:r>
          </w:p>
        </w:tc>
        <w:tc>
          <w:tcPr>
            <w:tcW w:w="1271" w:type="dxa"/>
            <w:vAlign w:val="center"/>
          </w:tcPr>
          <w:p w14:paraId="17669635" w14:textId="54127836" w:rsidR="00DE260C" w:rsidRPr="00C11C46" w:rsidRDefault="00DE260C" w:rsidP="00DE260C">
            <w:pPr>
              <w:jc w:val="center"/>
            </w:pPr>
            <w:r w:rsidRPr="00C11C46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559D1D09" w14:textId="639A87E2" w:rsidR="00DE260C" w:rsidRPr="00C11C46" w:rsidRDefault="00DE260C" w:rsidP="00DE260C">
            <w:pPr>
              <w:jc w:val="both"/>
              <w:rPr>
                <w:sz w:val="20"/>
                <w:szCs w:val="20"/>
              </w:rPr>
            </w:pPr>
            <w:r w:rsidRPr="00C11C46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076FBB70" w14:textId="3A5BCD5B" w:rsidR="00DE260C" w:rsidRPr="00C11C46" w:rsidRDefault="00DE260C" w:rsidP="00DE260C">
            <w:pPr>
              <w:jc w:val="center"/>
            </w:pPr>
            <w:r w:rsidRPr="00C11C46">
              <w:t>0</w:t>
            </w:r>
          </w:p>
        </w:tc>
      </w:tr>
      <w:tr w:rsidR="005C7CD1" w:rsidRPr="005C7CD1" w14:paraId="759FCED1" w14:textId="77777777" w:rsidTr="00D40C1D">
        <w:tc>
          <w:tcPr>
            <w:tcW w:w="553" w:type="dxa"/>
            <w:vAlign w:val="center"/>
          </w:tcPr>
          <w:p w14:paraId="671B1FAF" w14:textId="77777777" w:rsidR="007C5F78" w:rsidRPr="005C7CD1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169B791C" w14:textId="3D35E991" w:rsidR="007C5F78" w:rsidRPr="005C7CD1" w:rsidRDefault="007C5F78" w:rsidP="007C5F78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C7CD1">
              <w:rPr>
                <w:b/>
                <w:bCs/>
                <w:i/>
                <w:iCs/>
                <w:sz w:val="20"/>
                <w:szCs w:val="20"/>
              </w:rPr>
              <w:t>Федеральный проект G1 «Чистая страна»</w:t>
            </w:r>
          </w:p>
        </w:tc>
        <w:tc>
          <w:tcPr>
            <w:tcW w:w="1539" w:type="dxa"/>
            <w:vAlign w:val="center"/>
          </w:tcPr>
          <w:p w14:paraId="6581D64D" w14:textId="54CBC288" w:rsidR="007C5F78" w:rsidRPr="005C7CD1" w:rsidRDefault="007C5F78" w:rsidP="007C5F78">
            <w:pPr>
              <w:jc w:val="center"/>
              <w:rPr>
                <w:b/>
                <w:bCs/>
                <w:i/>
                <w:iCs/>
              </w:rPr>
            </w:pPr>
            <w:r w:rsidRPr="005C7CD1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71" w:type="dxa"/>
            <w:vAlign w:val="center"/>
          </w:tcPr>
          <w:p w14:paraId="41072B7A" w14:textId="27F2C6DB" w:rsidR="007C5F78" w:rsidRPr="005C7CD1" w:rsidRDefault="007C5F78" w:rsidP="007C5F78">
            <w:pPr>
              <w:jc w:val="center"/>
              <w:rPr>
                <w:b/>
                <w:bCs/>
                <w:i/>
                <w:iCs/>
              </w:rPr>
            </w:pPr>
            <w:r w:rsidRPr="005C7CD1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4B1BC98D" w14:textId="197E9D7C" w:rsidR="007C5F78" w:rsidRPr="005C7CD1" w:rsidRDefault="007C5F78" w:rsidP="007C5F78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5C7CD1"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784" w:type="dxa"/>
            <w:vAlign w:val="center"/>
          </w:tcPr>
          <w:p w14:paraId="04100516" w14:textId="27C3852B" w:rsidR="007C5F78" w:rsidRPr="005C7CD1" w:rsidRDefault="007C5F78" w:rsidP="007C5F78">
            <w:pPr>
              <w:jc w:val="center"/>
              <w:rPr>
                <w:b/>
                <w:bCs/>
                <w:i/>
                <w:iCs/>
              </w:rPr>
            </w:pPr>
            <w:r w:rsidRPr="005C7CD1">
              <w:rPr>
                <w:b/>
                <w:bCs/>
                <w:i/>
                <w:iCs/>
              </w:rPr>
              <w:t>0</w:t>
            </w:r>
          </w:p>
        </w:tc>
      </w:tr>
      <w:tr w:rsidR="00E34B3D" w:rsidRPr="00E34B3D" w14:paraId="520872F1" w14:textId="77777777" w:rsidTr="00D40C1D">
        <w:tc>
          <w:tcPr>
            <w:tcW w:w="553" w:type="dxa"/>
            <w:vAlign w:val="center"/>
          </w:tcPr>
          <w:p w14:paraId="0ECE201D" w14:textId="77777777" w:rsidR="007C5F78" w:rsidRPr="00E34B3D" w:rsidRDefault="007C5F78" w:rsidP="007C5F7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75" w:type="dxa"/>
            <w:vAlign w:val="center"/>
          </w:tcPr>
          <w:p w14:paraId="14B2B980" w14:textId="64C8ED6E" w:rsidR="007C5F78" w:rsidRPr="00E34B3D" w:rsidRDefault="007C5F78" w:rsidP="007C5F78">
            <w:pPr>
              <w:rPr>
                <w:sz w:val="20"/>
                <w:szCs w:val="20"/>
              </w:rPr>
            </w:pPr>
            <w:r w:rsidRPr="00E34B3D">
              <w:rPr>
                <w:sz w:val="20"/>
                <w:szCs w:val="20"/>
              </w:rPr>
              <w:t>G1.1 «Ликвидация несанкционированных свалок в границах городов и наиболее опасных объектов накопленного экологического вреда окружающей среде»</w:t>
            </w:r>
          </w:p>
        </w:tc>
        <w:tc>
          <w:tcPr>
            <w:tcW w:w="1539" w:type="dxa"/>
            <w:vAlign w:val="center"/>
          </w:tcPr>
          <w:p w14:paraId="2783297C" w14:textId="5146616B" w:rsidR="007C5F78" w:rsidRPr="00E34B3D" w:rsidRDefault="007C5F78" w:rsidP="007C5F78">
            <w:pPr>
              <w:jc w:val="center"/>
            </w:pPr>
            <w:r w:rsidRPr="00E34B3D">
              <w:t>0</w:t>
            </w:r>
          </w:p>
        </w:tc>
        <w:tc>
          <w:tcPr>
            <w:tcW w:w="1271" w:type="dxa"/>
            <w:vAlign w:val="center"/>
          </w:tcPr>
          <w:p w14:paraId="6DDB468C" w14:textId="1414373E" w:rsidR="007C5F78" w:rsidRPr="00E34B3D" w:rsidRDefault="007C5F78" w:rsidP="007C5F78">
            <w:pPr>
              <w:jc w:val="center"/>
            </w:pPr>
            <w:r w:rsidRPr="00E34B3D">
              <w:t>0</w:t>
            </w:r>
          </w:p>
        </w:tc>
        <w:tc>
          <w:tcPr>
            <w:tcW w:w="5713" w:type="dxa"/>
            <w:shd w:val="clear" w:color="auto" w:fill="auto"/>
            <w:vAlign w:val="center"/>
          </w:tcPr>
          <w:p w14:paraId="102E5429" w14:textId="30616DF1" w:rsidR="007C5F78" w:rsidRPr="00E34B3D" w:rsidRDefault="007C5F78" w:rsidP="007C5F78">
            <w:pPr>
              <w:jc w:val="both"/>
              <w:rPr>
                <w:sz w:val="20"/>
                <w:szCs w:val="20"/>
              </w:rPr>
            </w:pPr>
            <w:r w:rsidRPr="00E34B3D">
              <w:rPr>
                <w:sz w:val="20"/>
                <w:szCs w:val="20"/>
              </w:rPr>
              <w:t>Финансирование мероприятия в 202</w:t>
            </w:r>
            <w:r w:rsidR="00E34B3D" w:rsidRPr="00E34B3D">
              <w:rPr>
                <w:sz w:val="20"/>
                <w:szCs w:val="20"/>
              </w:rPr>
              <w:t>4</w:t>
            </w:r>
            <w:r w:rsidRPr="00E34B3D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5C5F6091" w14:textId="6E32B270" w:rsidR="007C5F78" w:rsidRPr="00E34B3D" w:rsidRDefault="007C5F78" w:rsidP="007C5F78">
            <w:pPr>
              <w:jc w:val="center"/>
            </w:pPr>
            <w:r w:rsidRPr="00E34B3D">
              <w:t>0</w:t>
            </w:r>
          </w:p>
        </w:tc>
      </w:tr>
    </w:tbl>
    <w:p w14:paraId="7684F3E1" w14:textId="77777777" w:rsidR="00642737" w:rsidRPr="000F47B9" w:rsidRDefault="00642737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tbl>
      <w:tblPr>
        <w:tblW w:w="15735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710"/>
        <w:gridCol w:w="6520"/>
        <w:gridCol w:w="1134"/>
        <w:gridCol w:w="1276"/>
        <w:gridCol w:w="1418"/>
        <w:gridCol w:w="1322"/>
        <w:gridCol w:w="3355"/>
      </w:tblGrid>
      <w:tr w:rsidR="002C62E8" w:rsidRPr="002C62E8" w14:paraId="4B42B7E7" w14:textId="77777777" w:rsidTr="00204924">
        <w:trPr>
          <w:trHeight w:val="300"/>
        </w:trPr>
        <w:tc>
          <w:tcPr>
            <w:tcW w:w="15735" w:type="dxa"/>
            <w:gridSpan w:val="7"/>
            <w:noWrap/>
            <w:vAlign w:val="bottom"/>
            <w:hideMark/>
          </w:tcPr>
          <w:p w14:paraId="4D9AEB53" w14:textId="6C1EBA2E" w:rsidR="00DF3A03" w:rsidRPr="002C62E8" w:rsidRDefault="00DF3A03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2C62E8">
              <w:rPr>
                <w:rFonts w:eastAsia="Times New Roman"/>
                <w:b/>
                <w:bCs/>
              </w:rPr>
              <w:lastRenderedPageBreak/>
              <w:t>Оценка результатов реализации муниципальной программы Рузского городского округа</w:t>
            </w:r>
          </w:p>
        </w:tc>
      </w:tr>
      <w:tr w:rsidR="002C62E8" w:rsidRPr="002C62E8" w14:paraId="682D128B" w14:textId="77777777" w:rsidTr="00A7731D">
        <w:trPr>
          <w:trHeight w:val="304"/>
        </w:trPr>
        <w:tc>
          <w:tcPr>
            <w:tcW w:w="15735" w:type="dxa"/>
            <w:gridSpan w:val="7"/>
            <w:hideMark/>
          </w:tcPr>
          <w:p w14:paraId="5995F035" w14:textId="3D88D88E" w:rsidR="00DF3A03" w:rsidRPr="002C62E8" w:rsidRDefault="00DF3A03" w:rsidP="00F709FC">
            <w:pPr>
              <w:jc w:val="center"/>
              <w:rPr>
                <w:rFonts w:eastAsia="Times New Roman"/>
                <w:b/>
                <w:bCs/>
              </w:rPr>
            </w:pPr>
            <w:r w:rsidRPr="002C62E8">
              <w:rPr>
                <w:rFonts w:eastAsia="Times New Roman"/>
                <w:b/>
                <w:bCs/>
              </w:rPr>
              <w:t>«Экология и окружающая среда» за 202</w:t>
            </w:r>
            <w:r w:rsidR="002C62E8" w:rsidRPr="002C62E8">
              <w:rPr>
                <w:rFonts w:eastAsia="Times New Roman"/>
                <w:b/>
                <w:bCs/>
              </w:rPr>
              <w:t>4</w:t>
            </w:r>
            <w:r w:rsidRPr="002C62E8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2C62E8" w:rsidRPr="002C62E8" w14:paraId="69BEBC9B" w14:textId="77777777" w:rsidTr="008E3CF1">
        <w:trPr>
          <w:trHeight w:val="509"/>
        </w:trPr>
        <w:tc>
          <w:tcPr>
            <w:tcW w:w="71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42D50EA" w14:textId="77777777" w:rsidR="008E3CF1" w:rsidRPr="002C62E8" w:rsidRDefault="008E3CF1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52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85E27E" w14:textId="77777777" w:rsidR="008E3CF1" w:rsidRPr="002C62E8" w:rsidRDefault="008E3CF1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204EF289" w14:textId="77777777" w:rsidR="008E3CF1" w:rsidRPr="002C62E8" w:rsidRDefault="008E3CF1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BB47DE" w14:textId="057B517C" w:rsidR="008E3CF1" w:rsidRPr="002C62E8" w:rsidRDefault="008E3CF1" w:rsidP="00633E36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2C62E8" w:rsidRPr="002C62E8">
              <w:rPr>
                <w:rFonts w:eastAsia="Times New Roman"/>
                <w:sz w:val="20"/>
                <w:szCs w:val="20"/>
              </w:rPr>
              <w:t>4</w:t>
            </w:r>
            <w:r w:rsidRPr="002C62E8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EC0B7D0" w14:textId="5F890179" w:rsidR="008E3CF1" w:rsidRPr="002C62E8" w:rsidRDefault="008E3CF1" w:rsidP="00F709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2C62E8" w:rsidRPr="002C62E8">
              <w:rPr>
                <w:rFonts w:eastAsia="Times New Roman"/>
                <w:sz w:val="20"/>
                <w:szCs w:val="20"/>
              </w:rPr>
              <w:t>4</w:t>
            </w:r>
            <w:r w:rsidRPr="002C62E8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25867D3" w14:textId="0EFEE209" w:rsidR="008E3CF1" w:rsidRPr="002C62E8" w:rsidRDefault="008E3CF1" w:rsidP="00F709F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35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93EB81" w14:textId="77777777" w:rsidR="008E3CF1" w:rsidRPr="002C62E8" w:rsidRDefault="008E3CF1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2C62E8" w:rsidRPr="002C62E8" w14:paraId="2E2C8490" w14:textId="77777777" w:rsidTr="008E3CF1">
        <w:trPr>
          <w:trHeight w:val="458"/>
        </w:trPr>
        <w:tc>
          <w:tcPr>
            <w:tcW w:w="0" w:type="auto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56732E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52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08D82A0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7FD928EF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045FEB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7E0A764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0828C2F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5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48AD47" w14:textId="77777777" w:rsidR="00DF3A03" w:rsidRPr="002C62E8" w:rsidRDefault="00DF3A03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C62E8" w:rsidRPr="002C62E8" w14:paraId="0496B831" w14:textId="77777777" w:rsidTr="008E3CF1">
        <w:trPr>
          <w:trHeight w:val="255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CE6673E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13BB0C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5FB8936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BABE4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98E2A69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FDDD28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1A074B" w14:textId="77777777" w:rsidR="00DF3A03" w:rsidRPr="002C62E8" w:rsidRDefault="00DF3A03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C62E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A0934" w:rsidRPr="000A4629" w14:paraId="306D7013" w14:textId="77777777" w:rsidTr="00AA0924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A759830" w14:textId="346B9734" w:rsidR="001A0934" w:rsidRPr="000A4629" w:rsidRDefault="001A0934" w:rsidP="001A093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5C55C9" w14:textId="25868366" w:rsidR="001A0934" w:rsidRPr="000A4629" w:rsidRDefault="001A0934" w:rsidP="001A0934">
            <w:pPr>
              <w:rPr>
                <w:sz w:val="20"/>
                <w:szCs w:val="20"/>
              </w:rPr>
            </w:pPr>
            <w:r w:rsidRPr="000A4629">
              <w:rPr>
                <w:sz w:val="20"/>
                <w:szCs w:val="20"/>
              </w:rPr>
              <w:t>2024 Численность населения, проживающего на подверженных негативному воздействию вод территориях, защищенного в результате проведения мероприятий по повышению защищенности от негативного воздействия вод, нарастающим итогом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3CC86" w14:textId="331C8DC7" w:rsidR="001A0934" w:rsidRPr="000A4629" w:rsidRDefault="001A0934" w:rsidP="001A0934">
            <w:pPr>
              <w:jc w:val="center"/>
              <w:rPr>
                <w:sz w:val="18"/>
                <w:szCs w:val="18"/>
              </w:rPr>
            </w:pPr>
            <w:r w:rsidRPr="00E43AEB"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D9F59D" w14:textId="05BC4CCB" w:rsidR="001A0934" w:rsidRPr="00490778" w:rsidRDefault="003A73D4" w:rsidP="001A0934">
            <w:pPr>
              <w:jc w:val="center"/>
              <w:rPr>
                <w:lang w:val="en-US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06611" w14:textId="1AA07C1F" w:rsidR="001A0934" w:rsidRPr="00490778" w:rsidRDefault="003A73D4" w:rsidP="001A0934">
            <w:pPr>
              <w:jc w:val="center"/>
              <w:rPr>
                <w:lang w:val="en-US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4898CF" w14:textId="6CDF63A3" w:rsidR="001A0934" w:rsidRPr="00490778" w:rsidRDefault="003A73D4" w:rsidP="001A0934">
            <w:pPr>
              <w:jc w:val="center"/>
              <w:rPr>
                <w:lang w:val="en-US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1AEFC6" w14:textId="1CAF5713" w:rsidR="001A0934" w:rsidRPr="000A4629" w:rsidRDefault="001A0934" w:rsidP="001A0934">
            <w:pPr>
              <w:jc w:val="center"/>
              <w:rPr>
                <w:sz w:val="20"/>
                <w:szCs w:val="20"/>
              </w:rPr>
            </w:pPr>
            <w:r w:rsidRPr="00E43AEB">
              <w:rPr>
                <w:sz w:val="20"/>
                <w:szCs w:val="20"/>
              </w:rPr>
              <w:t>Значение показателя на 2024 год</w:t>
            </w:r>
            <w:r w:rsidRPr="00E43AEB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3A73D4" w:rsidRPr="000A4629" w14:paraId="3030F9C6" w14:textId="77777777" w:rsidTr="003A73D4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7B9DAA82" w14:textId="20C5C208" w:rsidR="003A73D4" w:rsidRPr="000A4629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A344C5" w14:textId="5B1AA299" w:rsidR="003A73D4" w:rsidRPr="000A4629" w:rsidRDefault="003A73D4" w:rsidP="003A73D4">
            <w:pPr>
              <w:rPr>
                <w:rFonts w:eastAsia="Times New Roman"/>
                <w:sz w:val="20"/>
                <w:szCs w:val="20"/>
              </w:rPr>
            </w:pPr>
            <w:r w:rsidRPr="000A4629">
              <w:rPr>
                <w:sz w:val="20"/>
                <w:szCs w:val="20"/>
              </w:rPr>
              <w:t>2024 Количество ликвидированных наиболее опасных объектов накопленного вреда окружающей среде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922A09" w14:textId="17C467E8" w:rsidR="003A73D4" w:rsidRPr="000A4629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4629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36766" w14:textId="4508E058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827C82" w14:textId="0D99BA29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EF79DF" w14:textId="57594F90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231030" w14:textId="7F21F75A" w:rsidR="003A73D4" w:rsidRPr="000A4629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A4629">
              <w:rPr>
                <w:sz w:val="20"/>
                <w:szCs w:val="20"/>
              </w:rPr>
              <w:t>Значение показателя на 2024 год</w:t>
            </w:r>
            <w:r w:rsidRPr="000A4629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3A73D4" w:rsidRPr="000A4629" w14:paraId="40EC13E6" w14:textId="77777777" w:rsidTr="003A73D4">
        <w:trPr>
          <w:trHeight w:val="42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4AE457B" w14:textId="5DB17DC1" w:rsidR="003A73D4" w:rsidRPr="000A4629" w:rsidRDefault="003A73D4" w:rsidP="003A7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AC6FA1" w14:textId="22895694" w:rsidR="003A73D4" w:rsidRPr="000A4629" w:rsidRDefault="003A73D4" w:rsidP="003A73D4">
            <w:pPr>
              <w:rPr>
                <w:sz w:val="20"/>
                <w:szCs w:val="20"/>
              </w:rPr>
            </w:pPr>
            <w:r w:rsidRPr="001A0934">
              <w:rPr>
                <w:sz w:val="20"/>
                <w:szCs w:val="20"/>
              </w:rPr>
              <w:t>2024 Количество водных объектов, на которых выполнены комплексы мероприятий по ликвидации последствий засорения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433533" w14:textId="79DA8015" w:rsidR="003A73D4" w:rsidRPr="000A4629" w:rsidRDefault="003A73D4" w:rsidP="003A73D4">
            <w:pPr>
              <w:jc w:val="center"/>
              <w:rPr>
                <w:sz w:val="18"/>
                <w:szCs w:val="18"/>
              </w:rPr>
            </w:pPr>
            <w:r w:rsidRPr="000A4629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5CCAD5" w14:textId="335A4FD8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DE1709" w14:textId="30532150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267CF4" w14:textId="07A86EDD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945775" w14:textId="5134F2F0" w:rsidR="003A73D4" w:rsidRPr="000A4629" w:rsidRDefault="003A73D4" w:rsidP="003A73D4">
            <w:pPr>
              <w:jc w:val="center"/>
              <w:rPr>
                <w:sz w:val="20"/>
                <w:szCs w:val="20"/>
              </w:rPr>
            </w:pPr>
            <w:r w:rsidRPr="000A4629">
              <w:rPr>
                <w:sz w:val="20"/>
                <w:szCs w:val="20"/>
              </w:rPr>
              <w:t>Значение показателя на 2024 год</w:t>
            </w:r>
            <w:r w:rsidRPr="000A4629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3A73D4" w:rsidRPr="00E43AEB" w14:paraId="0628EBCC" w14:textId="77777777" w:rsidTr="003A73D4">
        <w:trPr>
          <w:trHeight w:val="375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1EAEFD4" w14:textId="0931B8F6" w:rsidR="003A73D4" w:rsidRPr="00E43AEB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F7C20" w14:textId="4E4D4B92" w:rsidR="003A73D4" w:rsidRPr="00E43AEB" w:rsidRDefault="003A73D4" w:rsidP="003A73D4">
            <w:pPr>
              <w:rPr>
                <w:rFonts w:eastAsia="Times New Roman"/>
                <w:sz w:val="20"/>
                <w:szCs w:val="20"/>
              </w:rPr>
            </w:pPr>
            <w:r w:rsidRPr="00E43AEB">
              <w:rPr>
                <w:sz w:val="20"/>
                <w:szCs w:val="20"/>
              </w:rPr>
              <w:t>2024 Численность населения, качество жизни которого улучшится в связи с ликвидацией и рекультивацией объектов накопленного вреда окружающей среде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97E83" w14:textId="3FE8E77E" w:rsidR="003A73D4" w:rsidRPr="00E43AEB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43AEB"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874BD8" w14:textId="200E3301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78A9" w14:textId="10818EC7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A2A10B" w14:textId="3443ECCB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08FEEF" w14:textId="201AAB88" w:rsidR="003A73D4" w:rsidRPr="00E43AEB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43AEB">
              <w:rPr>
                <w:sz w:val="20"/>
                <w:szCs w:val="20"/>
              </w:rPr>
              <w:t>Значение показателя на 2024 год</w:t>
            </w:r>
            <w:r w:rsidRPr="00E43AEB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F51A2F" w:rsidRPr="00F51A2F" w14:paraId="5F97C34A" w14:textId="77777777" w:rsidTr="000D2D86">
        <w:trPr>
          <w:trHeight w:val="331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BFE8080" w14:textId="4D1F2E83" w:rsidR="008E3CF1" w:rsidRPr="00F51A2F" w:rsidRDefault="00F51A2F" w:rsidP="008619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1A2F">
              <w:rPr>
                <w:sz w:val="20"/>
                <w:szCs w:val="20"/>
              </w:rPr>
              <w:t>5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949D9D" w14:textId="4C24A6B9" w:rsidR="008E3CF1" w:rsidRPr="00F51A2F" w:rsidRDefault="008E3CF1" w:rsidP="008619E3">
            <w:pPr>
              <w:rPr>
                <w:rFonts w:eastAsia="Times New Roman"/>
                <w:sz w:val="20"/>
                <w:szCs w:val="20"/>
              </w:rPr>
            </w:pPr>
            <w:r w:rsidRPr="00F51A2F">
              <w:rPr>
                <w:sz w:val="20"/>
                <w:szCs w:val="20"/>
              </w:rPr>
              <w:t>Количество проведенных исследований состояния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6F9E8C" w14:textId="32C6BA71" w:rsidR="008E3CF1" w:rsidRPr="00F51A2F" w:rsidRDefault="008E3CF1" w:rsidP="008619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1A2F">
              <w:rPr>
                <w:sz w:val="18"/>
                <w:szCs w:val="18"/>
              </w:rPr>
              <w:t>единиц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224D48" w14:textId="3B91F3EF" w:rsidR="008E3CF1" w:rsidRPr="00490778" w:rsidRDefault="008E3CF1" w:rsidP="008619E3">
            <w:pPr>
              <w:jc w:val="center"/>
              <w:rPr>
                <w:rFonts w:eastAsia="Times New Roman"/>
              </w:rPr>
            </w:pPr>
            <w:r w:rsidRPr="00490778">
              <w:t>9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FB96A0" w14:textId="052EF98A" w:rsidR="008E3CF1" w:rsidRPr="00490778" w:rsidRDefault="008E3CF1" w:rsidP="008619E3">
            <w:pPr>
              <w:jc w:val="center"/>
              <w:rPr>
                <w:rFonts w:eastAsia="Times New Roman"/>
              </w:rPr>
            </w:pPr>
            <w:r w:rsidRPr="00490778">
              <w:t>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CE5F4C" w14:textId="742F9002" w:rsidR="008E3CF1" w:rsidRPr="00490778" w:rsidRDefault="008E3CF1" w:rsidP="008619E3">
            <w:pPr>
              <w:jc w:val="center"/>
              <w:rPr>
                <w:rFonts w:eastAsia="Times New Roman"/>
              </w:rPr>
            </w:pPr>
            <w:r w:rsidRPr="00490778">
              <w:t>100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2AEB75" w14:textId="2FB89F6A" w:rsidR="008E3CF1" w:rsidRPr="00F51A2F" w:rsidRDefault="008E3CF1" w:rsidP="008619E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F51A2F">
              <w:rPr>
                <w:sz w:val="20"/>
                <w:szCs w:val="20"/>
              </w:rPr>
              <w:t>Показатель достигнут</w:t>
            </w:r>
          </w:p>
        </w:tc>
      </w:tr>
      <w:tr w:rsidR="005D5C30" w:rsidRPr="005D5C30" w14:paraId="56BCB3DC" w14:textId="77777777" w:rsidTr="00832A9E">
        <w:trPr>
          <w:trHeight w:val="65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E77DC1D" w14:textId="3FD3DAA0" w:rsidR="00F51A2F" w:rsidRPr="005D5C30" w:rsidRDefault="00F51A2F" w:rsidP="00AA0924">
            <w:pPr>
              <w:jc w:val="center"/>
              <w:rPr>
                <w:sz w:val="20"/>
                <w:szCs w:val="20"/>
              </w:rPr>
            </w:pPr>
            <w:r w:rsidRPr="005D5C30">
              <w:rPr>
                <w:sz w:val="20"/>
                <w:szCs w:val="20"/>
              </w:rPr>
              <w:t>6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442365" w14:textId="77777777" w:rsidR="00F51A2F" w:rsidRPr="005D5C30" w:rsidRDefault="00F51A2F" w:rsidP="00AA0924">
            <w:pPr>
              <w:rPr>
                <w:b/>
                <w:bCs/>
                <w:sz w:val="20"/>
                <w:szCs w:val="20"/>
              </w:rPr>
            </w:pPr>
            <w:r w:rsidRPr="005D5C30">
              <w:rPr>
                <w:sz w:val="20"/>
                <w:szCs w:val="20"/>
              </w:rPr>
              <w:t>Численность населения, участвующего в мероприятиях по формированию экологической культуры и образования населения в сфере защиты окружающей среды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0EB1E2" w14:textId="77777777" w:rsidR="00F51A2F" w:rsidRPr="005D5C30" w:rsidRDefault="00F51A2F" w:rsidP="007676E8">
            <w:pPr>
              <w:jc w:val="center"/>
              <w:rPr>
                <w:sz w:val="20"/>
                <w:szCs w:val="20"/>
              </w:rPr>
            </w:pPr>
            <w:r w:rsidRPr="005D5C30">
              <w:rPr>
                <w:sz w:val="20"/>
                <w:szCs w:val="20"/>
              </w:rPr>
              <w:t>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AFCEC" w14:textId="77777777" w:rsidR="00F51A2F" w:rsidRPr="00490778" w:rsidRDefault="00F51A2F" w:rsidP="00AA0924">
            <w:pPr>
              <w:jc w:val="center"/>
            </w:pPr>
            <w:r w:rsidRPr="00490778">
              <w:t>525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55D110" w14:textId="77777777" w:rsidR="00F51A2F" w:rsidRPr="00490778" w:rsidRDefault="00F51A2F" w:rsidP="00AA0924">
            <w:pPr>
              <w:jc w:val="center"/>
            </w:pPr>
            <w:r w:rsidRPr="00490778">
              <w:t>525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218DE" w14:textId="77777777" w:rsidR="00F51A2F" w:rsidRPr="00490778" w:rsidRDefault="00F51A2F" w:rsidP="00AA0924">
            <w:pPr>
              <w:jc w:val="center"/>
            </w:pPr>
            <w:r w:rsidRPr="00490778">
              <w:t>100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F67C" w14:textId="77777777" w:rsidR="00F51A2F" w:rsidRPr="005D5C30" w:rsidRDefault="00F51A2F" w:rsidP="00AA0924">
            <w:pPr>
              <w:jc w:val="center"/>
              <w:rPr>
                <w:sz w:val="20"/>
                <w:szCs w:val="20"/>
              </w:rPr>
            </w:pPr>
            <w:r w:rsidRPr="005D5C30">
              <w:rPr>
                <w:sz w:val="20"/>
                <w:szCs w:val="20"/>
              </w:rPr>
              <w:t>Показатель достигнут</w:t>
            </w:r>
          </w:p>
        </w:tc>
      </w:tr>
      <w:tr w:rsidR="007676E8" w:rsidRPr="007676E8" w14:paraId="2A1E6374" w14:textId="77777777" w:rsidTr="00AA0924">
        <w:trPr>
          <w:trHeight w:val="608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00348B" w14:textId="29A0E06E" w:rsidR="007676E8" w:rsidRPr="007676E8" w:rsidRDefault="00C24E6A" w:rsidP="00AA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ECAA03" w14:textId="77777777" w:rsidR="007676E8" w:rsidRPr="007676E8" w:rsidRDefault="007676E8" w:rsidP="00AA0924">
            <w:pPr>
              <w:rPr>
                <w:sz w:val="20"/>
                <w:szCs w:val="20"/>
              </w:rPr>
            </w:pPr>
            <w:r w:rsidRPr="007676E8">
              <w:rPr>
                <w:sz w:val="20"/>
                <w:szCs w:val="20"/>
              </w:rPr>
              <w:t>Доля ликвидированных отходов, на лесных участках в составе земель лесного фонда, не предоставленных гражданам и юридическим лицам, в общем объеме обнаруженных отходов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43160D" w14:textId="3F9ED80C" w:rsidR="007676E8" w:rsidRPr="007676E8" w:rsidRDefault="007676E8" w:rsidP="007676E8">
            <w:pPr>
              <w:jc w:val="center"/>
              <w:rPr>
                <w:sz w:val="20"/>
                <w:szCs w:val="20"/>
              </w:rPr>
            </w:pPr>
            <w:r w:rsidRPr="007676E8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B1A5D9" w14:textId="35B09A64" w:rsidR="007676E8" w:rsidRPr="00490778" w:rsidRDefault="007676E8" w:rsidP="00AA0924">
            <w:pPr>
              <w:jc w:val="center"/>
            </w:pPr>
            <w:r w:rsidRPr="00490778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4475C" w14:textId="4A3EF459" w:rsidR="007676E8" w:rsidRPr="00490778" w:rsidRDefault="007676E8" w:rsidP="00AA0924">
            <w:pPr>
              <w:jc w:val="center"/>
            </w:pPr>
            <w:r w:rsidRPr="00490778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A23983" w14:textId="623715CE" w:rsidR="007676E8" w:rsidRPr="00490778" w:rsidRDefault="007676E8" w:rsidP="00AA0924">
            <w:pPr>
              <w:jc w:val="center"/>
            </w:pPr>
            <w:r w:rsidRPr="00490778">
              <w:t>100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852D0E" w14:textId="7E62852F" w:rsidR="007676E8" w:rsidRPr="007676E8" w:rsidRDefault="007676E8" w:rsidP="00AA0924">
            <w:pPr>
              <w:jc w:val="center"/>
              <w:rPr>
                <w:sz w:val="20"/>
                <w:szCs w:val="20"/>
              </w:rPr>
            </w:pPr>
            <w:r w:rsidRPr="007676E8">
              <w:rPr>
                <w:sz w:val="20"/>
                <w:szCs w:val="20"/>
              </w:rPr>
              <w:t>Показатель достигнут</w:t>
            </w:r>
          </w:p>
        </w:tc>
      </w:tr>
      <w:tr w:rsidR="003A73D4" w:rsidRPr="0009711D" w14:paraId="561F51F5" w14:textId="77777777" w:rsidTr="003A73D4">
        <w:trPr>
          <w:trHeight w:val="444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BAB35B6" w14:textId="5F81006D" w:rsidR="003A73D4" w:rsidRPr="0009711D" w:rsidRDefault="003A73D4" w:rsidP="003A7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386A67" w14:textId="340914AD" w:rsidR="003A73D4" w:rsidRPr="0009711D" w:rsidRDefault="003A73D4" w:rsidP="003A73D4">
            <w:pPr>
              <w:rPr>
                <w:sz w:val="20"/>
                <w:szCs w:val="20"/>
              </w:rPr>
            </w:pPr>
            <w:r w:rsidRPr="0009711D">
              <w:rPr>
                <w:sz w:val="20"/>
                <w:szCs w:val="20"/>
              </w:rPr>
              <w:t>Количество ликвидированных несанкционированных свалок в границах 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69861" w14:textId="4E172188" w:rsidR="003A73D4" w:rsidRPr="0009711D" w:rsidRDefault="003A73D4" w:rsidP="003A73D4">
            <w:pPr>
              <w:jc w:val="center"/>
              <w:rPr>
                <w:sz w:val="18"/>
                <w:szCs w:val="18"/>
              </w:rPr>
            </w:pPr>
            <w:r w:rsidRPr="0009711D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20AC77" w14:textId="1C0FB1D6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8518EF" w14:textId="66F3D77C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1A8281" w14:textId="68174AC4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0D8E77" w14:textId="1ED19A91" w:rsidR="003A73D4" w:rsidRPr="0009711D" w:rsidRDefault="003A73D4" w:rsidP="003A73D4">
            <w:pPr>
              <w:jc w:val="center"/>
              <w:rPr>
                <w:sz w:val="20"/>
                <w:szCs w:val="20"/>
              </w:rPr>
            </w:pPr>
            <w:r w:rsidRPr="0009711D">
              <w:rPr>
                <w:sz w:val="20"/>
                <w:szCs w:val="20"/>
              </w:rPr>
              <w:t xml:space="preserve">Значение показателя на 2024 год </w:t>
            </w:r>
            <w:r w:rsidRPr="0009711D"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3A73D4" w:rsidRPr="00BE339B" w14:paraId="0190D339" w14:textId="77777777" w:rsidTr="003A73D4">
        <w:trPr>
          <w:trHeight w:val="447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9AC2D6" w14:textId="0464DD11" w:rsidR="003A73D4" w:rsidRPr="00BE339B" w:rsidRDefault="003A73D4" w:rsidP="003A73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3177CA" w14:textId="3F1046AA" w:rsidR="003A73D4" w:rsidRPr="00BE339B" w:rsidRDefault="003A73D4" w:rsidP="003A73D4">
            <w:pPr>
              <w:rPr>
                <w:sz w:val="20"/>
                <w:szCs w:val="20"/>
              </w:rPr>
            </w:pPr>
            <w:r w:rsidRPr="00BE339B">
              <w:rPr>
                <w:sz w:val="20"/>
                <w:szCs w:val="20"/>
              </w:rPr>
              <w:t>Численность населения, качество жизни которого улучшится в связи с ликвидацией несанкционированных свалок в границах городов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CD575F" w14:textId="2CF3410D" w:rsidR="003A73D4" w:rsidRPr="00BE339B" w:rsidRDefault="003A73D4" w:rsidP="003A73D4">
            <w:pPr>
              <w:jc w:val="center"/>
              <w:rPr>
                <w:sz w:val="18"/>
                <w:szCs w:val="18"/>
              </w:rPr>
            </w:pPr>
            <w:r w:rsidRPr="00BE339B">
              <w:rPr>
                <w:sz w:val="18"/>
                <w:szCs w:val="18"/>
              </w:rPr>
              <w:t>тыс.</w:t>
            </w:r>
            <w:r>
              <w:rPr>
                <w:sz w:val="18"/>
                <w:szCs w:val="18"/>
              </w:rPr>
              <w:t xml:space="preserve"> </w:t>
            </w:r>
            <w:r w:rsidRPr="00BE339B">
              <w:rPr>
                <w:sz w:val="18"/>
                <w:szCs w:val="18"/>
              </w:rPr>
              <w:t>чел./ процент</w:t>
            </w:r>
            <w:r w:rsidRPr="00BE339B">
              <w:rPr>
                <w:sz w:val="18"/>
                <w:szCs w:val="18"/>
              </w:rPr>
              <w:tab/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D9DD34A" w14:textId="4BBE29B7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BFC0C8" w14:textId="671658DD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539F16" w14:textId="6189925D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ACE14" w14:textId="24392183" w:rsidR="003A73D4" w:rsidRPr="00BE339B" w:rsidRDefault="003A73D4" w:rsidP="003A73D4">
            <w:pPr>
              <w:jc w:val="center"/>
              <w:rPr>
                <w:sz w:val="20"/>
                <w:szCs w:val="20"/>
              </w:rPr>
            </w:pPr>
            <w:r w:rsidRPr="00BE339B">
              <w:rPr>
                <w:sz w:val="20"/>
                <w:szCs w:val="20"/>
              </w:rPr>
              <w:t xml:space="preserve">Значение показателя на 2024 год </w:t>
            </w:r>
            <w:r w:rsidRPr="00BE339B"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603490" w:rsidRPr="00603490" w14:paraId="74A9F2B0" w14:textId="77777777" w:rsidTr="00D72385">
        <w:trPr>
          <w:trHeight w:val="810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07EDD0A3" w14:textId="10D519A2" w:rsidR="00603490" w:rsidRPr="00603490" w:rsidRDefault="00C24E6A" w:rsidP="00AA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69B509" w14:textId="77777777" w:rsidR="00603490" w:rsidRPr="00603490" w:rsidRDefault="00603490" w:rsidP="00AA0924">
            <w:pPr>
              <w:rPr>
                <w:sz w:val="20"/>
                <w:szCs w:val="20"/>
              </w:rPr>
            </w:pPr>
            <w:r w:rsidRPr="00603490">
              <w:rPr>
                <w:sz w:val="20"/>
                <w:szCs w:val="20"/>
              </w:rPr>
              <w:t>Процент реализации мероприятий по содержанию и эксплуатации объекта размещения отходов, в том числе по утилизации фильтрата и обеспечению работ, связанных с обезвреживанием биогаза, в объеме, определенном соглашением о предоставлении субсидии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30078" w14:textId="77777777" w:rsidR="00603490" w:rsidRPr="00603490" w:rsidRDefault="00603490" w:rsidP="00AA0924">
            <w:pPr>
              <w:jc w:val="center"/>
              <w:rPr>
                <w:sz w:val="20"/>
                <w:szCs w:val="20"/>
              </w:rPr>
            </w:pPr>
            <w:r w:rsidRPr="00603490"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5F281" w14:textId="6A6A86A0" w:rsidR="00603490" w:rsidRPr="00490778" w:rsidRDefault="00B562BE" w:rsidP="00AA0924">
            <w:pPr>
              <w:jc w:val="center"/>
            </w:pPr>
            <w:r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7522E6" w14:textId="5897706F" w:rsidR="00603490" w:rsidRPr="00490778" w:rsidRDefault="00096295" w:rsidP="00AA0924">
            <w:pPr>
              <w:jc w:val="center"/>
            </w:pPr>
            <w:r w:rsidRPr="00490778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8717A" w14:textId="40E22347" w:rsidR="00603490" w:rsidRPr="00490778" w:rsidRDefault="00096295" w:rsidP="00AA0924">
            <w:pPr>
              <w:jc w:val="center"/>
            </w:pPr>
            <w:r w:rsidRPr="00490778">
              <w:t>100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B61755" w14:textId="3B8A7DF3" w:rsidR="00603490" w:rsidRPr="00603490" w:rsidRDefault="00096295" w:rsidP="00AA0924">
            <w:pPr>
              <w:jc w:val="center"/>
              <w:rPr>
                <w:sz w:val="20"/>
                <w:szCs w:val="20"/>
              </w:rPr>
            </w:pPr>
            <w:r w:rsidRPr="00096295">
              <w:rPr>
                <w:sz w:val="20"/>
                <w:szCs w:val="20"/>
              </w:rPr>
              <w:t>Показатель достигнут</w:t>
            </w:r>
          </w:p>
        </w:tc>
      </w:tr>
      <w:tr w:rsidR="003A73D4" w:rsidRPr="00603490" w14:paraId="70568ACB" w14:textId="77777777" w:rsidTr="003A73D4">
        <w:trPr>
          <w:trHeight w:val="652"/>
        </w:trPr>
        <w:tc>
          <w:tcPr>
            <w:tcW w:w="71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B7264" w14:textId="263354A6" w:rsidR="003A73D4" w:rsidRPr="00603490" w:rsidRDefault="003A73D4" w:rsidP="003A73D4">
            <w:pPr>
              <w:jc w:val="center"/>
              <w:rPr>
                <w:sz w:val="20"/>
                <w:szCs w:val="20"/>
              </w:rPr>
            </w:pPr>
            <w:r w:rsidRPr="00603490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1</w:t>
            </w:r>
          </w:p>
        </w:tc>
        <w:tc>
          <w:tcPr>
            <w:tcW w:w="65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303F45" w14:textId="77777777" w:rsidR="003A73D4" w:rsidRPr="00603490" w:rsidRDefault="003A73D4" w:rsidP="003A73D4">
            <w:pPr>
              <w:rPr>
                <w:b/>
                <w:bCs/>
                <w:sz w:val="20"/>
                <w:szCs w:val="20"/>
              </w:rPr>
            </w:pPr>
            <w:r w:rsidRPr="00603490">
              <w:rPr>
                <w:sz w:val="20"/>
                <w:szCs w:val="20"/>
              </w:rPr>
              <w:t>Доля гидротехнических сооружений с неудовлетворительным и опасным уровнем безопасности, приведенных в безопасное техническое состояние и поддерживаемых в безаварийном режиме работы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F804D8" w14:textId="77777777" w:rsidR="003A73D4" w:rsidRPr="00603490" w:rsidRDefault="003A73D4" w:rsidP="003A73D4">
            <w:pPr>
              <w:jc w:val="center"/>
              <w:rPr>
                <w:sz w:val="20"/>
                <w:szCs w:val="20"/>
              </w:rPr>
            </w:pPr>
            <w:r w:rsidRPr="00603490">
              <w:rPr>
                <w:sz w:val="20"/>
                <w:szCs w:val="20"/>
              </w:rPr>
              <w:t>Штука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DEB6F2" w14:textId="5B42F3A7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1D5216" w14:textId="70F130C9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FE2C640" w14:textId="7869F9B9" w:rsidR="003A73D4" w:rsidRPr="00490778" w:rsidRDefault="003A73D4" w:rsidP="003A73D4">
            <w:pPr>
              <w:jc w:val="center"/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DC37D3" w14:textId="4F6100C2" w:rsidR="003A73D4" w:rsidRPr="00603490" w:rsidRDefault="003A73D4" w:rsidP="003A73D4">
            <w:pPr>
              <w:jc w:val="center"/>
              <w:rPr>
                <w:sz w:val="20"/>
                <w:szCs w:val="20"/>
              </w:rPr>
            </w:pPr>
            <w:r w:rsidRPr="00603490">
              <w:rPr>
                <w:sz w:val="20"/>
                <w:szCs w:val="20"/>
              </w:rPr>
              <w:t xml:space="preserve">Значение показателя на 2024 год </w:t>
            </w:r>
            <w:r w:rsidRPr="00603490"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3A73D4" w:rsidRPr="00C24E6A" w14:paraId="46BABBE2" w14:textId="77777777" w:rsidTr="003A73D4">
        <w:trPr>
          <w:trHeight w:val="240"/>
        </w:trPr>
        <w:tc>
          <w:tcPr>
            <w:tcW w:w="7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AFF3348" w14:textId="31763B54" w:rsidR="003A73D4" w:rsidRPr="00C24E6A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24E6A">
              <w:rPr>
                <w:sz w:val="20"/>
                <w:szCs w:val="20"/>
              </w:rPr>
              <w:t>1</w:t>
            </w:r>
            <w:r>
              <w:rPr>
                <w:sz w:val="20"/>
                <w:szCs w:val="20"/>
              </w:rPr>
              <w:t>2</w:t>
            </w:r>
          </w:p>
        </w:tc>
        <w:tc>
          <w:tcPr>
            <w:tcW w:w="65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F1411" w14:textId="77777777" w:rsidR="003A73D4" w:rsidRPr="00C24E6A" w:rsidRDefault="003A73D4" w:rsidP="003A73D4">
            <w:pPr>
              <w:rPr>
                <w:rFonts w:eastAsia="Times New Roman"/>
                <w:sz w:val="20"/>
                <w:szCs w:val="20"/>
              </w:rPr>
            </w:pPr>
            <w:r w:rsidRPr="00C24E6A">
              <w:rPr>
                <w:sz w:val="20"/>
                <w:szCs w:val="20"/>
              </w:rPr>
              <w:t>Количество прудов, на которых выполнены работы по очистке от мусора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91B1E3" w14:textId="77777777" w:rsidR="003A73D4" w:rsidRPr="00C24E6A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24E6A">
              <w:rPr>
                <w:sz w:val="18"/>
                <w:szCs w:val="18"/>
              </w:rPr>
              <w:t>Штука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1FF8D" w14:textId="7BBDF981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956C89" w14:textId="6E816B84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7192F8" w14:textId="12BACBA7" w:rsidR="003A73D4" w:rsidRPr="00490778" w:rsidRDefault="003A73D4" w:rsidP="003A73D4">
            <w:pPr>
              <w:jc w:val="center"/>
              <w:rPr>
                <w:rFonts w:eastAsia="Times New Roman"/>
              </w:rPr>
            </w:pPr>
            <w:r w:rsidRPr="00490778">
              <w:rPr>
                <w:lang w:val="en-US"/>
              </w:rPr>
              <w:t>x</w:t>
            </w:r>
          </w:p>
        </w:tc>
        <w:tc>
          <w:tcPr>
            <w:tcW w:w="33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200DB4" w14:textId="06D42B7F" w:rsidR="003A73D4" w:rsidRPr="00C24E6A" w:rsidRDefault="003A73D4" w:rsidP="003A73D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C24E6A">
              <w:rPr>
                <w:sz w:val="20"/>
                <w:szCs w:val="20"/>
              </w:rPr>
              <w:t xml:space="preserve">Значение показателя на 2024 год </w:t>
            </w:r>
            <w:r w:rsidRPr="00C24E6A">
              <w:rPr>
                <w:sz w:val="20"/>
                <w:szCs w:val="20"/>
              </w:rPr>
              <w:br/>
              <w:t>не установлено</w:t>
            </w:r>
          </w:p>
        </w:tc>
      </w:tr>
    </w:tbl>
    <w:p w14:paraId="28C57CD7" w14:textId="77777777" w:rsidR="00633E36" w:rsidRPr="000F47B9" w:rsidRDefault="00633E36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3B530119" w14:textId="77777777" w:rsidR="00633E36" w:rsidRPr="000F47B9" w:rsidRDefault="00633E36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633E36" w:rsidRPr="000F47B9" w:rsidSect="0087603F">
          <w:pgSz w:w="16838" w:h="11906" w:orient="landscape"/>
          <w:pgMar w:top="426" w:right="680" w:bottom="142" w:left="1134" w:header="709" w:footer="709" w:gutter="0"/>
          <w:cols w:space="708"/>
          <w:docGrid w:linePitch="360"/>
        </w:sectPr>
      </w:pPr>
    </w:p>
    <w:p w14:paraId="00DB79FB" w14:textId="77777777" w:rsidR="00633E36" w:rsidRPr="000F47B9" w:rsidRDefault="00633E36" w:rsidP="00633E36">
      <w:pPr>
        <w:pStyle w:val="a3"/>
        <w:tabs>
          <w:tab w:val="left" w:pos="0"/>
          <w:tab w:val="left" w:pos="426"/>
        </w:tabs>
        <w:ind w:left="1069"/>
        <w:rPr>
          <w:b/>
          <w:color w:val="FF0000"/>
          <w:sz w:val="28"/>
          <w:szCs w:val="28"/>
          <w:highlight w:val="yellow"/>
        </w:rPr>
      </w:pPr>
    </w:p>
    <w:p w14:paraId="7EE34342" w14:textId="77777777" w:rsidR="00780B6B" w:rsidRPr="003E4EDF" w:rsidRDefault="00633E36" w:rsidP="00452898">
      <w:pPr>
        <w:pStyle w:val="a3"/>
        <w:numPr>
          <w:ilvl w:val="0"/>
          <w:numId w:val="8"/>
        </w:numPr>
        <w:tabs>
          <w:tab w:val="left" w:pos="-284"/>
          <w:tab w:val="left" w:pos="426"/>
        </w:tabs>
        <w:ind w:left="0" w:firstLine="0"/>
        <w:jc w:val="center"/>
        <w:rPr>
          <w:b/>
          <w:sz w:val="28"/>
          <w:szCs w:val="28"/>
          <w:highlight w:val="yellow"/>
        </w:rPr>
      </w:pPr>
      <w:r w:rsidRPr="003E4EDF">
        <w:rPr>
          <w:b/>
          <w:sz w:val="28"/>
          <w:szCs w:val="28"/>
          <w:highlight w:val="yellow"/>
        </w:rPr>
        <w:t xml:space="preserve">Муниципальная программа Рузского городского округа </w:t>
      </w:r>
    </w:p>
    <w:p w14:paraId="6F983A34" w14:textId="77777777" w:rsidR="00633E36" w:rsidRPr="003E4EDF" w:rsidRDefault="00633E36" w:rsidP="00452898">
      <w:pPr>
        <w:pStyle w:val="a3"/>
        <w:tabs>
          <w:tab w:val="left" w:pos="-284"/>
          <w:tab w:val="left" w:pos="426"/>
        </w:tabs>
        <w:ind w:left="0"/>
        <w:rPr>
          <w:b/>
          <w:sz w:val="28"/>
          <w:szCs w:val="28"/>
          <w:highlight w:val="yellow"/>
        </w:rPr>
      </w:pPr>
      <w:r w:rsidRPr="003E4EDF">
        <w:rPr>
          <w:b/>
          <w:sz w:val="28"/>
          <w:szCs w:val="28"/>
          <w:highlight w:val="yellow"/>
        </w:rPr>
        <w:t>«</w:t>
      </w:r>
      <w:r w:rsidRPr="003E4EDF">
        <w:rPr>
          <w:b/>
          <w:sz w:val="28"/>
          <w:szCs w:val="28"/>
          <w:shd w:val="clear" w:color="auto" w:fill="FFFF00"/>
        </w:rPr>
        <w:t>Безопасность и обеспечение безопасности жизнедеятельности населения</w:t>
      </w:r>
      <w:r w:rsidRPr="003E4EDF">
        <w:rPr>
          <w:b/>
          <w:sz w:val="28"/>
          <w:szCs w:val="28"/>
          <w:highlight w:val="yellow"/>
        </w:rPr>
        <w:t>»</w:t>
      </w:r>
    </w:p>
    <w:p w14:paraId="3DFDD29A" w14:textId="77777777" w:rsidR="00633E36" w:rsidRPr="003E4EDF" w:rsidRDefault="00633E36" w:rsidP="00452898">
      <w:pPr>
        <w:tabs>
          <w:tab w:val="left" w:pos="-284"/>
        </w:tabs>
        <w:ind w:firstLine="709"/>
        <w:jc w:val="center"/>
        <w:rPr>
          <w:rFonts w:eastAsia="Times New Roman"/>
          <w:bCs/>
          <w:sz w:val="20"/>
          <w:szCs w:val="20"/>
        </w:rPr>
      </w:pPr>
    </w:p>
    <w:p w14:paraId="4D854592" w14:textId="6AEBC9B8" w:rsidR="00633E36" w:rsidRPr="003E4EDF" w:rsidRDefault="00633E36" w:rsidP="00134CA0">
      <w:pPr>
        <w:tabs>
          <w:tab w:val="left" w:pos="-284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3E4EDF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3E4EDF">
        <w:rPr>
          <w:rFonts w:eastAsia="Times New Roman"/>
          <w:bCs/>
          <w:sz w:val="28"/>
          <w:szCs w:val="28"/>
        </w:rPr>
        <w:t xml:space="preserve">: </w:t>
      </w:r>
      <w:r w:rsidR="00780B6B" w:rsidRPr="003E4EDF">
        <w:rPr>
          <w:rFonts w:eastAsia="Times New Roman"/>
          <w:bCs/>
          <w:sz w:val="28"/>
          <w:szCs w:val="28"/>
        </w:rPr>
        <w:t xml:space="preserve">Комплексное обеспечение безопасности населения </w:t>
      </w:r>
      <w:r w:rsidR="00CC0006">
        <w:rPr>
          <w:rFonts w:eastAsia="Times New Roman"/>
          <w:bCs/>
          <w:sz w:val="28"/>
          <w:szCs w:val="28"/>
        </w:rPr>
        <w:t xml:space="preserve">                             </w:t>
      </w:r>
      <w:r w:rsidR="00780B6B" w:rsidRPr="003E4EDF">
        <w:rPr>
          <w:rFonts w:eastAsia="Times New Roman"/>
          <w:bCs/>
          <w:sz w:val="28"/>
          <w:szCs w:val="28"/>
        </w:rPr>
        <w:t>и объектов, повышение уровня и результативности борьбы с преступностью.</w:t>
      </w:r>
    </w:p>
    <w:p w14:paraId="0CCAD3E6" w14:textId="77777777" w:rsidR="00780B6B" w:rsidRPr="000F47B9" w:rsidRDefault="00780B6B" w:rsidP="00134CA0">
      <w:pPr>
        <w:tabs>
          <w:tab w:val="left" w:pos="-284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C2FDA92" w14:textId="77777777" w:rsidR="00633E36" w:rsidRPr="003E4EDF" w:rsidRDefault="00633E36" w:rsidP="00134CA0">
      <w:pPr>
        <w:tabs>
          <w:tab w:val="left" w:pos="-284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3E4EDF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32E0FFD6" w14:textId="04DCE856" w:rsidR="00633E36" w:rsidRPr="003E4EDF" w:rsidRDefault="0057521B" w:rsidP="00134CA0">
      <w:pPr>
        <w:pStyle w:val="a3"/>
        <w:numPr>
          <w:ilvl w:val="0"/>
          <w:numId w:val="23"/>
        </w:numPr>
        <w:tabs>
          <w:tab w:val="left" w:pos="-284"/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3E4EDF">
        <w:rPr>
          <w:rFonts w:eastAsia="Times New Roman"/>
          <w:sz w:val="28"/>
          <w:szCs w:val="28"/>
          <w:shd w:val="clear" w:color="auto" w:fill="FFFFFF"/>
        </w:rPr>
        <w:t>Профилактика преступлений и иных правонарушений</w:t>
      </w:r>
      <w:r w:rsidR="002D01C8" w:rsidRPr="003E4EDF">
        <w:rPr>
          <w:rFonts w:eastAsia="Times New Roman"/>
          <w:sz w:val="28"/>
          <w:szCs w:val="28"/>
          <w:shd w:val="clear" w:color="auto" w:fill="FFFFFF"/>
        </w:rPr>
        <w:t>.</w:t>
      </w:r>
    </w:p>
    <w:p w14:paraId="7CC384B0" w14:textId="691EE92A" w:rsidR="00633E36" w:rsidRPr="003E4EDF" w:rsidRDefault="00176E49" w:rsidP="00134CA0">
      <w:pPr>
        <w:pStyle w:val="a3"/>
        <w:numPr>
          <w:ilvl w:val="0"/>
          <w:numId w:val="23"/>
        </w:numPr>
        <w:tabs>
          <w:tab w:val="left" w:pos="-284"/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3E4EDF">
        <w:rPr>
          <w:sz w:val="28"/>
          <w:szCs w:val="28"/>
          <w:shd w:val="clear" w:color="auto" w:fill="FFFFFF"/>
        </w:rPr>
        <w:t xml:space="preserve">Обеспечение мероприятий по защите населения и территорий </w:t>
      </w:r>
      <w:r w:rsidR="00CC0006">
        <w:rPr>
          <w:sz w:val="28"/>
          <w:szCs w:val="28"/>
          <w:shd w:val="clear" w:color="auto" w:fill="FFFFFF"/>
        </w:rPr>
        <w:t xml:space="preserve">                                                </w:t>
      </w:r>
      <w:r w:rsidRPr="003E4EDF">
        <w:rPr>
          <w:sz w:val="28"/>
          <w:szCs w:val="28"/>
          <w:shd w:val="clear" w:color="auto" w:fill="FFFFFF"/>
        </w:rPr>
        <w:t>от чрезвычайных ситуаций</w:t>
      </w:r>
      <w:r w:rsidR="002D01C8" w:rsidRPr="003E4EDF">
        <w:rPr>
          <w:sz w:val="28"/>
          <w:szCs w:val="28"/>
          <w:shd w:val="clear" w:color="auto" w:fill="FFFFFF"/>
        </w:rPr>
        <w:t>.</w:t>
      </w:r>
    </w:p>
    <w:p w14:paraId="73C64CDE" w14:textId="0E0CDD18" w:rsidR="0057521B" w:rsidRPr="003E4EDF" w:rsidRDefault="00176E49" w:rsidP="00134CA0">
      <w:pPr>
        <w:pStyle w:val="a3"/>
        <w:numPr>
          <w:ilvl w:val="0"/>
          <w:numId w:val="23"/>
        </w:numPr>
        <w:tabs>
          <w:tab w:val="left" w:pos="-284"/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3E4EDF">
        <w:rPr>
          <w:sz w:val="28"/>
          <w:szCs w:val="28"/>
          <w:shd w:val="clear" w:color="auto" w:fill="FFFFFF"/>
        </w:rPr>
        <w:t>Обеспечение мероприятий гражданской обороны на территории муниципального образования Московской области</w:t>
      </w:r>
      <w:r w:rsidR="002D01C8" w:rsidRPr="003E4EDF">
        <w:rPr>
          <w:sz w:val="28"/>
          <w:szCs w:val="28"/>
          <w:shd w:val="clear" w:color="auto" w:fill="FFFFFF"/>
        </w:rPr>
        <w:t>.</w:t>
      </w:r>
    </w:p>
    <w:p w14:paraId="197FE772" w14:textId="1726196A" w:rsidR="0057521B" w:rsidRPr="003E4EDF" w:rsidRDefault="0057521B" w:rsidP="00134CA0">
      <w:pPr>
        <w:pStyle w:val="a3"/>
        <w:numPr>
          <w:ilvl w:val="0"/>
          <w:numId w:val="23"/>
        </w:numPr>
        <w:tabs>
          <w:tab w:val="left" w:pos="-284"/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3E4EDF">
        <w:rPr>
          <w:sz w:val="28"/>
          <w:szCs w:val="28"/>
          <w:shd w:val="clear" w:color="auto" w:fill="FFFFFF"/>
        </w:rPr>
        <w:t>Обеспечение пожарной безопасности на территории муниципального образования Московской области</w:t>
      </w:r>
      <w:r w:rsidR="002D01C8" w:rsidRPr="003E4EDF">
        <w:rPr>
          <w:sz w:val="28"/>
          <w:szCs w:val="28"/>
          <w:shd w:val="clear" w:color="auto" w:fill="FFFFFF"/>
        </w:rPr>
        <w:t>.</w:t>
      </w:r>
    </w:p>
    <w:p w14:paraId="5ADED18F" w14:textId="218C041B" w:rsidR="00633E36" w:rsidRPr="003E4EDF" w:rsidRDefault="00176E49" w:rsidP="00134CA0">
      <w:pPr>
        <w:pStyle w:val="a3"/>
        <w:numPr>
          <w:ilvl w:val="0"/>
          <w:numId w:val="23"/>
        </w:numPr>
        <w:shd w:val="clear" w:color="auto" w:fill="FFFFFF"/>
        <w:tabs>
          <w:tab w:val="left" w:pos="-284"/>
          <w:tab w:val="left" w:pos="993"/>
          <w:tab w:val="left" w:pos="1134"/>
        </w:tabs>
        <w:ind w:left="0" w:firstLine="851"/>
        <w:rPr>
          <w:rFonts w:eastAsia="Times New Roman"/>
          <w:sz w:val="28"/>
          <w:szCs w:val="28"/>
        </w:rPr>
      </w:pPr>
      <w:r w:rsidRPr="003E4EDF">
        <w:rPr>
          <w:rFonts w:eastAsia="Times New Roman"/>
          <w:sz w:val="28"/>
          <w:szCs w:val="28"/>
        </w:rPr>
        <w:t>Обеспечение безопасности населения на водных объектах, расположенных на территории муниципального образования Московской области</w:t>
      </w:r>
      <w:r w:rsidR="002D01C8" w:rsidRPr="003E4EDF">
        <w:rPr>
          <w:rFonts w:eastAsia="Times New Roman"/>
          <w:sz w:val="28"/>
          <w:szCs w:val="28"/>
        </w:rPr>
        <w:t>.</w:t>
      </w:r>
    </w:p>
    <w:p w14:paraId="311A504A" w14:textId="28C9236F" w:rsidR="0057521B" w:rsidRPr="003E4EDF" w:rsidRDefault="0057521B" w:rsidP="00134CA0">
      <w:pPr>
        <w:pStyle w:val="a3"/>
        <w:numPr>
          <w:ilvl w:val="0"/>
          <w:numId w:val="23"/>
        </w:numPr>
        <w:shd w:val="clear" w:color="auto" w:fill="FFFFFF"/>
        <w:tabs>
          <w:tab w:val="left" w:pos="-284"/>
          <w:tab w:val="left" w:pos="993"/>
          <w:tab w:val="left" w:pos="1134"/>
        </w:tabs>
        <w:ind w:left="0" w:firstLine="851"/>
        <w:rPr>
          <w:rFonts w:eastAsia="Times New Roman"/>
          <w:sz w:val="28"/>
          <w:szCs w:val="28"/>
        </w:rPr>
      </w:pPr>
      <w:r w:rsidRPr="003E4EDF">
        <w:rPr>
          <w:rFonts w:eastAsia="Times New Roman"/>
          <w:sz w:val="28"/>
          <w:szCs w:val="28"/>
        </w:rPr>
        <w:t>Обеспечивающая подпрограмма</w:t>
      </w:r>
      <w:r w:rsidR="002D01C8" w:rsidRPr="003E4EDF">
        <w:rPr>
          <w:rFonts w:eastAsia="Times New Roman"/>
          <w:sz w:val="28"/>
          <w:szCs w:val="28"/>
        </w:rPr>
        <w:t>.</w:t>
      </w:r>
    </w:p>
    <w:p w14:paraId="5986EB97" w14:textId="77777777" w:rsidR="0057521B" w:rsidRPr="000F47B9" w:rsidRDefault="0057521B" w:rsidP="00134CA0">
      <w:pPr>
        <w:shd w:val="clear" w:color="auto" w:fill="FFFFFF"/>
        <w:tabs>
          <w:tab w:val="left" w:pos="-284"/>
        </w:tabs>
        <w:ind w:firstLine="851"/>
        <w:rPr>
          <w:rFonts w:eastAsia="Times New Roman"/>
          <w:bCs/>
          <w:color w:val="FF0000"/>
          <w:sz w:val="14"/>
          <w:szCs w:val="14"/>
        </w:rPr>
      </w:pPr>
    </w:p>
    <w:p w14:paraId="2808EF5A" w14:textId="3E2C075F" w:rsidR="00633E36" w:rsidRPr="00717ECF" w:rsidRDefault="00633E36" w:rsidP="00134CA0">
      <w:pPr>
        <w:tabs>
          <w:tab w:val="left" w:pos="-284"/>
        </w:tabs>
        <w:ind w:firstLine="851"/>
        <w:jc w:val="both"/>
        <w:rPr>
          <w:rFonts w:eastAsia="Times New Roman"/>
          <w:bCs/>
          <w:sz w:val="28"/>
          <w:szCs w:val="28"/>
        </w:rPr>
      </w:pPr>
      <w:bookmarkStart w:id="26" w:name="_Hlk163814404"/>
      <w:r w:rsidRPr="003E4EDF">
        <w:rPr>
          <w:rFonts w:eastAsia="Times New Roman"/>
          <w:bCs/>
          <w:sz w:val="28"/>
          <w:szCs w:val="28"/>
        </w:rPr>
        <w:t xml:space="preserve">Общий </w:t>
      </w:r>
      <w:r w:rsidRPr="00134CA0">
        <w:rPr>
          <w:rFonts w:eastAsia="Times New Roman"/>
          <w:b/>
          <w:sz w:val="28"/>
          <w:szCs w:val="28"/>
        </w:rPr>
        <w:t>объем планируемых расходов</w:t>
      </w:r>
      <w:r w:rsidRPr="003E4EDF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3E4EDF" w:rsidRPr="003E4EDF">
        <w:rPr>
          <w:rFonts w:eastAsia="Times New Roman"/>
          <w:bCs/>
          <w:sz w:val="28"/>
          <w:szCs w:val="28"/>
        </w:rPr>
        <w:t>4</w:t>
      </w:r>
      <w:r w:rsidRPr="003E4EDF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3E4EDF" w:rsidRPr="003E4EDF">
        <w:rPr>
          <w:rFonts w:eastAsia="Times New Roman"/>
          <w:bCs/>
          <w:sz w:val="28"/>
          <w:szCs w:val="28"/>
        </w:rPr>
        <w:t>26.12.2024 № 6767</w:t>
      </w:r>
      <w:r w:rsidR="003E4EDF">
        <w:rPr>
          <w:rFonts w:eastAsia="Times New Roman"/>
          <w:bCs/>
          <w:sz w:val="28"/>
          <w:szCs w:val="28"/>
        </w:rPr>
        <w:t xml:space="preserve"> </w:t>
      </w:r>
      <w:r w:rsidRPr="003E4EDF">
        <w:rPr>
          <w:rFonts w:eastAsia="Times New Roman"/>
          <w:bCs/>
          <w:sz w:val="28"/>
          <w:szCs w:val="28"/>
        </w:rPr>
        <w:t xml:space="preserve">– </w:t>
      </w:r>
      <w:r w:rsidR="00981DC6" w:rsidRPr="003E4EDF">
        <w:rPr>
          <w:rFonts w:eastAsia="Times New Roman"/>
          <w:bCs/>
          <w:sz w:val="28"/>
          <w:szCs w:val="28"/>
        </w:rPr>
        <w:t xml:space="preserve">     </w:t>
      </w:r>
      <w:r w:rsidR="00195562" w:rsidRPr="003E4EDF">
        <w:rPr>
          <w:rFonts w:eastAsia="Times New Roman"/>
          <w:bCs/>
          <w:sz w:val="28"/>
          <w:szCs w:val="28"/>
        </w:rPr>
        <w:t xml:space="preserve">    </w:t>
      </w:r>
      <w:r w:rsidR="00717ECF" w:rsidRPr="00717ECF">
        <w:rPr>
          <w:rFonts w:eastAsia="Times New Roman"/>
          <w:bCs/>
          <w:sz w:val="28"/>
          <w:szCs w:val="28"/>
        </w:rPr>
        <w:t>93 462,42</w:t>
      </w:r>
      <w:r w:rsidR="00313934" w:rsidRPr="00717ECF">
        <w:rPr>
          <w:rFonts w:eastAsia="Times New Roman"/>
          <w:bCs/>
          <w:sz w:val="28"/>
          <w:szCs w:val="28"/>
        </w:rPr>
        <w:t xml:space="preserve"> </w:t>
      </w:r>
      <w:r w:rsidRPr="00717ECF">
        <w:rPr>
          <w:rFonts w:eastAsia="Times New Roman"/>
          <w:bCs/>
          <w:sz w:val="28"/>
          <w:szCs w:val="28"/>
        </w:rPr>
        <w:t>тыс. руб</w:t>
      </w:r>
      <w:r w:rsidR="00195562" w:rsidRPr="00717ECF">
        <w:rPr>
          <w:rFonts w:eastAsia="Times New Roman"/>
          <w:bCs/>
          <w:sz w:val="28"/>
          <w:szCs w:val="28"/>
        </w:rPr>
        <w:t>лей</w:t>
      </w:r>
      <w:r w:rsidRPr="00717ECF">
        <w:rPr>
          <w:rFonts w:eastAsia="Times New Roman"/>
          <w:bCs/>
          <w:sz w:val="28"/>
          <w:szCs w:val="28"/>
        </w:rPr>
        <w:t>, из них средства:</w:t>
      </w:r>
    </w:p>
    <w:p w14:paraId="79D30DF5" w14:textId="565D67EE" w:rsidR="00633E36" w:rsidRPr="00FC51E5" w:rsidRDefault="00633E36" w:rsidP="00134CA0">
      <w:pPr>
        <w:pStyle w:val="a3"/>
        <w:numPr>
          <w:ilvl w:val="0"/>
          <w:numId w:val="24"/>
        </w:numPr>
        <w:tabs>
          <w:tab w:val="left" w:pos="-284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FC51E5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FC51E5" w:rsidRPr="00FC51E5">
        <w:rPr>
          <w:rFonts w:eastAsia="Times New Roman"/>
          <w:bCs/>
          <w:sz w:val="28"/>
          <w:szCs w:val="28"/>
        </w:rPr>
        <w:t>92 265,42</w:t>
      </w:r>
      <w:r w:rsidR="009B556B" w:rsidRPr="00FC51E5">
        <w:rPr>
          <w:rFonts w:eastAsia="Times New Roman"/>
          <w:bCs/>
          <w:sz w:val="28"/>
          <w:szCs w:val="28"/>
        </w:rPr>
        <w:t xml:space="preserve"> </w:t>
      </w:r>
      <w:r w:rsidRPr="00FC51E5">
        <w:rPr>
          <w:rFonts w:eastAsia="Times New Roman"/>
          <w:bCs/>
          <w:sz w:val="28"/>
          <w:szCs w:val="28"/>
        </w:rPr>
        <w:t>тыс. руб</w:t>
      </w:r>
      <w:r w:rsidR="00195562" w:rsidRPr="00FC51E5">
        <w:rPr>
          <w:rFonts w:eastAsia="Times New Roman"/>
          <w:bCs/>
          <w:sz w:val="28"/>
          <w:szCs w:val="28"/>
        </w:rPr>
        <w:t>лей</w:t>
      </w:r>
      <w:r w:rsidRPr="00FC51E5">
        <w:rPr>
          <w:rFonts w:eastAsia="Times New Roman"/>
          <w:bCs/>
          <w:sz w:val="28"/>
          <w:szCs w:val="28"/>
        </w:rPr>
        <w:t>;</w:t>
      </w:r>
    </w:p>
    <w:p w14:paraId="30CB6E09" w14:textId="0E471160" w:rsidR="00633E36" w:rsidRPr="00E62287" w:rsidRDefault="00633E36" w:rsidP="00134CA0">
      <w:pPr>
        <w:pStyle w:val="a3"/>
        <w:numPr>
          <w:ilvl w:val="0"/>
          <w:numId w:val="24"/>
        </w:numPr>
        <w:tabs>
          <w:tab w:val="left" w:pos="-284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62287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E62287" w:rsidRPr="00E62287">
        <w:rPr>
          <w:rFonts w:eastAsia="Times New Roman"/>
          <w:bCs/>
          <w:sz w:val="28"/>
          <w:szCs w:val="28"/>
        </w:rPr>
        <w:t>1 197,00</w:t>
      </w:r>
      <w:r w:rsidR="00811D78" w:rsidRPr="00E62287">
        <w:rPr>
          <w:rFonts w:eastAsia="Times New Roman"/>
          <w:bCs/>
          <w:sz w:val="28"/>
          <w:szCs w:val="28"/>
        </w:rPr>
        <w:t xml:space="preserve"> </w:t>
      </w:r>
      <w:r w:rsidRPr="00E62287">
        <w:rPr>
          <w:rFonts w:eastAsia="Times New Roman"/>
          <w:bCs/>
          <w:sz w:val="28"/>
          <w:szCs w:val="28"/>
        </w:rPr>
        <w:t>тыс. руб</w:t>
      </w:r>
      <w:r w:rsidR="00195562" w:rsidRPr="00E62287">
        <w:rPr>
          <w:rFonts w:eastAsia="Times New Roman"/>
          <w:bCs/>
          <w:sz w:val="28"/>
          <w:szCs w:val="28"/>
        </w:rPr>
        <w:t>лей</w:t>
      </w:r>
      <w:r w:rsidR="003F12C4" w:rsidRPr="00E62287">
        <w:rPr>
          <w:rFonts w:eastAsia="Times New Roman"/>
          <w:bCs/>
          <w:sz w:val="28"/>
          <w:szCs w:val="28"/>
        </w:rPr>
        <w:t>.</w:t>
      </w:r>
    </w:p>
    <w:p w14:paraId="074916D4" w14:textId="77777777" w:rsidR="00633E36" w:rsidRPr="000F47B9" w:rsidRDefault="00633E36" w:rsidP="00134CA0">
      <w:pPr>
        <w:tabs>
          <w:tab w:val="left" w:pos="-284"/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9FD8867" w14:textId="6C03AF71" w:rsidR="00633E36" w:rsidRPr="005501CB" w:rsidRDefault="00DE04BA" w:rsidP="00134CA0">
      <w:pPr>
        <w:tabs>
          <w:tab w:val="left" w:pos="-284"/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5501CB">
        <w:rPr>
          <w:rFonts w:eastAsia="Times New Roman"/>
          <w:bCs/>
          <w:sz w:val="28"/>
          <w:szCs w:val="28"/>
        </w:rPr>
        <w:t xml:space="preserve">Общий </w:t>
      </w:r>
      <w:r w:rsidRPr="00134CA0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5501CB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633E36" w:rsidRPr="005501CB">
        <w:rPr>
          <w:rFonts w:eastAsia="Times New Roman"/>
          <w:bCs/>
          <w:sz w:val="28"/>
          <w:szCs w:val="28"/>
        </w:rPr>
        <w:t xml:space="preserve"> – </w:t>
      </w:r>
      <w:r w:rsidR="005501CB" w:rsidRPr="005501CB">
        <w:rPr>
          <w:rFonts w:eastAsia="Times New Roman"/>
          <w:bCs/>
          <w:sz w:val="28"/>
          <w:szCs w:val="28"/>
        </w:rPr>
        <w:t>91 053,84</w:t>
      </w:r>
      <w:r w:rsidR="0013004A" w:rsidRPr="005501CB">
        <w:rPr>
          <w:rFonts w:eastAsia="Times New Roman"/>
          <w:bCs/>
          <w:sz w:val="28"/>
          <w:szCs w:val="28"/>
        </w:rPr>
        <w:t xml:space="preserve"> </w:t>
      </w:r>
      <w:r w:rsidR="00633E36" w:rsidRPr="005501CB">
        <w:rPr>
          <w:rFonts w:eastAsia="Times New Roman"/>
          <w:bCs/>
          <w:sz w:val="28"/>
          <w:szCs w:val="28"/>
        </w:rPr>
        <w:t>тыс. руб</w:t>
      </w:r>
      <w:r w:rsidR="00195562" w:rsidRPr="005501CB">
        <w:rPr>
          <w:rFonts w:eastAsia="Times New Roman"/>
          <w:bCs/>
          <w:sz w:val="28"/>
          <w:szCs w:val="28"/>
        </w:rPr>
        <w:t>лей</w:t>
      </w:r>
      <w:r w:rsidR="00633E36" w:rsidRPr="005501CB">
        <w:rPr>
          <w:rFonts w:eastAsia="Times New Roman"/>
          <w:bCs/>
          <w:sz w:val="28"/>
          <w:szCs w:val="28"/>
        </w:rPr>
        <w:t xml:space="preserve"> (</w:t>
      </w:r>
      <w:r w:rsidR="00BA49BE" w:rsidRPr="005501CB">
        <w:rPr>
          <w:rFonts w:eastAsia="Times New Roman"/>
          <w:bCs/>
          <w:sz w:val="28"/>
          <w:szCs w:val="28"/>
        </w:rPr>
        <w:t>9</w:t>
      </w:r>
      <w:r w:rsidR="0013004A" w:rsidRPr="005501CB">
        <w:rPr>
          <w:rFonts w:eastAsia="Times New Roman"/>
          <w:bCs/>
          <w:sz w:val="28"/>
          <w:szCs w:val="28"/>
        </w:rPr>
        <w:t>7</w:t>
      </w:r>
      <w:r w:rsidR="00083A27" w:rsidRPr="005501CB">
        <w:rPr>
          <w:rFonts w:eastAsia="Times New Roman"/>
          <w:bCs/>
          <w:sz w:val="28"/>
          <w:szCs w:val="28"/>
        </w:rPr>
        <w:t>,</w:t>
      </w:r>
      <w:r w:rsidR="005501CB" w:rsidRPr="005501CB">
        <w:rPr>
          <w:rFonts w:eastAsia="Times New Roman"/>
          <w:bCs/>
          <w:sz w:val="28"/>
          <w:szCs w:val="28"/>
        </w:rPr>
        <w:t>4</w:t>
      </w:r>
      <w:r w:rsidR="00633E36" w:rsidRPr="005501CB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2E66928A" w14:textId="5FE9C781" w:rsidR="00633E36" w:rsidRPr="003C3616" w:rsidRDefault="00633E36" w:rsidP="00134CA0">
      <w:pPr>
        <w:pStyle w:val="a3"/>
        <w:numPr>
          <w:ilvl w:val="0"/>
          <w:numId w:val="25"/>
        </w:numPr>
        <w:tabs>
          <w:tab w:val="left" w:pos="-284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C3616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B83C87" w:rsidRPr="00B83C87">
        <w:rPr>
          <w:rFonts w:eastAsia="Times New Roman"/>
          <w:bCs/>
          <w:sz w:val="28"/>
          <w:szCs w:val="28"/>
        </w:rPr>
        <w:t>89 886,81</w:t>
      </w:r>
      <w:r w:rsidR="00B83C87">
        <w:rPr>
          <w:rFonts w:eastAsia="Times New Roman"/>
          <w:bCs/>
          <w:sz w:val="28"/>
          <w:szCs w:val="28"/>
        </w:rPr>
        <w:t xml:space="preserve"> </w:t>
      </w:r>
      <w:r w:rsidRPr="003C3616">
        <w:rPr>
          <w:rFonts w:eastAsia="Times New Roman"/>
          <w:bCs/>
          <w:sz w:val="28"/>
          <w:szCs w:val="28"/>
        </w:rPr>
        <w:t>тыс. руб</w:t>
      </w:r>
      <w:r w:rsidR="00195562" w:rsidRPr="003C3616">
        <w:rPr>
          <w:rFonts w:eastAsia="Times New Roman"/>
          <w:bCs/>
          <w:sz w:val="28"/>
          <w:szCs w:val="28"/>
        </w:rPr>
        <w:t>лей</w:t>
      </w:r>
      <w:r w:rsidRPr="003C3616">
        <w:rPr>
          <w:rFonts w:eastAsia="Times New Roman"/>
          <w:bCs/>
          <w:sz w:val="28"/>
          <w:szCs w:val="28"/>
        </w:rPr>
        <w:t xml:space="preserve"> (9</w:t>
      </w:r>
      <w:r w:rsidR="009C1E79" w:rsidRPr="003C3616">
        <w:rPr>
          <w:rFonts w:eastAsia="Times New Roman"/>
          <w:bCs/>
          <w:sz w:val="28"/>
          <w:szCs w:val="28"/>
        </w:rPr>
        <w:t>7</w:t>
      </w:r>
      <w:r w:rsidR="00083A27" w:rsidRPr="003C3616">
        <w:rPr>
          <w:rFonts w:eastAsia="Times New Roman"/>
          <w:bCs/>
          <w:sz w:val="28"/>
          <w:szCs w:val="28"/>
        </w:rPr>
        <w:t>,</w:t>
      </w:r>
      <w:r w:rsidR="00B83C87">
        <w:rPr>
          <w:rFonts w:eastAsia="Times New Roman"/>
          <w:bCs/>
          <w:sz w:val="28"/>
          <w:szCs w:val="28"/>
        </w:rPr>
        <w:t>4</w:t>
      </w:r>
      <w:r w:rsidRPr="003C3616">
        <w:rPr>
          <w:rFonts w:eastAsia="Times New Roman"/>
          <w:bCs/>
          <w:sz w:val="28"/>
          <w:szCs w:val="28"/>
        </w:rPr>
        <w:t>%);</w:t>
      </w:r>
    </w:p>
    <w:p w14:paraId="301077AC" w14:textId="1894D0D0" w:rsidR="00633E36" w:rsidRPr="00B83C87" w:rsidRDefault="00633E36" w:rsidP="00134CA0">
      <w:pPr>
        <w:pStyle w:val="a3"/>
        <w:numPr>
          <w:ilvl w:val="0"/>
          <w:numId w:val="25"/>
        </w:numPr>
        <w:tabs>
          <w:tab w:val="left" w:pos="-284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83C87">
        <w:rPr>
          <w:rFonts w:eastAsia="Times New Roman"/>
          <w:bCs/>
          <w:sz w:val="28"/>
          <w:szCs w:val="28"/>
        </w:rPr>
        <w:t>бюджета Московской области –</w:t>
      </w:r>
      <w:r w:rsidR="00A5695D" w:rsidRPr="00B83C87">
        <w:t xml:space="preserve"> </w:t>
      </w:r>
      <w:r w:rsidR="003F12C4" w:rsidRPr="00B83C87">
        <w:rPr>
          <w:rFonts w:eastAsia="Times New Roman"/>
          <w:bCs/>
          <w:sz w:val="28"/>
          <w:szCs w:val="28"/>
        </w:rPr>
        <w:t>1</w:t>
      </w:r>
      <w:r w:rsidR="00B83C87" w:rsidRPr="00B83C87">
        <w:rPr>
          <w:rFonts w:eastAsia="Times New Roman"/>
          <w:bCs/>
          <w:sz w:val="28"/>
          <w:szCs w:val="28"/>
        </w:rPr>
        <w:t> </w:t>
      </w:r>
      <w:r w:rsidR="003F12C4" w:rsidRPr="00B83C87">
        <w:rPr>
          <w:rFonts w:eastAsia="Times New Roman"/>
          <w:bCs/>
          <w:sz w:val="28"/>
          <w:szCs w:val="28"/>
        </w:rPr>
        <w:t>16</w:t>
      </w:r>
      <w:r w:rsidR="00B83C87" w:rsidRPr="00B83C87">
        <w:rPr>
          <w:rFonts w:eastAsia="Times New Roman"/>
          <w:bCs/>
          <w:sz w:val="28"/>
          <w:szCs w:val="28"/>
        </w:rPr>
        <w:t>7,03</w:t>
      </w:r>
      <w:r w:rsidR="00A5695D" w:rsidRPr="00B83C87">
        <w:rPr>
          <w:rFonts w:eastAsia="Times New Roman"/>
          <w:bCs/>
          <w:sz w:val="28"/>
          <w:szCs w:val="28"/>
        </w:rPr>
        <w:t xml:space="preserve"> </w:t>
      </w:r>
      <w:r w:rsidRPr="00B83C87">
        <w:rPr>
          <w:rFonts w:eastAsia="Times New Roman"/>
          <w:bCs/>
          <w:sz w:val="28"/>
          <w:szCs w:val="28"/>
        </w:rPr>
        <w:t>тыс. руб</w:t>
      </w:r>
      <w:r w:rsidR="00195562" w:rsidRPr="00B83C87">
        <w:rPr>
          <w:rFonts w:eastAsia="Times New Roman"/>
          <w:bCs/>
          <w:sz w:val="28"/>
          <w:szCs w:val="28"/>
        </w:rPr>
        <w:t>лей</w:t>
      </w:r>
      <w:r w:rsidRPr="00B83C87">
        <w:rPr>
          <w:rFonts w:eastAsia="Times New Roman"/>
          <w:bCs/>
          <w:sz w:val="28"/>
          <w:szCs w:val="28"/>
        </w:rPr>
        <w:t xml:space="preserve"> (</w:t>
      </w:r>
      <w:r w:rsidR="00B83C87" w:rsidRPr="00B83C87">
        <w:rPr>
          <w:rFonts w:eastAsia="Times New Roman"/>
          <w:bCs/>
          <w:sz w:val="28"/>
          <w:szCs w:val="28"/>
        </w:rPr>
        <w:t>9</w:t>
      </w:r>
      <w:r w:rsidR="00A6144D" w:rsidRPr="00B83C87">
        <w:rPr>
          <w:rFonts w:eastAsia="Times New Roman"/>
          <w:bCs/>
          <w:sz w:val="28"/>
          <w:szCs w:val="28"/>
        </w:rPr>
        <w:t>7</w:t>
      </w:r>
      <w:r w:rsidR="00A5695D" w:rsidRPr="00B83C87">
        <w:rPr>
          <w:rFonts w:eastAsia="Times New Roman"/>
          <w:bCs/>
          <w:sz w:val="28"/>
          <w:szCs w:val="28"/>
        </w:rPr>
        <w:t>,</w:t>
      </w:r>
      <w:r w:rsidR="003F12C4" w:rsidRPr="00B83C87">
        <w:rPr>
          <w:rFonts w:eastAsia="Times New Roman"/>
          <w:bCs/>
          <w:sz w:val="28"/>
          <w:szCs w:val="28"/>
        </w:rPr>
        <w:t>5</w:t>
      </w:r>
      <w:r w:rsidR="00FA7281" w:rsidRPr="00B83C87">
        <w:rPr>
          <w:rFonts w:eastAsia="Times New Roman"/>
          <w:bCs/>
          <w:sz w:val="28"/>
          <w:szCs w:val="28"/>
        </w:rPr>
        <w:t>%)</w:t>
      </w:r>
      <w:r w:rsidR="003F12C4" w:rsidRPr="00B83C87">
        <w:rPr>
          <w:rFonts w:eastAsia="Times New Roman"/>
          <w:bCs/>
          <w:sz w:val="28"/>
          <w:szCs w:val="28"/>
        </w:rPr>
        <w:t>.</w:t>
      </w:r>
    </w:p>
    <w:bookmarkEnd w:id="26"/>
    <w:p w14:paraId="61D7CEC1" w14:textId="7A4512FE" w:rsidR="00633E36" w:rsidRPr="009A4BB7" w:rsidRDefault="00633E36" w:rsidP="00134CA0">
      <w:pPr>
        <w:tabs>
          <w:tab w:val="left" w:pos="-284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9A4BB7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«Безопасность и обеспечение безопасности жизнедеятельности населения»</w:t>
      </w:r>
      <w:r w:rsidR="00F105FA" w:rsidRPr="009A4BB7">
        <w:rPr>
          <w:rFonts w:eastAsia="Times New Roman"/>
          <w:bCs/>
          <w:sz w:val="28"/>
          <w:szCs w:val="28"/>
        </w:rPr>
        <w:t xml:space="preserve"> за 202</w:t>
      </w:r>
      <w:r w:rsidR="009A4BB7" w:rsidRPr="009A4BB7">
        <w:rPr>
          <w:rFonts w:eastAsia="Times New Roman"/>
          <w:bCs/>
          <w:sz w:val="28"/>
          <w:szCs w:val="28"/>
        </w:rPr>
        <w:t>4</w:t>
      </w:r>
      <w:r w:rsidR="00F105FA" w:rsidRPr="009A4BB7">
        <w:rPr>
          <w:rFonts w:eastAsia="Times New Roman"/>
          <w:bCs/>
          <w:sz w:val="28"/>
          <w:szCs w:val="28"/>
        </w:rPr>
        <w:t xml:space="preserve"> год</w:t>
      </w:r>
      <w:r w:rsidRPr="009A4BB7">
        <w:rPr>
          <w:rFonts w:eastAsia="Times New Roman"/>
          <w:bCs/>
          <w:sz w:val="28"/>
          <w:szCs w:val="28"/>
        </w:rPr>
        <w:t>.</w:t>
      </w:r>
    </w:p>
    <w:p w14:paraId="2F23A64C" w14:textId="77777777" w:rsidR="00633E36" w:rsidRPr="000F47B9" w:rsidRDefault="00633E36" w:rsidP="00134CA0">
      <w:pPr>
        <w:tabs>
          <w:tab w:val="left" w:pos="-284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05AF7679" w14:textId="2C05EA64" w:rsidR="00633E36" w:rsidRPr="00635470" w:rsidRDefault="00633E36" w:rsidP="00134CA0">
      <w:pPr>
        <w:tabs>
          <w:tab w:val="left" w:pos="-284"/>
          <w:tab w:val="left" w:pos="567"/>
        </w:tabs>
        <w:ind w:firstLine="851"/>
        <w:jc w:val="both"/>
        <w:rPr>
          <w:bCs/>
          <w:sz w:val="28"/>
          <w:szCs w:val="28"/>
        </w:rPr>
      </w:pPr>
      <w:bookmarkStart w:id="27" w:name="_Hlk163814434"/>
      <w:r w:rsidRPr="00635470">
        <w:rPr>
          <w:bCs/>
          <w:sz w:val="28"/>
          <w:szCs w:val="28"/>
        </w:rPr>
        <w:t xml:space="preserve">Всего в программе </w:t>
      </w:r>
      <w:r w:rsidR="002B7042" w:rsidRPr="00635470">
        <w:rPr>
          <w:bCs/>
          <w:sz w:val="28"/>
          <w:szCs w:val="28"/>
        </w:rPr>
        <w:t>1</w:t>
      </w:r>
      <w:r w:rsidRPr="00635470">
        <w:rPr>
          <w:bCs/>
          <w:sz w:val="28"/>
          <w:szCs w:val="28"/>
        </w:rPr>
        <w:t>3 показател</w:t>
      </w:r>
      <w:r w:rsidR="002B7042" w:rsidRPr="00635470">
        <w:rPr>
          <w:bCs/>
          <w:sz w:val="28"/>
          <w:szCs w:val="28"/>
        </w:rPr>
        <w:t>ей</w:t>
      </w:r>
      <w:r w:rsidR="00417AA9" w:rsidRPr="00635470">
        <w:rPr>
          <w:bCs/>
          <w:sz w:val="28"/>
          <w:szCs w:val="28"/>
        </w:rPr>
        <w:t>,</w:t>
      </w:r>
      <w:r w:rsidRPr="00635470">
        <w:rPr>
          <w:bCs/>
          <w:sz w:val="28"/>
          <w:szCs w:val="28"/>
        </w:rPr>
        <w:t xml:space="preserve"> в том числе:</w:t>
      </w:r>
    </w:p>
    <w:p w14:paraId="3760B0A9" w14:textId="21EA174E" w:rsidR="00633E36" w:rsidRPr="00635470" w:rsidRDefault="002B7042" w:rsidP="00134CA0">
      <w:pPr>
        <w:numPr>
          <w:ilvl w:val="0"/>
          <w:numId w:val="13"/>
        </w:numPr>
        <w:tabs>
          <w:tab w:val="left" w:pos="-284"/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635470">
        <w:rPr>
          <w:sz w:val="28"/>
          <w:szCs w:val="28"/>
          <w:lang w:eastAsia="en-US"/>
        </w:rPr>
        <w:t>3</w:t>
      </w:r>
      <w:r w:rsidR="00633E36" w:rsidRPr="00635470">
        <w:rPr>
          <w:sz w:val="28"/>
          <w:szCs w:val="28"/>
          <w:lang w:eastAsia="en-US"/>
        </w:rPr>
        <w:t xml:space="preserve"> приоритетны</w:t>
      </w:r>
      <w:r w:rsidR="00A6144D" w:rsidRPr="00635470">
        <w:rPr>
          <w:sz w:val="28"/>
          <w:szCs w:val="28"/>
          <w:lang w:eastAsia="en-US"/>
        </w:rPr>
        <w:t>х</w:t>
      </w:r>
      <w:r w:rsidR="00633E36" w:rsidRPr="00635470">
        <w:rPr>
          <w:sz w:val="28"/>
          <w:szCs w:val="28"/>
          <w:lang w:eastAsia="en-US"/>
        </w:rPr>
        <w:t xml:space="preserve"> показател</w:t>
      </w:r>
      <w:r w:rsidRPr="00635470">
        <w:rPr>
          <w:sz w:val="28"/>
          <w:szCs w:val="28"/>
          <w:lang w:eastAsia="en-US"/>
        </w:rPr>
        <w:t>я</w:t>
      </w:r>
      <w:r w:rsidR="005D16F2" w:rsidRPr="00635470">
        <w:rPr>
          <w:sz w:val="28"/>
          <w:szCs w:val="28"/>
          <w:lang w:eastAsia="en-US"/>
        </w:rPr>
        <w:t>:</w:t>
      </w:r>
      <w:r w:rsidR="00633E36" w:rsidRPr="00635470">
        <w:rPr>
          <w:sz w:val="28"/>
          <w:szCs w:val="28"/>
          <w:lang w:eastAsia="en-US"/>
        </w:rPr>
        <w:t xml:space="preserve"> выполнен</w:t>
      </w:r>
      <w:r w:rsidR="005D16F2" w:rsidRPr="00635470">
        <w:rPr>
          <w:sz w:val="28"/>
          <w:szCs w:val="28"/>
          <w:lang w:eastAsia="en-US"/>
        </w:rPr>
        <w:t xml:space="preserve">о – </w:t>
      </w:r>
      <w:r w:rsidRPr="00635470">
        <w:rPr>
          <w:sz w:val="28"/>
          <w:szCs w:val="28"/>
          <w:lang w:eastAsia="en-US"/>
        </w:rPr>
        <w:t>2</w:t>
      </w:r>
      <w:r w:rsidR="005D16F2" w:rsidRPr="00635470">
        <w:rPr>
          <w:sz w:val="28"/>
          <w:szCs w:val="28"/>
          <w:lang w:eastAsia="en-US"/>
        </w:rPr>
        <w:t>, не выполнен - 1</w:t>
      </w:r>
      <w:r w:rsidR="00633E36" w:rsidRPr="00635470">
        <w:rPr>
          <w:sz w:val="28"/>
          <w:szCs w:val="28"/>
          <w:lang w:eastAsia="en-US"/>
        </w:rPr>
        <w:t>;</w:t>
      </w:r>
    </w:p>
    <w:p w14:paraId="13661FC9" w14:textId="4FF115EF" w:rsidR="00633E36" w:rsidRPr="00635470" w:rsidRDefault="00635470" w:rsidP="00134CA0">
      <w:pPr>
        <w:numPr>
          <w:ilvl w:val="0"/>
          <w:numId w:val="13"/>
        </w:numPr>
        <w:tabs>
          <w:tab w:val="left" w:pos="-284"/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635470">
        <w:rPr>
          <w:sz w:val="28"/>
          <w:szCs w:val="28"/>
          <w:lang w:eastAsia="en-US"/>
        </w:rPr>
        <w:t>10</w:t>
      </w:r>
      <w:r w:rsidR="00633E36" w:rsidRPr="00635470">
        <w:rPr>
          <w:sz w:val="28"/>
          <w:szCs w:val="28"/>
          <w:lang w:eastAsia="en-US"/>
        </w:rPr>
        <w:t xml:space="preserve"> показател</w:t>
      </w:r>
      <w:r w:rsidR="00A6144D" w:rsidRPr="00635470">
        <w:rPr>
          <w:sz w:val="28"/>
          <w:szCs w:val="28"/>
          <w:lang w:eastAsia="en-US"/>
        </w:rPr>
        <w:t>ей</w:t>
      </w:r>
      <w:r w:rsidR="00633E36" w:rsidRPr="00635470">
        <w:rPr>
          <w:sz w:val="28"/>
          <w:szCs w:val="28"/>
          <w:lang w:eastAsia="en-US"/>
        </w:rPr>
        <w:t xml:space="preserve"> муниципальной программы</w:t>
      </w:r>
      <w:r w:rsidR="006217AC">
        <w:rPr>
          <w:sz w:val="28"/>
          <w:szCs w:val="28"/>
          <w:lang w:eastAsia="en-US"/>
        </w:rPr>
        <w:t>,</w:t>
      </w:r>
      <w:r w:rsidRPr="00635470">
        <w:rPr>
          <w:sz w:val="28"/>
          <w:szCs w:val="28"/>
          <w:lang w:eastAsia="en-US"/>
        </w:rPr>
        <w:t xml:space="preserve"> </w:t>
      </w:r>
      <w:r w:rsidR="00633E36" w:rsidRPr="00635470">
        <w:rPr>
          <w:sz w:val="28"/>
          <w:szCs w:val="28"/>
          <w:lang w:eastAsia="en-US"/>
        </w:rPr>
        <w:t>выполнен</w:t>
      </w:r>
      <w:r w:rsidR="00FD3532" w:rsidRPr="00635470">
        <w:rPr>
          <w:sz w:val="28"/>
          <w:szCs w:val="28"/>
          <w:lang w:eastAsia="en-US"/>
        </w:rPr>
        <w:t>ы</w:t>
      </w:r>
      <w:r w:rsidR="00710967" w:rsidRPr="00635470">
        <w:rPr>
          <w:sz w:val="28"/>
          <w:szCs w:val="28"/>
          <w:lang w:eastAsia="en-US"/>
        </w:rPr>
        <w:t>.</w:t>
      </w:r>
      <w:r w:rsidR="00633E36" w:rsidRPr="00635470">
        <w:rPr>
          <w:sz w:val="28"/>
          <w:szCs w:val="28"/>
          <w:lang w:eastAsia="en-US"/>
        </w:rPr>
        <w:t xml:space="preserve"> </w:t>
      </w:r>
    </w:p>
    <w:bookmarkEnd w:id="27"/>
    <w:p w14:paraId="5351EB3A" w14:textId="7E1DE5A7" w:rsidR="00633E36" w:rsidRPr="009A4BB7" w:rsidRDefault="00633E36" w:rsidP="00134CA0">
      <w:pPr>
        <w:tabs>
          <w:tab w:val="left" w:pos="-284"/>
          <w:tab w:val="left" w:pos="567"/>
        </w:tabs>
        <w:ind w:firstLine="851"/>
        <w:jc w:val="both"/>
        <w:rPr>
          <w:b/>
          <w:sz w:val="28"/>
          <w:szCs w:val="28"/>
          <w:highlight w:val="yellow"/>
        </w:rPr>
      </w:pPr>
      <w:r w:rsidRPr="009A4BB7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«Безопасность и обеспечение безопасности жизнедеятельности населения»</w:t>
      </w:r>
      <w:r w:rsidR="00F105FA" w:rsidRPr="009A4BB7">
        <w:rPr>
          <w:bCs/>
          <w:sz w:val="28"/>
          <w:szCs w:val="28"/>
        </w:rPr>
        <w:t xml:space="preserve"> за 202</w:t>
      </w:r>
      <w:r w:rsidR="009A4BB7" w:rsidRPr="009A4BB7">
        <w:rPr>
          <w:bCs/>
          <w:sz w:val="28"/>
          <w:szCs w:val="28"/>
        </w:rPr>
        <w:t>4</w:t>
      </w:r>
      <w:r w:rsidR="00F105FA" w:rsidRPr="009A4BB7">
        <w:rPr>
          <w:bCs/>
          <w:sz w:val="28"/>
          <w:szCs w:val="28"/>
        </w:rPr>
        <w:t xml:space="preserve"> год</w:t>
      </w:r>
      <w:r w:rsidRPr="009A4BB7">
        <w:rPr>
          <w:bCs/>
          <w:sz w:val="28"/>
          <w:szCs w:val="28"/>
        </w:rPr>
        <w:t>.</w:t>
      </w:r>
    </w:p>
    <w:p w14:paraId="08B9F860" w14:textId="77777777" w:rsidR="00633E36" w:rsidRPr="009A4BB7" w:rsidRDefault="00633E36" w:rsidP="00452898">
      <w:pPr>
        <w:tabs>
          <w:tab w:val="left" w:pos="-284"/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633E36" w:rsidRPr="009A4BB7" w:rsidSect="0087603F">
          <w:pgSz w:w="11906" w:h="16838"/>
          <w:pgMar w:top="680" w:right="424" w:bottom="1134" w:left="1418" w:header="709" w:footer="709" w:gutter="0"/>
          <w:cols w:space="708"/>
          <w:docGrid w:linePitch="360"/>
        </w:sectPr>
      </w:pPr>
    </w:p>
    <w:p w14:paraId="4763E952" w14:textId="77777777" w:rsidR="0096276D" w:rsidRPr="00717ECF" w:rsidRDefault="0096276D" w:rsidP="00633E3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</w:p>
    <w:p w14:paraId="617A285B" w14:textId="2CEAD115" w:rsidR="00633E36" w:rsidRPr="00717ECF" w:rsidRDefault="00633E36" w:rsidP="00633E3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717ECF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266B0EB7" w14:textId="21C835A6" w:rsidR="00633E36" w:rsidRPr="00717ECF" w:rsidRDefault="00633E36" w:rsidP="00633E3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717ECF">
        <w:rPr>
          <w:rFonts w:eastAsia="Times New Roman"/>
          <w:b/>
          <w:bCs/>
        </w:rPr>
        <w:t>«Безопасность и обеспечение безопасности жизнедеятельности населения» за 202</w:t>
      </w:r>
      <w:r w:rsidR="00717ECF" w:rsidRPr="00717ECF">
        <w:rPr>
          <w:rFonts w:eastAsia="Times New Roman"/>
          <w:b/>
          <w:bCs/>
        </w:rPr>
        <w:t>4</w:t>
      </w:r>
      <w:r w:rsidRPr="00717ECF">
        <w:rPr>
          <w:rFonts w:eastAsia="Times New Roman"/>
          <w:b/>
          <w:bCs/>
        </w:rPr>
        <w:t xml:space="preserve"> год</w:t>
      </w:r>
    </w:p>
    <w:p w14:paraId="74204C48" w14:textId="77777777" w:rsidR="00633E36" w:rsidRPr="00717ECF" w:rsidRDefault="00633E36" w:rsidP="00633E36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717ECF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a6"/>
        <w:tblW w:w="15608" w:type="dxa"/>
        <w:tblInd w:w="-43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58"/>
        <w:gridCol w:w="5538"/>
        <w:gridCol w:w="1560"/>
        <w:gridCol w:w="1134"/>
        <w:gridCol w:w="4932"/>
        <w:gridCol w:w="1886"/>
      </w:tblGrid>
      <w:tr w:rsidR="00717ECF" w:rsidRPr="00717ECF" w14:paraId="6D23EB42" w14:textId="77777777" w:rsidTr="005D096A">
        <w:tc>
          <w:tcPr>
            <w:tcW w:w="55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1B6324" w14:textId="77777777" w:rsidR="00633E36" w:rsidRPr="00717ECF" w:rsidRDefault="00633E36" w:rsidP="0052621A">
            <w:pPr>
              <w:ind w:hanging="1"/>
              <w:jc w:val="center"/>
              <w:rPr>
                <w:rFonts w:eastAsia="Times New Roman"/>
                <w:sz w:val="20"/>
                <w:szCs w:val="20"/>
              </w:rPr>
            </w:pPr>
            <w:r w:rsidRPr="00717ECF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B70EA8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BA0DD0" w14:textId="6E8250F8" w:rsidR="00633E36" w:rsidRPr="00717ECF" w:rsidRDefault="00633E36" w:rsidP="00A530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717ECF" w:rsidRPr="00717ECF">
              <w:rPr>
                <w:rFonts w:eastAsia="Times New Roman"/>
                <w:bCs/>
                <w:sz w:val="20"/>
                <w:szCs w:val="20"/>
              </w:rPr>
              <w:t>4</w:t>
            </w:r>
            <w:r w:rsidR="0096276D" w:rsidRPr="00717ECF">
              <w:rPr>
                <w:rFonts w:eastAsia="Times New Roman"/>
                <w:bCs/>
                <w:sz w:val="20"/>
                <w:szCs w:val="20"/>
              </w:rPr>
              <w:t xml:space="preserve"> </w:t>
            </w:r>
            <w:r w:rsidRPr="00717ECF">
              <w:rPr>
                <w:rFonts w:eastAsia="Times New Roman"/>
                <w:bCs/>
                <w:sz w:val="20"/>
                <w:szCs w:val="20"/>
              </w:rPr>
              <w:t>год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B0A2AD" w14:textId="15A6C18A" w:rsidR="00633E36" w:rsidRPr="00717ECF" w:rsidRDefault="00633E36" w:rsidP="00A530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717ECF" w:rsidRPr="00717ECF">
              <w:rPr>
                <w:rFonts w:eastAsia="Times New Roman"/>
                <w:bCs/>
                <w:sz w:val="20"/>
                <w:szCs w:val="20"/>
              </w:rPr>
              <w:t>4</w:t>
            </w:r>
            <w:r w:rsidRPr="00717ECF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9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5FE2A7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2F5DB6F1" w14:textId="1294F390" w:rsidR="00712923" w:rsidRPr="00717ECF" w:rsidRDefault="00965E08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400B33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68FA8096" w14:textId="04E725ED" w:rsidR="00633E36" w:rsidRPr="00717ECF" w:rsidRDefault="00633E36" w:rsidP="00A530C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717ECF" w:rsidRPr="00717ECF">
              <w:rPr>
                <w:rFonts w:eastAsia="Times New Roman"/>
                <w:bCs/>
                <w:sz w:val="20"/>
                <w:szCs w:val="20"/>
              </w:rPr>
              <w:t>4</w:t>
            </w:r>
            <w:r w:rsidRPr="00717ECF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717ECF" w:rsidRPr="00717ECF" w14:paraId="5CA385D9" w14:textId="77777777" w:rsidTr="005D096A">
        <w:tc>
          <w:tcPr>
            <w:tcW w:w="55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052AFB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4E9727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09A74E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644A01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9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7ED12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E83D0" w14:textId="77777777" w:rsidR="00633E36" w:rsidRPr="00717ECF" w:rsidRDefault="00633E36" w:rsidP="00633E36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717ECF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61B17900" w14:textId="77777777" w:rsidTr="005D096A">
        <w:tc>
          <w:tcPr>
            <w:tcW w:w="558" w:type="dxa"/>
            <w:vMerge w:val="restart"/>
            <w:vAlign w:val="center"/>
          </w:tcPr>
          <w:p w14:paraId="0852B405" w14:textId="77777777" w:rsidR="00F46B71" w:rsidRPr="00E62287" w:rsidRDefault="00F46B71" w:rsidP="00F46B7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62287">
              <w:rPr>
                <w:rFonts w:eastAsia="Times New Roman"/>
                <w:b/>
                <w:bCs/>
                <w:sz w:val="22"/>
                <w:szCs w:val="22"/>
              </w:rPr>
              <w:t>8.</w:t>
            </w:r>
          </w:p>
        </w:tc>
        <w:tc>
          <w:tcPr>
            <w:tcW w:w="5538" w:type="dxa"/>
            <w:vAlign w:val="center"/>
          </w:tcPr>
          <w:p w14:paraId="67D0E3A7" w14:textId="77777777" w:rsidR="00F46B71" w:rsidRPr="00717ECF" w:rsidRDefault="00F46B71" w:rsidP="00F46B71">
            <w:pPr>
              <w:rPr>
                <w:rFonts w:eastAsia="Times New Roman"/>
                <w:b/>
                <w:sz w:val="22"/>
                <w:szCs w:val="22"/>
              </w:rPr>
            </w:pPr>
            <w:r w:rsidRPr="00717ECF">
              <w:rPr>
                <w:rFonts w:eastAsia="Times New Roman"/>
                <w:b/>
                <w:sz w:val="22"/>
                <w:szCs w:val="22"/>
              </w:rPr>
              <w:t>Муниципальная программа 08 «Безопасность и обеспечение безопасности жизнедеятельности населения»</w:t>
            </w:r>
          </w:p>
        </w:tc>
        <w:tc>
          <w:tcPr>
            <w:tcW w:w="1560" w:type="dxa"/>
            <w:vAlign w:val="center"/>
          </w:tcPr>
          <w:p w14:paraId="53BA7494" w14:textId="6AFB95AD" w:rsidR="00F46B71" w:rsidRPr="00717ECF" w:rsidRDefault="00717ECF" w:rsidP="00F46B71">
            <w:pPr>
              <w:jc w:val="center"/>
              <w:rPr>
                <w:b/>
              </w:rPr>
            </w:pPr>
            <w:r w:rsidRPr="00717ECF">
              <w:rPr>
                <w:b/>
              </w:rPr>
              <w:t>93 462,42</w:t>
            </w:r>
          </w:p>
        </w:tc>
        <w:tc>
          <w:tcPr>
            <w:tcW w:w="1134" w:type="dxa"/>
            <w:vAlign w:val="center"/>
          </w:tcPr>
          <w:p w14:paraId="331735B9" w14:textId="7BF41DE2" w:rsidR="00F46B71" w:rsidRPr="00697EE0" w:rsidRDefault="00697EE0" w:rsidP="00F46B71">
            <w:pPr>
              <w:jc w:val="center"/>
              <w:rPr>
                <w:b/>
              </w:rPr>
            </w:pPr>
            <w:r w:rsidRPr="00697EE0">
              <w:rPr>
                <w:b/>
              </w:rPr>
              <w:t>91 053,84</w:t>
            </w:r>
          </w:p>
        </w:tc>
        <w:tc>
          <w:tcPr>
            <w:tcW w:w="4932" w:type="dxa"/>
            <w:vAlign w:val="center"/>
          </w:tcPr>
          <w:p w14:paraId="1C74B986" w14:textId="48C27906" w:rsidR="00F46B71" w:rsidRPr="005501CB" w:rsidRDefault="00F46B71" w:rsidP="00F46B71">
            <w:pPr>
              <w:jc w:val="center"/>
              <w:rPr>
                <w:b/>
              </w:rPr>
            </w:pPr>
            <w:r w:rsidRPr="005501CB">
              <w:rPr>
                <w:b/>
              </w:rPr>
              <w:t>9</w:t>
            </w:r>
            <w:r w:rsidR="00BE7D37" w:rsidRPr="005501CB">
              <w:rPr>
                <w:b/>
              </w:rPr>
              <w:t>7</w:t>
            </w:r>
            <w:r w:rsidRPr="005501CB">
              <w:rPr>
                <w:b/>
              </w:rPr>
              <w:t>,</w:t>
            </w:r>
            <w:r w:rsidR="005501CB" w:rsidRPr="005501CB">
              <w:rPr>
                <w:b/>
              </w:rPr>
              <w:t>4</w:t>
            </w:r>
            <w:r w:rsidRPr="005501CB">
              <w:rPr>
                <w:b/>
              </w:rPr>
              <w:t>%</w:t>
            </w:r>
          </w:p>
        </w:tc>
        <w:tc>
          <w:tcPr>
            <w:tcW w:w="1886" w:type="dxa"/>
            <w:vAlign w:val="center"/>
          </w:tcPr>
          <w:p w14:paraId="44FE0FD0" w14:textId="58E29256" w:rsidR="00F46B71" w:rsidRPr="00697EE0" w:rsidRDefault="00697EE0" w:rsidP="00F46B71">
            <w:pPr>
              <w:jc w:val="center"/>
              <w:rPr>
                <w:b/>
              </w:rPr>
            </w:pPr>
            <w:r w:rsidRPr="00697EE0">
              <w:rPr>
                <w:b/>
              </w:rPr>
              <w:t>91 053,84</w:t>
            </w:r>
          </w:p>
        </w:tc>
      </w:tr>
      <w:tr w:rsidR="004D6883" w:rsidRPr="000F47B9" w14:paraId="3345159C" w14:textId="77777777" w:rsidTr="005D096A">
        <w:tc>
          <w:tcPr>
            <w:tcW w:w="558" w:type="dxa"/>
            <w:vMerge/>
            <w:vAlign w:val="center"/>
          </w:tcPr>
          <w:p w14:paraId="707BD80D" w14:textId="77777777" w:rsidR="009C1E79" w:rsidRPr="000F47B9" w:rsidRDefault="009C1E79" w:rsidP="009C1E7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538" w:type="dxa"/>
            <w:vAlign w:val="center"/>
          </w:tcPr>
          <w:p w14:paraId="5A1C6FDE" w14:textId="77777777" w:rsidR="009C1E79" w:rsidRPr="00FC51E5" w:rsidRDefault="009C1E79" w:rsidP="009C1E79">
            <w:pPr>
              <w:rPr>
                <w:b/>
                <w:i/>
                <w:sz w:val="22"/>
                <w:szCs w:val="22"/>
              </w:rPr>
            </w:pPr>
            <w:r w:rsidRPr="00FC51E5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Align w:val="center"/>
          </w:tcPr>
          <w:p w14:paraId="0FFC8F50" w14:textId="39D06ED0" w:rsidR="009C1E79" w:rsidRPr="00FC51E5" w:rsidRDefault="00FC51E5" w:rsidP="009C1E79">
            <w:pPr>
              <w:jc w:val="center"/>
              <w:rPr>
                <w:b/>
                <w:i/>
              </w:rPr>
            </w:pPr>
            <w:r w:rsidRPr="00FC51E5">
              <w:rPr>
                <w:b/>
                <w:i/>
              </w:rPr>
              <w:t>92 265,42</w:t>
            </w:r>
          </w:p>
        </w:tc>
        <w:tc>
          <w:tcPr>
            <w:tcW w:w="1134" w:type="dxa"/>
            <w:vAlign w:val="center"/>
          </w:tcPr>
          <w:p w14:paraId="6712A69C" w14:textId="3308A8F4" w:rsidR="009C1E79" w:rsidRPr="003C3616" w:rsidRDefault="00C77E4C" w:rsidP="009C1E79">
            <w:pPr>
              <w:jc w:val="center"/>
              <w:rPr>
                <w:b/>
                <w:i/>
              </w:rPr>
            </w:pPr>
            <w:r w:rsidRPr="00C77E4C">
              <w:rPr>
                <w:b/>
                <w:i/>
              </w:rPr>
              <w:t>89 886,81</w:t>
            </w:r>
          </w:p>
        </w:tc>
        <w:tc>
          <w:tcPr>
            <w:tcW w:w="4932" w:type="dxa"/>
            <w:vAlign w:val="center"/>
          </w:tcPr>
          <w:p w14:paraId="518E9180" w14:textId="4A7CDAD3" w:rsidR="009C1E79" w:rsidRPr="003C3616" w:rsidRDefault="009C1E79" w:rsidP="009C1E79">
            <w:pPr>
              <w:jc w:val="center"/>
              <w:rPr>
                <w:b/>
                <w:i/>
              </w:rPr>
            </w:pPr>
            <w:r w:rsidRPr="003C3616">
              <w:rPr>
                <w:b/>
                <w:i/>
              </w:rPr>
              <w:t>97,</w:t>
            </w:r>
            <w:r w:rsidR="00B83C87">
              <w:rPr>
                <w:b/>
                <w:i/>
              </w:rPr>
              <w:t>4</w:t>
            </w:r>
            <w:r w:rsidRPr="003C3616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6570CBBE" w14:textId="68838FC8" w:rsidR="009C1E79" w:rsidRPr="003C3616" w:rsidRDefault="00C77E4C" w:rsidP="009C1E79">
            <w:pPr>
              <w:jc w:val="center"/>
              <w:rPr>
                <w:b/>
                <w:i/>
              </w:rPr>
            </w:pPr>
            <w:r w:rsidRPr="00C77E4C">
              <w:rPr>
                <w:b/>
                <w:i/>
              </w:rPr>
              <w:t>89 886,81</w:t>
            </w:r>
          </w:p>
        </w:tc>
      </w:tr>
      <w:tr w:rsidR="003C3616" w:rsidRPr="000F47B9" w14:paraId="625154EE" w14:textId="77777777" w:rsidTr="00AA0924">
        <w:tc>
          <w:tcPr>
            <w:tcW w:w="558" w:type="dxa"/>
            <w:vMerge/>
            <w:vAlign w:val="center"/>
          </w:tcPr>
          <w:p w14:paraId="7C5AD67D" w14:textId="77777777" w:rsidR="003C3616" w:rsidRPr="000F47B9" w:rsidRDefault="003C3616" w:rsidP="003C3616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538" w:type="dxa"/>
            <w:vAlign w:val="center"/>
          </w:tcPr>
          <w:p w14:paraId="43E36AED" w14:textId="77777777" w:rsidR="003C3616" w:rsidRPr="00E62287" w:rsidRDefault="003C3616" w:rsidP="003C3616">
            <w:pPr>
              <w:rPr>
                <w:b/>
                <w:i/>
                <w:sz w:val="22"/>
                <w:szCs w:val="22"/>
              </w:rPr>
            </w:pPr>
            <w:r w:rsidRPr="00E62287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60" w:type="dxa"/>
            <w:vAlign w:val="center"/>
          </w:tcPr>
          <w:p w14:paraId="0689E722" w14:textId="65705411" w:rsidR="003C3616" w:rsidRPr="00E62287" w:rsidRDefault="003C3616" w:rsidP="003C3616">
            <w:pPr>
              <w:jc w:val="center"/>
              <w:rPr>
                <w:b/>
                <w:i/>
              </w:rPr>
            </w:pPr>
            <w:r w:rsidRPr="00E62287">
              <w:rPr>
                <w:b/>
                <w:i/>
              </w:rPr>
              <w:t>1 197,00</w:t>
            </w:r>
          </w:p>
        </w:tc>
        <w:tc>
          <w:tcPr>
            <w:tcW w:w="1134" w:type="dxa"/>
          </w:tcPr>
          <w:p w14:paraId="7374BF71" w14:textId="2A5A88D3" w:rsidR="003C3616" w:rsidRPr="00C77E4C" w:rsidRDefault="003C3616" w:rsidP="003C3616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77E4C">
              <w:rPr>
                <w:b/>
                <w:bCs/>
                <w:i/>
                <w:iCs/>
              </w:rPr>
              <w:t>1 167,03</w:t>
            </w:r>
          </w:p>
        </w:tc>
        <w:tc>
          <w:tcPr>
            <w:tcW w:w="4932" w:type="dxa"/>
          </w:tcPr>
          <w:p w14:paraId="60E145D0" w14:textId="221E6443" w:rsidR="003C3616" w:rsidRPr="00C77E4C" w:rsidRDefault="003C3616" w:rsidP="003C3616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77E4C">
              <w:rPr>
                <w:b/>
                <w:bCs/>
                <w:i/>
                <w:iCs/>
              </w:rPr>
              <w:t>97,5%</w:t>
            </w:r>
          </w:p>
        </w:tc>
        <w:tc>
          <w:tcPr>
            <w:tcW w:w="1886" w:type="dxa"/>
          </w:tcPr>
          <w:p w14:paraId="3D402ED4" w14:textId="27E853B4" w:rsidR="003C3616" w:rsidRPr="00C77E4C" w:rsidRDefault="003C3616" w:rsidP="003C3616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C77E4C">
              <w:rPr>
                <w:b/>
                <w:bCs/>
                <w:i/>
                <w:iCs/>
              </w:rPr>
              <w:t>1 167,03</w:t>
            </w:r>
          </w:p>
        </w:tc>
      </w:tr>
      <w:tr w:rsidR="004D6883" w:rsidRPr="000F47B9" w14:paraId="4F5B654B" w14:textId="77777777" w:rsidTr="005D096A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65340719" w14:textId="77777777" w:rsidR="00C235DF" w:rsidRPr="0000031E" w:rsidRDefault="00C235DF" w:rsidP="00C235D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0031E">
              <w:rPr>
                <w:rFonts w:eastAsia="Times New Roman"/>
                <w:b/>
                <w:bCs/>
                <w:sz w:val="20"/>
                <w:szCs w:val="20"/>
              </w:rPr>
              <w:t>8.1.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180145B7" w14:textId="77777777" w:rsidR="00C235DF" w:rsidRPr="0055645E" w:rsidRDefault="00C235DF" w:rsidP="00C235DF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55645E">
              <w:rPr>
                <w:rFonts w:eastAsia="Times New Roman"/>
                <w:b/>
                <w:sz w:val="20"/>
                <w:szCs w:val="20"/>
              </w:rPr>
              <w:t>Подпрограмма: 1 Профилактика преступлений и иных правонарушений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03DC4C16" w14:textId="14B13CFB" w:rsidR="00C235DF" w:rsidRPr="00CC0006" w:rsidRDefault="0055645E" w:rsidP="00C235DF">
            <w:pPr>
              <w:jc w:val="center"/>
              <w:rPr>
                <w:b/>
                <w:bCs/>
              </w:rPr>
            </w:pPr>
            <w:r w:rsidRPr="00CC0006">
              <w:rPr>
                <w:b/>
                <w:bCs/>
              </w:rPr>
              <w:t>64 529,88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355F89DC" w14:textId="68753DCC" w:rsidR="00C235DF" w:rsidRPr="00CC0006" w:rsidRDefault="0055645E" w:rsidP="00C235DF">
            <w:pPr>
              <w:jc w:val="center"/>
              <w:rPr>
                <w:b/>
                <w:bCs/>
              </w:rPr>
            </w:pPr>
            <w:r w:rsidRPr="00CC0006">
              <w:rPr>
                <w:b/>
                <w:bCs/>
              </w:rPr>
              <w:t>62 997,04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2D389AA9" w14:textId="5133BA5D" w:rsidR="00C235DF" w:rsidRPr="00CC0006" w:rsidRDefault="004A11A2" w:rsidP="00C235DF">
            <w:pPr>
              <w:jc w:val="center"/>
              <w:rPr>
                <w:b/>
              </w:rPr>
            </w:pPr>
            <w:r w:rsidRPr="00CC0006">
              <w:rPr>
                <w:b/>
              </w:rPr>
              <w:t>9</w:t>
            </w:r>
            <w:r w:rsidR="0055645E" w:rsidRPr="00CC0006">
              <w:rPr>
                <w:b/>
              </w:rPr>
              <w:t>7,</w:t>
            </w:r>
            <w:r w:rsidRPr="00CC0006">
              <w:rPr>
                <w:b/>
              </w:rPr>
              <w:t>6</w:t>
            </w:r>
            <w:r w:rsidR="00C235DF" w:rsidRPr="00CC0006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6F9201C9" w14:textId="43AF38AE" w:rsidR="00C235DF" w:rsidRPr="00CC0006" w:rsidRDefault="0055645E" w:rsidP="00C235DF">
            <w:pPr>
              <w:jc w:val="center"/>
              <w:rPr>
                <w:b/>
                <w:bCs/>
              </w:rPr>
            </w:pPr>
            <w:r w:rsidRPr="00CC0006">
              <w:rPr>
                <w:b/>
                <w:bCs/>
              </w:rPr>
              <w:t>62 997,04</w:t>
            </w:r>
          </w:p>
        </w:tc>
      </w:tr>
      <w:tr w:rsidR="006257BB" w:rsidRPr="000F47B9" w14:paraId="10DB29B3" w14:textId="77777777" w:rsidTr="005D096A">
        <w:trPr>
          <w:trHeight w:val="177"/>
        </w:trPr>
        <w:tc>
          <w:tcPr>
            <w:tcW w:w="558" w:type="dxa"/>
            <w:vMerge/>
            <w:vAlign w:val="center"/>
          </w:tcPr>
          <w:p w14:paraId="0049D008" w14:textId="77777777" w:rsidR="006257BB" w:rsidRPr="000F47B9" w:rsidRDefault="006257BB" w:rsidP="006257B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ABE77F5" w14:textId="77777777" w:rsidR="006257BB" w:rsidRPr="0000031E" w:rsidRDefault="006257BB" w:rsidP="006257BB">
            <w:pPr>
              <w:rPr>
                <w:i/>
                <w:sz w:val="20"/>
                <w:szCs w:val="20"/>
              </w:rPr>
            </w:pPr>
            <w:r w:rsidRPr="0000031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680CBC8F" w14:textId="7307585E" w:rsidR="006257BB" w:rsidRPr="00CC0006" w:rsidRDefault="006257BB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63 332,88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4BAA97E9" w14:textId="7AC5F6E4" w:rsidR="006257BB" w:rsidRPr="00CC0006" w:rsidRDefault="006257BB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61 830,01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6A9296F1" w14:textId="4B292C10" w:rsidR="006257BB" w:rsidRPr="00CC0006" w:rsidRDefault="006257BB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9</w:t>
            </w:r>
            <w:r w:rsidR="00905D8D" w:rsidRPr="00CC0006">
              <w:rPr>
                <w:i/>
                <w:iCs/>
              </w:rPr>
              <w:t>7</w:t>
            </w:r>
            <w:r w:rsidRPr="00CC0006">
              <w:rPr>
                <w:i/>
                <w:iCs/>
              </w:rPr>
              <w:t>,</w:t>
            </w:r>
            <w:r w:rsidR="00905D8D" w:rsidRPr="00CC0006">
              <w:rPr>
                <w:i/>
                <w:iCs/>
              </w:rPr>
              <w:t>6</w:t>
            </w:r>
            <w:r w:rsidRPr="00CC0006">
              <w:rPr>
                <w:i/>
                <w:iCs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14B57877" w14:textId="2FBE9800" w:rsidR="006257BB" w:rsidRPr="00CC0006" w:rsidRDefault="006257BB" w:rsidP="006257BB">
            <w:pPr>
              <w:jc w:val="center"/>
              <w:rPr>
                <w:i/>
                <w:iCs/>
                <w:color w:val="FF0000"/>
              </w:rPr>
            </w:pPr>
            <w:r w:rsidRPr="00CC0006">
              <w:rPr>
                <w:i/>
                <w:iCs/>
              </w:rPr>
              <w:t>61 830,01</w:t>
            </w:r>
          </w:p>
        </w:tc>
      </w:tr>
      <w:tr w:rsidR="006257BB" w:rsidRPr="000F47B9" w14:paraId="61DAC606" w14:textId="77777777" w:rsidTr="005D096A">
        <w:tc>
          <w:tcPr>
            <w:tcW w:w="558" w:type="dxa"/>
            <w:vMerge/>
            <w:vAlign w:val="center"/>
          </w:tcPr>
          <w:p w14:paraId="42DB81E8" w14:textId="77777777" w:rsidR="006257BB" w:rsidRPr="000F47B9" w:rsidRDefault="006257BB" w:rsidP="006257B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137EDD" w14:textId="77777777" w:rsidR="006257BB" w:rsidRPr="0000031E" w:rsidRDefault="006257BB" w:rsidP="006257BB">
            <w:pPr>
              <w:rPr>
                <w:i/>
                <w:sz w:val="20"/>
                <w:szCs w:val="20"/>
              </w:rPr>
            </w:pPr>
            <w:r w:rsidRPr="0000031E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auto" w:fill="F2F2F2" w:themeFill="background1" w:themeFillShade="F2"/>
          </w:tcPr>
          <w:p w14:paraId="58F6DF77" w14:textId="0285907E" w:rsidR="006257BB" w:rsidRPr="00CC0006" w:rsidRDefault="006257BB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1 197,00</w:t>
            </w:r>
          </w:p>
        </w:tc>
        <w:tc>
          <w:tcPr>
            <w:tcW w:w="1134" w:type="dxa"/>
            <w:shd w:val="clear" w:color="auto" w:fill="F2F2F2" w:themeFill="background1" w:themeFillShade="F2"/>
          </w:tcPr>
          <w:p w14:paraId="11E7C9C0" w14:textId="12901DCF" w:rsidR="006257BB" w:rsidRPr="00CC0006" w:rsidRDefault="006257BB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1 167,03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04338559" w14:textId="6FA86989" w:rsidR="006257BB" w:rsidRPr="00CC0006" w:rsidRDefault="00905D8D" w:rsidP="006257BB">
            <w:pPr>
              <w:jc w:val="center"/>
              <w:rPr>
                <w:i/>
                <w:iCs/>
              </w:rPr>
            </w:pPr>
            <w:r w:rsidRPr="00CC0006">
              <w:rPr>
                <w:i/>
                <w:iCs/>
              </w:rPr>
              <w:t>9</w:t>
            </w:r>
            <w:r w:rsidR="006257BB" w:rsidRPr="00CC0006">
              <w:rPr>
                <w:i/>
                <w:iCs/>
              </w:rPr>
              <w:t>7,5%</w:t>
            </w:r>
          </w:p>
        </w:tc>
        <w:tc>
          <w:tcPr>
            <w:tcW w:w="1886" w:type="dxa"/>
            <w:shd w:val="clear" w:color="auto" w:fill="F2F2F2" w:themeFill="background1" w:themeFillShade="F2"/>
          </w:tcPr>
          <w:p w14:paraId="478F5C75" w14:textId="71AED97E" w:rsidR="006257BB" w:rsidRPr="00CC0006" w:rsidRDefault="006257BB" w:rsidP="006257BB">
            <w:pPr>
              <w:jc w:val="center"/>
              <w:rPr>
                <w:i/>
                <w:iCs/>
                <w:color w:val="FF0000"/>
              </w:rPr>
            </w:pPr>
            <w:r w:rsidRPr="00CC0006">
              <w:rPr>
                <w:i/>
                <w:iCs/>
              </w:rPr>
              <w:t>1 167,03</w:t>
            </w:r>
          </w:p>
        </w:tc>
      </w:tr>
      <w:tr w:rsidR="004D6883" w:rsidRPr="000F47B9" w14:paraId="1EC4482A" w14:textId="77777777" w:rsidTr="005D096A">
        <w:tc>
          <w:tcPr>
            <w:tcW w:w="558" w:type="dxa"/>
            <w:vMerge w:val="restart"/>
            <w:vAlign w:val="center"/>
          </w:tcPr>
          <w:p w14:paraId="20EBC5FF" w14:textId="77777777" w:rsidR="00CC76AA" w:rsidRPr="000F47B9" w:rsidRDefault="00CC76AA" w:rsidP="00633E3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179E1B" w14:textId="609C665D" w:rsidR="00CC76AA" w:rsidRPr="00BE0A8D" w:rsidRDefault="00CC76AA" w:rsidP="00633E36">
            <w:pPr>
              <w:rPr>
                <w:b/>
                <w:i/>
                <w:sz w:val="20"/>
                <w:szCs w:val="20"/>
              </w:rPr>
            </w:pPr>
            <w:r w:rsidRPr="00BE0A8D">
              <w:rPr>
                <w:b/>
                <w:i/>
                <w:sz w:val="20"/>
                <w:szCs w:val="20"/>
              </w:rPr>
              <w:t>Основное мероприятие 01 «Повышение степени антитеррористической защищенности социально значимых объектов, находящихся в собственности муниципального образования и мест с массовым пребыванием людей»</w:t>
            </w:r>
          </w:p>
        </w:tc>
        <w:tc>
          <w:tcPr>
            <w:tcW w:w="1560" w:type="dxa"/>
            <w:vMerge w:val="restart"/>
            <w:vAlign w:val="center"/>
          </w:tcPr>
          <w:p w14:paraId="75193CCF" w14:textId="5E88DCE2" w:rsidR="00CC76AA" w:rsidRPr="00BE0A8D" w:rsidRDefault="00395DF2" w:rsidP="0052621A">
            <w:pPr>
              <w:jc w:val="center"/>
              <w:rPr>
                <w:b/>
                <w:i/>
              </w:rPr>
            </w:pPr>
            <w:r w:rsidRPr="00BE0A8D">
              <w:rPr>
                <w:b/>
                <w:i/>
              </w:rPr>
              <w:t>11,76</w:t>
            </w:r>
          </w:p>
        </w:tc>
        <w:tc>
          <w:tcPr>
            <w:tcW w:w="1134" w:type="dxa"/>
            <w:vMerge w:val="restart"/>
            <w:vAlign w:val="center"/>
          </w:tcPr>
          <w:p w14:paraId="643ECA95" w14:textId="78229217" w:rsidR="00CC76AA" w:rsidRPr="00BE0A8D" w:rsidRDefault="00395DF2" w:rsidP="0052621A">
            <w:pPr>
              <w:jc w:val="center"/>
              <w:rPr>
                <w:b/>
                <w:i/>
              </w:rPr>
            </w:pPr>
            <w:r w:rsidRPr="00BE0A8D">
              <w:rPr>
                <w:b/>
                <w:i/>
              </w:rPr>
              <w:t>11,76</w:t>
            </w:r>
          </w:p>
        </w:tc>
        <w:tc>
          <w:tcPr>
            <w:tcW w:w="4932" w:type="dxa"/>
            <w:vMerge w:val="restart"/>
            <w:vAlign w:val="center"/>
          </w:tcPr>
          <w:p w14:paraId="57EE99DB" w14:textId="69CF4E78" w:rsidR="00CC76AA" w:rsidRPr="00BE0A8D" w:rsidRDefault="00395DF2" w:rsidP="00633E36">
            <w:pPr>
              <w:jc w:val="center"/>
              <w:rPr>
                <w:b/>
                <w:i/>
              </w:rPr>
            </w:pPr>
            <w:r w:rsidRPr="00BE0A8D">
              <w:rPr>
                <w:b/>
                <w:i/>
              </w:rPr>
              <w:t>100</w:t>
            </w:r>
            <w:r w:rsidR="00CC76AA" w:rsidRPr="00BE0A8D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vAlign w:val="center"/>
          </w:tcPr>
          <w:p w14:paraId="77915DB1" w14:textId="711F2FA2" w:rsidR="00CC76AA" w:rsidRPr="00BE0A8D" w:rsidRDefault="00395DF2" w:rsidP="0052621A">
            <w:pPr>
              <w:jc w:val="center"/>
              <w:rPr>
                <w:b/>
                <w:i/>
              </w:rPr>
            </w:pPr>
            <w:r w:rsidRPr="00BE0A8D">
              <w:rPr>
                <w:b/>
                <w:i/>
              </w:rPr>
              <w:t>11,76</w:t>
            </w:r>
          </w:p>
        </w:tc>
      </w:tr>
      <w:tr w:rsidR="004D6883" w:rsidRPr="000F47B9" w14:paraId="7EF2A459" w14:textId="77777777" w:rsidTr="00852E80">
        <w:tc>
          <w:tcPr>
            <w:tcW w:w="558" w:type="dxa"/>
            <w:vMerge/>
            <w:vAlign w:val="center"/>
          </w:tcPr>
          <w:p w14:paraId="647EC348" w14:textId="77777777" w:rsidR="00CC76AA" w:rsidRPr="000F47B9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E169C7C" w14:textId="0A181F99" w:rsidR="00CC76AA" w:rsidRPr="00BE0A8D" w:rsidRDefault="00CC76AA" w:rsidP="00CC76AA">
            <w:pPr>
              <w:rPr>
                <w:sz w:val="20"/>
                <w:szCs w:val="20"/>
              </w:rPr>
            </w:pPr>
            <w:r w:rsidRPr="00BE0A8D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vAlign w:val="center"/>
          </w:tcPr>
          <w:p w14:paraId="747E407F" w14:textId="77777777" w:rsidR="00CC76AA" w:rsidRPr="000F47B9" w:rsidRDefault="00CC76AA" w:rsidP="00CC76AA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vAlign w:val="center"/>
          </w:tcPr>
          <w:p w14:paraId="2A7D474B" w14:textId="77777777" w:rsidR="00CC76AA" w:rsidRPr="000F47B9" w:rsidRDefault="00CC76AA" w:rsidP="00CC76AA">
            <w:pPr>
              <w:jc w:val="center"/>
              <w:rPr>
                <w:color w:val="FF000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2324C52A" w14:textId="77777777" w:rsidR="00CC76AA" w:rsidRPr="000F47B9" w:rsidRDefault="00CC76AA" w:rsidP="00CC76AA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vAlign w:val="center"/>
          </w:tcPr>
          <w:p w14:paraId="54ACA995" w14:textId="77777777" w:rsidR="00CC76AA" w:rsidRPr="000F47B9" w:rsidRDefault="00CC76AA" w:rsidP="00CC76AA">
            <w:pPr>
              <w:jc w:val="center"/>
              <w:rPr>
                <w:color w:val="FF0000"/>
              </w:rPr>
            </w:pPr>
          </w:p>
        </w:tc>
      </w:tr>
      <w:tr w:rsidR="004D6883" w:rsidRPr="000F47B9" w14:paraId="194B00E3" w14:textId="77777777" w:rsidTr="0000126E">
        <w:tc>
          <w:tcPr>
            <w:tcW w:w="558" w:type="dxa"/>
            <w:vAlign w:val="center"/>
          </w:tcPr>
          <w:p w14:paraId="1334BB2F" w14:textId="77777777" w:rsidR="00CC76AA" w:rsidRPr="000F47B9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8FDAE13" w14:textId="77777777" w:rsidR="00CC76AA" w:rsidRPr="00476BBD" w:rsidRDefault="00CC76AA" w:rsidP="00CC76AA">
            <w:pPr>
              <w:rPr>
                <w:sz w:val="20"/>
                <w:szCs w:val="20"/>
              </w:rPr>
            </w:pPr>
            <w:r w:rsidRPr="00476BBD">
              <w:rPr>
                <w:sz w:val="20"/>
                <w:szCs w:val="20"/>
              </w:rPr>
              <w:t>1.1 «Проведение мероприятий по профилактике терроризма»</w:t>
            </w:r>
          </w:p>
        </w:tc>
        <w:tc>
          <w:tcPr>
            <w:tcW w:w="1560" w:type="dxa"/>
            <w:vAlign w:val="center"/>
          </w:tcPr>
          <w:p w14:paraId="670BEAFD" w14:textId="78233FC2" w:rsidR="00CC76AA" w:rsidRPr="00476BBD" w:rsidRDefault="00476BBD" w:rsidP="00CC76AA">
            <w:pPr>
              <w:jc w:val="center"/>
            </w:pPr>
            <w:r w:rsidRPr="00476BBD">
              <w:t>11,76</w:t>
            </w:r>
          </w:p>
        </w:tc>
        <w:tc>
          <w:tcPr>
            <w:tcW w:w="1134" w:type="dxa"/>
            <w:vAlign w:val="center"/>
          </w:tcPr>
          <w:p w14:paraId="4F42CED1" w14:textId="5E3CE4FC" w:rsidR="00CC76AA" w:rsidRPr="00476BBD" w:rsidRDefault="00476BBD" w:rsidP="00CC76AA">
            <w:pPr>
              <w:jc w:val="center"/>
            </w:pPr>
            <w:r w:rsidRPr="00476BBD">
              <w:t>11,76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104F8C6" w14:textId="5B31261E" w:rsidR="00CC76AA" w:rsidRPr="0000126E" w:rsidRDefault="0000126E" w:rsidP="00B76097">
            <w:pPr>
              <w:rPr>
                <w:sz w:val="20"/>
                <w:szCs w:val="20"/>
              </w:rPr>
            </w:pPr>
            <w:r w:rsidRPr="0000126E">
              <w:rPr>
                <w:sz w:val="20"/>
                <w:szCs w:val="20"/>
              </w:rPr>
              <w:t>Поставка и установка информационных стендов ГО, ЧС на территории Рузского городского округа (7 шт.)</w:t>
            </w:r>
          </w:p>
        </w:tc>
        <w:tc>
          <w:tcPr>
            <w:tcW w:w="1886" w:type="dxa"/>
            <w:vAlign w:val="center"/>
          </w:tcPr>
          <w:p w14:paraId="46C89D65" w14:textId="62797864" w:rsidR="00CC76AA" w:rsidRPr="00476BBD" w:rsidRDefault="00476BBD" w:rsidP="00CC76AA">
            <w:pPr>
              <w:jc w:val="center"/>
            </w:pPr>
            <w:r w:rsidRPr="00476BBD">
              <w:t>11,76</w:t>
            </w:r>
          </w:p>
        </w:tc>
      </w:tr>
      <w:tr w:rsidR="00A94456" w:rsidRPr="00A94456" w14:paraId="78A18FB2" w14:textId="77777777" w:rsidTr="005D096A">
        <w:tc>
          <w:tcPr>
            <w:tcW w:w="558" w:type="dxa"/>
            <w:vAlign w:val="center"/>
          </w:tcPr>
          <w:p w14:paraId="6D6DCC18" w14:textId="77777777" w:rsidR="00CC76AA" w:rsidRPr="00A94456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283BA770" w14:textId="77777777" w:rsidR="00CC76AA" w:rsidRPr="00A94456" w:rsidRDefault="00CC76AA" w:rsidP="00CC76AA">
            <w:pPr>
              <w:rPr>
                <w:sz w:val="20"/>
                <w:szCs w:val="20"/>
              </w:rPr>
            </w:pPr>
            <w:r w:rsidRPr="00A94456">
              <w:rPr>
                <w:sz w:val="20"/>
                <w:szCs w:val="20"/>
              </w:rPr>
              <w:t>1.2 «Приобретение оборудования (материалов), наглядных пособий и оснащения для использования при проведении тренировок на объектах с массовым пребыванием людей»</w:t>
            </w:r>
          </w:p>
        </w:tc>
        <w:tc>
          <w:tcPr>
            <w:tcW w:w="1560" w:type="dxa"/>
            <w:vAlign w:val="center"/>
          </w:tcPr>
          <w:p w14:paraId="13932AC3" w14:textId="77777777" w:rsidR="00CC76AA" w:rsidRPr="00A94456" w:rsidRDefault="00CC76AA" w:rsidP="00CC76AA">
            <w:pPr>
              <w:jc w:val="center"/>
              <w:rPr>
                <w:lang w:val="en-US"/>
              </w:rPr>
            </w:pPr>
            <w:r w:rsidRPr="00A94456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FDC41BA" w14:textId="77777777" w:rsidR="00CC76AA" w:rsidRPr="00A94456" w:rsidRDefault="00CC76AA" w:rsidP="00CC76AA">
            <w:pPr>
              <w:jc w:val="center"/>
              <w:rPr>
                <w:lang w:val="en-US"/>
              </w:rPr>
            </w:pPr>
            <w:r w:rsidRPr="00A94456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FD2299B" w14:textId="4383F0F5" w:rsidR="00CC76AA" w:rsidRPr="00A94456" w:rsidRDefault="00CC76AA" w:rsidP="0038334A">
            <w:pPr>
              <w:rPr>
                <w:sz w:val="20"/>
                <w:szCs w:val="20"/>
              </w:rPr>
            </w:pPr>
            <w:r w:rsidRPr="00A94456">
              <w:rPr>
                <w:sz w:val="20"/>
                <w:szCs w:val="20"/>
              </w:rPr>
              <w:t>Финансирование мероприятия в 202</w:t>
            </w:r>
            <w:r w:rsidR="00A94456" w:rsidRPr="00A94456">
              <w:rPr>
                <w:sz w:val="20"/>
                <w:szCs w:val="20"/>
              </w:rPr>
              <w:t>4</w:t>
            </w:r>
            <w:r w:rsidRPr="00A9445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vAlign w:val="center"/>
          </w:tcPr>
          <w:p w14:paraId="0C92D928" w14:textId="77777777" w:rsidR="00CC76AA" w:rsidRPr="00A94456" w:rsidRDefault="00CC76AA" w:rsidP="00CC76AA">
            <w:pPr>
              <w:jc w:val="center"/>
              <w:rPr>
                <w:lang w:val="en-US"/>
              </w:rPr>
            </w:pPr>
            <w:r w:rsidRPr="00A94456">
              <w:rPr>
                <w:lang w:val="en-US"/>
              </w:rPr>
              <w:t>0</w:t>
            </w:r>
          </w:p>
        </w:tc>
      </w:tr>
      <w:tr w:rsidR="002C68B3" w:rsidRPr="002C68B3" w14:paraId="7EC0BF76" w14:textId="77777777" w:rsidTr="005D096A">
        <w:tc>
          <w:tcPr>
            <w:tcW w:w="558" w:type="dxa"/>
            <w:vAlign w:val="center"/>
          </w:tcPr>
          <w:p w14:paraId="69129A65" w14:textId="77777777" w:rsidR="00CC76AA" w:rsidRPr="002C68B3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9BA02EA" w14:textId="46758996" w:rsidR="00CC76AA" w:rsidRPr="002C68B3" w:rsidRDefault="00CC76AA" w:rsidP="00CC76AA">
            <w:pPr>
              <w:rPr>
                <w:sz w:val="20"/>
                <w:szCs w:val="20"/>
              </w:rPr>
            </w:pPr>
            <w:r w:rsidRPr="002C68B3">
              <w:rPr>
                <w:sz w:val="20"/>
                <w:szCs w:val="20"/>
              </w:rPr>
              <w:t xml:space="preserve">1.3 </w:t>
            </w:r>
            <w:r w:rsidR="00EB656E" w:rsidRPr="002C68B3">
              <w:rPr>
                <w:sz w:val="20"/>
                <w:szCs w:val="20"/>
              </w:rPr>
              <w:t>«Оборудование и (или) модернизация социально значимых объектов инженерно-техническими средствами, обеспечивающими контроль доступа или блокирование несанкционированного доступа, контроль и оповещение о возникновении угроз, а также усиление инженерно-технической укрепленности (закупка товаров, работ, услуг)»</w:t>
            </w:r>
          </w:p>
        </w:tc>
        <w:tc>
          <w:tcPr>
            <w:tcW w:w="1560" w:type="dxa"/>
            <w:vAlign w:val="center"/>
          </w:tcPr>
          <w:p w14:paraId="400E85E7" w14:textId="77777777" w:rsidR="00CC76AA" w:rsidRPr="002C68B3" w:rsidRDefault="00CC76AA" w:rsidP="00CC76AA">
            <w:pPr>
              <w:jc w:val="center"/>
              <w:rPr>
                <w:lang w:val="en-US"/>
              </w:rPr>
            </w:pPr>
            <w:r w:rsidRPr="002C68B3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0833BFEB" w14:textId="77777777" w:rsidR="00CC76AA" w:rsidRPr="002C68B3" w:rsidRDefault="00CC76AA" w:rsidP="00CC76AA">
            <w:pPr>
              <w:jc w:val="center"/>
              <w:rPr>
                <w:lang w:val="en-US"/>
              </w:rPr>
            </w:pPr>
            <w:r w:rsidRPr="002C68B3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4565B69" w14:textId="117A1114" w:rsidR="00CC76AA" w:rsidRPr="002C68B3" w:rsidRDefault="00CC76AA" w:rsidP="0038334A">
            <w:pPr>
              <w:rPr>
                <w:sz w:val="20"/>
                <w:szCs w:val="20"/>
              </w:rPr>
            </w:pPr>
            <w:r w:rsidRPr="002C68B3">
              <w:rPr>
                <w:sz w:val="20"/>
                <w:szCs w:val="20"/>
              </w:rPr>
              <w:t>Финансирование мероприятия в 202</w:t>
            </w:r>
            <w:r w:rsidR="002C68B3" w:rsidRPr="002C68B3">
              <w:rPr>
                <w:sz w:val="20"/>
                <w:szCs w:val="20"/>
              </w:rPr>
              <w:t>4</w:t>
            </w:r>
            <w:r w:rsidRPr="002C68B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vAlign w:val="center"/>
          </w:tcPr>
          <w:p w14:paraId="3FFD9819" w14:textId="77777777" w:rsidR="00CC76AA" w:rsidRPr="002C68B3" w:rsidRDefault="00CC76AA" w:rsidP="00CC76AA">
            <w:pPr>
              <w:jc w:val="center"/>
              <w:rPr>
                <w:lang w:val="en-US"/>
              </w:rPr>
            </w:pPr>
            <w:r w:rsidRPr="002C68B3">
              <w:rPr>
                <w:lang w:val="en-US"/>
              </w:rPr>
              <w:t>0</w:t>
            </w:r>
          </w:p>
        </w:tc>
      </w:tr>
      <w:tr w:rsidR="002C68B3" w:rsidRPr="002C68B3" w14:paraId="795C0496" w14:textId="77777777" w:rsidTr="005D096A">
        <w:tc>
          <w:tcPr>
            <w:tcW w:w="558" w:type="dxa"/>
            <w:vAlign w:val="center"/>
          </w:tcPr>
          <w:p w14:paraId="437DFD8A" w14:textId="77777777" w:rsidR="00CC76AA" w:rsidRPr="002C68B3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37471B8" w14:textId="77777777" w:rsidR="00CC76AA" w:rsidRPr="002C68B3" w:rsidRDefault="00CC76AA" w:rsidP="00CC76AA">
            <w:pPr>
              <w:rPr>
                <w:b/>
                <w:i/>
                <w:sz w:val="20"/>
                <w:szCs w:val="20"/>
              </w:rPr>
            </w:pPr>
            <w:r w:rsidRPr="002C68B3">
              <w:rPr>
                <w:b/>
                <w:i/>
                <w:sz w:val="20"/>
                <w:szCs w:val="20"/>
              </w:rPr>
              <w:t>Основное мероприятие 02 «Обеспечение деятельности общественных объединений правоохранительной направленности»</w:t>
            </w:r>
          </w:p>
        </w:tc>
        <w:tc>
          <w:tcPr>
            <w:tcW w:w="1560" w:type="dxa"/>
            <w:vAlign w:val="center"/>
          </w:tcPr>
          <w:p w14:paraId="353B90D6" w14:textId="77777777" w:rsidR="00CC76AA" w:rsidRPr="002C68B3" w:rsidRDefault="00CC76AA" w:rsidP="00CC76AA">
            <w:pPr>
              <w:jc w:val="center"/>
              <w:rPr>
                <w:b/>
                <w:i/>
              </w:rPr>
            </w:pPr>
            <w:r w:rsidRPr="002C68B3">
              <w:rPr>
                <w:b/>
                <w:i/>
              </w:rPr>
              <w:t>0</w:t>
            </w:r>
          </w:p>
        </w:tc>
        <w:tc>
          <w:tcPr>
            <w:tcW w:w="1134" w:type="dxa"/>
            <w:vAlign w:val="center"/>
          </w:tcPr>
          <w:p w14:paraId="49303849" w14:textId="77777777" w:rsidR="00CC76AA" w:rsidRPr="002C68B3" w:rsidRDefault="00CC76AA" w:rsidP="00CC76AA">
            <w:pPr>
              <w:jc w:val="center"/>
              <w:rPr>
                <w:b/>
                <w:i/>
                <w:lang w:val="en-US"/>
              </w:rPr>
            </w:pPr>
            <w:r w:rsidRPr="002C68B3">
              <w:rPr>
                <w:b/>
                <w:i/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9EC1A7D" w14:textId="77777777" w:rsidR="00CC76AA" w:rsidRPr="002C68B3" w:rsidRDefault="00CC76AA" w:rsidP="00CC76AA">
            <w:pPr>
              <w:jc w:val="center"/>
              <w:rPr>
                <w:b/>
                <w:i/>
              </w:rPr>
            </w:pPr>
            <w:r w:rsidRPr="002C68B3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51C122AC" w14:textId="77777777" w:rsidR="00CC76AA" w:rsidRPr="002C68B3" w:rsidRDefault="00CC76AA" w:rsidP="00CC76AA">
            <w:pPr>
              <w:jc w:val="center"/>
              <w:rPr>
                <w:b/>
                <w:i/>
                <w:lang w:val="en-US"/>
              </w:rPr>
            </w:pPr>
            <w:r w:rsidRPr="002C68B3">
              <w:rPr>
                <w:b/>
                <w:i/>
                <w:lang w:val="en-US"/>
              </w:rPr>
              <w:t>0</w:t>
            </w:r>
          </w:p>
        </w:tc>
      </w:tr>
      <w:tr w:rsidR="002C68B3" w:rsidRPr="002C68B3" w14:paraId="1FA380BC" w14:textId="77777777" w:rsidTr="004C263B">
        <w:tc>
          <w:tcPr>
            <w:tcW w:w="558" w:type="dxa"/>
            <w:vAlign w:val="center"/>
          </w:tcPr>
          <w:p w14:paraId="5A28E21B" w14:textId="77777777" w:rsidR="00CC76AA" w:rsidRPr="002C68B3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D770A23" w14:textId="77777777" w:rsidR="00CC76AA" w:rsidRPr="002C68B3" w:rsidRDefault="00CC76AA" w:rsidP="00CC76AA">
            <w:pPr>
              <w:rPr>
                <w:sz w:val="20"/>
                <w:szCs w:val="20"/>
              </w:rPr>
            </w:pPr>
            <w:r w:rsidRPr="002C68B3">
              <w:rPr>
                <w:sz w:val="20"/>
                <w:szCs w:val="20"/>
              </w:rPr>
              <w:t>2.1 «Проведение мероприятий по привлечению граждан, принимающих участие в деятельности народных дружин»</w:t>
            </w:r>
          </w:p>
        </w:tc>
        <w:tc>
          <w:tcPr>
            <w:tcW w:w="1560" w:type="dxa"/>
            <w:vAlign w:val="center"/>
          </w:tcPr>
          <w:p w14:paraId="0ACCC2E0" w14:textId="77777777" w:rsidR="00CC76AA" w:rsidRPr="002C68B3" w:rsidRDefault="00CC76AA" w:rsidP="00CC76AA">
            <w:pPr>
              <w:jc w:val="center"/>
              <w:rPr>
                <w:lang w:val="en-US"/>
              </w:rPr>
            </w:pPr>
            <w:r w:rsidRPr="002C68B3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6C5CBD0D" w14:textId="77777777" w:rsidR="00CC76AA" w:rsidRPr="002C68B3" w:rsidRDefault="00CC76AA" w:rsidP="00CC76AA">
            <w:pPr>
              <w:jc w:val="center"/>
              <w:rPr>
                <w:lang w:val="en-US"/>
              </w:rPr>
            </w:pPr>
            <w:r w:rsidRPr="002C68B3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CCD85F9" w14:textId="42632223" w:rsidR="00CC76AA" w:rsidRPr="002C68B3" w:rsidRDefault="004C263B" w:rsidP="0038334A">
            <w:pPr>
              <w:rPr>
                <w:sz w:val="20"/>
                <w:szCs w:val="20"/>
              </w:rPr>
            </w:pPr>
            <w:r w:rsidRPr="004C263B">
              <w:rPr>
                <w:sz w:val="20"/>
                <w:szCs w:val="20"/>
              </w:rPr>
              <w:t>Мероприятие в 2024 году не осуществлялось.</w:t>
            </w:r>
          </w:p>
        </w:tc>
        <w:tc>
          <w:tcPr>
            <w:tcW w:w="1886" w:type="dxa"/>
            <w:vAlign w:val="center"/>
          </w:tcPr>
          <w:p w14:paraId="33996AD0" w14:textId="77777777" w:rsidR="00CC76AA" w:rsidRPr="002C68B3" w:rsidRDefault="00CC76AA" w:rsidP="00CC76AA">
            <w:pPr>
              <w:jc w:val="center"/>
            </w:pPr>
            <w:r w:rsidRPr="002C68B3">
              <w:t>0</w:t>
            </w:r>
          </w:p>
        </w:tc>
      </w:tr>
      <w:tr w:rsidR="002C68B3" w:rsidRPr="002C68B3" w14:paraId="5FBCC77B" w14:textId="77777777" w:rsidTr="005D096A">
        <w:tc>
          <w:tcPr>
            <w:tcW w:w="558" w:type="dxa"/>
            <w:vAlign w:val="center"/>
          </w:tcPr>
          <w:p w14:paraId="5E8E7799" w14:textId="77777777" w:rsidR="00CC76AA" w:rsidRPr="002C68B3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A8F177A" w14:textId="77777777" w:rsidR="00CC76AA" w:rsidRPr="002C68B3" w:rsidRDefault="00CC76AA" w:rsidP="00CC76AA">
            <w:pPr>
              <w:rPr>
                <w:sz w:val="20"/>
                <w:szCs w:val="20"/>
              </w:rPr>
            </w:pPr>
            <w:r w:rsidRPr="002C68B3">
              <w:rPr>
                <w:sz w:val="20"/>
                <w:szCs w:val="20"/>
              </w:rPr>
              <w:t>2.2 «Материальное стимулирование народных дружинников»</w:t>
            </w:r>
          </w:p>
        </w:tc>
        <w:tc>
          <w:tcPr>
            <w:tcW w:w="1560" w:type="dxa"/>
            <w:vAlign w:val="center"/>
          </w:tcPr>
          <w:p w14:paraId="7E847690" w14:textId="77777777" w:rsidR="00CC76AA" w:rsidRPr="002C68B3" w:rsidRDefault="00CC76AA" w:rsidP="00CC76AA">
            <w:pPr>
              <w:jc w:val="center"/>
            </w:pPr>
            <w:r w:rsidRPr="002C68B3">
              <w:t>0</w:t>
            </w:r>
          </w:p>
        </w:tc>
        <w:tc>
          <w:tcPr>
            <w:tcW w:w="1134" w:type="dxa"/>
            <w:vAlign w:val="center"/>
          </w:tcPr>
          <w:p w14:paraId="3AC56AF3" w14:textId="77777777" w:rsidR="00CC76AA" w:rsidRPr="002C68B3" w:rsidRDefault="00CC76AA" w:rsidP="00CC76AA">
            <w:pPr>
              <w:jc w:val="center"/>
            </w:pPr>
            <w:r w:rsidRPr="002C68B3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2A4B0D6" w14:textId="49E42857" w:rsidR="00CC76AA" w:rsidRPr="002C68B3" w:rsidRDefault="00CC76AA" w:rsidP="0038334A">
            <w:pPr>
              <w:rPr>
                <w:sz w:val="20"/>
                <w:szCs w:val="20"/>
              </w:rPr>
            </w:pPr>
            <w:r w:rsidRPr="002C68B3">
              <w:rPr>
                <w:sz w:val="20"/>
                <w:szCs w:val="20"/>
              </w:rPr>
              <w:t>Финансирование мероприятия в 202</w:t>
            </w:r>
            <w:r w:rsidR="002C68B3" w:rsidRPr="002C68B3">
              <w:rPr>
                <w:sz w:val="20"/>
                <w:szCs w:val="20"/>
              </w:rPr>
              <w:t>4</w:t>
            </w:r>
            <w:r w:rsidRPr="002C68B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vAlign w:val="center"/>
          </w:tcPr>
          <w:p w14:paraId="4320E34D" w14:textId="77777777" w:rsidR="00CC76AA" w:rsidRPr="002C68B3" w:rsidRDefault="00CC76AA" w:rsidP="00CC76AA">
            <w:pPr>
              <w:jc w:val="center"/>
            </w:pPr>
            <w:r w:rsidRPr="002C68B3">
              <w:t>0</w:t>
            </w:r>
          </w:p>
        </w:tc>
      </w:tr>
      <w:tr w:rsidR="00AD58EC" w:rsidRPr="00AD58EC" w14:paraId="0E280A50" w14:textId="77777777" w:rsidTr="005D096A">
        <w:tc>
          <w:tcPr>
            <w:tcW w:w="558" w:type="dxa"/>
            <w:vAlign w:val="center"/>
          </w:tcPr>
          <w:p w14:paraId="683D9099" w14:textId="77777777" w:rsidR="00CC76AA" w:rsidRPr="00AD58EC" w:rsidRDefault="00CC76AA" w:rsidP="00CC76A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1CE13266" w14:textId="77777777" w:rsidR="00CC76AA" w:rsidRPr="00AD58EC" w:rsidRDefault="00CC76AA" w:rsidP="00CC76AA">
            <w:pPr>
              <w:rPr>
                <w:sz w:val="20"/>
                <w:szCs w:val="20"/>
              </w:rPr>
            </w:pPr>
            <w:r w:rsidRPr="00AD58EC">
              <w:rPr>
                <w:sz w:val="20"/>
                <w:szCs w:val="20"/>
              </w:rPr>
              <w:t>2.3 «Материально–техническое обеспечение деятельности народных дружин»</w:t>
            </w:r>
          </w:p>
        </w:tc>
        <w:tc>
          <w:tcPr>
            <w:tcW w:w="1560" w:type="dxa"/>
            <w:vAlign w:val="center"/>
          </w:tcPr>
          <w:p w14:paraId="06572D5A" w14:textId="77777777" w:rsidR="00CC76AA" w:rsidRPr="00AD58EC" w:rsidRDefault="00CC76AA" w:rsidP="00CC76AA">
            <w:pPr>
              <w:jc w:val="center"/>
              <w:rPr>
                <w:lang w:val="en-US"/>
              </w:rPr>
            </w:pPr>
            <w:r w:rsidRPr="00AD58EC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5973954F" w14:textId="77777777" w:rsidR="00CC76AA" w:rsidRPr="00AD58EC" w:rsidRDefault="00CC76AA" w:rsidP="00CC76AA">
            <w:pPr>
              <w:jc w:val="center"/>
              <w:rPr>
                <w:lang w:val="en-US"/>
              </w:rPr>
            </w:pPr>
            <w:r w:rsidRPr="00AD58EC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233D9B5" w14:textId="6630B03C" w:rsidR="00CC76AA" w:rsidRPr="00AD58EC" w:rsidRDefault="00CC76AA" w:rsidP="0038334A">
            <w:pPr>
              <w:rPr>
                <w:sz w:val="20"/>
                <w:szCs w:val="20"/>
              </w:rPr>
            </w:pPr>
            <w:r w:rsidRPr="00AD58EC">
              <w:rPr>
                <w:sz w:val="20"/>
                <w:szCs w:val="20"/>
              </w:rPr>
              <w:t>Финансирование мероприятия в 202</w:t>
            </w:r>
            <w:r w:rsidR="00AD58EC" w:rsidRPr="00AD58EC">
              <w:rPr>
                <w:sz w:val="20"/>
                <w:szCs w:val="20"/>
              </w:rPr>
              <w:t>4</w:t>
            </w:r>
            <w:r w:rsidRPr="00AD58EC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vAlign w:val="center"/>
          </w:tcPr>
          <w:p w14:paraId="5A33BEB5" w14:textId="77777777" w:rsidR="00CC76AA" w:rsidRPr="00AD58EC" w:rsidRDefault="00CC76AA" w:rsidP="00CC76AA">
            <w:pPr>
              <w:jc w:val="center"/>
              <w:rPr>
                <w:lang w:val="en-US"/>
              </w:rPr>
            </w:pPr>
            <w:r w:rsidRPr="00AD58EC">
              <w:rPr>
                <w:lang w:val="en-US"/>
              </w:rPr>
              <w:t>0</w:t>
            </w:r>
          </w:p>
        </w:tc>
      </w:tr>
      <w:tr w:rsidR="004C263B" w:rsidRPr="00AD58EC" w14:paraId="49695888" w14:textId="77777777" w:rsidTr="004C263B">
        <w:tc>
          <w:tcPr>
            <w:tcW w:w="558" w:type="dxa"/>
            <w:vAlign w:val="center"/>
          </w:tcPr>
          <w:p w14:paraId="31204966" w14:textId="77777777" w:rsidR="004C263B" w:rsidRPr="00AD58EC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EAC9995" w14:textId="77777777" w:rsidR="004C263B" w:rsidRPr="00AD58EC" w:rsidRDefault="004C263B" w:rsidP="004C263B">
            <w:pPr>
              <w:rPr>
                <w:sz w:val="20"/>
                <w:szCs w:val="20"/>
              </w:rPr>
            </w:pPr>
            <w:r w:rsidRPr="00AD58EC">
              <w:rPr>
                <w:sz w:val="20"/>
                <w:szCs w:val="20"/>
              </w:rPr>
              <w:t>2.4 «Проведение мероприятий по обеспечению правопорядка и безопасности граждан»</w:t>
            </w:r>
          </w:p>
        </w:tc>
        <w:tc>
          <w:tcPr>
            <w:tcW w:w="1560" w:type="dxa"/>
            <w:vAlign w:val="center"/>
          </w:tcPr>
          <w:p w14:paraId="7E8CC690" w14:textId="77777777" w:rsidR="004C263B" w:rsidRPr="00AD58EC" w:rsidRDefault="004C263B" w:rsidP="004C263B">
            <w:pPr>
              <w:jc w:val="center"/>
              <w:rPr>
                <w:lang w:val="en-US"/>
              </w:rPr>
            </w:pPr>
            <w:r w:rsidRPr="00AD58EC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79AA6F8E" w14:textId="77777777" w:rsidR="004C263B" w:rsidRPr="00AD58EC" w:rsidRDefault="004C263B" w:rsidP="004C263B">
            <w:pPr>
              <w:jc w:val="center"/>
              <w:rPr>
                <w:lang w:val="en-US"/>
              </w:rPr>
            </w:pPr>
            <w:r w:rsidRPr="00AD58EC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A86947F" w14:textId="794C28FE" w:rsidR="004C263B" w:rsidRPr="00AD58EC" w:rsidRDefault="004C263B" w:rsidP="004C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130 народных дружинников приняли участие в проведении 11 массовых мероприятий на территории Рузского городского округа. На охрану общественного порядка 48 народными дружинниками осуществлено 24 выхода на совместное патрулирование с сотрудниками ОМВД, составлено 25 протоколов об административной ответственности.</w:t>
            </w:r>
          </w:p>
        </w:tc>
        <w:tc>
          <w:tcPr>
            <w:tcW w:w="1886" w:type="dxa"/>
            <w:vAlign w:val="center"/>
          </w:tcPr>
          <w:p w14:paraId="37FB93FE" w14:textId="5EF4F6ED" w:rsidR="004C263B" w:rsidRPr="00AD58EC" w:rsidRDefault="004C263B" w:rsidP="004C263B">
            <w:pPr>
              <w:jc w:val="center"/>
            </w:pPr>
            <w:r w:rsidRPr="00AD58EC">
              <w:t>0</w:t>
            </w:r>
          </w:p>
        </w:tc>
      </w:tr>
      <w:tr w:rsidR="004C263B" w:rsidRPr="00AD58EC" w14:paraId="1D77F761" w14:textId="77777777" w:rsidTr="00574DC7">
        <w:tc>
          <w:tcPr>
            <w:tcW w:w="558" w:type="dxa"/>
            <w:vAlign w:val="center"/>
          </w:tcPr>
          <w:p w14:paraId="69762A67" w14:textId="77777777" w:rsidR="004C263B" w:rsidRPr="00AD58EC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54598D1" w14:textId="77777777" w:rsidR="004C263B" w:rsidRPr="00AD58EC" w:rsidRDefault="004C263B" w:rsidP="004C263B">
            <w:pPr>
              <w:rPr>
                <w:sz w:val="20"/>
                <w:szCs w:val="20"/>
              </w:rPr>
            </w:pPr>
            <w:r w:rsidRPr="00AD58EC">
              <w:rPr>
                <w:sz w:val="20"/>
                <w:szCs w:val="20"/>
              </w:rPr>
              <w:t>2.5 «Осуществление мероприятий по обучению народных дружинников»</w:t>
            </w:r>
          </w:p>
        </w:tc>
        <w:tc>
          <w:tcPr>
            <w:tcW w:w="1560" w:type="dxa"/>
            <w:vAlign w:val="center"/>
          </w:tcPr>
          <w:p w14:paraId="0A047D3E" w14:textId="77777777" w:rsidR="004C263B" w:rsidRPr="00AD58EC" w:rsidRDefault="004C263B" w:rsidP="004C263B">
            <w:pPr>
              <w:jc w:val="center"/>
            </w:pPr>
            <w:r w:rsidRPr="00AD58EC">
              <w:t>0</w:t>
            </w:r>
          </w:p>
        </w:tc>
        <w:tc>
          <w:tcPr>
            <w:tcW w:w="1134" w:type="dxa"/>
            <w:vAlign w:val="center"/>
          </w:tcPr>
          <w:p w14:paraId="69457BFA" w14:textId="77777777" w:rsidR="004C263B" w:rsidRPr="00AD58EC" w:rsidRDefault="004C263B" w:rsidP="004C263B">
            <w:pPr>
              <w:jc w:val="center"/>
            </w:pPr>
            <w:r w:rsidRPr="00AD58EC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9B21876" w14:textId="19CF7CB3" w:rsidR="004C263B" w:rsidRPr="00AD58EC" w:rsidRDefault="004C263B" w:rsidP="0038334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Мероприятие в 2024 году не осуществлялось.</w:t>
            </w:r>
          </w:p>
        </w:tc>
        <w:tc>
          <w:tcPr>
            <w:tcW w:w="1886" w:type="dxa"/>
            <w:vAlign w:val="center"/>
          </w:tcPr>
          <w:p w14:paraId="30613D43" w14:textId="77777777" w:rsidR="004C263B" w:rsidRPr="00AD58EC" w:rsidRDefault="004C263B" w:rsidP="004C263B">
            <w:pPr>
              <w:jc w:val="center"/>
            </w:pPr>
            <w:r w:rsidRPr="00AD58EC">
              <w:t>0</w:t>
            </w:r>
          </w:p>
        </w:tc>
      </w:tr>
      <w:tr w:rsidR="004C263B" w:rsidRPr="002978D6" w14:paraId="649BA926" w14:textId="77777777" w:rsidTr="005D096A">
        <w:tc>
          <w:tcPr>
            <w:tcW w:w="558" w:type="dxa"/>
            <w:vAlign w:val="center"/>
          </w:tcPr>
          <w:p w14:paraId="1E59F505" w14:textId="77777777" w:rsidR="004C263B" w:rsidRPr="002978D6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7C197DCE" w14:textId="71C9662E" w:rsidR="004C263B" w:rsidRPr="002978D6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2978D6">
              <w:rPr>
                <w:b/>
                <w:i/>
                <w:sz w:val="20"/>
                <w:szCs w:val="20"/>
              </w:rPr>
              <w:t>Основное мероприятие 03 «Реализация мероприятий по обеспечению общественного порядка и общественной безопасности, профилактике проявлений экстремизма»</w:t>
            </w:r>
          </w:p>
        </w:tc>
        <w:tc>
          <w:tcPr>
            <w:tcW w:w="1560" w:type="dxa"/>
            <w:vAlign w:val="center"/>
          </w:tcPr>
          <w:p w14:paraId="78FC427E" w14:textId="5661F443" w:rsidR="004C263B" w:rsidRPr="003824BB" w:rsidRDefault="004C263B" w:rsidP="004C263B">
            <w:pPr>
              <w:jc w:val="center"/>
              <w:rPr>
                <w:b/>
                <w:i/>
                <w:iCs/>
              </w:rPr>
            </w:pPr>
            <w:r w:rsidRPr="003824BB">
              <w:rPr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</w:tcPr>
          <w:p w14:paraId="008FC2F4" w14:textId="089F5A82" w:rsidR="004C263B" w:rsidRPr="003824BB" w:rsidRDefault="004C263B" w:rsidP="004C263B">
            <w:pPr>
              <w:jc w:val="center"/>
              <w:rPr>
                <w:b/>
                <w:i/>
                <w:iCs/>
                <w:lang w:val="en-US"/>
              </w:rPr>
            </w:pPr>
            <w:r w:rsidRPr="003824BB">
              <w:rPr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636C2C4" w14:textId="5B1E395F" w:rsidR="004C263B" w:rsidRPr="003824BB" w:rsidRDefault="004C263B" w:rsidP="004C263B">
            <w:pPr>
              <w:jc w:val="center"/>
              <w:rPr>
                <w:b/>
                <w:i/>
                <w:iCs/>
              </w:rPr>
            </w:pPr>
            <w:r w:rsidRPr="003824BB">
              <w:rPr>
                <w:b/>
                <w:i/>
                <w:iCs/>
              </w:rPr>
              <w:t>0%</w:t>
            </w:r>
          </w:p>
        </w:tc>
        <w:tc>
          <w:tcPr>
            <w:tcW w:w="1886" w:type="dxa"/>
            <w:vAlign w:val="center"/>
          </w:tcPr>
          <w:p w14:paraId="1DDA8E8E" w14:textId="5B8C274A" w:rsidR="004C263B" w:rsidRPr="003824BB" w:rsidRDefault="004C263B" w:rsidP="004C263B">
            <w:pPr>
              <w:jc w:val="center"/>
              <w:rPr>
                <w:b/>
                <w:i/>
                <w:iCs/>
                <w:lang w:val="en-US"/>
              </w:rPr>
            </w:pPr>
            <w:r w:rsidRPr="003824BB">
              <w:rPr>
                <w:i/>
                <w:iCs/>
              </w:rPr>
              <w:t>0</w:t>
            </w:r>
          </w:p>
        </w:tc>
      </w:tr>
      <w:tr w:rsidR="004C263B" w:rsidRPr="00D426C8" w14:paraId="14738D0C" w14:textId="77777777" w:rsidTr="004C263B">
        <w:tc>
          <w:tcPr>
            <w:tcW w:w="558" w:type="dxa"/>
            <w:vAlign w:val="center"/>
          </w:tcPr>
          <w:p w14:paraId="42B50AE8" w14:textId="77777777" w:rsidR="004C263B" w:rsidRPr="00D426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36703E3F" w14:textId="4F017357" w:rsidR="004C263B" w:rsidRPr="00D426C8" w:rsidRDefault="004C263B" w:rsidP="004C263B">
            <w:pPr>
              <w:rPr>
                <w:sz w:val="20"/>
                <w:szCs w:val="20"/>
              </w:rPr>
            </w:pPr>
            <w:r w:rsidRPr="00D426C8">
              <w:rPr>
                <w:sz w:val="20"/>
                <w:szCs w:val="20"/>
              </w:rPr>
              <w:t>3.1. «Участие в мероприятиях по профилактике терроризма и рейдах в местах массового отдыха и скопления молодежи с целью выявления экстремистски настроенных лиц»</w:t>
            </w:r>
          </w:p>
        </w:tc>
        <w:tc>
          <w:tcPr>
            <w:tcW w:w="1560" w:type="dxa"/>
            <w:vAlign w:val="center"/>
          </w:tcPr>
          <w:p w14:paraId="0B10DA2C" w14:textId="77777777" w:rsidR="004C263B" w:rsidRPr="00D426C8" w:rsidRDefault="004C263B" w:rsidP="004C263B">
            <w:pPr>
              <w:jc w:val="center"/>
              <w:rPr>
                <w:lang w:val="en-US"/>
              </w:rPr>
            </w:pPr>
            <w:r w:rsidRPr="00D426C8">
              <w:rPr>
                <w:lang w:val="en-US"/>
              </w:rPr>
              <w:t>0</w:t>
            </w:r>
          </w:p>
        </w:tc>
        <w:tc>
          <w:tcPr>
            <w:tcW w:w="1134" w:type="dxa"/>
            <w:vAlign w:val="center"/>
          </w:tcPr>
          <w:p w14:paraId="208E70F3" w14:textId="77777777" w:rsidR="004C263B" w:rsidRPr="00D426C8" w:rsidRDefault="004C263B" w:rsidP="004C263B">
            <w:pPr>
              <w:jc w:val="center"/>
              <w:rPr>
                <w:lang w:val="en-US"/>
              </w:rPr>
            </w:pPr>
            <w:r w:rsidRPr="00D426C8">
              <w:rPr>
                <w:lang w:val="en-US"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38FDF24" w14:textId="5DBB8BAA" w:rsidR="004C263B" w:rsidRPr="00D426C8" w:rsidRDefault="004C263B" w:rsidP="004C263B">
            <w:pPr>
              <w:rPr>
                <w:sz w:val="20"/>
                <w:szCs w:val="20"/>
              </w:rPr>
            </w:pPr>
            <w:r w:rsidRPr="004C263B">
              <w:rPr>
                <w:sz w:val="20"/>
                <w:szCs w:val="20"/>
              </w:rPr>
              <w:t>Проведено 42 рейда, экстремистски настроенных лиц не выявлено</w:t>
            </w:r>
          </w:p>
        </w:tc>
        <w:tc>
          <w:tcPr>
            <w:tcW w:w="1886" w:type="dxa"/>
            <w:vAlign w:val="center"/>
          </w:tcPr>
          <w:p w14:paraId="117018C9" w14:textId="77777777" w:rsidR="004C263B" w:rsidRPr="00D426C8" w:rsidRDefault="004C263B" w:rsidP="004C263B">
            <w:pPr>
              <w:jc w:val="center"/>
              <w:rPr>
                <w:lang w:val="en-US"/>
              </w:rPr>
            </w:pPr>
            <w:r w:rsidRPr="00D426C8">
              <w:rPr>
                <w:lang w:val="en-US"/>
              </w:rPr>
              <w:t>0</w:t>
            </w:r>
          </w:p>
        </w:tc>
      </w:tr>
      <w:tr w:rsidR="004C263B" w:rsidRPr="00D426C8" w14:paraId="0B0D8B6D" w14:textId="77777777" w:rsidTr="00A73B00">
        <w:tc>
          <w:tcPr>
            <w:tcW w:w="558" w:type="dxa"/>
            <w:shd w:val="clear" w:color="auto" w:fill="auto"/>
            <w:vAlign w:val="center"/>
          </w:tcPr>
          <w:p w14:paraId="2FF6B76A" w14:textId="77777777" w:rsidR="004C263B" w:rsidRPr="00D426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6E71DE0" w14:textId="7B99D469" w:rsidR="004C263B" w:rsidRPr="00D426C8" w:rsidRDefault="004C263B" w:rsidP="004C263B">
            <w:pPr>
              <w:rPr>
                <w:sz w:val="20"/>
                <w:szCs w:val="20"/>
              </w:rPr>
            </w:pPr>
            <w:r w:rsidRPr="00D426C8">
              <w:rPr>
                <w:sz w:val="20"/>
                <w:szCs w:val="20"/>
              </w:rPr>
              <w:t>3.2 «Проведение мероприятий по профилактике экстремизма»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1CEFA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1E13EE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C5F43E7" w14:textId="40E2AF01" w:rsidR="004C263B" w:rsidRPr="00D426C8" w:rsidRDefault="00A73B00" w:rsidP="00A7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302 мероприятия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DBCB236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</w:tr>
      <w:tr w:rsidR="004C263B" w:rsidRPr="00D426C8" w14:paraId="2D6C7B89" w14:textId="77777777" w:rsidTr="00A73B00">
        <w:trPr>
          <w:trHeight w:val="670"/>
        </w:trPr>
        <w:tc>
          <w:tcPr>
            <w:tcW w:w="558" w:type="dxa"/>
            <w:shd w:val="clear" w:color="auto" w:fill="auto"/>
            <w:vAlign w:val="center"/>
          </w:tcPr>
          <w:p w14:paraId="21AA84DB" w14:textId="77777777" w:rsidR="004C263B" w:rsidRPr="00D426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B77823" w14:textId="24440224" w:rsidR="004C263B" w:rsidRPr="00D426C8" w:rsidRDefault="004C263B" w:rsidP="004C263B">
            <w:pPr>
              <w:rPr>
                <w:sz w:val="20"/>
                <w:szCs w:val="20"/>
              </w:rPr>
            </w:pPr>
            <w:r w:rsidRPr="00D426C8">
              <w:rPr>
                <w:sz w:val="20"/>
                <w:szCs w:val="20"/>
              </w:rPr>
              <w:t>3.3 «Организация и проведение "круглых столов" с лидерами местных национально-культурных объединений и религиозных организаций по вопросам социальной и культурной адаптации мигрантов, предупреждения конфликтных ситуаций среди молодежи, воспитания межнациональной и межконфессиональной толерантности»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A88A17F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6A84341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028DE57" w14:textId="4D2ACB96" w:rsidR="004C263B" w:rsidRPr="00D426C8" w:rsidRDefault="00A73B00" w:rsidP="00A73B00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3 «круглых стола»</w:t>
            </w:r>
            <w:r w:rsidRPr="00D426C8">
              <w:rPr>
                <w:sz w:val="20"/>
                <w:szCs w:val="20"/>
              </w:rPr>
              <w:t xml:space="preserve"> с лидерами местных национально-культурных объединений и религиозных организаций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AE6A59E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</w:tr>
      <w:tr w:rsidR="004C263B" w:rsidRPr="00D426C8" w14:paraId="43CA1046" w14:textId="77777777" w:rsidTr="00F21681">
        <w:tc>
          <w:tcPr>
            <w:tcW w:w="558" w:type="dxa"/>
            <w:shd w:val="clear" w:color="auto" w:fill="auto"/>
            <w:vAlign w:val="center"/>
          </w:tcPr>
          <w:p w14:paraId="35CC0838" w14:textId="77777777" w:rsidR="004C263B" w:rsidRPr="00D426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6410D3" w14:textId="25C89F36" w:rsidR="004C263B" w:rsidRPr="00D426C8" w:rsidRDefault="004C263B" w:rsidP="004C263B">
            <w:pPr>
              <w:rPr>
                <w:sz w:val="20"/>
                <w:szCs w:val="20"/>
              </w:rPr>
            </w:pPr>
            <w:r w:rsidRPr="00D426C8">
              <w:rPr>
                <w:sz w:val="20"/>
                <w:szCs w:val="20"/>
              </w:rPr>
              <w:t>3.4 «Организация и проведение информационно-пропагандистских мероприятий по разъяснению сущности терроризма и его общественной опасности, а также формирование у граждан неприятия идеологии терроризма»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CE66F9A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F545803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1C148AD" w14:textId="27682A39" w:rsidR="004C263B" w:rsidRPr="00D426C8" w:rsidRDefault="00F21681" w:rsidP="00F21681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Проведено 165 мероприятий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F0DE9AB" w14:textId="77777777" w:rsidR="004C263B" w:rsidRPr="00D426C8" w:rsidRDefault="004C263B" w:rsidP="004C263B">
            <w:pPr>
              <w:jc w:val="center"/>
            </w:pPr>
            <w:r w:rsidRPr="00D426C8">
              <w:t>0</w:t>
            </w:r>
          </w:p>
        </w:tc>
      </w:tr>
      <w:tr w:rsidR="004C263B" w:rsidRPr="00C01425" w14:paraId="32123CA9" w14:textId="77777777" w:rsidTr="005D096A">
        <w:tc>
          <w:tcPr>
            <w:tcW w:w="558" w:type="dxa"/>
            <w:vMerge w:val="restart"/>
            <w:shd w:val="clear" w:color="auto" w:fill="auto"/>
            <w:vAlign w:val="center"/>
          </w:tcPr>
          <w:p w14:paraId="39DF2E63" w14:textId="50685021" w:rsidR="004C263B" w:rsidRPr="00C01425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2036774" w14:textId="2CF57933" w:rsidR="004C263B" w:rsidRPr="00C01425" w:rsidRDefault="004C263B" w:rsidP="004C26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C01425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«Развертывание элементов системы технологического обеспечения региональной общественной безопасности и оперативного управления "Безопасный регион"»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7A49EAA" w14:textId="1655E094" w:rsidR="004C263B" w:rsidRPr="00C01425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C01425">
              <w:rPr>
                <w:b/>
                <w:bCs/>
                <w:i/>
                <w:iCs/>
              </w:rPr>
              <w:t>18 269,22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2167AB36" w14:textId="77C8BD7F" w:rsidR="004C263B" w:rsidRPr="00C01425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C01425">
              <w:rPr>
                <w:b/>
                <w:bCs/>
                <w:i/>
                <w:iCs/>
              </w:rPr>
              <w:t>18 017,98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21200D16" w14:textId="76982190" w:rsidR="004C263B" w:rsidRPr="00C01425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C01425">
              <w:rPr>
                <w:b/>
                <w:bCs/>
                <w:i/>
                <w:iCs/>
              </w:rPr>
              <w:t>98,6%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65A2CFFE" w14:textId="2C9C313B" w:rsidR="004C263B" w:rsidRPr="00C01425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C01425">
              <w:rPr>
                <w:b/>
                <w:bCs/>
                <w:i/>
                <w:iCs/>
              </w:rPr>
              <w:t>18 017,98</w:t>
            </w:r>
          </w:p>
        </w:tc>
      </w:tr>
      <w:tr w:rsidR="004C263B" w:rsidRPr="00C01425" w14:paraId="620C59E2" w14:textId="77777777" w:rsidTr="005D096A">
        <w:tc>
          <w:tcPr>
            <w:tcW w:w="558" w:type="dxa"/>
            <w:vMerge/>
            <w:shd w:val="clear" w:color="auto" w:fill="auto"/>
            <w:vAlign w:val="center"/>
          </w:tcPr>
          <w:p w14:paraId="5B97D5B5" w14:textId="77777777" w:rsidR="004C263B" w:rsidRPr="00C01425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AEE5C64" w14:textId="092963EA" w:rsidR="004C263B" w:rsidRPr="00C01425" w:rsidRDefault="004C263B" w:rsidP="004C263B">
            <w:pPr>
              <w:rPr>
                <w:i/>
                <w:iCs/>
                <w:sz w:val="20"/>
                <w:szCs w:val="20"/>
              </w:rPr>
            </w:pPr>
            <w:r w:rsidRPr="00C01425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555B47C9" w14:textId="77777777" w:rsidR="004C263B" w:rsidRPr="00C01425" w:rsidRDefault="004C263B" w:rsidP="004C263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29DDD3BF" w14:textId="77777777" w:rsidR="004C263B" w:rsidRPr="00C01425" w:rsidRDefault="004C263B" w:rsidP="004C263B">
            <w:pPr>
              <w:jc w:val="center"/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3E11052D" w14:textId="77777777" w:rsidR="004C263B" w:rsidRPr="00C01425" w:rsidRDefault="004C263B" w:rsidP="004C263B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2E00716E" w14:textId="77777777" w:rsidR="004C263B" w:rsidRPr="00C01425" w:rsidRDefault="004C263B" w:rsidP="004C263B">
            <w:pPr>
              <w:jc w:val="center"/>
            </w:pPr>
          </w:p>
        </w:tc>
      </w:tr>
      <w:tr w:rsidR="004C263B" w:rsidRPr="008C334F" w14:paraId="33CEC697" w14:textId="77777777" w:rsidTr="00F21681">
        <w:tc>
          <w:tcPr>
            <w:tcW w:w="558" w:type="dxa"/>
            <w:shd w:val="clear" w:color="auto" w:fill="auto"/>
            <w:vAlign w:val="center"/>
          </w:tcPr>
          <w:p w14:paraId="00ADDCC4" w14:textId="77777777" w:rsidR="004C263B" w:rsidRPr="008C334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8FAF59D" w14:textId="49CC2147" w:rsidR="004C263B" w:rsidRPr="008C334F" w:rsidRDefault="004C263B" w:rsidP="004C263B">
            <w:pPr>
              <w:rPr>
                <w:sz w:val="20"/>
                <w:szCs w:val="20"/>
              </w:rPr>
            </w:pPr>
            <w:r w:rsidRPr="008C334F">
              <w:rPr>
                <w:sz w:val="20"/>
                <w:szCs w:val="20"/>
              </w:rPr>
              <w:t>4.1 «Оказание услуг по предоставлению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AD5A88" w14:textId="6690F0DF" w:rsidR="004C263B" w:rsidRPr="008C334F" w:rsidRDefault="004C263B" w:rsidP="004C263B">
            <w:pPr>
              <w:jc w:val="center"/>
            </w:pPr>
            <w:r w:rsidRPr="008C334F">
              <w:t>10 242,85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B76F83A" w14:textId="046F0BD0" w:rsidR="004C263B" w:rsidRPr="008C334F" w:rsidRDefault="004C263B" w:rsidP="004C263B">
            <w:pPr>
              <w:jc w:val="center"/>
            </w:pPr>
            <w:r w:rsidRPr="008C334F">
              <w:t>9 992,31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E1D7893" w14:textId="1BC53EC1" w:rsidR="004C263B" w:rsidRPr="00A6670F" w:rsidRDefault="004C263B" w:rsidP="004C263B">
            <w:pPr>
              <w:rPr>
                <w:sz w:val="20"/>
                <w:szCs w:val="20"/>
              </w:rPr>
            </w:pPr>
            <w:r w:rsidRPr="00A6670F">
              <w:rPr>
                <w:sz w:val="20"/>
                <w:szCs w:val="20"/>
              </w:rPr>
              <w:t>Предоставление видеоизображения для системы "Безопасный регион" с видеокамер, установленных в местах массового скопления людей, на детских игровых, спортивных площадках, социальных объектах, контейнерных площадках (170 камер), приобретено 7 жестких дисков для сервера видеонаблюдения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BA77F64" w14:textId="6B797475" w:rsidR="004C263B" w:rsidRPr="008C334F" w:rsidRDefault="004C263B" w:rsidP="004C263B">
            <w:pPr>
              <w:jc w:val="center"/>
            </w:pPr>
            <w:r w:rsidRPr="008C334F">
              <w:t>9 992,31</w:t>
            </w:r>
          </w:p>
        </w:tc>
      </w:tr>
      <w:tr w:rsidR="004C263B" w:rsidRPr="000D6701" w14:paraId="06FCCFB7" w14:textId="77777777" w:rsidTr="00F21681">
        <w:tc>
          <w:tcPr>
            <w:tcW w:w="558" w:type="dxa"/>
            <w:shd w:val="clear" w:color="auto" w:fill="auto"/>
            <w:vAlign w:val="center"/>
          </w:tcPr>
          <w:p w14:paraId="1EA56F97" w14:textId="77777777" w:rsidR="004C263B" w:rsidRPr="000D6701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BB6BA70" w14:textId="08D31A0D" w:rsidR="004C263B" w:rsidRPr="000D6701" w:rsidRDefault="004C263B" w:rsidP="004C263B">
            <w:pPr>
              <w:rPr>
                <w:sz w:val="20"/>
                <w:szCs w:val="20"/>
              </w:rPr>
            </w:pPr>
            <w:r w:rsidRPr="000D6701">
              <w:rPr>
                <w:sz w:val="20"/>
                <w:szCs w:val="20"/>
              </w:rPr>
              <w:t>4.2 «Проведение работ по установке видеокамер на подъездах многоквартирных домов и подключению их к системе "Безопасный регион" (в т.ч. в рамках муниципальных контрактов на оказание услуг по предоставлению видеоизображений для системы "Безопасный регион")»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1B3893" w14:textId="76644A1A" w:rsidR="004C263B" w:rsidRPr="000D6701" w:rsidRDefault="004C263B" w:rsidP="004C263B">
            <w:pPr>
              <w:jc w:val="center"/>
            </w:pPr>
            <w:r w:rsidRPr="000D6701">
              <w:t>8 026,37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B5629BA" w14:textId="3C6C2E4F" w:rsidR="004C263B" w:rsidRPr="000D6701" w:rsidRDefault="004C263B" w:rsidP="004C263B">
            <w:pPr>
              <w:jc w:val="center"/>
            </w:pPr>
            <w:r w:rsidRPr="000D6701">
              <w:t>8 025,67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38BCBF8" w14:textId="5ADFD94E" w:rsidR="004C263B" w:rsidRPr="00D2347E" w:rsidRDefault="004C263B" w:rsidP="004C263B">
            <w:pPr>
              <w:rPr>
                <w:sz w:val="20"/>
                <w:szCs w:val="20"/>
              </w:rPr>
            </w:pPr>
            <w:r w:rsidRPr="00D2347E">
              <w:rPr>
                <w:sz w:val="20"/>
                <w:szCs w:val="20"/>
              </w:rPr>
              <w:t>Предоставление видеоизображения для системы технологического обеспечения региональной общественной безопасности и оперативного управления «Безопасный регион» на подъездах многоквартирных домов (322 камеры)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51CA544" w14:textId="340825C2" w:rsidR="004C263B" w:rsidRPr="000D6701" w:rsidRDefault="004C263B" w:rsidP="004C263B">
            <w:pPr>
              <w:jc w:val="center"/>
            </w:pPr>
            <w:r w:rsidRPr="000D6701">
              <w:t>8 025,67</w:t>
            </w:r>
          </w:p>
        </w:tc>
      </w:tr>
      <w:tr w:rsidR="004C263B" w:rsidRPr="000D6701" w14:paraId="71914709" w14:textId="77777777" w:rsidTr="003C5090">
        <w:trPr>
          <w:trHeight w:val="530"/>
        </w:trPr>
        <w:tc>
          <w:tcPr>
            <w:tcW w:w="558" w:type="dxa"/>
            <w:shd w:val="clear" w:color="auto" w:fill="auto"/>
            <w:vAlign w:val="center"/>
          </w:tcPr>
          <w:p w14:paraId="2BB940D3" w14:textId="77777777" w:rsidR="004C263B" w:rsidRPr="000D6701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F8B1F8" w14:textId="0587CE93" w:rsidR="004C263B" w:rsidRPr="000D6701" w:rsidRDefault="004C263B" w:rsidP="004C263B">
            <w:pPr>
              <w:rPr>
                <w:sz w:val="20"/>
                <w:szCs w:val="20"/>
              </w:rPr>
            </w:pPr>
            <w:r w:rsidRPr="000D6701">
              <w:rPr>
                <w:sz w:val="20"/>
                <w:szCs w:val="20"/>
              </w:rPr>
              <w:t>4.3 «Техническое обслуживание и модернизация оборудования системы "Безопасный регион"»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BD076B2" w14:textId="77777777" w:rsidR="004C263B" w:rsidRPr="000D6701" w:rsidRDefault="004C263B" w:rsidP="004C263B">
            <w:pPr>
              <w:jc w:val="center"/>
            </w:pPr>
            <w:r w:rsidRPr="000D6701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7667164" w14:textId="77777777" w:rsidR="004C263B" w:rsidRPr="000D6701" w:rsidRDefault="004C263B" w:rsidP="004C263B">
            <w:pPr>
              <w:jc w:val="center"/>
            </w:pPr>
            <w:r w:rsidRPr="000D6701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018E45D" w14:textId="18560AB6" w:rsidR="004C263B" w:rsidRPr="000D6701" w:rsidRDefault="00F21681" w:rsidP="0038334A">
            <w:pPr>
              <w:rPr>
                <w:sz w:val="20"/>
                <w:szCs w:val="20"/>
              </w:rPr>
            </w:pPr>
            <w:r w:rsidRPr="00F21681">
              <w:rPr>
                <w:sz w:val="20"/>
                <w:szCs w:val="20"/>
              </w:rPr>
              <w:t>Мероприятие в 2024 году не осуществлялось.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5FDB83A" w14:textId="77777777" w:rsidR="004C263B" w:rsidRPr="000D6701" w:rsidRDefault="004C263B" w:rsidP="004C263B">
            <w:pPr>
              <w:jc w:val="center"/>
            </w:pPr>
            <w:r w:rsidRPr="000D6701">
              <w:t>0</w:t>
            </w:r>
          </w:p>
        </w:tc>
      </w:tr>
      <w:tr w:rsidR="004C263B" w:rsidRPr="004D44CD" w14:paraId="55D59782" w14:textId="77777777" w:rsidTr="00F21681">
        <w:trPr>
          <w:trHeight w:val="500"/>
        </w:trPr>
        <w:tc>
          <w:tcPr>
            <w:tcW w:w="558" w:type="dxa"/>
            <w:shd w:val="clear" w:color="auto" w:fill="auto"/>
            <w:vAlign w:val="center"/>
          </w:tcPr>
          <w:p w14:paraId="6D5F066C" w14:textId="77777777" w:rsidR="004C263B" w:rsidRPr="004D44CD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  <w:lang w:val="en-US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1865BA3" w14:textId="4814E49C" w:rsidR="004C263B" w:rsidRPr="004D44CD" w:rsidRDefault="004C263B" w:rsidP="004C263B">
            <w:pPr>
              <w:rPr>
                <w:sz w:val="20"/>
                <w:szCs w:val="20"/>
              </w:rPr>
            </w:pPr>
            <w:r w:rsidRPr="004D44CD">
              <w:rPr>
                <w:sz w:val="20"/>
                <w:szCs w:val="20"/>
              </w:rPr>
              <w:t>4.4 «Обеспечение интеграции в систему "Безопасный регион" видеокамер внешних систем видеонаблюдения»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A76668A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B488C62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93E53AE" w14:textId="2A30B81B" w:rsidR="004C263B" w:rsidRPr="004D44CD" w:rsidRDefault="00F21681" w:rsidP="0038334A">
            <w:pPr>
              <w:rPr>
                <w:sz w:val="20"/>
                <w:szCs w:val="20"/>
              </w:rPr>
            </w:pPr>
            <w:r w:rsidRPr="00F21681">
              <w:rPr>
                <w:sz w:val="20"/>
                <w:szCs w:val="20"/>
              </w:rPr>
              <w:t>Мероприятие в 2024 году не осуществлялось.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71D3060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</w:tr>
      <w:tr w:rsidR="004C263B" w:rsidRPr="004D44CD" w14:paraId="50A2536D" w14:textId="77777777" w:rsidTr="00F21681">
        <w:trPr>
          <w:trHeight w:val="584"/>
        </w:trPr>
        <w:tc>
          <w:tcPr>
            <w:tcW w:w="558" w:type="dxa"/>
            <w:shd w:val="clear" w:color="auto" w:fill="auto"/>
            <w:vAlign w:val="center"/>
          </w:tcPr>
          <w:p w14:paraId="7E223EC0" w14:textId="77777777" w:rsidR="004C263B" w:rsidRPr="004D44CD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2CE3481" w14:textId="030D2911" w:rsidR="004C263B" w:rsidRPr="004D44CD" w:rsidRDefault="004C263B" w:rsidP="004C263B">
            <w:pPr>
              <w:rPr>
                <w:sz w:val="20"/>
                <w:szCs w:val="20"/>
              </w:rPr>
            </w:pPr>
            <w:r w:rsidRPr="004D44CD">
              <w:rPr>
                <w:sz w:val="20"/>
                <w:szCs w:val="20"/>
              </w:rPr>
              <w:t>4.7 «Оказание услуг по предоставлению видеоизображения для системы "Безопасный регион" с видеокамер исполнителя, установленных на входных группах в подъезды многоквартирных домов»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C0E9F1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2DB9B6A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DE632AF" w14:textId="5C42ECE8" w:rsidR="004C263B" w:rsidRPr="004D44CD" w:rsidRDefault="00F21681" w:rsidP="0038334A">
            <w:pPr>
              <w:rPr>
                <w:sz w:val="20"/>
                <w:szCs w:val="20"/>
              </w:rPr>
            </w:pPr>
            <w:r w:rsidRPr="00F21681">
              <w:rPr>
                <w:sz w:val="20"/>
                <w:szCs w:val="20"/>
              </w:rPr>
              <w:t>Мероприятие в 2024 году не осуществлялось.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333431C" w14:textId="77777777" w:rsidR="004C263B" w:rsidRPr="004D44CD" w:rsidRDefault="004C263B" w:rsidP="004C263B">
            <w:pPr>
              <w:jc w:val="center"/>
            </w:pPr>
            <w:r w:rsidRPr="004D44CD">
              <w:t>0</w:t>
            </w:r>
          </w:p>
        </w:tc>
      </w:tr>
      <w:tr w:rsidR="004C263B" w:rsidRPr="00EF5127" w14:paraId="40002C2A" w14:textId="77777777" w:rsidTr="005D096A">
        <w:trPr>
          <w:trHeight w:val="584"/>
        </w:trPr>
        <w:tc>
          <w:tcPr>
            <w:tcW w:w="558" w:type="dxa"/>
            <w:shd w:val="clear" w:color="auto" w:fill="auto"/>
            <w:vAlign w:val="center"/>
          </w:tcPr>
          <w:p w14:paraId="3091D0D1" w14:textId="77777777" w:rsidR="004C263B" w:rsidRPr="00EF5127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504B0E6" w14:textId="6A0EC859" w:rsidR="004C263B" w:rsidRPr="00EF5127" w:rsidRDefault="004C263B" w:rsidP="004C26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F5127">
              <w:rPr>
                <w:b/>
                <w:bCs/>
                <w:i/>
                <w:iCs/>
                <w:sz w:val="20"/>
                <w:szCs w:val="20"/>
              </w:rPr>
              <w:t>Основное мероприятие 05 «Профилактика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веществ, медицинских осмотров призывников в Военном комиссариате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00352A2" w14:textId="5428F70A" w:rsidR="004C263B" w:rsidRPr="00EF5127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EF512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A85B39F" w14:textId="429A2C60" w:rsidR="004C263B" w:rsidRPr="00EF5127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EF5127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6489908" w14:textId="2B011AA6" w:rsidR="004C263B" w:rsidRPr="00EF5127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EF5127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A238708" w14:textId="2FA52E60" w:rsidR="004C263B" w:rsidRPr="00EF5127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EF5127">
              <w:rPr>
                <w:b/>
                <w:bCs/>
                <w:i/>
                <w:iCs/>
              </w:rPr>
              <w:t>0</w:t>
            </w:r>
          </w:p>
        </w:tc>
      </w:tr>
      <w:tr w:rsidR="004C263B" w:rsidRPr="007B709F" w14:paraId="2DC8C852" w14:textId="77777777" w:rsidTr="00F816A9">
        <w:tc>
          <w:tcPr>
            <w:tcW w:w="558" w:type="dxa"/>
            <w:shd w:val="clear" w:color="auto" w:fill="auto"/>
            <w:vAlign w:val="center"/>
          </w:tcPr>
          <w:p w14:paraId="22AF26C5" w14:textId="77777777" w:rsidR="004C263B" w:rsidRPr="007B709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46F088B" w14:textId="7268E8CC" w:rsidR="004C263B" w:rsidRPr="007B709F" w:rsidRDefault="004C263B" w:rsidP="004C263B">
            <w:pPr>
              <w:rPr>
                <w:sz w:val="20"/>
                <w:szCs w:val="20"/>
              </w:rPr>
            </w:pPr>
            <w:r w:rsidRPr="007B709F">
              <w:rPr>
                <w:sz w:val="20"/>
                <w:szCs w:val="20"/>
              </w:rPr>
              <w:t>5.1 «Профилактика наркомании и токсикомании, проведение ежегодных медицинских осмотров школьников и студентов, обучающихся в образовательных организациях Московской области, с целью раннего выявления незаконного потребления наркотических средств и психотропных веществ»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2A78015" w14:textId="34DBA68C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EE97954" w14:textId="7D3B1DBC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DE03ADF" w14:textId="09CEB71E" w:rsidR="004C263B" w:rsidRPr="007B709F" w:rsidRDefault="00F816A9" w:rsidP="00F816A9">
            <w:pPr>
              <w:rPr>
                <w:sz w:val="20"/>
                <w:szCs w:val="20"/>
              </w:rPr>
            </w:pPr>
            <w:r w:rsidRPr="00F816A9">
              <w:rPr>
                <w:sz w:val="20"/>
                <w:szCs w:val="20"/>
              </w:rPr>
              <w:t>Проведено психологическое обследование учащихся в образовательных учреждениях, позволяющее выявить психологические факты риска возможного вовлечения в зависимое поведение, связанные с дефицитом ресурсов психологической устойчивости личности.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E3F4F10" w14:textId="45463910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</w:tr>
      <w:tr w:rsidR="004C263B" w:rsidRPr="007B709F" w14:paraId="0734F88E" w14:textId="77777777" w:rsidTr="005A1245">
        <w:tc>
          <w:tcPr>
            <w:tcW w:w="558" w:type="dxa"/>
            <w:shd w:val="clear" w:color="auto" w:fill="auto"/>
            <w:vAlign w:val="center"/>
          </w:tcPr>
          <w:p w14:paraId="0AB9AB6A" w14:textId="77777777" w:rsidR="004C263B" w:rsidRPr="007B709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FF1A8C6" w14:textId="38D07D1C" w:rsidR="004C263B" w:rsidRPr="007B709F" w:rsidRDefault="004C263B" w:rsidP="004C263B">
            <w:pPr>
              <w:rPr>
                <w:sz w:val="20"/>
                <w:szCs w:val="20"/>
              </w:rPr>
            </w:pPr>
            <w:r w:rsidRPr="007B709F">
              <w:rPr>
                <w:sz w:val="20"/>
                <w:szCs w:val="20"/>
              </w:rPr>
              <w:t>5.2 «Проведение антинаркотических мероприятий с использованием профилактических программ, одобренных Министерством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4E46E4D" w14:textId="6285983D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A68468F" w14:textId="23D16DE9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D679378" w14:textId="1B111563" w:rsidR="004C263B" w:rsidRPr="007B709F" w:rsidRDefault="005A1245" w:rsidP="005A1245">
            <w:pPr>
              <w:rPr>
                <w:sz w:val="20"/>
                <w:szCs w:val="20"/>
              </w:rPr>
            </w:pPr>
            <w:r w:rsidRPr="005A1245">
              <w:rPr>
                <w:sz w:val="20"/>
                <w:szCs w:val="20"/>
              </w:rPr>
              <w:t>Проведены тематические беседы, спортивные соревнования направленные на укрепления здоровья детей. Размещены материалы (ссылки) в родительских чатах, на сайтах образовательных учреждений о профилактике вовлечения подростков в незаконный оборот наркотиков, популяризация ЗОЖ.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9915349" w14:textId="33664D46" w:rsidR="004C263B" w:rsidRPr="007B709F" w:rsidRDefault="004C263B" w:rsidP="004C263B">
            <w:pPr>
              <w:jc w:val="center"/>
            </w:pPr>
            <w:r w:rsidRPr="007B709F">
              <w:t>0</w:t>
            </w:r>
          </w:p>
        </w:tc>
      </w:tr>
      <w:tr w:rsidR="0068352D" w:rsidRPr="007B709F" w14:paraId="12E472CF" w14:textId="77777777" w:rsidTr="005A1245">
        <w:tc>
          <w:tcPr>
            <w:tcW w:w="558" w:type="dxa"/>
            <w:shd w:val="clear" w:color="auto" w:fill="auto"/>
            <w:vAlign w:val="center"/>
          </w:tcPr>
          <w:p w14:paraId="2B10AB11" w14:textId="77777777" w:rsidR="0068352D" w:rsidRPr="007B709F" w:rsidRDefault="0068352D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97F7A87" w14:textId="2FD9CF31" w:rsidR="0068352D" w:rsidRPr="007B709F" w:rsidRDefault="0068352D" w:rsidP="004C263B">
            <w:pPr>
              <w:rPr>
                <w:sz w:val="20"/>
                <w:szCs w:val="20"/>
              </w:rPr>
            </w:pPr>
            <w:r w:rsidRPr="00B721D8">
              <w:rPr>
                <w:sz w:val="20"/>
                <w:szCs w:val="20"/>
              </w:rPr>
              <w:t>5.3 «Обучение педагогов и волонтеров методикам проведения профилактических занятий с использованием программ, одобренных Министерством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8C4E3A" w14:textId="51EE60BE" w:rsidR="0068352D" w:rsidRPr="007B709F" w:rsidRDefault="0068352D" w:rsidP="004C263B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A20853" w14:textId="41023FFA" w:rsidR="0068352D" w:rsidRPr="007B709F" w:rsidRDefault="0068352D" w:rsidP="004C263B">
            <w:pPr>
              <w:jc w:val="center"/>
            </w:pPr>
            <w: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A26184B" w14:textId="56EA10A6" w:rsidR="0068352D" w:rsidRPr="005A1245" w:rsidRDefault="0067178D" w:rsidP="005A1245">
            <w:pPr>
              <w:rPr>
                <w:sz w:val="20"/>
                <w:szCs w:val="20"/>
              </w:rPr>
            </w:pPr>
            <w:r w:rsidRPr="0067178D">
              <w:rPr>
                <w:sz w:val="20"/>
                <w:szCs w:val="20"/>
              </w:rPr>
              <w:t>Мероприятия не запланированы в 2024 году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7EBB4E" w14:textId="0E5D2354" w:rsidR="0068352D" w:rsidRPr="007B709F" w:rsidRDefault="0068352D" w:rsidP="004C263B">
            <w:pPr>
              <w:jc w:val="center"/>
            </w:pPr>
            <w:r>
              <w:t>0</w:t>
            </w:r>
          </w:p>
        </w:tc>
      </w:tr>
      <w:tr w:rsidR="004C263B" w:rsidRPr="00B721D8" w14:paraId="50633952" w14:textId="77777777" w:rsidTr="004D1397">
        <w:tc>
          <w:tcPr>
            <w:tcW w:w="558" w:type="dxa"/>
            <w:shd w:val="clear" w:color="auto" w:fill="auto"/>
            <w:vAlign w:val="center"/>
          </w:tcPr>
          <w:p w14:paraId="51D13BBF" w14:textId="77777777" w:rsidR="004C263B" w:rsidRPr="00B721D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2EDE620" w14:textId="35480041" w:rsidR="004C263B" w:rsidRPr="00B721D8" w:rsidRDefault="004C263B" w:rsidP="004C263B">
            <w:pPr>
              <w:rPr>
                <w:sz w:val="20"/>
                <w:szCs w:val="20"/>
              </w:rPr>
            </w:pPr>
            <w:r w:rsidRPr="00B721D8">
              <w:rPr>
                <w:sz w:val="20"/>
                <w:szCs w:val="20"/>
              </w:rPr>
              <w:t xml:space="preserve">5.4 «Изготовление и размещение рекламы, агитационных материалов направленных на: информирование общественности и целевых групп профилактики о государственной стратегии, а также реализуемой профилактической деятельности в отношении наркомании; - формирования общественного мнения, направленного на изменение норм, связанных с поведением "риска", и </w:t>
            </w:r>
            <w:r w:rsidRPr="00B721D8">
              <w:rPr>
                <w:sz w:val="20"/>
                <w:szCs w:val="20"/>
              </w:rPr>
              <w:lastRenderedPageBreak/>
              <w:t>пропаганду ценностей здорового образа жизни; - информирование о рисках, связанных с наркотиками; - стимулирование подростков и молодежи и их родителей к обращению за психологической и иной профессиональной помощью»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BA24E5D" w14:textId="77777777" w:rsidR="004C263B" w:rsidRPr="00B721D8" w:rsidRDefault="004C263B" w:rsidP="004C263B">
            <w:pPr>
              <w:jc w:val="center"/>
            </w:pPr>
            <w:r w:rsidRPr="00B721D8">
              <w:lastRenderedPageBreak/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CA51F79" w14:textId="77777777" w:rsidR="004C263B" w:rsidRPr="00B721D8" w:rsidRDefault="004C263B" w:rsidP="004C263B">
            <w:pPr>
              <w:jc w:val="center"/>
            </w:pPr>
            <w:r w:rsidRPr="00B721D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5B54F0E" w14:textId="5A53AB93" w:rsidR="004C263B" w:rsidRPr="00B721D8" w:rsidRDefault="0067178D" w:rsidP="0038334A">
            <w:pPr>
              <w:rPr>
                <w:sz w:val="20"/>
                <w:szCs w:val="20"/>
              </w:rPr>
            </w:pPr>
            <w:r w:rsidRPr="0067178D">
              <w:rPr>
                <w:sz w:val="20"/>
                <w:szCs w:val="20"/>
              </w:rPr>
              <w:t xml:space="preserve">Разработка памяток для учащихся по профилактике употребления </w:t>
            </w:r>
            <w:proofErr w:type="spellStart"/>
            <w:r w:rsidRPr="0067178D">
              <w:rPr>
                <w:sz w:val="20"/>
                <w:szCs w:val="20"/>
              </w:rPr>
              <w:t>психоакивных</w:t>
            </w:r>
            <w:proofErr w:type="spellEnd"/>
            <w:r w:rsidRPr="0067178D">
              <w:rPr>
                <w:sz w:val="20"/>
                <w:szCs w:val="20"/>
              </w:rPr>
              <w:t xml:space="preserve"> веществ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7A6ADB7" w14:textId="77777777" w:rsidR="004C263B" w:rsidRPr="00B721D8" w:rsidRDefault="004C263B" w:rsidP="004C263B">
            <w:pPr>
              <w:jc w:val="center"/>
            </w:pPr>
            <w:r w:rsidRPr="00B721D8">
              <w:t>0</w:t>
            </w:r>
          </w:p>
        </w:tc>
      </w:tr>
      <w:tr w:rsidR="004C263B" w:rsidRPr="00B721D8" w14:paraId="16EBD91E" w14:textId="77777777" w:rsidTr="0067178D">
        <w:tc>
          <w:tcPr>
            <w:tcW w:w="558" w:type="dxa"/>
            <w:shd w:val="clear" w:color="auto" w:fill="auto"/>
            <w:vAlign w:val="center"/>
          </w:tcPr>
          <w:p w14:paraId="569B66C4" w14:textId="77777777" w:rsidR="004C263B" w:rsidRPr="00B721D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2C25B20" w14:textId="5FC5E7E6" w:rsidR="004C263B" w:rsidRPr="00B721D8" w:rsidRDefault="004C263B" w:rsidP="004C263B">
            <w:pPr>
              <w:rPr>
                <w:sz w:val="20"/>
                <w:szCs w:val="20"/>
              </w:rPr>
            </w:pPr>
            <w:r w:rsidRPr="00B721D8">
              <w:rPr>
                <w:sz w:val="20"/>
                <w:szCs w:val="20"/>
              </w:rPr>
              <w:t>5.5 «Организация и проведение на территории городского округа антинаркотических месячников, приуроченных к Международному дню борьбы с наркоманией и наркобизнесом и к проведению в образовательных организациях социально-психологического и медицинского тестирования»</w:t>
            </w:r>
            <w:r w:rsidRPr="00B721D8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52EA003" w14:textId="65E49904" w:rsidR="004C263B" w:rsidRPr="00B721D8" w:rsidRDefault="004C263B" w:rsidP="004C263B">
            <w:pPr>
              <w:jc w:val="center"/>
            </w:pPr>
            <w:r w:rsidRPr="00B721D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BD4E36" w14:textId="0DCF1AF4" w:rsidR="004C263B" w:rsidRPr="00B721D8" w:rsidRDefault="004C263B" w:rsidP="004C263B">
            <w:pPr>
              <w:jc w:val="center"/>
            </w:pPr>
            <w:r w:rsidRPr="00B721D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16E2D28" w14:textId="6C8D9FDF" w:rsidR="004C263B" w:rsidRPr="00B721D8" w:rsidRDefault="0067178D" w:rsidP="0067178D">
            <w:pPr>
              <w:rPr>
                <w:sz w:val="20"/>
                <w:szCs w:val="20"/>
              </w:rPr>
            </w:pPr>
            <w:r w:rsidRPr="0067178D">
              <w:rPr>
                <w:sz w:val="20"/>
                <w:szCs w:val="20"/>
              </w:rPr>
              <w:t>Проведено 3 мероприятия приуроченных к Международному дню борьбы с наркоманией и наркобизнесом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AC73293" w14:textId="6FF36D88" w:rsidR="004C263B" w:rsidRPr="00B721D8" w:rsidRDefault="004C263B" w:rsidP="004C263B">
            <w:pPr>
              <w:jc w:val="center"/>
            </w:pPr>
            <w:r w:rsidRPr="00B721D8">
              <w:t>0</w:t>
            </w:r>
          </w:p>
        </w:tc>
      </w:tr>
      <w:tr w:rsidR="004C263B" w:rsidRPr="000F47B9" w14:paraId="453C9B39" w14:textId="77777777" w:rsidTr="005D096A">
        <w:tc>
          <w:tcPr>
            <w:tcW w:w="558" w:type="dxa"/>
            <w:vMerge w:val="restart"/>
            <w:shd w:val="clear" w:color="auto" w:fill="auto"/>
            <w:vAlign w:val="center"/>
          </w:tcPr>
          <w:p w14:paraId="01440DAD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ACD4B8A" w14:textId="37864F86" w:rsidR="004C263B" w:rsidRPr="00541B1B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541B1B">
              <w:rPr>
                <w:b/>
                <w:i/>
                <w:sz w:val="20"/>
                <w:szCs w:val="20"/>
              </w:rPr>
              <w:t>Основное мероприятие 07 «Развитие похоронного дела»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D7AEA0" w14:textId="07D24DAE" w:rsidR="004C263B" w:rsidRPr="00541B1B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541B1B">
              <w:rPr>
                <w:b/>
                <w:bCs/>
                <w:i/>
                <w:iCs/>
              </w:rPr>
              <w:t>46 248,90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D52E5AA" w14:textId="21339708" w:rsidR="004C263B" w:rsidRPr="00541B1B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541B1B">
              <w:rPr>
                <w:b/>
                <w:bCs/>
                <w:i/>
                <w:iCs/>
              </w:rPr>
              <w:t>44 967,30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0416910" w14:textId="540C0A5E" w:rsidR="004C263B" w:rsidRPr="00541B1B" w:rsidRDefault="004C263B" w:rsidP="004C263B">
            <w:pPr>
              <w:jc w:val="center"/>
              <w:rPr>
                <w:b/>
                <w:i/>
                <w:iCs/>
              </w:rPr>
            </w:pPr>
            <w:r w:rsidRPr="00541B1B">
              <w:rPr>
                <w:b/>
                <w:i/>
                <w:iCs/>
              </w:rPr>
              <w:t>97,2%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86852C8" w14:textId="782D4AAE" w:rsidR="004C263B" w:rsidRPr="00541B1B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541B1B">
              <w:rPr>
                <w:b/>
                <w:bCs/>
                <w:i/>
                <w:iCs/>
              </w:rPr>
              <w:t>44 967,30</w:t>
            </w:r>
          </w:p>
        </w:tc>
      </w:tr>
      <w:tr w:rsidR="004C263B" w:rsidRPr="000F47B9" w14:paraId="56A9B921" w14:textId="77777777" w:rsidTr="005D096A">
        <w:tc>
          <w:tcPr>
            <w:tcW w:w="558" w:type="dxa"/>
            <w:vMerge/>
            <w:shd w:val="clear" w:color="auto" w:fill="auto"/>
            <w:vAlign w:val="center"/>
          </w:tcPr>
          <w:p w14:paraId="411BA802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D092772" w14:textId="77777777" w:rsidR="004C263B" w:rsidRPr="00541B1B" w:rsidRDefault="004C263B" w:rsidP="004C263B">
            <w:pPr>
              <w:rPr>
                <w:i/>
                <w:sz w:val="20"/>
                <w:szCs w:val="20"/>
              </w:rPr>
            </w:pPr>
            <w:r w:rsidRPr="00541B1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auto"/>
          </w:tcPr>
          <w:p w14:paraId="433B2EA2" w14:textId="6D2661EF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45 051,90</w:t>
            </w:r>
          </w:p>
        </w:tc>
        <w:tc>
          <w:tcPr>
            <w:tcW w:w="1134" w:type="dxa"/>
            <w:shd w:val="clear" w:color="auto" w:fill="auto"/>
          </w:tcPr>
          <w:p w14:paraId="5078DE1C" w14:textId="7C5DA13E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43 800,27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7EDA92B" w14:textId="1EDBC01F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97,2%</w:t>
            </w:r>
          </w:p>
        </w:tc>
        <w:tc>
          <w:tcPr>
            <w:tcW w:w="1886" w:type="dxa"/>
            <w:shd w:val="clear" w:color="auto" w:fill="auto"/>
          </w:tcPr>
          <w:p w14:paraId="037FBE07" w14:textId="47B0657A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43 800,27</w:t>
            </w:r>
          </w:p>
        </w:tc>
      </w:tr>
      <w:tr w:rsidR="004C263B" w:rsidRPr="000F47B9" w14:paraId="3AF687DC" w14:textId="77777777" w:rsidTr="005D096A">
        <w:tc>
          <w:tcPr>
            <w:tcW w:w="558" w:type="dxa"/>
            <w:vMerge/>
            <w:shd w:val="clear" w:color="auto" w:fill="auto"/>
            <w:vAlign w:val="center"/>
          </w:tcPr>
          <w:p w14:paraId="483015BB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bookmarkStart w:id="28" w:name="_Hlk190349078"/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7BE929A" w14:textId="77777777" w:rsidR="004C263B" w:rsidRPr="00541B1B" w:rsidRDefault="004C263B" w:rsidP="004C263B">
            <w:pPr>
              <w:rPr>
                <w:i/>
                <w:sz w:val="20"/>
                <w:szCs w:val="20"/>
              </w:rPr>
            </w:pPr>
            <w:r w:rsidRPr="00541B1B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shd w:val="clear" w:color="auto" w:fill="auto"/>
          </w:tcPr>
          <w:p w14:paraId="650B1ED2" w14:textId="582AE9DB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1 197,00</w:t>
            </w:r>
          </w:p>
        </w:tc>
        <w:tc>
          <w:tcPr>
            <w:tcW w:w="1134" w:type="dxa"/>
            <w:shd w:val="clear" w:color="auto" w:fill="auto"/>
          </w:tcPr>
          <w:p w14:paraId="76AA484F" w14:textId="61A86A24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1 167,03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DA4FFB9" w14:textId="3EA9CFF9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97,5%</w:t>
            </w:r>
          </w:p>
        </w:tc>
        <w:tc>
          <w:tcPr>
            <w:tcW w:w="1886" w:type="dxa"/>
            <w:shd w:val="clear" w:color="auto" w:fill="auto"/>
          </w:tcPr>
          <w:p w14:paraId="3DF35451" w14:textId="73E0592B" w:rsidR="004C263B" w:rsidRPr="00541B1B" w:rsidRDefault="004C263B" w:rsidP="004C263B">
            <w:pPr>
              <w:jc w:val="center"/>
              <w:rPr>
                <w:i/>
                <w:iCs/>
              </w:rPr>
            </w:pPr>
            <w:r w:rsidRPr="00541B1B">
              <w:rPr>
                <w:i/>
                <w:iCs/>
              </w:rPr>
              <w:t>1 167,03</w:t>
            </w:r>
          </w:p>
        </w:tc>
      </w:tr>
      <w:bookmarkEnd w:id="28"/>
      <w:tr w:rsidR="004C263B" w:rsidRPr="00123B95" w14:paraId="03B69F43" w14:textId="77777777" w:rsidTr="00C33D7B">
        <w:trPr>
          <w:trHeight w:val="482"/>
        </w:trPr>
        <w:tc>
          <w:tcPr>
            <w:tcW w:w="558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EC6D3FF" w14:textId="77777777" w:rsidR="004C263B" w:rsidRPr="00123B95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4CBFA5A4" w14:textId="17AABBFB" w:rsidR="004C263B" w:rsidRPr="00123B95" w:rsidRDefault="004C263B" w:rsidP="004C263B">
            <w:pPr>
              <w:rPr>
                <w:sz w:val="20"/>
                <w:szCs w:val="20"/>
              </w:rPr>
            </w:pPr>
            <w:r w:rsidRPr="00123B95">
              <w:rPr>
                <w:sz w:val="20"/>
                <w:szCs w:val="20"/>
              </w:rPr>
              <w:t>7.1 «Обустройство и восстановление воинских захоронений, расположенных на территории Московской области»</w:t>
            </w:r>
            <w:r w:rsidRPr="00123B95">
              <w:rPr>
                <w:sz w:val="20"/>
                <w:szCs w:val="20"/>
              </w:rPr>
              <w:tab/>
            </w:r>
          </w:p>
        </w:tc>
        <w:tc>
          <w:tcPr>
            <w:tcW w:w="156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F4273C5" w14:textId="77777777" w:rsidR="004C263B" w:rsidRPr="00123B95" w:rsidRDefault="004C263B" w:rsidP="004C263B">
            <w:pPr>
              <w:jc w:val="center"/>
            </w:pPr>
            <w:r w:rsidRPr="00123B95">
              <w:t>0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3603BAF" w14:textId="77777777" w:rsidR="004C263B" w:rsidRPr="00123B95" w:rsidRDefault="004C263B" w:rsidP="004C263B">
            <w:pPr>
              <w:jc w:val="center"/>
            </w:pPr>
            <w:r w:rsidRPr="00123B95">
              <w:t>0</w:t>
            </w:r>
          </w:p>
        </w:tc>
        <w:tc>
          <w:tcPr>
            <w:tcW w:w="493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DDE90CC" w14:textId="103B199D" w:rsidR="004C263B" w:rsidRPr="00123B95" w:rsidRDefault="00C33D7B" w:rsidP="0038334A">
            <w:pPr>
              <w:rPr>
                <w:sz w:val="20"/>
                <w:szCs w:val="20"/>
              </w:rPr>
            </w:pPr>
            <w:r w:rsidRPr="00C33D7B">
              <w:rPr>
                <w:sz w:val="20"/>
                <w:szCs w:val="20"/>
              </w:rPr>
              <w:t>Финансирование мероприятия в 2024 году не предусмотрено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E65D559" w14:textId="77777777" w:rsidR="004C263B" w:rsidRPr="00123B95" w:rsidRDefault="004C263B" w:rsidP="004C263B">
            <w:pPr>
              <w:jc w:val="center"/>
            </w:pPr>
            <w:r w:rsidRPr="00123B95">
              <w:t>0</w:t>
            </w:r>
          </w:p>
        </w:tc>
      </w:tr>
      <w:tr w:rsidR="004C263B" w:rsidRPr="00321DD4" w14:paraId="4039A78F" w14:textId="77777777" w:rsidTr="00FB127F">
        <w:trPr>
          <w:trHeight w:val="398"/>
        </w:trPr>
        <w:tc>
          <w:tcPr>
            <w:tcW w:w="558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087E59" w14:textId="77777777" w:rsidR="004C263B" w:rsidRPr="00321DD4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30E3C7DE" w14:textId="64DCC32E" w:rsidR="004C263B" w:rsidRPr="00321DD4" w:rsidRDefault="004C263B" w:rsidP="004C263B">
            <w:pPr>
              <w:rPr>
                <w:sz w:val="20"/>
                <w:szCs w:val="20"/>
              </w:rPr>
            </w:pPr>
            <w:r w:rsidRPr="00321DD4">
              <w:rPr>
                <w:sz w:val="20"/>
                <w:szCs w:val="20"/>
              </w:rPr>
              <w:t>7.2 «Реализация мероприятий по транспортировке умерших в морг, включая погрузо-разгрузочные работы, с мест обнаружения или происшествия для проведения судебно-медицинской экспертизы»</w:t>
            </w:r>
          </w:p>
        </w:tc>
        <w:tc>
          <w:tcPr>
            <w:tcW w:w="1560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D775795" w14:textId="463E3D98" w:rsidR="004C263B" w:rsidRPr="00321DD4" w:rsidRDefault="004C263B" w:rsidP="004C263B">
            <w:pPr>
              <w:jc w:val="center"/>
            </w:pPr>
            <w:r w:rsidRPr="00321DD4">
              <w:t>1 197,00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67B0FD" w14:textId="615E4808" w:rsidR="004C263B" w:rsidRPr="00321DD4" w:rsidRDefault="004C263B" w:rsidP="004C263B">
            <w:pPr>
              <w:jc w:val="center"/>
            </w:pPr>
            <w:r w:rsidRPr="00321DD4">
              <w:t>1 167,03</w:t>
            </w:r>
          </w:p>
        </w:tc>
        <w:tc>
          <w:tcPr>
            <w:tcW w:w="4932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FDCD26" w14:textId="46524938" w:rsidR="004C263B" w:rsidRPr="00321DD4" w:rsidRDefault="001A3C3F" w:rsidP="004C263B">
            <w:pPr>
              <w:jc w:val="both"/>
              <w:rPr>
                <w:sz w:val="20"/>
                <w:szCs w:val="20"/>
              </w:rPr>
            </w:pPr>
            <w:r w:rsidRPr="001A3C3F">
              <w:rPr>
                <w:sz w:val="20"/>
                <w:szCs w:val="20"/>
              </w:rPr>
              <w:t>Фактическая перевозка в 2024 году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DB41295" w14:textId="38919ECC" w:rsidR="004C263B" w:rsidRPr="00321DD4" w:rsidRDefault="004C263B" w:rsidP="004C263B">
            <w:pPr>
              <w:jc w:val="center"/>
            </w:pPr>
            <w:r w:rsidRPr="00321DD4">
              <w:t>1 167,03</w:t>
            </w:r>
          </w:p>
        </w:tc>
      </w:tr>
      <w:tr w:rsidR="004C263B" w:rsidRPr="00321DD4" w14:paraId="57C85656" w14:textId="77777777" w:rsidTr="00FB127F">
        <w:trPr>
          <w:trHeight w:val="70"/>
        </w:trPr>
        <w:tc>
          <w:tcPr>
            <w:tcW w:w="558" w:type="dxa"/>
            <w:vMerge/>
            <w:shd w:val="clear" w:color="auto" w:fill="auto"/>
            <w:vAlign w:val="center"/>
          </w:tcPr>
          <w:p w14:paraId="7B325441" w14:textId="77777777" w:rsidR="004C263B" w:rsidRPr="00321DD4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4D74C28" w14:textId="17FD77AE" w:rsidR="004C263B" w:rsidRPr="00321DD4" w:rsidRDefault="004C263B" w:rsidP="004C263B">
            <w:pPr>
              <w:rPr>
                <w:sz w:val="20"/>
                <w:szCs w:val="20"/>
              </w:rPr>
            </w:pPr>
            <w:r w:rsidRPr="00321DD4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60" w:type="dxa"/>
            <w:vMerge/>
            <w:shd w:val="clear" w:color="auto" w:fill="auto"/>
          </w:tcPr>
          <w:p w14:paraId="62916ED3" w14:textId="77777777" w:rsidR="004C263B" w:rsidRPr="00321DD4" w:rsidRDefault="004C263B" w:rsidP="004C263B">
            <w:pPr>
              <w:jc w:val="center"/>
            </w:pPr>
          </w:p>
        </w:tc>
        <w:tc>
          <w:tcPr>
            <w:tcW w:w="1134" w:type="dxa"/>
            <w:vMerge/>
            <w:shd w:val="clear" w:color="auto" w:fill="auto"/>
          </w:tcPr>
          <w:p w14:paraId="00557BC2" w14:textId="77777777" w:rsidR="004C263B" w:rsidRPr="00321DD4" w:rsidRDefault="004C263B" w:rsidP="004C263B">
            <w:pPr>
              <w:jc w:val="center"/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6A79728D" w14:textId="77777777" w:rsidR="004C263B" w:rsidRPr="00321DD4" w:rsidRDefault="004C263B" w:rsidP="004C263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</w:tcPr>
          <w:p w14:paraId="502C8A74" w14:textId="77777777" w:rsidR="004C263B" w:rsidRPr="00321DD4" w:rsidRDefault="004C263B" w:rsidP="004C263B">
            <w:pPr>
              <w:jc w:val="center"/>
            </w:pPr>
          </w:p>
        </w:tc>
      </w:tr>
      <w:tr w:rsidR="004C263B" w:rsidRPr="000F47B9" w14:paraId="794A8D53" w14:textId="77777777" w:rsidTr="009334FB">
        <w:tc>
          <w:tcPr>
            <w:tcW w:w="558" w:type="dxa"/>
            <w:vMerge w:val="restart"/>
            <w:shd w:val="clear" w:color="auto" w:fill="auto"/>
            <w:vAlign w:val="center"/>
          </w:tcPr>
          <w:p w14:paraId="7EDDF316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3C3808A" w14:textId="17C23947" w:rsidR="004C263B" w:rsidRPr="00B059D8" w:rsidRDefault="004C263B" w:rsidP="004C263B">
            <w:pPr>
              <w:rPr>
                <w:sz w:val="20"/>
                <w:szCs w:val="20"/>
              </w:rPr>
            </w:pPr>
            <w:r w:rsidRPr="00B059D8">
              <w:rPr>
                <w:sz w:val="20"/>
                <w:szCs w:val="20"/>
              </w:rPr>
              <w:t>7.3 «Возмещение специализированной службе по вопросам похоронного дела стоимости услуг по погребению умерших, в части, превышающей размер возмещения, установленный законодательством РФ и МО»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1E26F731" w14:textId="6B099BF2" w:rsidR="004C263B" w:rsidRPr="00B059D8" w:rsidRDefault="004C263B" w:rsidP="004C263B">
            <w:pPr>
              <w:jc w:val="center"/>
            </w:pPr>
            <w:r w:rsidRPr="00B059D8">
              <w:t>415,31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57E5CA19" w14:textId="719766CA" w:rsidR="004C263B" w:rsidRPr="00B059D8" w:rsidRDefault="004C263B" w:rsidP="004C263B">
            <w:pPr>
              <w:jc w:val="center"/>
            </w:pPr>
            <w:r w:rsidRPr="00B059D8">
              <w:t>48,53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2586FCDF" w14:textId="5DCFB120" w:rsidR="004C263B" w:rsidRPr="001A3C3F" w:rsidRDefault="009334FB" w:rsidP="004C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Фактическое в</w:t>
            </w:r>
            <w:r w:rsidRPr="00B059D8">
              <w:rPr>
                <w:sz w:val="20"/>
                <w:szCs w:val="20"/>
              </w:rPr>
              <w:t>озмещение специализированной службе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469FBE0B" w14:textId="759E4518" w:rsidR="004C263B" w:rsidRPr="000F47B9" w:rsidRDefault="004C263B" w:rsidP="004C263B">
            <w:pPr>
              <w:jc w:val="center"/>
              <w:rPr>
                <w:color w:val="FF0000"/>
              </w:rPr>
            </w:pPr>
            <w:r w:rsidRPr="00B059D8">
              <w:t>48,53</w:t>
            </w:r>
          </w:p>
        </w:tc>
      </w:tr>
      <w:tr w:rsidR="004C263B" w:rsidRPr="000F47B9" w14:paraId="6DCF8D5C" w14:textId="77777777" w:rsidTr="009334FB">
        <w:tc>
          <w:tcPr>
            <w:tcW w:w="558" w:type="dxa"/>
            <w:vMerge/>
            <w:shd w:val="clear" w:color="auto" w:fill="auto"/>
            <w:vAlign w:val="center"/>
          </w:tcPr>
          <w:p w14:paraId="4781B560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61810E5" w14:textId="712C1BBB" w:rsidR="004C263B" w:rsidRPr="00B059D8" w:rsidRDefault="004C263B" w:rsidP="004C263B">
            <w:pPr>
              <w:rPr>
                <w:i/>
                <w:iCs/>
                <w:sz w:val="20"/>
                <w:szCs w:val="20"/>
              </w:rPr>
            </w:pPr>
            <w:r w:rsidRPr="00B059D8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744D060B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9EDC091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41015C28" w14:textId="77777777" w:rsidR="004C263B" w:rsidRPr="000F47B9" w:rsidRDefault="004C263B" w:rsidP="004C26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6C39506E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</w:tr>
      <w:tr w:rsidR="004C263B" w:rsidRPr="0088213C" w14:paraId="3CEADCA1" w14:textId="77777777" w:rsidTr="00415733">
        <w:trPr>
          <w:trHeight w:val="36"/>
        </w:trPr>
        <w:tc>
          <w:tcPr>
            <w:tcW w:w="558" w:type="dxa"/>
            <w:vMerge w:val="restart"/>
            <w:shd w:val="clear" w:color="auto" w:fill="auto"/>
            <w:vAlign w:val="center"/>
          </w:tcPr>
          <w:p w14:paraId="02B1A3FA" w14:textId="77777777" w:rsidR="004C263B" w:rsidRPr="0088213C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3EC6171" w14:textId="0A3FE171" w:rsidR="004C263B" w:rsidRPr="0088213C" w:rsidRDefault="004C263B" w:rsidP="004C263B">
            <w:pPr>
              <w:rPr>
                <w:sz w:val="20"/>
                <w:szCs w:val="20"/>
              </w:rPr>
            </w:pPr>
            <w:r w:rsidRPr="0088213C">
              <w:rPr>
                <w:sz w:val="20"/>
                <w:szCs w:val="20"/>
              </w:rPr>
              <w:t>7.4 «Расходы на обеспечение деятельности (оказание услуг) в сфере похоронного дела»</w:t>
            </w:r>
          </w:p>
        </w:tc>
        <w:tc>
          <w:tcPr>
            <w:tcW w:w="1560" w:type="dxa"/>
            <w:vMerge w:val="restart"/>
            <w:shd w:val="clear" w:color="auto" w:fill="auto"/>
          </w:tcPr>
          <w:p w14:paraId="59CF53E8" w14:textId="77777777" w:rsidR="004C263B" w:rsidRPr="0088213C" w:rsidRDefault="004C263B" w:rsidP="004C263B">
            <w:pPr>
              <w:jc w:val="center"/>
            </w:pPr>
          </w:p>
          <w:p w14:paraId="4E633206" w14:textId="3C5BB085" w:rsidR="004C263B" w:rsidRPr="0088213C" w:rsidRDefault="004C263B" w:rsidP="004C263B">
            <w:pPr>
              <w:jc w:val="center"/>
            </w:pPr>
            <w:r w:rsidRPr="0088213C">
              <w:t>20 705,71</w:t>
            </w:r>
          </w:p>
        </w:tc>
        <w:tc>
          <w:tcPr>
            <w:tcW w:w="1134" w:type="dxa"/>
            <w:vMerge w:val="restart"/>
            <w:shd w:val="clear" w:color="auto" w:fill="auto"/>
          </w:tcPr>
          <w:p w14:paraId="113101C9" w14:textId="77777777" w:rsidR="004C263B" w:rsidRPr="0088213C" w:rsidRDefault="004C263B" w:rsidP="004C263B">
            <w:pPr>
              <w:jc w:val="center"/>
            </w:pPr>
          </w:p>
          <w:p w14:paraId="4E82F868" w14:textId="45A3EDC2" w:rsidR="004C263B" w:rsidRPr="0088213C" w:rsidRDefault="004C263B" w:rsidP="004C263B">
            <w:pPr>
              <w:jc w:val="center"/>
            </w:pPr>
            <w:r w:rsidRPr="0088213C">
              <w:t>20 609,44</w:t>
            </w:r>
          </w:p>
        </w:tc>
        <w:tc>
          <w:tcPr>
            <w:tcW w:w="4932" w:type="dxa"/>
            <w:vMerge w:val="restart"/>
            <w:shd w:val="clear" w:color="auto" w:fill="auto"/>
          </w:tcPr>
          <w:p w14:paraId="2D70756B" w14:textId="77777777" w:rsidR="004C263B" w:rsidRPr="0088213C" w:rsidRDefault="004C263B" w:rsidP="004C263B">
            <w:pPr>
              <w:jc w:val="both"/>
              <w:rPr>
                <w:sz w:val="20"/>
                <w:szCs w:val="20"/>
              </w:rPr>
            </w:pPr>
          </w:p>
          <w:p w14:paraId="11807AA9" w14:textId="03CAF2EB" w:rsidR="004C263B" w:rsidRPr="0088213C" w:rsidRDefault="004C263B" w:rsidP="004C263B">
            <w:pPr>
              <w:jc w:val="both"/>
              <w:rPr>
                <w:sz w:val="20"/>
                <w:szCs w:val="20"/>
              </w:rPr>
            </w:pPr>
            <w:r w:rsidRPr="0088213C">
              <w:rPr>
                <w:sz w:val="20"/>
                <w:szCs w:val="20"/>
              </w:rPr>
              <w:t>Обеспечение деятельности МКУ «Похоронное дело»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08EE66D0" w14:textId="5700B031" w:rsidR="004C263B" w:rsidRPr="0088213C" w:rsidRDefault="004C263B" w:rsidP="004C263B">
            <w:pPr>
              <w:jc w:val="center"/>
            </w:pPr>
            <w:r w:rsidRPr="0088213C">
              <w:t>20 609,44</w:t>
            </w:r>
          </w:p>
        </w:tc>
      </w:tr>
      <w:tr w:rsidR="004C263B" w:rsidRPr="000F47B9" w14:paraId="40F2C711" w14:textId="77777777" w:rsidTr="005D096A">
        <w:tc>
          <w:tcPr>
            <w:tcW w:w="558" w:type="dxa"/>
            <w:vMerge/>
            <w:shd w:val="clear" w:color="auto" w:fill="auto"/>
            <w:vAlign w:val="center"/>
          </w:tcPr>
          <w:p w14:paraId="191EE6A1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518275AB" w14:textId="77777777" w:rsidR="004C263B" w:rsidRPr="0088213C" w:rsidRDefault="004C263B" w:rsidP="004C263B">
            <w:pPr>
              <w:rPr>
                <w:i/>
                <w:sz w:val="20"/>
                <w:szCs w:val="20"/>
              </w:rPr>
            </w:pPr>
            <w:r w:rsidRPr="0088213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4E91064" w14:textId="77777777" w:rsidR="004C263B" w:rsidRPr="000F47B9" w:rsidRDefault="004C263B" w:rsidP="004C263B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C269C0D" w14:textId="77777777" w:rsidR="004C263B" w:rsidRPr="000F47B9" w:rsidRDefault="004C263B" w:rsidP="004C263B">
            <w:pPr>
              <w:jc w:val="right"/>
              <w:rPr>
                <w:color w:val="FF0000"/>
                <w:sz w:val="20"/>
                <w:szCs w:val="2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003D82C2" w14:textId="77777777" w:rsidR="004C263B" w:rsidRPr="000F47B9" w:rsidRDefault="004C263B" w:rsidP="004C26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52CDEC65" w14:textId="77777777" w:rsidR="004C263B" w:rsidRPr="000F47B9" w:rsidRDefault="004C263B" w:rsidP="004C263B">
            <w:pPr>
              <w:jc w:val="right"/>
              <w:rPr>
                <w:color w:val="FF0000"/>
                <w:sz w:val="20"/>
                <w:szCs w:val="20"/>
              </w:rPr>
            </w:pPr>
          </w:p>
        </w:tc>
      </w:tr>
      <w:tr w:rsidR="004C263B" w:rsidRPr="00CD0968" w14:paraId="58D511B4" w14:textId="77777777" w:rsidTr="00FB127F">
        <w:tc>
          <w:tcPr>
            <w:tcW w:w="558" w:type="dxa"/>
            <w:shd w:val="clear" w:color="auto" w:fill="auto"/>
            <w:vAlign w:val="center"/>
          </w:tcPr>
          <w:p w14:paraId="3CCBC060" w14:textId="77777777" w:rsidR="004C263B" w:rsidRPr="00CD096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6F9FFD9C" w14:textId="7D6653A8" w:rsidR="004C263B" w:rsidRPr="00CD0968" w:rsidRDefault="004C263B" w:rsidP="004C263B">
            <w:pPr>
              <w:rPr>
                <w:sz w:val="20"/>
                <w:szCs w:val="20"/>
              </w:rPr>
            </w:pPr>
            <w:r w:rsidRPr="00CD0968">
              <w:rPr>
                <w:sz w:val="20"/>
                <w:szCs w:val="20"/>
              </w:rPr>
              <w:t>7.5 «Оформление земельных участков под кладбищами в муниципальную собственность, включая создание новых кладбищ»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D14899" w14:textId="346FDC99" w:rsidR="004C263B" w:rsidRPr="00CD0968" w:rsidRDefault="004C263B" w:rsidP="004C263B">
            <w:pPr>
              <w:jc w:val="center"/>
            </w:pPr>
            <w:r w:rsidRPr="00CD096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2DB0A65" w14:textId="21906D7E" w:rsidR="004C263B" w:rsidRPr="00CD0968" w:rsidRDefault="004C263B" w:rsidP="004C263B">
            <w:pPr>
              <w:jc w:val="center"/>
            </w:pPr>
            <w:r w:rsidRPr="00CD096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82AA55A" w14:textId="1BD5D021" w:rsidR="004C263B" w:rsidRPr="00CD0968" w:rsidRDefault="00FB127F" w:rsidP="00FB127F">
            <w:pPr>
              <w:rPr>
                <w:sz w:val="20"/>
                <w:szCs w:val="20"/>
              </w:rPr>
            </w:pPr>
            <w:r w:rsidRPr="00FB127F">
              <w:rPr>
                <w:sz w:val="20"/>
                <w:szCs w:val="20"/>
              </w:rPr>
              <w:t>Мероприятия не запланированы в 2024 году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7162D4F" w14:textId="688181EF" w:rsidR="004C263B" w:rsidRPr="00CD0968" w:rsidRDefault="004C263B" w:rsidP="004C263B">
            <w:pPr>
              <w:jc w:val="center"/>
            </w:pPr>
            <w:r w:rsidRPr="00CD0968">
              <w:t>0</w:t>
            </w:r>
          </w:p>
        </w:tc>
      </w:tr>
      <w:tr w:rsidR="004C263B" w:rsidRPr="000F47B9" w14:paraId="39270E86" w14:textId="77777777" w:rsidTr="00FB127F">
        <w:tc>
          <w:tcPr>
            <w:tcW w:w="558" w:type="dxa"/>
            <w:vMerge w:val="restart"/>
            <w:shd w:val="clear" w:color="auto" w:fill="auto"/>
            <w:vAlign w:val="center"/>
          </w:tcPr>
          <w:p w14:paraId="011516B6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115024F" w14:textId="18DA1E37" w:rsidR="004C263B" w:rsidRPr="00142117" w:rsidRDefault="004C263B" w:rsidP="004C263B">
            <w:pPr>
              <w:rPr>
                <w:sz w:val="20"/>
                <w:szCs w:val="20"/>
              </w:rPr>
            </w:pPr>
            <w:r w:rsidRPr="00142117">
              <w:rPr>
                <w:sz w:val="20"/>
                <w:szCs w:val="20"/>
              </w:rPr>
              <w:t>7.6 «Зимние и летние работы по содержанию мест захоронений, текущий и капитальный ремонт основных фондов»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3E066166" w14:textId="61E77C7E" w:rsidR="004C263B" w:rsidRPr="00142117" w:rsidRDefault="004C263B" w:rsidP="004C263B">
            <w:pPr>
              <w:jc w:val="center"/>
            </w:pPr>
            <w:r w:rsidRPr="00142117">
              <w:t>13 669,35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15D35D16" w14:textId="1478BC65" w:rsidR="004C263B" w:rsidRPr="00142117" w:rsidRDefault="004C263B" w:rsidP="004C263B">
            <w:pPr>
              <w:jc w:val="center"/>
            </w:pPr>
            <w:r w:rsidRPr="00142117">
              <w:t>13 347,92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68A6DAAC" w14:textId="749E42A6" w:rsidR="004C263B" w:rsidRPr="00FB127F" w:rsidRDefault="004C263B" w:rsidP="004C263B">
            <w:pPr>
              <w:rPr>
                <w:sz w:val="20"/>
                <w:szCs w:val="20"/>
              </w:rPr>
            </w:pPr>
            <w:r w:rsidRPr="00FB127F">
              <w:rPr>
                <w:sz w:val="20"/>
                <w:szCs w:val="20"/>
              </w:rPr>
              <w:t>Содержание мест захоронений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641FF5D6" w14:textId="3699B855" w:rsidR="004C263B" w:rsidRPr="000F47B9" w:rsidRDefault="004C263B" w:rsidP="004C263B">
            <w:pPr>
              <w:jc w:val="center"/>
              <w:rPr>
                <w:color w:val="FF0000"/>
              </w:rPr>
            </w:pPr>
            <w:r w:rsidRPr="00142117">
              <w:t>13 347,92</w:t>
            </w:r>
          </w:p>
        </w:tc>
      </w:tr>
      <w:tr w:rsidR="004C263B" w:rsidRPr="000F47B9" w14:paraId="4BBCCE38" w14:textId="77777777" w:rsidTr="00FB127F">
        <w:tc>
          <w:tcPr>
            <w:tcW w:w="558" w:type="dxa"/>
            <w:vMerge/>
            <w:shd w:val="clear" w:color="auto" w:fill="auto"/>
            <w:vAlign w:val="center"/>
          </w:tcPr>
          <w:p w14:paraId="17BB8F85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17DA5D7" w14:textId="51D4FE11" w:rsidR="004C263B" w:rsidRPr="00142117" w:rsidRDefault="004C263B" w:rsidP="004C263B">
            <w:pPr>
              <w:rPr>
                <w:i/>
                <w:iCs/>
                <w:sz w:val="20"/>
                <w:szCs w:val="20"/>
              </w:rPr>
            </w:pPr>
            <w:r w:rsidRPr="0014211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C4FF400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42505963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1F8201B2" w14:textId="77777777" w:rsidR="004C263B" w:rsidRPr="000F47B9" w:rsidRDefault="004C263B" w:rsidP="004C263B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5987D9D6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</w:tr>
      <w:tr w:rsidR="004C263B" w:rsidRPr="000F47B9" w14:paraId="26992404" w14:textId="77777777" w:rsidTr="009334FB">
        <w:tc>
          <w:tcPr>
            <w:tcW w:w="558" w:type="dxa"/>
            <w:vMerge w:val="restart"/>
            <w:shd w:val="clear" w:color="auto" w:fill="auto"/>
            <w:vAlign w:val="center"/>
          </w:tcPr>
          <w:p w14:paraId="2A650738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00D2AF56" w14:textId="6C8F0D0B" w:rsidR="004C263B" w:rsidRPr="00FB5B1F" w:rsidRDefault="004C263B" w:rsidP="004C263B">
            <w:pPr>
              <w:rPr>
                <w:sz w:val="20"/>
                <w:szCs w:val="20"/>
              </w:rPr>
            </w:pPr>
            <w:r w:rsidRPr="00FB5B1F">
              <w:rPr>
                <w:sz w:val="20"/>
                <w:szCs w:val="20"/>
              </w:rPr>
              <w:t xml:space="preserve">7.7 «Содержание и благоустройство воинских, почетных, одиночных захоронений в случаях, если погребение осуществлялось за счет средств федерального бюджета, бюджета субъекта Российской Федерации или бюджетов </w:t>
            </w:r>
            <w:r w:rsidRPr="00FB5B1F">
              <w:rPr>
                <w:sz w:val="20"/>
                <w:szCs w:val="20"/>
              </w:rPr>
              <w:lastRenderedPageBreak/>
              <w:t>муниципальных образований, а также иных захоронений и памятников, находящихся под охраной государства»</w:t>
            </w:r>
          </w:p>
        </w:tc>
        <w:tc>
          <w:tcPr>
            <w:tcW w:w="1560" w:type="dxa"/>
            <w:vMerge w:val="restart"/>
            <w:shd w:val="clear" w:color="auto" w:fill="auto"/>
            <w:vAlign w:val="center"/>
          </w:tcPr>
          <w:p w14:paraId="2D9D2E5D" w14:textId="030D02FF" w:rsidR="004C263B" w:rsidRPr="00FB5B1F" w:rsidRDefault="004C263B" w:rsidP="004C263B">
            <w:pPr>
              <w:jc w:val="center"/>
            </w:pPr>
            <w:r w:rsidRPr="00FB5B1F">
              <w:lastRenderedPageBreak/>
              <w:t>4 119,38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02088181" w14:textId="548E215C" w:rsidR="004C263B" w:rsidRPr="00FB5B1F" w:rsidRDefault="004C263B" w:rsidP="004C263B">
            <w:pPr>
              <w:jc w:val="center"/>
            </w:pPr>
            <w:r w:rsidRPr="00FB5B1F">
              <w:t>3 652,23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1B5CD711" w14:textId="766FD123" w:rsidR="004C263B" w:rsidRPr="00FB5B1F" w:rsidRDefault="00070748" w:rsidP="004C263B">
            <w:pPr>
              <w:jc w:val="both"/>
              <w:rPr>
                <w:sz w:val="20"/>
                <w:szCs w:val="20"/>
                <w:highlight w:val="yellow"/>
              </w:rPr>
            </w:pPr>
            <w:r w:rsidRPr="00070748">
              <w:rPr>
                <w:sz w:val="20"/>
                <w:szCs w:val="20"/>
              </w:rPr>
              <w:t>Содержание и благоустройство воинских захоронений</w:t>
            </w:r>
            <w:r w:rsidR="00D6645A">
              <w:rPr>
                <w:sz w:val="20"/>
                <w:szCs w:val="20"/>
              </w:rPr>
              <w:t xml:space="preserve"> </w:t>
            </w:r>
            <w:r w:rsidR="00D6645A" w:rsidRPr="00D6645A">
              <w:rPr>
                <w:sz w:val="20"/>
                <w:szCs w:val="20"/>
              </w:rPr>
              <w:t>воинам СВО</w:t>
            </w:r>
            <w:r w:rsidR="00037C9E">
              <w:rPr>
                <w:sz w:val="20"/>
                <w:szCs w:val="20"/>
              </w:rPr>
              <w:t xml:space="preserve"> (</w:t>
            </w:r>
            <w:r w:rsidR="00D6645A">
              <w:rPr>
                <w:sz w:val="20"/>
                <w:szCs w:val="20"/>
              </w:rPr>
              <w:t xml:space="preserve">в т.ч. 15 </w:t>
            </w:r>
            <w:r w:rsidR="00D6645A" w:rsidRPr="00D6645A">
              <w:rPr>
                <w:sz w:val="20"/>
                <w:szCs w:val="20"/>
              </w:rPr>
              <w:t>мемориал</w:t>
            </w:r>
            <w:r w:rsidR="00D6645A">
              <w:rPr>
                <w:sz w:val="20"/>
                <w:szCs w:val="20"/>
              </w:rPr>
              <w:t>ов</w:t>
            </w:r>
            <w:r w:rsidR="00D6645A" w:rsidRPr="00D6645A">
              <w:rPr>
                <w:sz w:val="20"/>
                <w:szCs w:val="20"/>
              </w:rPr>
              <w:t xml:space="preserve"> </w:t>
            </w:r>
            <w:r w:rsidR="00037C9E">
              <w:rPr>
                <w:sz w:val="20"/>
                <w:szCs w:val="20"/>
              </w:rPr>
              <w:t xml:space="preserve">- </w:t>
            </w:r>
            <w:r w:rsidR="00EA374F" w:rsidRPr="00EA374F">
              <w:rPr>
                <w:sz w:val="20"/>
                <w:szCs w:val="20"/>
              </w:rPr>
              <w:t xml:space="preserve">3090,00 </w:t>
            </w:r>
            <w:r w:rsidR="00037C9E">
              <w:rPr>
                <w:sz w:val="20"/>
                <w:szCs w:val="20"/>
              </w:rPr>
              <w:t>тыс. руб.)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53B374EA" w14:textId="5CCFAA4F" w:rsidR="004C263B" w:rsidRPr="00FB5B1F" w:rsidRDefault="004C263B" w:rsidP="004C263B">
            <w:pPr>
              <w:jc w:val="center"/>
            </w:pPr>
            <w:r w:rsidRPr="00FB5B1F">
              <w:t>3 652,23</w:t>
            </w:r>
          </w:p>
        </w:tc>
      </w:tr>
      <w:tr w:rsidR="004C263B" w:rsidRPr="000F47B9" w14:paraId="48F46A3D" w14:textId="77777777" w:rsidTr="009334FB">
        <w:tc>
          <w:tcPr>
            <w:tcW w:w="558" w:type="dxa"/>
            <w:vMerge/>
            <w:shd w:val="clear" w:color="auto" w:fill="auto"/>
            <w:vAlign w:val="center"/>
          </w:tcPr>
          <w:p w14:paraId="703A03CA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7CB0558A" w14:textId="32EC53F8" w:rsidR="004C263B" w:rsidRPr="00FB5B1F" w:rsidRDefault="004C263B" w:rsidP="004C263B">
            <w:pPr>
              <w:rPr>
                <w:i/>
                <w:iCs/>
                <w:sz w:val="20"/>
                <w:szCs w:val="20"/>
              </w:rPr>
            </w:pPr>
            <w:r w:rsidRPr="00FB5B1F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13CE8466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74B9FADE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1DDA113C" w14:textId="77777777" w:rsidR="004C263B" w:rsidRPr="000F47B9" w:rsidRDefault="004C263B" w:rsidP="004C263B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51D3E491" w14:textId="77777777" w:rsidR="004C263B" w:rsidRPr="000F47B9" w:rsidRDefault="004C263B" w:rsidP="004C263B">
            <w:pPr>
              <w:jc w:val="center"/>
              <w:rPr>
                <w:color w:val="FF0000"/>
              </w:rPr>
            </w:pPr>
          </w:p>
        </w:tc>
      </w:tr>
      <w:tr w:rsidR="004C263B" w:rsidRPr="00ED71C6" w14:paraId="44D54EE8" w14:textId="77777777" w:rsidTr="002763F4">
        <w:tc>
          <w:tcPr>
            <w:tcW w:w="558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C0777EE" w14:textId="77777777" w:rsidR="004C263B" w:rsidRPr="00ED71C6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2590D46F" w14:textId="163347E8" w:rsidR="004C263B" w:rsidRPr="00ED71C6" w:rsidRDefault="004C263B" w:rsidP="004C263B">
            <w:pPr>
              <w:rPr>
                <w:sz w:val="20"/>
                <w:szCs w:val="20"/>
              </w:rPr>
            </w:pPr>
            <w:r w:rsidRPr="00ED71C6">
              <w:rPr>
                <w:sz w:val="20"/>
                <w:szCs w:val="20"/>
              </w:rPr>
              <w:t>7.8 «Содержание и благоустройство могил и надгробий Героев Советского Союза, Героев Российской Федерации или полных кавалеров ордена Славы при отсутствии близких родственников, если таковые могилы и надгробия имеются на территории кладбищ»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0325A2D" w14:textId="1CEBD087" w:rsidR="004C263B" w:rsidRPr="00ED71C6" w:rsidRDefault="004C263B" w:rsidP="004C263B">
            <w:pPr>
              <w:jc w:val="center"/>
            </w:pPr>
            <w:r w:rsidRPr="00ED71C6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BA3E7F" w14:textId="2842DA81" w:rsidR="004C263B" w:rsidRPr="00ED71C6" w:rsidRDefault="004C263B" w:rsidP="004C263B">
            <w:pPr>
              <w:jc w:val="center"/>
            </w:pPr>
            <w:r w:rsidRPr="00ED71C6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1FC794A" w14:textId="3AB72F37" w:rsidR="004C263B" w:rsidRPr="00ED71C6" w:rsidRDefault="004C263B" w:rsidP="0038334A">
            <w:pPr>
              <w:rPr>
                <w:sz w:val="20"/>
                <w:szCs w:val="20"/>
              </w:rPr>
            </w:pPr>
            <w:r w:rsidRPr="00ED71C6">
              <w:rPr>
                <w:sz w:val="20"/>
                <w:szCs w:val="20"/>
              </w:rPr>
              <w:t>Финансирование мероприятия в 2024 году не предусмотрено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DC5B59F" w14:textId="77777777" w:rsidR="004C263B" w:rsidRPr="00ED71C6" w:rsidRDefault="004C263B" w:rsidP="004C263B">
            <w:pPr>
              <w:jc w:val="center"/>
            </w:pPr>
            <w:r w:rsidRPr="00ED71C6">
              <w:t>0</w:t>
            </w:r>
          </w:p>
        </w:tc>
      </w:tr>
      <w:tr w:rsidR="004C263B" w:rsidRPr="000F47B9" w14:paraId="4CAD0BB7" w14:textId="77777777" w:rsidTr="00EA374F">
        <w:tc>
          <w:tcPr>
            <w:tcW w:w="5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0F252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9D1E0A" w14:textId="04B4A31C" w:rsidR="004C263B" w:rsidRPr="00392600" w:rsidRDefault="004C263B" w:rsidP="004C263B">
            <w:pPr>
              <w:rPr>
                <w:sz w:val="20"/>
                <w:szCs w:val="20"/>
              </w:rPr>
            </w:pPr>
            <w:r w:rsidRPr="00392600">
              <w:rPr>
                <w:sz w:val="20"/>
                <w:szCs w:val="20"/>
              </w:rPr>
              <w:t>7.9 «Проведение инвентаризации мест захоронений»</w:t>
            </w:r>
          </w:p>
        </w:tc>
        <w:tc>
          <w:tcPr>
            <w:tcW w:w="1560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A962ED6" w14:textId="375BD21E" w:rsidR="004C263B" w:rsidRPr="00392600" w:rsidRDefault="004C263B" w:rsidP="004C263B">
            <w:pPr>
              <w:jc w:val="center"/>
            </w:pPr>
            <w:r w:rsidRPr="00392600">
              <w:t>6 142,15</w:t>
            </w:r>
          </w:p>
        </w:tc>
        <w:tc>
          <w:tcPr>
            <w:tcW w:w="1134" w:type="dxa"/>
            <w:vMerge w:val="restart"/>
            <w:shd w:val="clear" w:color="auto" w:fill="auto"/>
            <w:vAlign w:val="center"/>
          </w:tcPr>
          <w:p w14:paraId="4E8FB357" w14:textId="53FD10BC" w:rsidR="004C263B" w:rsidRPr="00392600" w:rsidRDefault="004C263B" w:rsidP="004C263B">
            <w:pPr>
              <w:jc w:val="center"/>
            </w:pPr>
            <w:r w:rsidRPr="00392600">
              <w:t>6 142,15</w:t>
            </w:r>
          </w:p>
        </w:tc>
        <w:tc>
          <w:tcPr>
            <w:tcW w:w="4932" w:type="dxa"/>
            <w:vMerge w:val="restart"/>
            <w:shd w:val="clear" w:color="auto" w:fill="auto"/>
            <w:vAlign w:val="center"/>
          </w:tcPr>
          <w:p w14:paraId="79DFE426" w14:textId="209B226E" w:rsidR="004C263B" w:rsidRPr="00EA374F" w:rsidRDefault="00EA374F" w:rsidP="004C263B">
            <w:pPr>
              <w:jc w:val="both"/>
              <w:rPr>
                <w:sz w:val="20"/>
                <w:szCs w:val="20"/>
              </w:rPr>
            </w:pPr>
            <w:r w:rsidRPr="00EA374F">
              <w:rPr>
                <w:sz w:val="20"/>
                <w:szCs w:val="20"/>
              </w:rPr>
              <w:t>Проведение инвентаризации мест захоронений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1D4073F4" w14:textId="16D6E32B" w:rsidR="004C263B" w:rsidRPr="00392600" w:rsidRDefault="004C263B" w:rsidP="004C263B">
            <w:pPr>
              <w:jc w:val="center"/>
            </w:pPr>
            <w:r w:rsidRPr="00392600">
              <w:t>6 142,15</w:t>
            </w:r>
          </w:p>
        </w:tc>
      </w:tr>
      <w:tr w:rsidR="004C263B" w:rsidRPr="000F47B9" w14:paraId="400DC040" w14:textId="77777777" w:rsidTr="00EA374F">
        <w:tc>
          <w:tcPr>
            <w:tcW w:w="558" w:type="dxa"/>
            <w:vMerge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5A74E8A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14:paraId="1E7CBC8E" w14:textId="173CC928" w:rsidR="004C263B" w:rsidRPr="00392600" w:rsidRDefault="004C263B" w:rsidP="004C263B">
            <w:pPr>
              <w:rPr>
                <w:i/>
                <w:sz w:val="20"/>
                <w:szCs w:val="20"/>
              </w:rPr>
            </w:pPr>
            <w:r w:rsidRPr="00392600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vMerge/>
            <w:shd w:val="clear" w:color="auto" w:fill="auto"/>
            <w:vAlign w:val="center"/>
          </w:tcPr>
          <w:p w14:paraId="325A64CF" w14:textId="77777777" w:rsidR="004C263B" w:rsidRPr="000F47B9" w:rsidRDefault="004C263B" w:rsidP="004C263B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134" w:type="dxa"/>
            <w:vMerge/>
            <w:shd w:val="clear" w:color="auto" w:fill="auto"/>
            <w:vAlign w:val="center"/>
          </w:tcPr>
          <w:p w14:paraId="50DA2F24" w14:textId="77777777" w:rsidR="004C263B" w:rsidRPr="000F47B9" w:rsidRDefault="004C263B" w:rsidP="004C263B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932" w:type="dxa"/>
            <w:vMerge/>
            <w:shd w:val="clear" w:color="auto" w:fill="auto"/>
            <w:vAlign w:val="center"/>
          </w:tcPr>
          <w:p w14:paraId="5D4F5F07" w14:textId="77777777" w:rsidR="004C263B" w:rsidRPr="000F47B9" w:rsidRDefault="004C263B" w:rsidP="004C263B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48FD7F69" w14:textId="77777777" w:rsidR="004C263B" w:rsidRPr="000F47B9" w:rsidRDefault="004C263B" w:rsidP="004C263B">
            <w:pPr>
              <w:jc w:val="center"/>
              <w:rPr>
                <w:i/>
                <w:color w:val="FF0000"/>
              </w:rPr>
            </w:pPr>
          </w:p>
        </w:tc>
      </w:tr>
      <w:tr w:rsidR="004C263B" w:rsidRPr="000F47B9" w14:paraId="4E2D17FB" w14:textId="77777777" w:rsidTr="0069202D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6030A4AA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7A0C7B">
              <w:rPr>
                <w:rFonts w:eastAsia="Times New Roman"/>
                <w:b/>
                <w:bCs/>
                <w:sz w:val="20"/>
                <w:szCs w:val="20"/>
                <w:lang w:val="en-US"/>
              </w:rPr>
              <w:t>8</w:t>
            </w:r>
            <w:r w:rsidRPr="007A0C7B">
              <w:rPr>
                <w:rFonts w:eastAsia="Times New Roman"/>
                <w:b/>
                <w:bCs/>
                <w:sz w:val="20"/>
                <w:szCs w:val="20"/>
              </w:rPr>
              <w:t>.2.</w:t>
            </w:r>
          </w:p>
        </w:tc>
        <w:tc>
          <w:tcPr>
            <w:tcW w:w="5538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shd w:val="clear" w:color="auto" w:fill="F2F2F2" w:themeFill="background1" w:themeFillShade="F2"/>
            <w:vAlign w:val="center"/>
          </w:tcPr>
          <w:p w14:paraId="452A04BE" w14:textId="1F4CFD9D" w:rsidR="004C263B" w:rsidRPr="007A0C7B" w:rsidRDefault="004C263B" w:rsidP="004C263B">
            <w:pPr>
              <w:rPr>
                <w:b/>
                <w:sz w:val="20"/>
                <w:szCs w:val="20"/>
              </w:rPr>
            </w:pPr>
            <w:r w:rsidRPr="007A0C7B">
              <w:rPr>
                <w:b/>
                <w:sz w:val="20"/>
                <w:szCs w:val="20"/>
              </w:rPr>
              <w:t>Подпрограмма: 2 Обеспечение мероприятий по защите населения и территорий от чрезвычайных ситуаций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804D7F1" w14:textId="0D3B9817" w:rsidR="004C263B" w:rsidRPr="007A0C7B" w:rsidRDefault="004C263B" w:rsidP="004C263B">
            <w:pPr>
              <w:jc w:val="center"/>
              <w:rPr>
                <w:b/>
              </w:rPr>
            </w:pPr>
            <w:r w:rsidRPr="007A0C7B">
              <w:rPr>
                <w:b/>
              </w:rPr>
              <w:t>166,00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6CDD4078" w14:textId="74013753" w:rsidR="004C263B" w:rsidRPr="007A0C7B" w:rsidRDefault="004C263B" w:rsidP="004C263B">
            <w:pPr>
              <w:jc w:val="center"/>
              <w:rPr>
                <w:b/>
              </w:rPr>
            </w:pPr>
            <w:r w:rsidRPr="007A0C7B">
              <w:rPr>
                <w:b/>
              </w:rPr>
              <w:t>166,00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7EFF289C" w14:textId="552D669E" w:rsidR="004C263B" w:rsidRPr="007A0C7B" w:rsidRDefault="004C263B" w:rsidP="004C263B">
            <w:pPr>
              <w:jc w:val="center"/>
              <w:rPr>
                <w:b/>
                <w:lang w:val="en-US"/>
              </w:rPr>
            </w:pPr>
            <w:r w:rsidRPr="007A0C7B">
              <w:rPr>
                <w:b/>
              </w:rPr>
              <w:t>100</w:t>
            </w:r>
            <w:r w:rsidRPr="007A0C7B">
              <w:rPr>
                <w:b/>
                <w:lang w:val="en-US"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DC5F3F7" w14:textId="2C950CA3" w:rsidR="004C263B" w:rsidRPr="007A0C7B" w:rsidRDefault="004C263B" w:rsidP="004C263B">
            <w:pPr>
              <w:jc w:val="center"/>
              <w:rPr>
                <w:b/>
              </w:rPr>
            </w:pPr>
            <w:r w:rsidRPr="007A0C7B">
              <w:rPr>
                <w:b/>
              </w:rPr>
              <w:t>166,00</w:t>
            </w:r>
          </w:p>
        </w:tc>
      </w:tr>
      <w:tr w:rsidR="004C263B" w:rsidRPr="000F47B9" w14:paraId="08EA2A32" w14:textId="77777777" w:rsidTr="005D096A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2FDDC70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4FFE8FE0" w14:textId="77777777" w:rsidR="004C263B" w:rsidRPr="007A0C7B" w:rsidRDefault="004C263B" w:rsidP="004C263B">
            <w:pPr>
              <w:rPr>
                <w:i/>
                <w:sz w:val="20"/>
                <w:szCs w:val="20"/>
              </w:rPr>
            </w:pPr>
            <w:r w:rsidRPr="007A0C7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73E26062" w14:textId="2C565AAC" w:rsidR="004C263B" w:rsidRPr="007A0C7B" w:rsidRDefault="004C263B" w:rsidP="004C263B">
            <w:pPr>
              <w:jc w:val="center"/>
              <w:rPr>
                <w:i/>
              </w:rPr>
            </w:pPr>
            <w:r w:rsidRPr="007A0C7B">
              <w:rPr>
                <w:i/>
              </w:rPr>
              <w:t>166,00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E9891E7" w14:textId="511EE19A" w:rsidR="004C263B" w:rsidRPr="007A0C7B" w:rsidRDefault="004C263B" w:rsidP="004C263B">
            <w:pPr>
              <w:jc w:val="center"/>
              <w:rPr>
                <w:i/>
              </w:rPr>
            </w:pPr>
            <w:r w:rsidRPr="007A0C7B">
              <w:rPr>
                <w:i/>
              </w:rPr>
              <w:t>166,00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4E221FF6" w14:textId="5789B715" w:rsidR="004C263B" w:rsidRPr="007A0C7B" w:rsidRDefault="004C263B" w:rsidP="004C263B">
            <w:pPr>
              <w:jc w:val="center"/>
              <w:rPr>
                <w:i/>
                <w:lang w:val="en-US"/>
              </w:rPr>
            </w:pPr>
            <w:r w:rsidRPr="007A0C7B">
              <w:rPr>
                <w:i/>
              </w:rPr>
              <w:t>100</w:t>
            </w:r>
            <w:r w:rsidRPr="007A0C7B">
              <w:rPr>
                <w:i/>
                <w:lang w:val="en-US"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0E31006E" w14:textId="69181EC0" w:rsidR="004C263B" w:rsidRPr="007A0C7B" w:rsidRDefault="004C263B" w:rsidP="004C263B">
            <w:pPr>
              <w:jc w:val="center"/>
              <w:rPr>
                <w:i/>
              </w:rPr>
            </w:pPr>
            <w:r w:rsidRPr="007A0C7B">
              <w:rPr>
                <w:i/>
              </w:rPr>
              <w:t>166,00</w:t>
            </w:r>
          </w:p>
        </w:tc>
      </w:tr>
      <w:tr w:rsidR="004C263B" w:rsidRPr="005E2123" w14:paraId="7B80590C" w14:textId="77777777" w:rsidTr="00B867DA">
        <w:trPr>
          <w:trHeight w:val="522"/>
        </w:trPr>
        <w:tc>
          <w:tcPr>
            <w:tcW w:w="558" w:type="dxa"/>
            <w:vAlign w:val="center"/>
          </w:tcPr>
          <w:p w14:paraId="1A61766A" w14:textId="77777777" w:rsidR="004C263B" w:rsidRPr="005E2123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vAlign w:val="center"/>
          </w:tcPr>
          <w:p w14:paraId="28088777" w14:textId="5B85CB6B" w:rsidR="004C263B" w:rsidRPr="005E2123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5E2123">
              <w:rPr>
                <w:b/>
                <w:i/>
                <w:sz w:val="20"/>
                <w:szCs w:val="20"/>
              </w:rPr>
              <w:t>Основное мероприятие 01 «</w:t>
            </w:r>
            <w:r w:rsidRPr="00C93F17">
              <w:rPr>
                <w:b/>
                <w:i/>
                <w:sz w:val="20"/>
                <w:szCs w:val="20"/>
              </w:rPr>
              <w:t>Развитие и эксплуатация Системы-112</w:t>
            </w:r>
            <w:r w:rsidRPr="005E2123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560" w:type="dxa"/>
            <w:vAlign w:val="center"/>
          </w:tcPr>
          <w:p w14:paraId="6A41BA97" w14:textId="2710C2EC" w:rsidR="004C263B" w:rsidRPr="005E2123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5E2123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4" w:type="dxa"/>
            <w:vAlign w:val="center"/>
          </w:tcPr>
          <w:p w14:paraId="76A0354D" w14:textId="68595DF1" w:rsidR="004C263B" w:rsidRPr="005E2123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5E2123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B29D43D" w14:textId="7EE600A8" w:rsidR="004C263B" w:rsidRPr="005E2123" w:rsidRDefault="004C263B" w:rsidP="004C263B">
            <w:pPr>
              <w:jc w:val="center"/>
              <w:rPr>
                <w:b/>
                <w:i/>
              </w:rPr>
            </w:pPr>
            <w:r w:rsidRPr="005E2123">
              <w:rPr>
                <w:b/>
                <w:i/>
              </w:rPr>
              <w:t>0%</w:t>
            </w:r>
          </w:p>
        </w:tc>
        <w:tc>
          <w:tcPr>
            <w:tcW w:w="1886" w:type="dxa"/>
            <w:vAlign w:val="center"/>
          </w:tcPr>
          <w:p w14:paraId="0EC01F60" w14:textId="1B93FD9D" w:rsidR="004C263B" w:rsidRPr="005E2123" w:rsidRDefault="004C263B" w:rsidP="004C263B">
            <w:pPr>
              <w:jc w:val="center"/>
              <w:rPr>
                <w:b/>
                <w:i/>
              </w:rPr>
            </w:pPr>
            <w:r w:rsidRPr="005E2123">
              <w:rPr>
                <w:b/>
                <w:i/>
              </w:rPr>
              <w:t>0</w:t>
            </w:r>
          </w:p>
        </w:tc>
      </w:tr>
      <w:tr w:rsidR="004C263B" w:rsidRPr="005E2123" w14:paraId="129819FD" w14:textId="77777777" w:rsidTr="00E66DC2">
        <w:trPr>
          <w:trHeight w:val="502"/>
        </w:trPr>
        <w:tc>
          <w:tcPr>
            <w:tcW w:w="558" w:type="dxa"/>
            <w:shd w:val="clear" w:color="auto" w:fill="auto"/>
            <w:vAlign w:val="center"/>
          </w:tcPr>
          <w:p w14:paraId="05E523E3" w14:textId="77777777" w:rsidR="004C263B" w:rsidRPr="005E2123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29E7F20" w14:textId="754A4AD1" w:rsidR="004C263B" w:rsidRPr="005E2123" w:rsidRDefault="004C263B" w:rsidP="004C263B">
            <w:pPr>
              <w:rPr>
                <w:sz w:val="20"/>
                <w:szCs w:val="20"/>
              </w:rPr>
            </w:pPr>
            <w:r w:rsidRPr="005E2123">
              <w:rPr>
                <w:sz w:val="20"/>
                <w:szCs w:val="20"/>
              </w:rPr>
              <w:t>1.1 «Развитие Системы-112»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57FC94A" w14:textId="0DA733E1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259ED7B" w14:textId="166B6684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EF85A1A" w14:textId="7A849A71" w:rsidR="004C263B" w:rsidRPr="005E2123" w:rsidRDefault="004C263B" w:rsidP="0038334A">
            <w:pPr>
              <w:rPr>
                <w:sz w:val="20"/>
                <w:szCs w:val="20"/>
              </w:rPr>
            </w:pPr>
            <w:r w:rsidRPr="005E2123">
              <w:rPr>
                <w:sz w:val="20"/>
                <w:szCs w:val="20"/>
              </w:rPr>
              <w:t>Финансирование мероприятия в 2024 году не предусмотрено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8A59028" w14:textId="0766C1A8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</w:tr>
      <w:tr w:rsidR="004C263B" w:rsidRPr="005E2123" w14:paraId="696EF696" w14:textId="77777777" w:rsidTr="00E60B8B">
        <w:trPr>
          <w:trHeight w:val="482"/>
        </w:trPr>
        <w:tc>
          <w:tcPr>
            <w:tcW w:w="558" w:type="dxa"/>
            <w:shd w:val="clear" w:color="auto" w:fill="auto"/>
            <w:vAlign w:val="center"/>
          </w:tcPr>
          <w:p w14:paraId="17910DDB" w14:textId="77777777" w:rsidR="004C263B" w:rsidRPr="005E2123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2CD4528" w14:textId="75E7D7CF" w:rsidR="004C263B" w:rsidRPr="005E2123" w:rsidRDefault="004C263B" w:rsidP="004C263B">
            <w:pPr>
              <w:rPr>
                <w:sz w:val="20"/>
                <w:szCs w:val="20"/>
              </w:rPr>
            </w:pPr>
            <w:r w:rsidRPr="005E2123">
              <w:rPr>
                <w:sz w:val="20"/>
                <w:szCs w:val="20"/>
              </w:rPr>
              <w:t>1.2 «Содержание и эксплуатация Системы-112»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7E2D029" w14:textId="69AC9155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586EB4" w14:textId="1C50637D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29BBB42" w14:textId="4C25E201" w:rsidR="004C263B" w:rsidRPr="005E2123" w:rsidRDefault="004C263B" w:rsidP="0038334A">
            <w:pPr>
              <w:rPr>
                <w:sz w:val="20"/>
                <w:szCs w:val="20"/>
              </w:rPr>
            </w:pPr>
            <w:r w:rsidRPr="005E2123">
              <w:rPr>
                <w:sz w:val="20"/>
                <w:szCs w:val="20"/>
              </w:rPr>
              <w:t>Финансирование мероприятия в 2024 году не предусмотрено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B6B9639" w14:textId="15BFF1FD" w:rsidR="004C263B" w:rsidRPr="005E2123" w:rsidRDefault="004C263B" w:rsidP="004C263B">
            <w:pPr>
              <w:jc w:val="center"/>
            </w:pPr>
            <w:r w:rsidRPr="005E2123">
              <w:t>0</w:t>
            </w:r>
          </w:p>
        </w:tc>
      </w:tr>
      <w:tr w:rsidR="004C263B" w:rsidRPr="00C93F17" w14:paraId="7F961EBA" w14:textId="77777777" w:rsidTr="00E60B8B">
        <w:trPr>
          <w:trHeight w:val="482"/>
        </w:trPr>
        <w:tc>
          <w:tcPr>
            <w:tcW w:w="558" w:type="dxa"/>
            <w:shd w:val="clear" w:color="auto" w:fill="auto"/>
            <w:vAlign w:val="center"/>
          </w:tcPr>
          <w:p w14:paraId="0E8D50E6" w14:textId="77777777" w:rsidR="004C263B" w:rsidRPr="00C93F17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E65504F" w14:textId="51D9487A" w:rsidR="004C263B" w:rsidRPr="00C93F17" w:rsidRDefault="004C263B" w:rsidP="004C263B">
            <w:pPr>
              <w:rPr>
                <w:sz w:val="20"/>
                <w:szCs w:val="20"/>
              </w:rPr>
            </w:pPr>
            <w:r w:rsidRPr="00C93F17">
              <w:rPr>
                <w:sz w:val="20"/>
                <w:szCs w:val="20"/>
              </w:rPr>
              <w:t>1.3 «Организация деятельности единых дежурно-диспетчерских служб»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FC6CED9" w14:textId="47514CAF" w:rsidR="004C263B" w:rsidRPr="00C93F17" w:rsidRDefault="004C263B" w:rsidP="004C263B">
            <w:pPr>
              <w:jc w:val="center"/>
            </w:pPr>
            <w:r w:rsidRPr="00C93F1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8FA471B" w14:textId="7D564413" w:rsidR="004C263B" w:rsidRPr="00C93F17" w:rsidRDefault="004C263B" w:rsidP="004C263B">
            <w:pPr>
              <w:jc w:val="center"/>
            </w:pPr>
            <w:r w:rsidRPr="00C93F17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4869C6A" w14:textId="645C0B11" w:rsidR="004C263B" w:rsidRPr="00C93F17" w:rsidRDefault="004C263B" w:rsidP="0038334A">
            <w:pPr>
              <w:rPr>
                <w:sz w:val="20"/>
                <w:szCs w:val="20"/>
              </w:rPr>
            </w:pPr>
            <w:r w:rsidRPr="00C93F17">
              <w:rPr>
                <w:sz w:val="20"/>
                <w:szCs w:val="20"/>
              </w:rPr>
              <w:t>Финансирование мероприятия в 2024 году не предусмотрено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B2B84E4" w14:textId="43C8A4D4" w:rsidR="004C263B" w:rsidRPr="00C93F17" w:rsidRDefault="004C263B" w:rsidP="004C263B">
            <w:pPr>
              <w:jc w:val="center"/>
            </w:pPr>
            <w:r w:rsidRPr="00C93F17">
              <w:t>0</w:t>
            </w:r>
          </w:p>
        </w:tc>
      </w:tr>
      <w:tr w:rsidR="004C263B" w:rsidRPr="000F47B9" w14:paraId="668F622D" w14:textId="77777777" w:rsidTr="005D096A">
        <w:tc>
          <w:tcPr>
            <w:tcW w:w="558" w:type="dxa"/>
            <w:vMerge w:val="restart"/>
            <w:shd w:val="clear" w:color="auto" w:fill="auto"/>
            <w:vAlign w:val="center"/>
          </w:tcPr>
          <w:p w14:paraId="3942FB32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9AB6DFA" w14:textId="6CC1C8B6" w:rsidR="004C263B" w:rsidRPr="00207B67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207B67">
              <w:rPr>
                <w:b/>
                <w:i/>
                <w:sz w:val="20"/>
                <w:szCs w:val="20"/>
              </w:rPr>
              <w:t>Основное мероприятие 02 «Создание резервов материальных ресурсов для ликвидации чрезвычайных ситуаций муниципального характера на территории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0A6EE3B" w14:textId="020D54A2" w:rsidR="004C263B" w:rsidRPr="00207B67" w:rsidRDefault="004C263B" w:rsidP="004C263B">
            <w:pPr>
              <w:jc w:val="center"/>
              <w:rPr>
                <w:b/>
                <w:i/>
              </w:rPr>
            </w:pPr>
            <w:r w:rsidRPr="00207B67">
              <w:rPr>
                <w:b/>
                <w:i/>
              </w:rPr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0E222E" w14:textId="40C2B41F" w:rsidR="004C263B" w:rsidRPr="00207B67" w:rsidRDefault="004C263B" w:rsidP="004C263B">
            <w:pPr>
              <w:jc w:val="center"/>
              <w:rPr>
                <w:b/>
                <w:i/>
              </w:rPr>
            </w:pPr>
            <w:r w:rsidRPr="00207B67">
              <w:rPr>
                <w:b/>
                <w:i/>
              </w:rPr>
              <w:t>166,00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C4202E6" w14:textId="4D5B927C" w:rsidR="004C263B" w:rsidRPr="00207B67" w:rsidRDefault="004C263B" w:rsidP="004C263B">
            <w:pPr>
              <w:jc w:val="center"/>
              <w:rPr>
                <w:b/>
                <w:i/>
              </w:rPr>
            </w:pPr>
            <w:r w:rsidRPr="00207B67">
              <w:rPr>
                <w:b/>
                <w:i/>
              </w:rPr>
              <w:t>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B75F045" w14:textId="797349C7" w:rsidR="004C263B" w:rsidRPr="00207B67" w:rsidRDefault="004C263B" w:rsidP="004C263B">
            <w:pPr>
              <w:jc w:val="center"/>
              <w:rPr>
                <w:b/>
                <w:i/>
              </w:rPr>
            </w:pPr>
            <w:r w:rsidRPr="00207B67">
              <w:rPr>
                <w:b/>
                <w:i/>
              </w:rPr>
              <w:t>166,00</w:t>
            </w:r>
          </w:p>
        </w:tc>
      </w:tr>
      <w:tr w:rsidR="004C263B" w:rsidRPr="000F47B9" w14:paraId="67FF01FD" w14:textId="77777777" w:rsidTr="005D096A">
        <w:tc>
          <w:tcPr>
            <w:tcW w:w="558" w:type="dxa"/>
            <w:vMerge/>
            <w:shd w:val="clear" w:color="auto" w:fill="auto"/>
            <w:vAlign w:val="center"/>
          </w:tcPr>
          <w:p w14:paraId="3A22D483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53F70E4" w14:textId="7A1246E1" w:rsidR="004C263B" w:rsidRPr="00207B67" w:rsidRDefault="004C263B" w:rsidP="004C263B">
            <w:pPr>
              <w:rPr>
                <w:i/>
                <w:iCs/>
                <w:sz w:val="20"/>
                <w:szCs w:val="20"/>
              </w:rPr>
            </w:pPr>
            <w:r w:rsidRPr="00207B6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DDAC9B9" w14:textId="4B16FB75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799173" w14:textId="0E8E696D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BCDE16A" w14:textId="16B5E64E" w:rsidR="004C263B" w:rsidRPr="00A9251C" w:rsidRDefault="004C263B" w:rsidP="004C263B">
            <w:pPr>
              <w:jc w:val="center"/>
            </w:pPr>
            <w:r w:rsidRPr="00A9251C">
              <w:t>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44D63EB" w14:textId="02CF6A43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</w:tr>
      <w:tr w:rsidR="004C263B" w:rsidRPr="00A9251C" w14:paraId="1AA53422" w14:textId="77777777" w:rsidTr="00CB6865">
        <w:tc>
          <w:tcPr>
            <w:tcW w:w="558" w:type="dxa"/>
            <w:shd w:val="clear" w:color="auto" w:fill="auto"/>
            <w:vAlign w:val="center"/>
          </w:tcPr>
          <w:p w14:paraId="25B653C2" w14:textId="77777777" w:rsidR="004C263B" w:rsidRPr="00A9251C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EB7F32B" w14:textId="3BFF5DAE" w:rsidR="004C263B" w:rsidRPr="00A9251C" w:rsidRDefault="004C263B" w:rsidP="004C263B">
            <w:pPr>
              <w:rPr>
                <w:sz w:val="20"/>
                <w:szCs w:val="20"/>
              </w:rPr>
            </w:pPr>
            <w:r w:rsidRPr="00A9251C">
              <w:rPr>
                <w:sz w:val="20"/>
                <w:szCs w:val="20"/>
              </w:rPr>
              <w:t>2.1 «Формирование, хранение, использование и восполнение резервного фонда для ликвидации чрезвычайных ситуаций муниципального характера»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1F8B394" w14:textId="11E4BCC9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D0E1160" w14:textId="79E1D008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FBD7D32" w14:textId="002FB5BB" w:rsidR="004C263B" w:rsidRPr="00A9251C" w:rsidRDefault="004C263B" w:rsidP="004C263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8C2F69">
              <w:rPr>
                <w:sz w:val="20"/>
                <w:szCs w:val="20"/>
              </w:rPr>
              <w:t>а</w:t>
            </w:r>
            <w:r w:rsidRPr="00CB6865">
              <w:rPr>
                <w:sz w:val="20"/>
                <w:szCs w:val="20"/>
              </w:rPr>
              <w:t>териально-техническое оснащения для обеспечения мероприятий гражданской обороны на территории Рузского городского округа Московской области</w:t>
            </w:r>
            <w:r>
              <w:rPr>
                <w:sz w:val="20"/>
                <w:szCs w:val="20"/>
              </w:rPr>
              <w:t xml:space="preserve"> </w:t>
            </w:r>
            <w:r w:rsidRPr="00CB6865">
              <w:rPr>
                <w:sz w:val="20"/>
                <w:szCs w:val="20"/>
              </w:rPr>
              <w:t>(палатка армейская, генератор, пушка тепловая, прожектор, набор мебели, светильник, удлинитель)</w:t>
            </w:r>
            <w:r w:rsidR="00A1714E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378C188" w14:textId="47AD2ECF" w:rsidR="004C263B" w:rsidRPr="00A9251C" w:rsidRDefault="004C263B" w:rsidP="004C263B">
            <w:pPr>
              <w:jc w:val="center"/>
            </w:pPr>
            <w:r w:rsidRPr="00A9251C">
              <w:t>166,00</w:t>
            </w:r>
          </w:p>
        </w:tc>
      </w:tr>
      <w:tr w:rsidR="004C263B" w:rsidRPr="0040701E" w14:paraId="52F8ED33" w14:textId="77777777" w:rsidTr="005D096A">
        <w:tc>
          <w:tcPr>
            <w:tcW w:w="558" w:type="dxa"/>
            <w:shd w:val="clear" w:color="auto" w:fill="auto"/>
            <w:vAlign w:val="center"/>
          </w:tcPr>
          <w:p w14:paraId="4F3227F7" w14:textId="77777777" w:rsidR="004C263B" w:rsidRPr="0040701E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234148F" w14:textId="7FF8E492" w:rsidR="004C263B" w:rsidRPr="0040701E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40701E">
              <w:rPr>
                <w:b/>
                <w:i/>
                <w:sz w:val="20"/>
                <w:szCs w:val="20"/>
              </w:rPr>
              <w:t>Основное мероприятие 03 «Реализация мероприятий по подготовке населения и специалистов и должностных лиц в области гражданской обороны, защиты населения и территории от чрезвычайных ситуаций природного и техногенного характера»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3058605" w14:textId="77777777" w:rsidR="004C263B" w:rsidRPr="0040701E" w:rsidRDefault="004C263B" w:rsidP="004C263B">
            <w:pPr>
              <w:jc w:val="center"/>
              <w:rPr>
                <w:b/>
                <w:i/>
              </w:rPr>
            </w:pPr>
            <w:r w:rsidRPr="0040701E">
              <w:rPr>
                <w:b/>
                <w:i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5F34003" w14:textId="77777777" w:rsidR="004C263B" w:rsidRPr="0040701E" w:rsidRDefault="004C263B" w:rsidP="004C263B">
            <w:pPr>
              <w:jc w:val="center"/>
              <w:rPr>
                <w:b/>
                <w:i/>
              </w:rPr>
            </w:pPr>
            <w:r w:rsidRPr="0040701E">
              <w:rPr>
                <w:b/>
                <w:i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FEB96E6" w14:textId="77777777" w:rsidR="004C263B" w:rsidRPr="0040701E" w:rsidRDefault="004C263B" w:rsidP="004C263B">
            <w:pPr>
              <w:jc w:val="center"/>
              <w:rPr>
                <w:b/>
                <w:i/>
              </w:rPr>
            </w:pPr>
            <w:r w:rsidRPr="0040701E">
              <w:rPr>
                <w:b/>
                <w:i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C08A6EE" w14:textId="77777777" w:rsidR="004C263B" w:rsidRPr="0040701E" w:rsidRDefault="004C263B" w:rsidP="004C263B">
            <w:pPr>
              <w:jc w:val="center"/>
              <w:rPr>
                <w:b/>
                <w:i/>
              </w:rPr>
            </w:pPr>
            <w:r w:rsidRPr="0040701E">
              <w:rPr>
                <w:b/>
                <w:i/>
              </w:rPr>
              <w:t>0</w:t>
            </w:r>
          </w:p>
        </w:tc>
      </w:tr>
      <w:tr w:rsidR="004C263B" w:rsidRPr="0040701E" w14:paraId="3A73F8A9" w14:textId="77777777" w:rsidTr="00BF5ECD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04A4AE45" w14:textId="77777777" w:rsidR="004C263B" w:rsidRPr="0040701E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CBE348E" w14:textId="5AB27E99" w:rsidR="004C263B" w:rsidRPr="0040701E" w:rsidRDefault="004C263B" w:rsidP="004C263B">
            <w:pPr>
              <w:rPr>
                <w:sz w:val="20"/>
                <w:szCs w:val="20"/>
              </w:rPr>
            </w:pPr>
            <w:r w:rsidRPr="0040701E">
              <w:rPr>
                <w:sz w:val="20"/>
                <w:szCs w:val="20"/>
              </w:rPr>
              <w:t>3.1 «Подготовка должностных лиц по вопросам гражданской обороны и предупреждения и ликвидации чрезвычайных ситуаций»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7F2FADC" w14:textId="10993773" w:rsidR="004C263B" w:rsidRPr="0040701E" w:rsidRDefault="004C263B" w:rsidP="004C263B">
            <w:pPr>
              <w:jc w:val="center"/>
            </w:pPr>
            <w:r w:rsidRPr="0040701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F8EAA80" w14:textId="60F10035" w:rsidR="004C263B" w:rsidRPr="0040701E" w:rsidRDefault="004C263B" w:rsidP="004C263B">
            <w:pPr>
              <w:jc w:val="center"/>
            </w:pPr>
            <w:r w:rsidRPr="0040701E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F2FF5DF" w14:textId="081C8F63" w:rsidR="004C263B" w:rsidRPr="0040701E" w:rsidRDefault="00BF5ECD" w:rsidP="00BF5ECD">
            <w:pPr>
              <w:rPr>
                <w:sz w:val="20"/>
                <w:szCs w:val="20"/>
              </w:rPr>
            </w:pPr>
            <w:r w:rsidRPr="00BF5ECD">
              <w:rPr>
                <w:sz w:val="20"/>
                <w:szCs w:val="20"/>
              </w:rPr>
              <w:t xml:space="preserve">В 2024 </w:t>
            </w:r>
            <w:r w:rsidR="003824BB">
              <w:rPr>
                <w:sz w:val="20"/>
                <w:szCs w:val="20"/>
              </w:rPr>
              <w:t xml:space="preserve">году </w:t>
            </w:r>
            <w:r w:rsidRPr="00BF5ECD">
              <w:rPr>
                <w:sz w:val="20"/>
                <w:szCs w:val="20"/>
              </w:rPr>
              <w:t>прошли обучение 32 человека.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DF85223" w14:textId="1204A8E0" w:rsidR="004C263B" w:rsidRPr="0040701E" w:rsidRDefault="004C263B" w:rsidP="004C263B">
            <w:pPr>
              <w:jc w:val="center"/>
            </w:pPr>
            <w:r w:rsidRPr="0040701E">
              <w:t>0</w:t>
            </w:r>
          </w:p>
        </w:tc>
      </w:tr>
      <w:tr w:rsidR="00BF5ECD" w:rsidRPr="0040701E" w14:paraId="629559AD" w14:textId="77777777" w:rsidTr="00636C54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0E172D43" w14:textId="77777777" w:rsidR="00BF5ECD" w:rsidRPr="0040701E" w:rsidRDefault="00BF5ECD" w:rsidP="00BF5E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A3009DB" w14:textId="715A6355" w:rsidR="00BF5ECD" w:rsidRPr="0040701E" w:rsidRDefault="00BF5ECD" w:rsidP="00BF5ECD">
            <w:pPr>
              <w:rPr>
                <w:sz w:val="20"/>
                <w:szCs w:val="20"/>
              </w:rPr>
            </w:pPr>
            <w:r w:rsidRPr="0040701E">
              <w:rPr>
                <w:sz w:val="20"/>
                <w:szCs w:val="20"/>
              </w:rPr>
              <w:t>3.2 «Создание и обеспечение функционирования учебно-консультационных пунктов на территории муниципального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FF6D7F9" w14:textId="57CF6247" w:rsidR="00BF5ECD" w:rsidRPr="0040701E" w:rsidRDefault="00BF5ECD" w:rsidP="00BF5ECD">
            <w:pPr>
              <w:jc w:val="center"/>
            </w:pPr>
            <w:r w:rsidRPr="0040701E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BC834E4" w14:textId="49FA33E1" w:rsidR="00BF5ECD" w:rsidRPr="0040701E" w:rsidRDefault="00BF5ECD" w:rsidP="00BF5ECD">
            <w:pPr>
              <w:jc w:val="center"/>
            </w:pPr>
            <w:r w:rsidRPr="0040701E">
              <w:t>0</w:t>
            </w:r>
          </w:p>
        </w:tc>
        <w:tc>
          <w:tcPr>
            <w:tcW w:w="4932" w:type="dxa"/>
            <w:shd w:val="clear" w:color="auto" w:fill="auto"/>
          </w:tcPr>
          <w:p w14:paraId="1AA1C29B" w14:textId="3012FFAD" w:rsidR="00BF5ECD" w:rsidRPr="00636C54" w:rsidRDefault="00BF5ECD" w:rsidP="00636C54">
            <w:pPr>
              <w:rPr>
                <w:sz w:val="20"/>
                <w:szCs w:val="20"/>
              </w:rPr>
            </w:pPr>
            <w:r w:rsidRPr="00636C54">
              <w:rPr>
                <w:sz w:val="20"/>
                <w:szCs w:val="20"/>
              </w:rPr>
              <w:t>На территории Рузского муниципального округа функционирует 6 учебно-консультационных пункта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AB37B7D" w14:textId="4033A5D9" w:rsidR="00BF5ECD" w:rsidRPr="0040701E" w:rsidRDefault="00BF5ECD" w:rsidP="00BF5ECD">
            <w:pPr>
              <w:jc w:val="center"/>
            </w:pPr>
            <w:r w:rsidRPr="0040701E">
              <w:t>0</w:t>
            </w:r>
          </w:p>
        </w:tc>
      </w:tr>
      <w:tr w:rsidR="00BF5ECD" w:rsidRPr="000A27BB" w14:paraId="564610BF" w14:textId="77777777" w:rsidTr="00636C54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59D59AB2" w14:textId="77777777" w:rsidR="00BF5ECD" w:rsidRPr="000A27BB" w:rsidRDefault="00BF5ECD" w:rsidP="00BF5E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29C7700" w14:textId="7E633787" w:rsidR="00BF5ECD" w:rsidRPr="000A27BB" w:rsidRDefault="00BF5ECD" w:rsidP="00BF5ECD">
            <w:pPr>
              <w:rPr>
                <w:sz w:val="20"/>
                <w:szCs w:val="20"/>
              </w:rPr>
            </w:pPr>
            <w:r w:rsidRPr="000A27BB">
              <w:rPr>
                <w:sz w:val="20"/>
                <w:szCs w:val="20"/>
              </w:rPr>
              <w:t>3.3 «Пропаганда знаний в области гражданской обороны и защиты населения и территории от чрезвычайных ситуаций»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78E411E" w14:textId="186E5E36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765217F" w14:textId="5D20F211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  <w:tc>
          <w:tcPr>
            <w:tcW w:w="4932" w:type="dxa"/>
            <w:shd w:val="clear" w:color="auto" w:fill="auto"/>
          </w:tcPr>
          <w:p w14:paraId="6DC2D9E1" w14:textId="4CDC0E47" w:rsidR="00BF5ECD" w:rsidRPr="00636C54" w:rsidRDefault="00BF5ECD" w:rsidP="00636C54">
            <w:pPr>
              <w:rPr>
                <w:sz w:val="20"/>
                <w:szCs w:val="20"/>
              </w:rPr>
            </w:pPr>
            <w:r w:rsidRPr="00636C54">
              <w:rPr>
                <w:sz w:val="20"/>
                <w:szCs w:val="20"/>
              </w:rPr>
              <w:t xml:space="preserve">Размещение листовок в течение 2024 года на официальном сайте Рузского муниципального округа и </w:t>
            </w:r>
            <w:proofErr w:type="spellStart"/>
            <w:r w:rsidRPr="00636C54">
              <w:rPr>
                <w:sz w:val="20"/>
                <w:szCs w:val="20"/>
              </w:rPr>
              <w:t>интернетресурсах</w:t>
            </w:r>
            <w:proofErr w:type="spellEnd"/>
          </w:p>
        </w:tc>
        <w:tc>
          <w:tcPr>
            <w:tcW w:w="1886" w:type="dxa"/>
            <w:shd w:val="clear" w:color="auto" w:fill="auto"/>
            <w:vAlign w:val="center"/>
          </w:tcPr>
          <w:p w14:paraId="672D7749" w14:textId="392BF14C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</w:tr>
      <w:tr w:rsidR="00BF5ECD" w:rsidRPr="000A27BB" w14:paraId="0B21459F" w14:textId="77777777" w:rsidTr="00636C54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378D0CA7" w14:textId="77777777" w:rsidR="00BF5ECD" w:rsidRPr="000A27BB" w:rsidRDefault="00BF5ECD" w:rsidP="00BF5E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92B43A0" w14:textId="2B044195" w:rsidR="00BF5ECD" w:rsidRPr="000A27BB" w:rsidRDefault="00BF5ECD" w:rsidP="00BF5ECD">
            <w:pPr>
              <w:rPr>
                <w:sz w:val="20"/>
                <w:szCs w:val="20"/>
              </w:rPr>
            </w:pPr>
            <w:r w:rsidRPr="000A27BB">
              <w:rPr>
                <w:sz w:val="20"/>
                <w:szCs w:val="20"/>
              </w:rPr>
              <w:t>3.4 «Проведение и участие в учениях, соревнованиях, тренировках, смотрах-конкурсах, семинарах (в том числе учащихся общеобразовательных учреждений)»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BCE2C9D" w14:textId="5D54C3A0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92548F" w14:textId="17E1AA71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  <w:tc>
          <w:tcPr>
            <w:tcW w:w="4932" w:type="dxa"/>
            <w:shd w:val="clear" w:color="auto" w:fill="auto"/>
          </w:tcPr>
          <w:p w14:paraId="6BC2BD66" w14:textId="3CA97AD2" w:rsidR="00BF5ECD" w:rsidRPr="00636C54" w:rsidRDefault="00BF5ECD" w:rsidP="00636C54">
            <w:pPr>
              <w:rPr>
                <w:sz w:val="20"/>
                <w:szCs w:val="20"/>
              </w:rPr>
            </w:pPr>
            <w:r w:rsidRPr="00636C54">
              <w:rPr>
                <w:sz w:val="20"/>
                <w:szCs w:val="20"/>
              </w:rPr>
              <w:t>Принято участие в соревнованиях нештатных формирований по обеспечению выполнения мероприятий по гражданской обороне Московской области, на которых Рузским городским округом заняты призовые места.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8E8EEE3" w14:textId="4754784F" w:rsidR="00BF5ECD" w:rsidRPr="000A27BB" w:rsidRDefault="00BF5ECD" w:rsidP="00BF5ECD">
            <w:pPr>
              <w:jc w:val="center"/>
            </w:pPr>
            <w:r w:rsidRPr="000A27BB">
              <w:t>0</w:t>
            </w:r>
          </w:p>
        </w:tc>
      </w:tr>
      <w:tr w:rsidR="00636C54" w:rsidRPr="000A27BB" w14:paraId="36279AC4" w14:textId="77777777" w:rsidTr="00636C54">
        <w:trPr>
          <w:trHeight w:val="251"/>
        </w:trPr>
        <w:tc>
          <w:tcPr>
            <w:tcW w:w="558" w:type="dxa"/>
            <w:shd w:val="clear" w:color="auto" w:fill="auto"/>
            <w:vAlign w:val="center"/>
          </w:tcPr>
          <w:p w14:paraId="3F8C028B" w14:textId="77777777" w:rsidR="00636C54" w:rsidRPr="000A27BB" w:rsidRDefault="00636C54" w:rsidP="00636C5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94A62F0" w14:textId="74B02EA1" w:rsidR="00636C54" w:rsidRPr="000A27BB" w:rsidRDefault="00636C54" w:rsidP="00636C54">
            <w:pPr>
              <w:rPr>
                <w:sz w:val="20"/>
                <w:szCs w:val="20"/>
              </w:rPr>
            </w:pPr>
            <w:r w:rsidRPr="00A11B9B">
              <w:rPr>
                <w:sz w:val="20"/>
                <w:szCs w:val="20"/>
              </w:rPr>
              <w:t>3.5 «Разработка Плана действий по предупреждению и ликвидации чрезвычайных ситуаций природного и техногенного характера муниципального образования»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5C2863A" w14:textId="1A2FE9B3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2A42E6C" w14:textId="3B254355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F95A66B" w14:textId="1EE27B2A" w:rsidR="00636C54" w:rsidRPr="000A27BB" w:rsidRDefault="00636C54" w:rsidP="00636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 и утвержден </w:t>
            </w:r>
            <w:r w:rsidRPr="00A11B9B">
              <w:rPr>
                <w:sz w:val="20"/>
                <w:szCs w:val="20"/>
              </w:rPr>
              <w:t>Плана действий по предупреждению и ликвидации чрезвычайных ситуаций природного и техногенного характера муниципального образов</w:t>
            </w:r>
            <w:r w:rsidR="00637652">
              <w:rPr>
                <w:sz w:val="20"/>
                <w:szCs w:val="20"/>
              </w:rPr>
              <w:t>ания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B1E5820" w14:textId="4B0792B9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</w:tr>
      <w:tr w:rsidR="00636C54" w:rsidRPr="000A27BB" w14:paraId="1D9480C8" w14:textId="77777777" w:rsidTr="00636C54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41193FAD" w14:textId="77777777" w:rsidR="00636C54" w:rsidRPr="000A27BB" w:rsidRDefault="00636C54" w:rsidP="00636C5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0ACB77A" w14:textId="7164E3D1" w:rsidR="00636C54" w:rsidRPr="000A27BB" w:rsidRDefault="00636C54" w:rsidP="00636C54">
            <w:pPr>
              <w:rPr>
                <w:sz w:val="20"/>
                <w:szCs w:val="20"/>
              </w:rPr>
            </w:pPr>
            <w:r w:rsidRPr="00C62DFF">
              <w:rPr>
                <w:sz w:val="20"/>
                <w:szCs w:val="20"/>
              </w:rPr>
              <w:t>3.6 «Разработка Паспорта безопасности территории муниципального образования»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D077ECF" w14:textId="1F94DC69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98D3F2" w14:textId="2CD87B64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907BCF6" w14:textId="58204F41" w:rsidR="00636C54" w:rsidRPr="000A27BB" w:rsidRDefault="00636C54" w:rsidP="00636C54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Разработан и утвержден </w:t>
            </w:r>
            <w:r w:rsidRPr="00C62DFF">
              <w:rPr>
                <w:sz w:val="20"/>
                <w:szCs w:val="20"/>
              </w:rPr>
              <w:t>Паспорт безопасности территории муниципального образования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8E8FF3B" w14:textId="7C94A24A" w:rsidR="00636C54" w:rsidRPr="000A27BB" w:rsidRDefault="00636C54" w:rsidP="00636C54">
            <w:pPr>
              <w:jc w:val="center"/>
            </w:pPr>
            <w:r w:rsidRPr="000A27BB">
              <w:t>0</w:t>
            </w:r>
          </w:p>
        </w:tc>
      </w:tr>
      <w:tr w:rsidR="004C263B" w:rsidRPr="00D87818" w14:paraId="531BEA97" w14:textId="77777777" w:rsidTr="005D096A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436DB21E" w14:textId="77777777" w:rsidR="004C263B" w:rsidRPr="00D8781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256F16D" w14:textId="7956FCB5" w:rsidR="004C263B" w:rsidRPr="00D87818" w:rsidRDefault="004C263B" w:rsidP="004C26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D87818">
              <w:rPr>
                <w:b/>
                <w:bCs/>
                <w:i/>
                <w:iCs/>
                <w:sz w:val="20"/>
                <w:szCs w:val="20"/>
              </w:rPr>
              <w:t>Основное мероприятие 04 «Организация деятельности аварийно-спасательных формирований на территории муниципального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78DC35" w14:textId="3B091B30" w:rsidR="004C263B" w:rsidRPr="00D8781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D87818">
              <w:rPr>
                <w:b/>
                <w:i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3A4AF87" w14:textId="6764DF4B" w:rsidR="004C263B" w:rsidRPr="00D8781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D87818">
              <w:rPr>
                <w:b/>
                <w:i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FEE9273" w14:textId="23D73ECD" w:rsidR="004C263B" w:rsidRPr="00D87818" w:rsidRDefault="004C263B" w:rsidP="004C263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D87818">
              <w:rPr>
                <w:b/>
                <w:i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E753FC2" w14:textId="1391104C" w:rsidR="004C263B" w:rsidRPr="00D8781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D87818">
              <w:rPr>
                <w:b/>
                <w:i/>
              </w:rPr>
              <w:t>0</w:t>
            </w:r>
          </w:p>
        </w:tc>
      </w:tr>
      <w:tr w:rsidR="004C263B" w:rsidRPr="00D87818" w14:paraId="229CE56E" w14:textId="77777777" w:rsidTr="00636C54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71037905" w14:textId="77777777" w:rsidR="004C263B" w:rsidRPr="00D8781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D46B0AD" w14:textId="70C1478D" w:rsidR="004C263B" w:rsidRPr="00D87818" w:rsidRDefault="004C263B" w:rsidP="004C263B">
            <w:pPr>
              <w:rPr>
                <w:sz w:val="20"/>
                <w:szCs w:val="20"/>
              </w:rPr>
            </w:pPr>
            <w:r w:rsidRPr="00D87818">
              <w:rPr>
                <w:sz w:val="20"/>
                <w:szCs w:val="20"/>
              </w:rPr>
              <w:t>4.1 «Создание, содержание аварийно-спасательных формирований на территории муниципального образованиях»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F49A11" w14:textId="4627ED05" w:rsidR="004C263B" w:rsidRPr="00D87818" w:rsidRDefault="004C263B" w:rsidP="004C263B">
            <w:pPr>
              <w:jc w:val="center"/>
            </w:pPr>
            <w:r w:rsidRPr="00D8781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C74103" w14:textId="04BCAEC3" w:rsidR="004C263B" w:rsidRPr="00D87818" w:rsidRDefault="004C263B" w:rsidP="004C263B">
            <w:pPr>
              <w:jc w:val="center"/>
            </w:pPr>
            <w:r w:rsidRPr="00D8781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415EAD5" w14:textId="5C90B748" w:rsidR="004C263B" w:rsidRPr="00636C54" w:rsidRDefault="00636C54" w:rsidP="00636C54">
            <w:pPr>
              <w:rPr>
                <w:sz w:val="20"/>
                <w:szCs w:val="20"/>
              </w:rPr>
            </w:pPr>
            <w:r w:rsidRPr="00636C54">
              <w:rPr>
                <w:sz w:val="20"/>
                <w:szCs w:val="20"/>
              </w:rPr>
              <w:t>Разработан план мероприятий по созданию, содержанию аварийно-спасательного формирования на территории муниципального образования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7DE9F95" w14:textId="0AED5878" w:rsidR="004C263B" w:rsidRPr="00D87818" w:rsidRDefault="004C263B" w:rsidP="004C263B">
            <w:pPr>
              <w:jc w:val="center"/>
            </w:pPr>
            <w:r w:rsidRPr="00D87818">
              <w:t>0</w:t>
            </w:r>
          </w:p>
        </w:tc>
      </w:tr>
      <w:tr w:rsidR="004C263B" w:rsidRPr="006B5CC8" w14:paraId="664011CC" w14:textId="77777777" w:rsidTr="005D096A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25AC586B" w14:textId="77777777" w:rsidR="004C263B" w:rsidRPr="006B5C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FC8D743" w14:textId="28E97749" w:rsidR="004C263B" w:rsidRPr="006B5CC8" w:rsidRDefault="004C263B" w:rsidP="004C26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B5CC8">
              <w:rPr>
                <w:b/>
                <w:bCs/>
                <w:i/>
                <w:iCs/>
                <w:sz w:val="20"/>
                <w:szCs w:val="20"/>
              </w:rPr>
              <w:t>Основное мероприятие 05 «Создание, содержание системно-аппаратного комплекса "Безопасный город" на территории муниципального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6F70FBD" w14:textId="7343E880" w:rsidR="004C263B" w:rsidRPr="006B5CC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6B5CC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F239CCD" w14:textId="0F3B621A" w:rsidR="004C263B" w:rsidRPr="006B5CC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6B5CC8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44347D4" w14:textId="742F2CA0" w:rsidR="004C263B" w:rsidRPr="006B5CC8" w:rsidRDefault="004C263B" w:rsidP="004C263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6B5CC8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276450" w14:textId="50CFE445" w:rsidR="004C263B" w:rsidRPr="006B5CC8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6B5CC8">
              <w:rPr>
                <w:b/>
                <w:bCs/>
                <w:i/>
                <w:iCs/>
              </w:rPr>
              <w:t>0</w:t>
            </w:r>
          </w:p>
        </w:tc>
      </w:tr>
      <w:tr w:rsidR="004C263B" w:rsidRPr="006B5CC8" w14:paraId="0C4A63D9" w14:textId="77777777" w:rsidTr="006B4481">
        <w:trPr>
          <w:trHeight w:val="560"/>
        </w:trPr>
        <w:tc>
          <w:tcPr>
            <w:tcW w:w="558" w:type="dxa"/>
            <w:shd w:val="clear" w:color="auto" w:fill="auto"/>
            <w:vAlign w:val="center"/>
          </w:tcPr>
          <w:p w14:paraId="32B09738" w14:textId="77777777" w:rsidR="004C263B" w:rsidRPr="006B5CC8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3BA60314" w14:textId="05DF4B20" w:rsidR="004C263B" w:rsidRPr="006B5CC8" w:rsidRDefault="004C263B" w:rsidP="004C263B">
            <w:pPr>
              <w:rPr>
                <w:sz w:val="20"/>
                <w:szCs w:val="20"/>
              </w:rPr>
            </w:pPr>
            <w:r w:rsidRPr="006B5CC8">
              <w:rPr>
                <w:sz w:val="20"/>
                <w:szCs w:val="20"/>
              </w:rPr>
              <w:t>5.1 «Создание, содержание системно-аппаратного комплекса "Безопасный город"»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AD0F7E5" w14:textId="736B1E9A" w:rsidR="004C263B" w:rsidRPr="006B5CC8" w:rsidRDefault="004C263B" w:rsidP="004C263B">
            <w:pPr>
              <w:jc w:val="center"/>
            </w:pPr>
            <w:r w:rsidRPr="006B5CC8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C30007" w14:textId="6F81FC3E" w:rsidR="004C263B" w:rsidRPr="006B5CC8" w:rsidRDefault="004C263B" w:rsidP="004C263B">
            <w:pPr>
              <w:jc w:val="center"/>
            </w:pPr>
            <w:r w:rsidRPr="006B5CC8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CE505D9" w14:textId="7C4A7788" w:rsidR="004C263B" w:rsidRPr="006B5CC8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91E5908" w14:textId="48A07798" w:rsidR="004C263B" w:rsidRPr="006B5CC8" w:rsidRDefault="004C263B" w:rsidP="004C263B">
            <w:pPr>
              <w:jc w:val="center"/>
            </w:pPr>
            <w:r w:rsidRPr="006B5CC8">
              <w:t>0</w:t>
            </w:r>
          </w:p>
        </w:tc>
      </w:tr>
      <w:tr w:rsidR="004C263B" w:rsidRPr="000F47B9" w14:paraId="7C6B0CEB" w14:textId="77777777" w:rsidTr="005D096A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1CE52A71" w14:textId="77777777" w:rsidR="004C263B" w:rsidRPr="002A07E3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A07E3">
              <w:rPr>
                <w:rFonts w:eastAsia="Times New Roman"/>
                <w:b/>
                <w:bCs/>
                <w:sz w:val="20"/>
                <w:szCs w:val="20"/>
              </w:rPr>
              <w:t>8.3.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1E99E3C8" w14:textId="349FB3FE" w:rsidR="004C263B" w:rsidRPr="002A07E3" w:rsidRDefault="004C263B" w:rsidP="004C263B">
            <w:pPr>
              <w:rPr>
                <w:b/>
                <w:sz w:val="20"/>
                <w:szCs w:val="20"/>
              </w:rPr>
            </w:pPr>
            <w:r w:rsidRPr="002A07E3">
              <w:rPr>
                <w:b/>
                <w:sz w:val="20"/>
                <w:szCs w:val="20"/>
              </w:rPr>
              <w:t>Подпрограмма: 3 Обеспечение мероприятий гражданской обороны на территории муниципального образования Московской области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10C42203" w14:textId="7AAE754E" w:rsidR="004C263B" w:rsidRPr="002A07E3" w:rsidRDefault="004C263B" w:rsidP="004C263B">
            <w:pPr>
              <w:jc w:val="center"/>
              <w:rPr>
                <w:b/>
                <w:bCs/>
              </w:rPr>
            </w:pPr>
            <w:r w:rsidRPr="002A07E3">
              <w:rPr>
                <w:b/>
                <w:bCs/>
              </w:rPr>
              <w:t>1 076,02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5982F6" w14:textId="3B23398A" w:rsidR="004C263B" w:rsidRPr="002A07E3" w:rsidRDefault="004C263B" w:rsidP="004C263B">
            <w:pPr>
              <w:jc w:val="center"/>
              <w:rPr>
                <w:b/>
                <w:bCs/>
              </w:rPr>
            </w:pPr>
            <w:r w:rsidRPr="002A07E3">
              <w:rPr>
                <w:b/>
                <w:bCs/>
              </w:rPr>
              <w:t>1 076,02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38020836" w14:textId="2097927B" w:rsidR="004C263B" w:rsidRPr="002A07E3" w:rsidRDefault="004C263B" w:rsidP="004C263B">
            <w:pPr>
              <w:jc w:val="center"/>
              <w:rPr>
                <w:b/>
              </w:rPr>
            </w:pPr>
            <w:r w:rsidRPr="002A07E3">
              <w:rPr>
                <w:b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101C839" w14:textId="32CE0BB7" w:rsidR="004C263B" w:rsidRPr="002A07E3" w:rsidRDefault="004C263B" w:rsidP="004C263B">
            <w:pPr>
              <w:jc w:val="center"/>
              <w:rPr>
                <w:b/>
                <w:bCs/>
              </w:rPr>
            </w:pPr>
            <w:r w:rsidRPr="002A07E3">
              <w:rPr>
                <w:b/>
                <w:bCs/>
              </w:rPr>
              <w:t>1 076,02</w:t>
            </w:r>
          </w:p>
        </w:tc>
      </w:tr>
      <w:tr w:rsidR="004C263B" w:rsidRPr="000F47B9" w14:paraId="094C0C6A" w14:textId="77777777" w:rsidTr="005D096A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31DB87E3" w14:textId="77777777" w:rsidR="004C263B" w:rsidRPr="002A07E3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4DF8D453" w14:textId="77777777" w:rsidR="004C263B" w:rsidRPr="002A07E3" w:rsidRDefault="004C263B" w:rsidP="004C263B">
            <w:pPr>
              <w:rPr>
                <w:i/>
                <w:sz w:val="20"/>
                <w:szCs w:val="20"/>
              </w:rPr>
            </w:pPr>
            <w:r w:rsidRPr="002A07E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DF64B38" w14:textId="39F33262" w:rsidR="004C263B" w:rsidRPr="002A07E3" w:rsidRDefault="004C263B" w:rsidP="004C263B">
            <w:pPr>
              <w:jc w:val="center"/>
              <w:rPr>
                <w:i/>
                <w:iCs/>
              </w:rPr>
            </w:pPr>
            <w:r w:rsidRPr="002A07E3">
              <w:rPr>
                <w:i/>
                <w:iCs/>
              </w:rPr>
              <w:t>1 076,02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CB07FBB" w14:textId="4C642416" w:rsidR="004C263B" w:rsidRPr="002A07E3" w:rsidRDefault="004C263B" w:rsidP="004C263B">
            <w:pPr>
              <w:jc w:val="center"/>
              <w:rPr>
                <w:i/>
                <w:iCs/>
              </w:rPr>
            </w:pPr>
            <w:r w:rsidRPr="002A07E3">
              <w:rPr>
                <w:i/>
                <w:iCs/>
              </w:rPr>
              <w:t>1 076,02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2A21015A" w14:textId="5B6D6AE6" w:rsidR="004C263B" w:rsidRPr="002A07E3" w:rsidRDefault="004C263B" w:rsidP="004C263B">
            <w:pPr>
              <w:jc w:val="center"/>
              <w:rPr>
                <w:i/>
              </w:rPr>
            </w:pPr>
            <w:r w:rsidRPr="002A07E3">
              <w:rPr>
                <w:i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F3D9A0F" w14:textId="380BACA3" w:rsidR="004C263B" w:rsidRPr="002A07E3" w:rsidRDefault="004C263B" w:rsidP="004C263B">
            <w:pPr>
              <w:jc w:val="center"/>
              <w:rPr>
                <w:i/>
                <w:iCs/>
              </w:rPr>
            </w:pPr>
            <w:r w:rsidRPr="002A07E3">
              <w:rPr>
                <w:i/>
                <w:iCs/>
              </w:rPr>
              <w:t>1 076,02</w:t>
            </w:r>
          </w:p>
        </w:tc>
      </w:tr>
      <w:tr w:rsidR="004C263B" w:rsidRPr="006467BB" w14:paraId="79941252" w14:textId="77777777" w:rsidTr="005D096A">
        <w:tc>
          <w:tcPr>
            <w:tcW w:w="558" w:type="dxa"/>
            <w:shd w:val="clear" w:color="auto" w:fill="auto"/>
            <w:vAlign w:val="center"/>
          </w:tcPr>
          <w:p w14:paraId="4585059D" w14:textId="77777777" w:rsidR="004C263B" w:rsidRPr="006467BB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B354057" w14:textId="77777777" w:rsidR="004C263B" w:rsidRPr="006467BB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6467BB">
              <w:rPr>
                <w:b/>
                <w:i/>
                <w:sz w:val="20"/>
                <w:szCs w:val="20"/>
              </w:rPr>
              <w:t>Основное мероприятие 01 «Создание, развитие и поддержание в постоянной готовности систем оповещения населения об опасностях, возникающих при военных конфликтах или вследствие этих конфликтов, а также при чрезвычайных ситуациях природного и техногенного характера (происшествиях) на территории муниципального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4F1F716" w14:textId="5218F723" w:rsidR="004C263B" w:rsidRPr="006467BB" w:rsidRDefault="004C263B" w:rsidP="004C263B">
            <w:pPr>
              <w:jc w:val="center"/>
              <w:rPr>
                <w:b/>
                <w:bCs/>
                <w:i/>
              </w:rPr>
            </w:pPr>
            <w:r w:rsidRPr="006467BB">
              <w:rPr>
                <w:b/>
                <w:bCs/>
                <w:i/>
                <w:iCs/>
              </w:rPr>
              <w:t>1 076,02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1A0EAA6" w14:textId="62B90F3E" w:rsidR="004C263B" w:rsidRPr="006467BB" w:rsidRDefault="004C263B" w:rsidP="004C263B">
            <w:pPr>
              <w:jc w:val="center"/>
              <w:rPr>
                <w:b/>
                <w:bCs/>
                <w:i/>
              </w:rPr>
            </w:pPr>
            <w:r w:rsidRPr="006467BB">
              <w:rPr>
                <w:b/>
                <w:bCs/>
                <w:i/>
                <w:iCs/>
              </w:rPr>
              <w:t>1 076,02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556AC1D" w14:textId="2F185BDD" w:rsidR="004C263B" w:rsidRPr="006467BB" w:rsidRDefault="004C263B" w:rsidP="004C263B">
            <w:pPr>
              <w:jc w:val="center"/>
              <w:rPr>
                <w:b/>
                <w:bCs/>
                <w:i/>
              </w:rPr>
            </w:pPr>
            <w:r w:rsidRPr="006467BB">
              <w:rPr>
                <w:b/>
                <w:bCs/>
                <w:i/>
              </w:rPr>
              <w:t>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91584C9" w14:textId="139ACBCB" w:rsidR="004C263B" w:rsidRPr="006467BB" w:rsidRDefault="004C263B" w:rsidP="004C263B">
            <w:pPr>
              <w:jc w:val="center"/>
              <w:rPr>
                <w:b/>
                <w:bCs/>
                <w:i/>
              </w:rPr>
            </w:pPr>
            <w:r w:rsidRPr="006467BB">
              <w:rPr>
                <w:b/>
                <w:bCs/>
                <w:i/>
                <w:iCs/>
              </w:rPr>
              <w:t>1 076,02</w:t>
            </w:r>
          </w:p>
        </w:tc>
      </w:tr>
      <w:tr w:rsidR="004C263B" w:rsidRPr="00B54FA2" w14:paraId="4E94C2D1" w14:textId="77777777" w:rsidTr="00566D5E">
        <w:tc>
          <w:tcPr>
            <w:tcW w:w="558" w:type="dxa"/>
            <w:shd w:val="clear" w:color="auto" w:fill="auto"/>
            <w:vAlign w:val="center"/>
          </w:tcPr>
          <w:p w14:paraId="408FC4EE" w14:textId="77777777" w:rsidR="004C263B" w:rsidRPr="00B54FA2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682C316" w14:textId="4B1400EB" w:rsidR="004C263B" w:rsidRPr="00B54FA2" w:rsidRDefault="004C263B" w:rsidP="004C263B">
            <w:pPr>
              <w:rPr>
                <w:sz w:val="20"/>
                <w:szCs w:val="20"/>
              </w:rPr>
            </w:pPr>
            <w:r w:rsidRPr="00B54FA2">
              <w:rPr>
                <w:sz w:val="20"/>
                <w:szCs w:val="20"/>
              </w:rPr>
              <w:t>1.1 «Поддержание в постоянной готовности МСОН»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1832106" w14:textId="487752E5" w:rsidR="004C263B" w:rsidRPr="00B54FA2" w:rsidRDefault="004C263B" w:rsidP="004C263B">
            <w:pPr>
              <w:jc w:val="center"/>
            </w:pPr>
            <w:r w:rsidRPr="00B54FA2">
              <w:t>1 076,02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96AA96" w14:textId="0D776883" w:rsidR="004C263B" w:rsidRPr="00B54FA2" w:rsidRDefault="004C263B" w:rsidP="004C263B">
            <w:pPr>
              <w:jc w:val="center"/>
            </w:pPr>
            <w:r w:rsidRPr="00B54FA2">
              <w:t>1 076,02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51B1A4D" w14:textId="14008E65" w:rsidR="004C263B" w:rsidRPr="00566D5E" w:rsidRDefault="004C263B" w:rsidP="004C263B">
            <w:pPr>
              <w:jc w:val="both"/>
              <w:rPr>
                <w:sz w:val="20"/>
                <w:szCs w:val="20"/>
              </w:rPr>
            </w:pPr>
            <w:r w:rsidRPr="00566D5E">
              <w:rPr>
                <w:sz w:val="20"/>
                <w:szCs w:val="20"/>
              </w:rPr>
              <w:t>Диагностик</w:t>
            </w:r>
            <w:r w:rsidR="00637652">
              <w:rPr>
                <w:sz w:val="20"/>
                <w:szCs w:val="20"/>
              </w:rPr>
              <w:t>а</w:t>
            </w:r>
            <w:r w:rsidRPr="00566D5E">
              <w:rPr>
                <w:sz w:val="20"/>
                <w:szCs w:val="20"/>
              </w:rPr>
              <w:t xml:space="preserve"> оборудования пунктов речевого </w:t>
            </w:r>
            <w:r w:rsidRPr="00566D5E">
              <w:rPr>
                <w:sz w:val="20"/>
                <w:szCs w:val="20"/>
              </w:rPr>
              <w:lastRenderedPageBreak/>
              <w:t>оповещения муниципальной системы оповещения (5 блоков оповещения); поставка оборудования с учетом его установки и пуско-наладки для восстановления работоспособности пунктов речевого оповещения муниципальной системы оповещения населения Рузского городского округа (6 ед.); установка пункта управления оповещением муниципальной системой оповещения населения Рузского городского округа Московской области (1 шт.)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BCCE5B3" w14:textId="4CDB69C6" w:rsidR="004C263B" w:rsidRPr="00B54FA2" w:rsidRDefault="004C263B" w:rsidP="004C263B">
            <w:pPr>
              <w:jc w:val="center"/>
            </w:pPr>
            <w:r w:rsidRPr="00B54FA2">
              <w:lastRenderedPageBreak/>
              <w:t>1 076,02</w:t>
            </w:r>
          </w:p>
        </w:tc>
      </w:tr>
      <w:tr w:rsidR="004C263B" w:rsidRPr="00B54FA2" w14:paraId="70314E7A" w14:textId="77777777" w:rsidTr="005D096A">
        <w:tc>
          <w:tcPr>
            <w:tcW w:w="558" w:type="dxa"/>
            <w:shd w:val="clear" w:color="auto" w:fill="auto"/>
            <w:vAlign w:val="center"/>
          </w:tcPr>
          <w:p w14:paraId="3CB90094" w14:textId="77777777" w:rsidR="004C263B" w:rsidRPr="00B54FA2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05811F2" w14:textId="5FD1986D" w:rsidR="004C263B" w:rsidRPr="00B54FA2" w:rsidRDefault="004C263B" w:rsidP="004C263B">
            <w:pPr>
              <w:rPr>
                <w:sz w:val="20"/>
                <w:szCs w:val="20"/>
              </w:rPr>
            </w:pPr>
            <w:r w:rsidRPr="00B54FA2">
              <w:rPr>
                <w:sz w:val="20"/>
                <w:szCs w:val="20"/>
              </w:rPr>
              <w:t>1.2 «Развитие и модернизация МСОН»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DB54522" w14:textId="549F9D1E" w:rsidR="004C263B" w:rsidRPr="00B54FA2" w:rsidRDefault="004C263B" w:rsidP="004C263B">
            <w:pPr>
              <w:jc w:val="center"/>
            </w:pPr>
            <w:r w:rsidRPr="00B54FA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E2A097C" w14:textId="0A5B6484" w:rsidR="004C263B" w:rsidRPr="00B54FA2" w:rsidRDefault="004C263B" w:rsidP="004C263B">
            <w:pPr>
              <w:jc w:val="center"/>
            </w:pPr>
            <w:r w:rsidRPr="00B54FA2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0DBAB5B0" w14:textId="2B8B1913" w:rsidR="004C263B" w:rsidRPr="00B54FA2" w:rsidRDefault="004C263B" w:rsidP="0038334A">
            <w:pPr>
              <w:rPr>
                <w:sz w:val="20"/>
                <w:szCs w:val="20"/>
              </w:rPr>
            </w:pPr>
            <w:r w:rsidRPr="00B54FA2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ED8DA08" w14:textId="6F2BCAEE" w:rsidR="004C263B" w:rsidRPr="00B54FA2" w:rsidRDefault="004C263B" w:rsidP="004C263B">
            <w:pPr>
              <w:jc w:val="center"/>
            </w:pPr>
            <w:r w:rsidRPr="00B54FA2">
              <w:t>0</w:t>
            </w:r>
          </w:p>
        </w:tc>
      </w:tr>
      <w:tr w:rsidR="004C263B" w:rsidRPr="00B54FA2" w14:paraId="6180231A" w14:textId="77777777" w:rsidTr="005D096A">
        <w:tc>
          <w:tcPr>
            <w:tcW w:w="558" w:type="dxa"/>
            <w:shd w:val="clear" w:color="auto" w:fill="auto"/>
            <w:vAlign w:val="center"/>
          </w:tcPr>
          <w:p w14:paraId="49B31E00" w14:textId="77777777" w:rsidR="004C263B" w:rsidRPr="00B54FA2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7792C3F5" w14:textId="22E0C6B2" w:rsidR="004C263B" w:rsidRPr="00B54FA2" w:rsidRDefault="004C263B" w:rsidP="004C263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54FA2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«Накопление, хранение и использование в целях гражданской обороны запасов материально-технических, продовольственных, медицинских и иных средств»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47485AA" w14:textId="243355EF" w:rsidR="004C263B" w:rsidRPr="00B54FA2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B54FA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38A7BF" w14:textId="60747F4C" w:rsidR="004C263B" w:rsidRPr="00B54FA2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B54FA2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9880DD3" w14:textId="3A7F1477" w:rsidR="004C263B" w:rsidRPr="00B54FA2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B54FA2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3871D69" w14:textId="70447FC4" w:rsidR="004C263B" w:rsidRPr="00B54FA2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B54FA2">
              <w:rPr>
                <w:b/>
                <w:bCs/>
                <w:i/>
                <w:iCs/>
              </w:rPr>
              <w:t>0</w:t>
            </w:r>
          </w:p>
        </w:tc>
      </w:tr>
      <w:tr w:rsidR="004C263B" w:rsidRPr="00DA776B" w14:paraId="06D0704D" w14:textId="77777777" w:rsidTr="005D096A">
        <w:tc>
          <w:tcPr>
            <w:tcW w:w="558" w:type="dxa"/>
            <w:shd w:val="clear" w:color="auto" w:fill="auto"/>
            <w:vAlign w:val="center"/>
          </w:tcPr>
          <w:p w14:paraId="5D60A2D9" w14:textId="77777777" w:rsidR="004C263B" w:rsidRPr="00DA776B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F543FCA" w14:textId="1C7C1184" w:rsidR="004C263B" w:rsidRPr="00DA776B" w:rsidRDefault="004C263B" w:rsidP="004C263B">
            <w:pPr>
              <w:rPr>
                <w:sz w:val="20"/>
                <w:szCs w:val="20"/>
              </w:rPr>
            </w:pPr>
            <w:r w:rsidRPr="00DA776B">
              <w:rPr>
                <w:sz w:val="20"/>
                <w:szCs w:val="20"/>
              </w:rPr>
              <w:t>2.1 «Формирование, хранение, использование и восполнение запасов материально-технических, продовольственных и иных средств»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2003DF" w14:textId="7DEC5D48" w:rsidR="004C263B" w:rsidRPr="00DA776B" w:rsidRDefault="004C263B" w:rsidP="004C263B">
            <w:pPr>
              <w:jc w:val="center"/>
            </w:pPr>
            <w:r w:rsidRPr="00DA776B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D415388" w14:textId="6FC390BC" w:rsidR="004C263B" w:rsidRPr="00DA776B" w:rsidRDefault="004C263B" w:rsidP="004C263B">
            <w:pPr>
              <w:jc w:val="center"/>
            </w:pPr>
            <w:r w:rsidRPr="00DA776B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E2E7A38" w14:textId="71E23EED" w:rsidR="004C263B" w:rsidRPr="00DA776B" w:rsidRDefault="004C263B" w:rsidP="0038334A">
            <w:pPr>
              <w:rPr>
                <w:sz w:val="20"/>
                <w:szCs w:val="20"/>
              </w:rPr>
            </w:pPr>
            <w:r w:rsidRPr="00DA776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813B340" w14:textId="3C94669F" w:rsidR="004C263B" w:rsidRPr="00DA776B" w:rsidRDefault="004C263B" w:rsidP="004C263B">
            <w:pPr>
              <w:jc w:val="center"/>
            </w:pPr>
            <w:r w:rsidRPr="00DA776B">
              <w:t>0</w:t>
            </w:r>
          </w:p>
        </w:tc>
      </w:tr>
      <w:tr w:rsidR="004C263B" w:rsidRPr="00DA776B" w14:paraId="7A3AE049" w14:textId="77777777" w:rsidTr="005D096A">
        <w:tc>
          <w:tcPr>
            <w:tcW w:w="558" w:type="dxa"/>
            <w:shd w:val="clear" w:color="auto" w:fill="auto"/>
            <w:vAlign w:val="center"/>
          </w:tcPr>
          <w:p w14:paraId="0570E97B" w14:textId="77777777" w:rsidR="004C263B" w:rsidRPr="00DA776B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7B9CD4D" w14:textId="622D2EAC" w:rsidR="004C263B" w:rsidRPr="00DA776B" w:rsidRDefault="004C263B" w:rsidP="004C263B">
            <w:pPr>
              <w:rPr>
                <w:b/>
                <w:i/>
                <w:iCs/>
                <w:sz w:val="20"/>
                <w:szCs w:val="20"/>
              </w:rPr>
            </w:pPr>
            <w:r w:rsidRPr="00DA776B">
              <w:rPr>
                <w:b/>
                <w:i/>
                <w:iCs/>
                <w:sz w:val="20"/>
                <w:szCs w:val="20"/>
              </w:rPr>
              <w:t>Основное мероприятие 03 «Развитие и совершенствование материально-технической базы учреждений в сфере гражданской обороны и защиты населения и территорий от чрезвычайных ситуаций»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E05F6F7" w14:textId="76325FEA" w:rsidR="004C263B" w:rsidRPr="00DA776B" w:rsidRDefault="004C263B" w:rsidP="004C263B">
            <w:pPr>
              <w:jc w:val="center"/>
              <w:rPr>
                <w:b/>
                <w:i/>
                <w:iCs/>
              </w:rPr>
            </w:pPr>
            <w:r w:rsidRPr="00DA776B">
              <w:rPr>
                <w:b/>
                <w:i/>
                <w:iCs/>
              </w:rP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5E01C1A" w14:textId="05967E43" w:rsidR="004C263B" w:rsidRPr="00DA776B" w:rsidRDefault="004C263B" w:rsidP="004C263B">
            <w:pPr>
              <w:jc w:val="center"/>
              <w:rPr>
                <w:b/>
                <w:i/>
                <w:iCs/>
              </w:rPr>
            </w:pPr>
            <w:r w:rsidRPr="00DA776B">
              <w:rPr>
                <w:b/>
                <w:i/>
                <w:iCs/>
              </w:rP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1A2D807" w14:textId="79767354" w:rsidR="004C263B" w:rsidRPr="00DA776B" w:rsidRDefault="004C263B" w:rsidP="004C263B">
            <w:pPr>
              <w:jc w:val="center"/>
              <w:rPr>
                <w:b/>
                <w:i/>
                <w:iCs/>
                <w:sz w:val="20"/>
                <w:szCs w:val="20"/>
              </w:rPr>
            </w:pPr>
            <w:r w:rsidRPr="00DA776B">
              <w:rPr>
                <w:b/>
                <w:i/>
                <w:iCs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F46626D" w14:textId="5033570C" w:rsidR="004C263B" w:rsidRPr="00DA776B" w:rsidRDefault="004C263B" w:rsidP="004C263B">
            <w:pPr>
              <w:jc w:val="center"/>
              <w:rPr>
                <w:b/>
                <w:i/>
                <w:iCs/>
              </w:rPr>
            </w:pPr>
            <w:r w:rsidRPr="00DA776B">
              <w:rPr>
                <w:b/>
                <w:i/>
                <w:iCs/>
              </w:rPr>
              <w:t>0</w:t>
            </w:r>
          </w:p>
        </w:tc>
      </w:tr>
      <w:tr w:rsidR="006B4481" w:rsidRPr="00B455B1" w14:paraId="32B314E4" w14:textId="77777777" w:rsidTr="006B4481">
        <w:tc>
          <w:tcPr>
            <w:tcW w:w="558" w:type="dxa"/>
            <w:shd w:val="clear" w:color="auto" w:fill="auto"/>
            <w:vAlign w:val="center"/>
          </w:tcPr>
          <w:p w14:paraId="308765DC" w14:textId="77777777" w:rsidR="006B4481" w:rsidRPr="00B455B1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55B7B44" w14:textId="59100CCD" w:rsidR="006B4481" w:rsidRPr="00B455B1" w:rsidRDefault="006B4481" w:rsidP="006B4481">
            <w:pPr>
              <w:rPr>
                <w:sz w:val="20"/>
                <w:szCs w:val="20"/>
              </w:rPr>
            </w:pPr>
            <w:r w:rsidRPr="00B455B1">
              <w:rPr>
                <w:sz w:val="20"/>
                <w:szCs w:val="20"/>
              </w:rPr>
              <w:t>3.1 «Обеспечение готовности объектов гражданской обороны»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194D172" w14:textId="38F488DC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533D1EA" w14:textId="18332083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2008CD22" w14:textId="4705C426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CB26400" w14:textId="647D78D3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</w:tr>
      <w:tr w:rsidR="006B4481" w:rsidRPr="00B455B1" w14:paraId="4F1C897E" w14:textId="77777777" w:rsidTr="006B4481">
        <w:tc>
          <w:tcPr>
            <w:tcW w:w="558" w:type="dxa"/>
            <w:shd w:val="clear" w:color="auto" w:fill="auto"/>
            <w:vAlign w:val="center"/>
          </w:tcPr>
          <w:p w14:paraId="658932A3" w14:textId="77777777" w:rsidR="006B4481" w:rsidRPr="00B455B1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B687BD8" w14:textId="000B0059" w:rsidR="006B4481" w:rsidRPr="00B455B1" w:rsidRDefault="006B4481" w:rsidP="006B4481">
            <w:pPr>
              <w:rPr>
                <w:sz w:val="20"/>
                <w:szCs w:val="20"/>
              </w:rPr>
            </w:pPr>
            <w:r w:rsidRPr="00B455B1">
              <w:rPr>
                <w:sz w:val="20"/>
                <w:szCs w:val="20"/>
              </w:rPr>
              <w:t>3.2 «Проведение учений и тренировок по гражданской обороне»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263E522" w14:textId="3C912014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D5A371F" w14:textId="2688688C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9017E12" w14:textId="4342B095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Принято участие в тренировках по действиям при получении сигналов гражданской обороны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94E6242" w14:textId="07C0283E" w:rsidR="006B4481" w:rsidRPr="00B455B1" w:rsidRDefault="006B4481" w:rsidP="006B4481">
            <w:pPr>
              <w:jc w:val="center"/>
            </w:pPr>
            <w:r w:rsidRPr="00B455B1">
              <w:t>0</w:t>
            </w:r>
          </w:p>
        </w:tc>
      </w:tr>
      <w:tr w:rsidR="006B4481" w:rsidRPr="00A43189" w14:paraId="539F38E0" w14:textId="77777777" w:rsidTr="006B4481">
        <w:tc>
          <w:tcPr>
            <w:tcW w:w="558" w:type="dxa"/>
            <w:shd w:val="clear" w:color="auto" w:fill="auto"/>
            <w:vAlign w:val="center"/>
          </w:tcPr>
          <w:p w14:paraId="14D38902" w14:textId="77777777" w:rsidR="006B4481" w:rsidRPr="00A43189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23BCA3A" w14:textId="442E4206" w:rsidR="006B4481" w:rsidRPr="00A43189" w:rsidRDefault="006B4481" w:rsidP="006B4481">
            <w:pPr>
              <w:rPr>
                <w:sz w:val="20"/>
                <w:szCs w:val="20"/>
              </w:rPr>
            </w:pPr>
            <w:r w:rsidRPr="00A43189">
              <w:rPr>
                <w:sz w:val="20"/>
                <w:szCs w:val="20"/>
              </w:rPr>
              <w:t>3.3 «Создание и содержание курсов гражданской обороны»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AC9C4E6" w14:textId="71D47450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9937D60" w14:textId="7E7F1E30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A3DB334" w14:textId="707D289B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C1097DF" w14:textId="7FAFA98F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</w:tr>
      <w:tr w:rsidR="006B4481" w:rsidRPr="00A43189" w14:paraId="3AA37F0B" w14:textId="77777777" w:rsidTr="006B4481">
        <w:tc>
          <w:tcPr>
            <w:tcW w:w="558" w:type="dxa"/>
            <w:shd w:val="clear" w:color="auto" w:fill="auto"/>
            <w:vAlign w:val="center"/>
          </w:tcPr>
          <w:p w14:paraId="6DEA2069" w14:textId="77777777" w:rsidR="006B4481" w:rsidRPr="00A43189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9EA4438" w14:textId="440D1CE2" w:rsidR="006B4481" w:rsidRPr="00A43189" w:rsidRDefault="006B4481" w:rsidP="006B4481">
            <w:pPr>
              <w:rPr>
                <w:sz w:val="20"/>
                <w:szCs w:val="20"/>
              </w:rPr>
            </w:pPr>
            <w:r w:rsidRPr="00A43189">
              <w:rPr>
                <w:sz w:val="20"/>
                <w:szCs w:val="20"/>
              </w:rPr>
              <w:t>3.4 «Пропаганда знаний в области гражданской обороны»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B47FDB9" w14:textId="4ABB58D0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3DD72D4" w14:textId="104AFE14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18B19F0" w14:textId="0C8BB268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06EEDC0" w14:textId="711D46C2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</w:tr>
      <w:tr w:rsidR="006B4481" w:rsidRPr="00A43189" w14:paraId="3FEF027B" w14:textId="77777777" w:rsidTr="006B4481">
        <w:tc>
          <w:tcPr>
            <w:tcW w:w="558" w:type="dxa"/>
            <w:shd w:val="clear" w:color="auto" w:fill="auto"/>
            <w:vAlign w:val="center"/>
          </w:tcPr>
          <w:p w14:paraId="2D4DADDA" w14:textId="77777777" w:rsidR="006B4481" w:rsidRPr="00A43189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81355DF" w14:textId="60F1ED55" w:rsidR="006B4481" w:rsidRPr="00A43189" w:rsidRDefault="006B4481" w:rsidP="006B4481">
            <w:pPr>
              <w:rPr>
                <w:sz w:val="20"/>
                <w:szCs w:val="20"/>
              </w:rPr>
            </w:pPr>
            <w:r w:rsidRPr="00A43189">
              <w:rPr>
                <w:sz w:val="20"/>
                <w:szCs w:val="20"/>
              </w:rPr>
              <w:t>3.5 «Подготовка безопасных районов для размещения населения, материальных и культурных ценностей, подлежащих эвакуации»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8D1FF0A" w14:textId="0B307871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B31F0DB" w14:textId="5D89332F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5F1F3AC" w14:textId="6647E911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Осуществляется работа по подготовке безопасного района для размещения населения, материальных и культурных ценностей, подлежащих эвакуации. Проведено обучение ответственных лиц на пунктах размещения.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E1DFFE6" w14:textId="2D8DA296" w:rsidR="006B4481" w:rsidRPr="00A43189" w:rsidRDefault="006B4481" w:rsidP="006B4481">
            <w:pPr>
              <w:jc w:val="center"/>
            </w:pPr>
            <w:r w:rsidRPr="00A43189">
              <w:t>0</w:t>
            </w:r>
          </w:p>
        </w:tc>
      </w:tr>
      <w:tr w:rsidR="006B4481" w:rsidRPr="00A43189" w14:paraId="26170DE1" w14:textId="77777777" w:rsidTr="006B4481">
        <w:tc>
          <w:tcPr>
            <w:tcW w:w="558" w:type="dxa"/>
            <w:shd w:val="clear" w:color="auto" w:fill="auto"/>
            <w:vAlign w:val="center"/>
          </w:tcPr>
          <w:p w14:paraId="1CA7D778" w14:textId="77777777" w:rsidR="006B4481" w:rsidRPr="00A43189" w:rsidRDefault="006B4481" w:rsidP="006B448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E01DF0C" w14:textId="25F5E021" w:rsidR="006B4481" w:rsidRPr="00A43189" w:rsidRDefault="006B4481" w:rsidP="006B4481">
            <w:pPr>
              <w:rPr>
                <w:sz w:val="20"/>
                <w:szCs w:val="20"/>
              </w:rPr>
            </w:pPr>
            <w:r w:rsidRPr="00CB4481">
              <w:rPr>
                <w:sz w:val="20"/>
                <w:szCs w:val="20"/>
              </w:rPr>
              <w:t>3.6 «Разработка Плана гражданской обороны и защиты населения муниципального образования»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8D6C200" w14:textId="64A4235C" w:rsidR="006B4481" w:rsidRPr="00A43189" w:rsidRDefault="006B4481" w:rsidP="006B4481">
            <w:pPr>
              <w:jc w:val="center"/>
            </w:pPr>
            <w:r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41DD508B" w14:textId="07ED644E" w:rsidR="006B4481" w:rsidRPr="00A43189" w:rsidRDefault="006B4481" w:rsidP="006B4481">
            <w:pPr>
              <w:jc w:val="center"/>
            </w:pPr>
            <w: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6267B677" w14:textId="6FC50E3C" w:rsidR="006B4481" w:rsidRPr="006B4481" w:rsidRDefault="006B4481" w:rsidP="006B4481">
            <w:pPr>
              <w:rPr>
                <w:sz w:val="20"/>
                <w:szCs w:val="20"/>
              </w:rPr>
            </w:pPr>
            <w:r w:rsidRPr="006B4481">
              <w:rPr>
                <w:sz w:val="20"/>
                <w:szCs w:val="20"/>
              </w:rPr>
              <w:t>Разработан и утвержден Плана гражданской обороны и защиты населения Рузского городского округа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FCFE87E" w14:textId="392DBCAF" w:rsidR="006B4481" w:rsidRPr="00A43189" w:rsidRDefault="006B4481" w:rsidP="006B4481">
            <w:pPr>
              <w:jc w:val="center"/>
            </w:pPr>
            <w:r>
              <w:t>0</w:t>
            </w:r>
          </w:p>
        </w:tc>
      </w:tr>
      <w:tr w:rsidR="004C263B" w:rsidRPr="0029051E" w14:paraId="60830961" w14:textId="77777777" w:rsidTr="005D096A">
        <w:trPr>
          <w:trHeight w:val="700"/>
        </w:trPr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3C02AE02" w14:textId="77777777" w:rsidR="004C263B" w:rsidRPr="0029051E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9051E">
              <w:rPr>
                <w:rFonts w:eastAsia="Times New Roman"/>
                <w:b/>
                <w:bCs/>
                <w:sz w:val="20"/>
                <w:szCs w:val="20"/>
              </w:rPr>
              <w:t>8.4.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4DDA53A6" w14:textId="77777777" w:rsidR="004C263B" w:rsidRPr="0029051E" w:rsidRDefault="004C263B" w:rsidP="004C263B">
            <w:pPr>
              <w:rPr>
                <w:b/>
                <w:sz w:val="20"/>
                <w:szCs w:val="20"/>
              </w:rPr>
            </w:pPr>
            <w:r w:rsidRPr="0029051E">
              <w:rPr>
                <w:b/>
                <w:sz w:val="20"/>
                <w:szCs w:val="20"/>
              </w:rPr>
              <w:t>Подпрограмма: 4 Обеспечение пожарной безопасности на территории муниципального образования Московской области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BC7E7BD" w14:textId="08D9A3A4" w:rsidR="004C263B" w:rsidRPr="0029051E" w:rsidRDefault="004C263B" w:rsidP="004C263B">
            <w:pPr>
              <w:jc w:val="center"/>
              <w:rPr>
                <w:b/>
                <w:bCs/>
              </w:rPr>
            </w:pPr>
            <w:r w:rsidRPr="0029051E">
              <w:rPr>
                <w:b/>
                <w:bCs/>
              </w:rPr>
              <w:t>6 347,34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F120EBB" w14:textId="22C2D812" w:rsidR="004C263B" w:rsidRPr="00BB461E" w:rsidRDefault="004C263B" w:rsidP="004C263B">
            <w:pPr>
              <w:jc w:val="center"/>
              <w:rPr>
                <w:b/>
                <w:bCs/>
              </w:rPr>
            </w:pPr>
            <w:r w:rsidRPr="00BB461E">
              <w:rPr>
                <w:b/>
                <w:bCs/>
              </w:rPr>
              <w:t>6 315,90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02CC0A4F" w14:textId="2A276C17" w:rsidR="004C263B" w:rsidRPr="00BB461E" w:rsidRDefault="004C263B" w:rsidP="004C263B">
            <w:pPr>
              <w:jc w:val="center"/>
              <w:rPr>
                <w:b/>
              </w:rPr>
            </w:pPr>
            <w:r w:rsidRPr="00BB461E">
              <w:rPr>
                <w:b/>
              </w:rPr>
              <w:t>99,5%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8B41B2A" w14:textId="458F6014" w:rsidR="004C263B" w:rsidRPr="002A6522" w:rsidRDefault="004C263B" w:rsidP="004C263B">
            <w:pPr>
              <w:jc w:val="center"/>
              <w:rPr>
                <w:b/>
                <w:bCs/>
                <w:highlight w:val="yellow"/>
              </w:rPr>
            </w:pPr>
            <w:r w:rsidRPr="00BB461E">
              <w:rPr>
                <w:b/>
                <w:bCs/>
              </w:rPr>
              <w:t>6 315,90</w:t>
            </w:r>
          </w:p>
        </w:tc>
      </w:tr>
      <w:tr w:rsidR="004C263B" w:rsidRPr="0029051E" w14:paraId="1AC8300A" w14:textId="77777777" w:rsidTr="005D096A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1E0BA708" w14:textId="77777777" w:rsidR="004C263B" w:rsidRPr="0029051E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40139AC0" w14:textId="77777777" w:rsidR="004C263B" w:rsidRPr="0029051E" w:rsidRDefault="004C263B" w:rsidP="004C263B">
            <w:pPr>
              <w:rPr>
                <w:i/>
                <w:sz w:val="20"/>
                <w:szCs w:val="20"/>
              </w:rPr>
            </w:pPr>
            <w:r w:rsidRPr="0029051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4B247E1B" w14:textId="6EEA5963" w:rsidR="004C263B" w:rsidRPr="0029051E" w:rsidRDefault="004C263B" w:rsidP="004C263B">
            <w:pPr>
              <w:jc w:val="center"/>
              <w:rPr>
                <w:i/>
                <w:iCs/>
              </w:rPr>
            </w:pPr>
            <w:r w:rsidRPr="0029051E">
              <w:rPr>
                <w:i/>
                <w:iCs/>
              </w:rPr>
              <w:t>6 347,34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206C127" w14:textId="0CBD6699" w:rsidR="004C263B" w:rsidRPr="00BB461E" w:rsidRDefault="004C263B" w:rsidP="004C263B">
            <w:pPr>
              <w:jc w:val="center"/>
              <w:rPr>
                <w:i/>
                <w:iCs/>
              </w:rPr>
            </w:pPr>
            <w:r w:rsidRPr="00BB461E">
              <w:rPr>
                <w:i/>
                <w:iCs/>
              </w:rPr>
              <w:t>6 315,90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682CCBDC" w14:textId="64DED572" w:rsidR="004C263B" w:rsidRPr="00BB461E" w:rsidRDefault="004C263B" w:rsidP="004C263B">
            <w:pPr>
              <w:jc w:val="center"/>
              <w:rPr>
                <w:i/>
              </w:rPr>
            </w:pPr>
            <w:r w:rsidRPr="00BB461E">
              <w:rPr>
                <w:i/>
              </w:rPr>
              <w:t>99,5%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99596D5" w14:textId="6964DC22" w:rsidR="004C263B" w:rsidRPr="002A6522" w:rsidRDefault="004C263B" w:rsidP="004C263B">
            <w:pPr>
              <w:jc w:val="center"/>
              <w:rPr>
                <w:i/>
                <w:iCs/>
                <w:highlight w:val="yellow"/>
              </w:rPr>
            </w:pPr>
            <w:r w:rsidRPr="00BB461E">
              <w:rPr>
                <w:i/>
                <w:iCs/>
              </w:rPr>
              <w:t>6 315,90</w:t>
            </w:r>
          </w:p>
        </w:tc>
      </w:tr>
      <w:tr w:rsidR="004C263B" w:rsidRPr="0029051E" w14:paraId="5D6F0CAF" w14:textId="77777777" w:rsidTr="005D096A">
        <w:tc>
          <w:tcPr>
            <w:tcW w:w="558" w:type="dxa"/>
            <w:shd w:val="clear" w:color="auto" w:fill="auto"/>
            <w:vAlign w:val="center"/>
          </w:tcPr>
          <w:p w14:paraId="0CE7AE20" w14:textId="77777777" w:rsidR="004C263B" w:rsidRPr="0029051E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F0FC7D6" w14:textId="611F50EF" w:rsidR="004C263B" w:rsidRPr="0029051E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29051E">
              <w:rPr>
                <w:b/>
                <w:i/>
                <w:sz w:val="20"/>
                <w:szCs w:val="20"/>
              </w:rPr>
              <w:t>Основное мероприятие 01 «</w:t>
            </w:r>
            <w:r>
              <w:rPr>
                <w:b/>
                <w:i/>
                <w:sz w:val="20"/>
                <w:szCs w:val="20"/>
              </w:rPr>
              <w:t>П</w:t>
            </w:r>
            <w:r w:rsidRPr="0029051E">
              <w:rPr>
                <w:b/>
                <w:i/>
                <w:sz w:val="20"/>
                <w:szCs w:val="20"/>
              </w:rPr>
              <w:t>овышение степени пожарной безопасности на территории муниципального образования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B7217CA" w14:textId="5679B895" w:rsidR="004C263B" w:rsidRPr="0029051E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29051E">
              <w:rPr>
                <w:b/>
                <w:bCs/>
                <w:i/>
                <w:iCs/>
              </w:rPr>
              <w:t>6 347,34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30758F4" w14:textId="4EA12C7A" w:rsidR="004C263B" w:rsidRPr="0029051E" w:rsidRDefault="004C263B" w:rsidP="004C263B">
            <w:pPr>
              <w:jc w:val="center"/>
              <w:rPr>
                <w:b/>
                <w:bCs/>
                <w:i/>
                <w:iCs/>
              </w:rPr>
            </w:pPr>
            <w:r w:rsidRPr="002A6522">
              <w:rPr>
                <w:b/>
                <w:bCs/>
                <w:i/>
                <w:iCs/>
              </w:rPr>
              <w:t>6 315,90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BEC67CD" w14:textId="06E6AB40" w:rsidR="004C263B" w:rsidRPr="002A6522" w:rsidRDefault="004C263B" w:rsidP="004C263B">
            <w:pPr>
              <w:jc w:val="center"/>
              <w:rPr>
                <w:b/>
                <w:i/>
                <w:highlight w:val="yellow"/>
              </w:rPr>
            </w:pPr>
            <w:r w:rsidRPr="00C63E8C">
              <w:rPr>
                <w:b/>
                <w:i/>
              </w:rPr>
              <w:t>99,5%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756F12C" w14:textId="480508BD" w:rsidR="004C263B" w:rsidRPr="002A6522" w:rsidRDefault="004C263B" w:rsidP="004C263B">
            <w:pPr>
              <w:jc w:val="center"/>
              <w:rPr>
                <w:b/>
                <w:bCs/>
                <w:i/>
                <w:iCs/>
                <w:highlight w:val="yellow"/>
              </w:rPr>
            </w:pPr>
            <w:r w:rsidRPr="00C63E8C">
              <w:rPr>
                <w:b/>
                <w:bCs/>
                <w:i/>
                <w:iCs/>
              </w:rPr>
              <w:t>6 315,90</w:t>
            </w:r>
          </w:p>
        </w:tc>
      </w:tr>
      <w:tr w:rsidR="0081642B" w:rsidRPr="000F47B9" w14:paraId="378228A4" w14:textId="77777777" w:rsidTr="0081642B">
        <w:tc>
          <w:tcPr>
            <w:tcW w:w="558" w:type="dxa"/>
            <w:shd w:val="clear" w:color="auto" w:fill="auto"/>
            <w:vAlign w:val="center"/>
          </w:tcPr>
          <w:p w14:paraId="08467E67" w14:textId="77777777" w:rsidR="0081642B" w:rsidRPr="000F47B9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36BED51" w14:textId="6629AB65" w:rsidR="0081642B" w:rsidRPr="004962E7" w:rsidRDefault="0081642B" w:rsidP="0081642B">
            <w:pPr>
              <w:rPr>
                <w:sz w:val="20"/>
                <w:szCs w:val="20"/>
              </w:rPr>
            </w:pPr>
            <w:r w:rsidRPr="004962E7">
              <w:rPr>
                <w:sz w:val="20"/>
                <w:szCs w:val="20"/>
              </w:rPr>
              <w:t>1.1 «Первичные меры пожарной безопасности на территории муниципального образования»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E7C033C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6694E139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8912C08" w14:textId="7A18C012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453376C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</w:tr>
      <w:tr w:rsidR="0081642B" w:rsidRPr="000F47B9" w14:paraId="2C52C298" w14:textId="77777777" w:rsidTr="0081642B">
        <w:tc>
          <w:tcPr>
            <w:tcW w:w="558" w:type="dxa"/>
            <w:shd w:val="clear" w:color="auto" w:fill="auto"/>
            <w:vAlign w:val="center"/>
          </w:tcPr>
          <w:p w14:paraId="175DDF8A" w14:textId="77777777" w:rsidR="0081642B" w:rsidRPr="000F47B9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755814F" w14:textId="77777777" w:rsidR="0081642B" w:rsidRPr="004962E7" w:rsidRDefault="0081642B" w:rsidP="0081642B">
            <w:pPr>
              <w:rPr>
                <w:sz w:val="20"/>
                <w:szCs w:val="20"/>
              </w:rPr>
            </w:pPr>
            <w:r w:rsidRPr="004962E7">
              <w:rPr>
                <w:sz w:val="20"/>
                <w:szCs w:val="20"/>
              </w:rPr>
              <w:t>1.2 «Содержание пожарных гидрантов, обеспечение их исправного состояния и готовности к забору воды в любое время года»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64E74CF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3AE4237C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D32104E" w14:textId="228D7D75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4A86C61" w14:textId="77777777" w:rsidR="0081642B" w:rsidRPr="004962E7" w:rsidRDefault="0081642B" w:rsidP="0081642B">
            <w:pPr>
              <w:jc w:val="center"/>
            </w:pPr>
            <w:r w:rsidRPr="004962E7">
              <w:t>0</w:t>
            </w:r>
          </w:p>
        </w:tc>
      </w:tr>
      <w:tr w:rsidR="004C263B" w:rsidRPr="000F47B9" w14:paraId="3B756AF8" w14:textId="77777777" w:rsidTr="00D34302">
        <w:tc>
          <w:tcPr>
            <w:tcW w:w="558" w:type="dxa"/>
            <w:shd w:val="clear" w:color="auto" w:fill="auto"/>
            <w:vAlign w:val="center"/>
          </w:tcPr>
          <w:p w14:paraId="7E0016A2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  <w:bookmarkStart w:id="29" w:name="_Hlk162944240"/>
          </w:p>
        </w:tc>
        <w:tc>
          <w:tcPr>
            <w:tcW w:w="5538" w:type="dxa"/>
            <w:shd w:val="clear" w:color="auto" w:fill="auto"/>
            <w:vAlign w:val="center"/>
          </w:tcPr>
          <w:p w14:paraId="647147C0" w14:textId="69237ADF" w:rsidR="004C263B" w:rsidRPr="004962E7" w:rsidRDefault="004C263B" w:rsidP="004C263B">
            <w:pPr>
              <w:rPr>
                <w:sz w:val="20"/>
                <w:szCs w:val="20"/>
              </w:rPr>
            </w:pPr>
            <w:r w:rsidRPr="004962E7">
              <w:rPr>
                <w:sz w:val="20"/>
                <w:szCs w:val="20"/>
              </w:rPr>
              <w:t>1.3 «Создание, содержание пожарных водоемов и создание условий для забора воды из них в любое время года (обустройство подъездов с площадками с твердым покрытием для установки пожарных автомобилей)»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8DA772D" w14:textId="55E150FA" w:rsidR="004C263B" w:rsidRPr="004962E7" w:rsidRDefault="004C263B" w:rsidP="004C263B">
            <w:pPr>
              <w:jc w:val="center"/>
            </w:pPr>
            <w:r w:rsidRPr="00D84336">
              <w:t>6 050,48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01ADECE" w14:textId="4247F7AF" w:rsidR="004C263B" w:rsidRPr="004962E7" w:rsidRDefault="004C263B" w:rsidP="004C263B">
            <w:pPr>
              <w:jc w:val="center"/>
            </w:pPr>
            <w:r w:rsidRPr="00D84336">
              <w:t>6 050,48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1E23610" w14:textId="3D8623AF" w:rsidR="004C263B" w:rsidRPr="00D84336" w:rsidRDefault="004C263B" w:rsidP="004C263B">
            <w:pPr>
              <w:rPr>
                <w:sz w:val="20"/>
                <w:szCs w:val="20"/>
              </w:rPr>
            </w:pPr>
            <w:r w:rsidRPr="00D34302">
              <w:rPr>
                <w:sz w:val="20"/>
                <w:szCs w:val="20"/>
              </w:rPr>
              <w:t>Установка противопожарных подземных емкостей (4 шт.)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E40EA9E" w14:textId="1AD2B239" w:rsidR="004C263B" w:rsidRPr="004962E7" w:rsidRDefault="004C263B" w:rsidP="004C263B">
            <w:pPr>
              <w:jc w:val="center"/>
            </w:pPr>
            <w:r w:rsidRPr="00D84336">
              <w:t>6 050,48</w:t>
            </w:r>
          </w:p>
        </w:tc>
      </w:tr>
      <w:bookmarkEnd w:id="29"/>
      <w:tr w:rsidR="004C263B" w:rsidRPr="007F6242" w14:paraId="6EB71D37" w14:textId="77777777" w:rsidTr="00822640">
        <w:tc>
          <w:tcPr>
            <w:tcW w:w="558" w:type="dxa"/>
            <w:shd w:val="clear" w:color="auto" w:fill="auto"/>
            <w:vAlign w:val="center"/>
          </w:tcPr>
          <w:p w14:paraId="22956F15" w14:textId="77777777" w:rsidR="004C263B" w:rsidRPr="007F6242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9D33AF0" w14:textId="40494F99" w:rsidR="004C263B" w:rsidRPr="007F6242" w:rsidRDefault="004C263B" w:rsidP="004C263B">
            <w:pPr>
              <w:rPr>
                <w:sz w:val="20"/>
                <w:szCs w:val="20"/>
              </w:rPr>
            </w:pPr>
            <w:r w:rsidRPr="007F6242">
              <w:rPr>
                <w:sz w:val="20"/>
                <w:szCs w:val="20"/>
              </w:rPr>
              <w:t>1.4 «Оснащение и содержание пожарных извещателей в жилых помещениях, занимаемых малообеспеченными гражданами, малообеспеченными или многодетными семьями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788FFE0" w14:textId="476C9F4A" w:rsidR="004C263B" w:rsidRPr="007F6242" w:rsidRDefault="004C263B" w:rsidP="004C263B">
            <w:pPr>
              <w:jc w:val="center"/>
            </w:pPr>
            <w:r w:rsidRPr="007F6242">
              <w:t>76,86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DCD036C" w14:textId="71EB4DD6" w:rsidR="004C263B" w:rsidRPr="007F6242" w:rsidRDefault="004C263B" w:rsidP="004C263B">
            <w:pPr>
              <w:jc w:val="center"/>
            </w:pPr>
            <w:r w:rsidRPr="007F6242">
              <w:t>45,42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D093847" w14:textId="311C9103" w:rsidR="004C263B" w:rsidRPr="007F6242" w:rsidRDefault="004C263B" w:rsidP="004C263B">
            <w:pPr>
              <w:rPr>
                <w:sz w:val="20"/>
                <w:szCs w:val="20"/>
              </w:rPr>
            </w:pPr>
            <w:r w:rsidRPr="008C6356">
              <w:rPr>
                <w:sz w:val="20"/>
                <w:szCs w:val="20"/>
              </w:rPr>
              <w:t>Поставка и установка пожарных извещателей в семьях</w:t>
            </w:r>
            <w:r w:rsidR="00A05089">
              <w:rPr>
                <w:sz w:val="20"/>
                <w:szCs w:val="20"/>
              </w:rPr>
              <w:t>,</w:t>
            </w:r>
            <w:r w:rsidRPr="008C6356">
              <w:rPr>
                <w:sz w:val="20"/>
                <w:szCs w:val="20"/>
              </w:rPr>
              <w:t xml:space="preserve"> вызывающих тревогу (21 шт.)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5C0C0F4" w14:textId="1010A184" w:rsidR="004C263B" w:rsidRPr="007F6242" w:rsidRDefault="004C263B" w:rsidP="004C263B">
            <w:pPr>
              <w:jc w:val="center"/>
            </w:pPr>
            <w:r w:rsidRPr="007F6242">
              <w:t>45,42</w:t>
            </w:r>
          </w:p>
        </w:tc>
      </w:tr>
      <w:tr w:rsidR="0081642B" w:rsidRPr="000F47B9" w14:paraId="3CA68043" w14:textId="77777777" w:rsidTr="0081642B">
        <w:tc>
          <w:tcPr>
            <w:tcW w:w="558" w:type="dxa"/>
            <w:shd w:val="clear" w:color="auto" w:fill="auto"/>
            <w:vAlign w:val="center"/>
          </w:tcPr>
          <w:p w14:paraId="01E8B940" w14:textId="77777777" w:rsidR="0081642B" w:rsidRPr="000F47B9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8177FE0" w14:textId="28307078" w:rsidR="0081642B" w:rsidRPr="007F6242" w:rsidRDefault="0081642B" w:rsidP="0081642B">
            <w:pPr>
              <w:rPr>
                <w:sz w:val="20"/>
                <w:szCs w:val="20"/>
              </w:rPr>
            </w:pPr>
            <w:r w:rsidRPr="007F6242">
              <w:rPr>
                <w:sz w:val="20"/>
                <w:szCs w:val="20"/>
              </w:rPr>
              <w:t>1.5 «Содержание в исправном состоянии средств обеспечения пожарной безопасности жилых и общественных зданий, находящихся в муниципальной собственности»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189193FD" w14:textId="77777777" w:rsidR="0081642B" w:rsidRPr="007F6242" w:rsidRDefault="0081642B" w:rsidP="0081642B">
            <w:pPr>
              <w:jc w:val="center"/>
            </w:pPr>
            <w:r w:rsidRPr="007F624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E712B3" w14:textId="77777777" w:rsidR="0081642B" w:rsidRPr="007F6242" w:rsidRDefault="0081642B" w:rsidP="0081642B">
            <w:pPr>
              <w:jc w:val="center"/>
            </w:pPr>
            <w:r w:rsidRPr="007F6242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2C522EF" w14:textId="3C900D82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FDA16B9" w14:textId="77777777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</w:tr>
      <w:tr w:rsidR="0081642B" w:rsidRPr="000F47B9" w14:paraId="7EA5789D" w14:textId="77777777" w:rsidTr="0081642B">
        <w:tc>
          <w:tcPr>
            <w:tcW w:w="558" w:type="dxa"/>
            <w:shd w:val="clear" w:color="auto" w:fill="auto"/>
            <w:vAlign w:val="center"/>
          </w:tcPr>
          <w:p w14:paraId="5A936800" w14:textId="77777777" w:rsidR="0081642B" w:rsidRPr="000F47B9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409A3C9" w14:textId="7A80AD8E" w:rsidR="0081642B" w:rsidRPr="007F6242" w:rsidRDefault="0081642B" w:rsidP="0081642B">
            <w:pPr>
              <w:rPr>
                <w:sz w:val="20"/>
                <w:szCs w:val="20"/>
              </w:rPr>
            </w:pPr>
            <w:r w:rsidRPr="007F6242">
              <w:rPr>
                <w:sz w:val="20"/>
                <w:szCs w:val="20"/>
              </w:rPr>
              <w:t>1.6 «Организация обучения населения мерам пожарной безопасности»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0DD436A" w14:textId="77777777" w:rsidR="0081642B" w:rsidRPr="007F6242" w:rsidRDefault="0081642B" w:rsidP="0081642B">
            <w:pPr>
              <w:jc w:val="center"/>
            </w:pPr>
            <w:r w:rsidRPr="007F6242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3701AD7" w14:textId="77777777" w:rsidR="0081642B" w:rsidRPr="007F6242" w:rsidRDefault="0081642B" w:rsidP="0081642B">
            <w:pPr>
              <w:jc w:val="center"/>
            </w:pPr>
            <w:r w:rsidRPr="007F6242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EC28213" w14:textId="7D62FB1B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704CFD2" w14:textId="77777777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</w:tr>
      <w:tr w:rsidR="0081642B" w:rsidRPr="00D5150F" w14:paraId="3AB6B94C" w14:textId="77777777" w:rsidTr="0081642B">
        <w:tc>
          <w:tcPr>
            <w:tcW w:w="558" w:type="dxa"/>
            <w:shd w:val="clear" w:color="auto" w:fill="auto"/>
            <w:vAlign w:val="center"/>
          </w:tcPr>
          <w:p w14:paraId="2D110A42" w14:textId="77777777" w:rsidR="0081642B" w:rsidRPr="00D5150F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1C35D1F" w14:textId="36EE8767" w:rsidR="0081642B" w:rsidRPr="00D5150F" w:rsidRDefault="0081642B" w:rsidP="0081642B">
            <w:pPr>
              <w:rPr>
                <w:sz w:val="20"/>
                <w:szCs w:val="20"/>
              </w:rPr>
            </w:pPr>
            <w:r w:rsidRPr="00D5150F">
              <w:rPr>
                <w:sz w:val="20"/>
                <w:szCs w:val="20"/>
              </w:rPr>
              <w:t xml:space="preserve"> 1.7 «Пропаганда в области пожарной безопасности, содействие распространению пожарно-технических знаний»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ED82B41" w14:textId="00A2363B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60030EA" w14:textId="31B60D6E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0613263" w14:textId="59483491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BD6CE57" w14:textId="46B62240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</w:tr>
      <w:tr w:rsidR="0081642B" w:rsidRPr="00D5150F" w14:paraId="730837E9" w14:textId="77777777" w:rsidTr="0081642B">
        <w:tc>
          <w:tcPr>
            <w:tcW w:w="558" w:type="dxa"/>
            <w:shd w:val="clear" w:color="auto" w:fill="auto"/>
            <w:vAlign w:val="center"/>
          </w:tcPr>
          <w:p w14:paraId="0EEF5C59" w14:textId="77777777" w:rsidR="0081642B" w:rsidRPr="00D5150F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FB67D9B" w14:textId="22CAD7E0" w:rsidR="0081642B" w:rsidRPr="00D5150F" w:rsidRDefault="0081642B" w:rsidP="0081642B">
            <w:pPr>
              <w:rPr>
                <w:sz w:val="20"/>
                <w:szCs w:val="20"/>
              </w:rPr>
            </w:pPr>
            <w:r w:rsidRPr="00D5150F">
              <w:rPr>
                <w:sz w:val="20"/>
                <w:szCs w:val="20"/>
              </w:rPr>
              <w:t>1.8 «Дополнительные мероприятия в условиях особого противопожарного режима»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FD4A6B" w14:textId="7D454FA4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E1CE408" w14:textId="045E2D07" w:rsidR="0081642B" w:rsidRPr="00D5150F" w:rsidRDefault="0081642B" w:rsidP="0081642B">
            <w:pPr>
              <w:jc w:val="center"/>
            </w:pPr>
            <w:r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564D5BB" w14:textId="42157EF5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8684412" w14:textId="0015D93F" w:rsidR="0081642B" w:rsidRPr="00D5150F" w:rsidRDefault="0081642B" w:rsidP="0081642B">
            <w:pPr>
              <w:jc w:val="center"/>
            </w:pPr>
            <w:r>
              <w:t>0</w:t>
            </w:r>
          </w:p>
        </w:tc>
      </w:tr>
      <w:tr w:rsidR="0081642B" w:rsidRPr="000F47B9" w14:paraId="7BA24554" w14:textId="77777777" w:rsidTr="0081642B">
        <w:trPr>
          <w:trHeight w:val="582"/>
        </w:trPr>
        <w:tc>
          <w:tcPr>
            <w:tcW w:w="558" w:type="dxa"/>
            <w:shd w:val="clear" w:color="auto" w:fill="auto"/>
            <w:vAlign w:val="center"/>
          </w:tcPr>
          <w:p w14:paraId="306B70F1" w14:textId="77777777" w:rsidR="0081642B" w:rsidRPr="000F47B9" w:rsidRDefault="0081642B" w:rsidP="0081642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4D8A6CB" w14:textId="32382168" w:rsidR="0081642B" w:rsidRPr="00D5150F" w:rsidRDefault="0081642B" w:rsidP="0081642B">
            <w:pPr>
              <w:rPr>
                <w:sz w:val="19"/>
                <w:szCs w:val="19"/>
              </w:rPr>
            </w:pPr>
            <w:r w:rsidRPr="00D5150F">
              <w:rPr>
                <w:sz w:val="19"/>
                <w:szCs w:val="19"/>
              </w:rPr>
              <w:t>1.10 «Поддержание общественных объединений добровольной пожарной охраны»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6837A09" w14:textId="06FDDC2B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CED7F44" w14:textId="53F41298" w:rsidR="0081642B" w:rsidRPr="00D5150F" w:rsidRDefault="0081642B" w:rsidP="0081642B">
            <w:pPr>
              <w:jc w:val="center"/>
            </w:pPr>
            <w:r w:rsidRPr="00D5150F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E381EEE" w14:textId="4DB46681" w:rsidR="0081642B" w:rsidRPr="0081642B" w:rsidRDefault="0081642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A077863" w14:textId="4D3CB451" w:rsidR="0081642B" w:rsidRPr="000F47B9" w:rsidRDefault="0081642B" w:rsidP="0081642B">
            <w:pPr>
              <w:jc w:val="center"/>
              <w:rPr>
                <w:color w:val="FF0000"/>
              </w:rPr>
            </w:pPr>
            <w:r w:rsidRPr="00D5150F">
              <w:t>0</w:t>
            </w:r>
          </w:p>
        </w:tc>
      </w:tr>
      <w:tr w:rsidR="004C263B" w:rsidRPr="002C020D" w14:paraId="53844FAE" w14:textId="77777777" w:rsidTr="00222F31">
        <w:trPr>
          <w:trHeight w:val="582"/>
        </w:trPr>
        <w:tc>
          <w:tcPr>
            <w:tcW w:w="558" w:type="dxa"/>
            <w:shd w:val="clear" w:color="auto" w:fill="auto"/>
            <w:vAlign w:val="center"/>
          </w:tcPr>
          <w:p w14:paraId="3ACAE345" w14:textId="77777777" w:rsidR="004C263B" w:rsidRPr="002C020D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147DA330" w14:textId="1FC8E280" w:rsidR="004C263B" w:rsidRPr="002C020D" w:rsidRDefault="004C263B" w:rsidP="004C263B">
            <w:pPr>
              <w:rPr>
                <w:sz w:val="19"/>
                <w:szCs w:val="19"/>
              </w:rPr>
            </w:pPr>
            <w:r w:rsidRPr="002C020D">
              <w:rPr>
                <w:sz w:val="19"/>
                <w:szCs w:val="19"/>
              </w:rPr>
              <w:t>1.11 «Опашка территорий по границам населенных пунктов муниципальных образований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2EA291A" w14:textId="03A3CD4F" w:rsidR="004C263B" w:rsidRPr="002C020D" w:rsidRDefault="004C263B" w:rsidP="004C263B">
            <w:pPr>
              <w:jc w:val="center"/>
            </w:pPr>
            <w:r w:rsidRPr="002C020D">
              <w:t>220,00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C379AEB" w14:textId="510CDDCD" w:rsidR="004C263B" w:rsidRPr="002C020D" w:rsidRDefault="004C263B" w:rsidP="004C263B">
            <w:pPr>
              <w:jc w:val="center"/>
            </w:pPr>
            <w:r w:rsidRPr="002C020D">
              <w:t>220,00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C3F065B" w14:textId="1CCD331D" w:rsidR="004C263B" w:rsidRPr="002C020D" w:rsidRDefault="004C263B" w:rsidP="004C263B">
            <w:pPr>
              <w:rPr>
                <w:sz w:val="20"/>
                <w:szCs w:val="20"/>
              </w:rPr>
            </w:pPr>
            <w:r w:rsidRPr="00DE02D4">
              <w:rPr>
                <w:sz w:val="20"/>
                <w:szCs w:val="20"/>
              </w:rPr>
              <w:t>Весенне-осенняя опашка по границам населенных пунктов</w:t>
            </w:r>
            <w:r w:rsidR="0081642B">
              <w:rPr>
                <w:sz w:val="20"/>
                <w:szCs w:val="20"/>
              </w:rPr>
              <w:t>,</w:t>
            </w:r>
            <w:r w:rsidRPr="00DE02D4">
              <w:rPr>
                <w:sz w:val="20"/>
                <w:szCs w:val="20"/>
              </w:rPr>
              <w:t xml:space="preserve"> подверженных пожарам (70 км.)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8E3BADB" w14:textId="251AD7FA" w:rsidR="004C263B" w:rsidRPr="002C020D" w:rsidRDefault="004C263B" w:rsidP="004C263B">
            <w:pPr>
              <w:jc w:val="center"/>
            </w:pPr>
            <w:r w:rsidRPr="002C020D">
              <w:t>220,00</w:t>
            </w:r>
          </w:p>
        </w:tc>
      </w:tr>
      <w:tr w:rsidR="004C263B" w:rsidRPr="000F47B9" w14:paraId="6883162E" w14:textId="77777777" w:rsidTr="0081642B">
        <w:trPr>
          <w:trHeight w:val="582"/>
        </w:trPr>
        <w:tc>
          <w:tcPr>
            <w:tcW w:w="558" w:type="dxa"/>
            <w:shd w:val="clear" w:color="auto" w:fill="auto"/>
            <w:vAlign w:val="center"/>
          </w:tcPr>
          <w:p w14:paraId="150D9272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44B7DC7B" w14:textId="27777BC8" w:rsidR="004C263B" w:rsidRPr="00F3723C" w:rsidRDefault="004C263B" w:rsidP="004C263B">
            <w:pPr>
              <w:rPr>
                <w:sz w:val="19"/>
                <w:szCs w:val="19"/>
              </w:rPr>
            </w:pPr>
            <w:r w:rsidRPr="00F3723C">
              <w:rPr>
                <w:sz w:val="19"/>
                <w:szCs w:val="19"/>
              </w:rPr>
              <w:t>1.12 «Финансовое обеспечение мероприятий по созданию и эксплуатации объектов противопожарной службы»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5C9235F2" w14:textId="76257558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02C67E4" w14:textId="1613B36C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29A9401" w14:textId="636061C9" w:rsidR="004C263B" w:rsidRPr="0081642B" w:rsidRDefault="004C263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F2CE612" w14:textId="2D2F6D03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</w:tr>
      <w:tr w:rsidR="004C263B" w:rsidRPr="000F47B9" w14:paraId="4A7F4A46" w14:textId="77777777" w:rsidTr="0081642B">
        <w:trPr>
          <w:trHeight w:val="582"/>
        </w:trPr>
        <w:tc>
          <w:tcPr>
            <w:tcW w:w="558" w:type="dxa"/>
            <w:shd w:val="clear" w:color="auto" w:fill="auto"/>
            <w:vAlign w:val="center"/>
          </w:tcPr>
          <w:p w14:paraId="2FE772AC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5D26EEC0" w14:textId="089E69B8" w:rsidR="004C263B" w:rsidRPr="00F3723C" w:rsidRDefault="004C263B" w:rsidP="004C263B">
            <w:pPr>
              <w:rPr>
                <w:sz w:val="19"/>
                <w:szCs w:val="19"/>
              </w:rPr>
            </w:pPr>
            <w:r w:rsidRPr="00F3723C">
              <w:rPr>
                <w:sz w:val="19"/>
                <w:szCs w:val="19"/>
              </w:rPr>
              <w:t>1.13 «Проведение работ по возведению пожарного депо из быстровозводимой модульной конструкции полной заводской готовности, по подведению внешних инженерных сетей и по благоустройству, прилегающей к пожарному депо территории»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9A2136B" w14:textId="26254DDD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19CFB748" w14:textId="0028EBF5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0B6FC9A" w14:textId="06E15E6C" w:rsidR="004C263B" w:rsidRPr="0081642B" w:rsidRDefault="004C263B" w:rsidP="0081642B">
            <w:pPr>
              <w:rPr>
                <w:sz w:val="20"/>
                <w:szCs w:val="20"/>
              </w:rPr>
            </w:pPr>
            <w:r w:rsidRPr="0081642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70589AC" w14:textId="7DE3F48B" w:rsidR="004C263B" w:rsidRPr="00F3723C" w:rsidRDefault="004C263B" w:rsidP="004C263B">
            <w:pPr>
              <w:jc w:val="center"/>
            </w:pPr>
            <w:r w:rsidRPr="00F3723C">
              <w:t>0</w:t>
            </w:r>
          </w:p>
        </w:tc>
      </w:tr>
      <w:tr w:rsidR="004C263B" w:rsidRPr="00D22E17" w14:paraId="60708777" w14:textId="77777777" w:rsidTr="008C2F69">
        <w:trPr>
          <w:trHeight w:val="652"/>
        </w:trPr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17596A6E" w14:textId="77777777" w:rsidR="004C263B" w:rsidRPr="00D22E17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D22E17">
              <w:rPr>
                <w:rFonts w:eastAsia="Times New Roman"/>
                <w:b/>
                <w:bCs/>
                <w:sz w:val="20"/>
                <w:szCs w:val="20"/>
              </w:rPr>
              <w:t>8.5.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5C54C73D" w14:textId="7EE1F70F" w:rsidR="004C263B" w:rsidRPr="00D22E17" w:rsidRDefault="004C263B" w:rsidP="004C263B">
            <w:pPr>
              <w:rPr>
                <w:sz w:val="20"/>
                <w:szCs w:val="20"/>
              </w:rPr>
            </w:pPr>
            <w:r w:rsidRPr="00D22E17">
              <w:rPr>
                <w:rFonts w:eastAsia="Times New Roman"/>
                <w:b/>
                <w:sz w:val="20"/>
                <w:szCs w:val="20"/>
              </w:rPr>
              <w:t>Подпрограмма:</w:t>
            </w:r>
            <w:r w:rsidRPr="00D22E17">
              <w:rPr>
                <w:rFonts w:eastAsia="Times New Roman"/>
                <w:sz w:val="20"/>
                <w:szCs w:val="20"/>
              </w:rPr>
              <w:t xml:space="preserve"> </w:t>
            </w:r>
            <w:r w:rsidRPr="00D22E17">
              <w:rPr>
                <w:rFonts w:eastAsia="Times New Roman"/>
                <w:b/>
                <w:bCs/>
                <w:sz w:val="20"/>
                <w:szCs w:val="20"/>
              </w:rPr>
              <w:t>5. Обеспечение безопасности населения на водных объектах, расположенных на территории муниципального образования Московской области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B6C61BA" w14:textId="1874C810" w:rsidR="004C263B" w:rsidRPr="00D22E17" w:rsidRDefault="004C263B" w:rsidP="004C263B">
            <w:pPr>
              <w:jc w:val="center"/>
              <w:rPr>
                <w:b/>
              </w:rPr>
            </w:pPr>
            <w:r w:rsidRPr="00D22E17">
              <w:rPr>
                <w:b/>
              </w:rPr>
              <w:t>55,88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47EDEBFF" w14:textId="07941889" w:rsidR="004C263B" w:rsidRPr="00D22E17" w:rsidRDefault="004C263B" w:rsidP="004C263B">
            <w:pPr>
              <w:jc w:val="center"/>
              <w:rPr>
                <w:b/>
              </w:rPr>
            </w:pPr>
            <w:r w:rsidRPr="00D22E17">
              <w:rPr>
                <w:b/>
              </w:rPr>
              <w:t>55,88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0D835DCC" w14:textId="1B2E8A28" w:rsidR="004C263B" w:rsidRPr="00D22E17" w:rsidRDefault="004C263B" w:rsidP="004C263B">
            <w:pPr>
              <w:jc w:val="center"/>
              <w:rPr>
                <w:b/>
                <w:bCs/>
              </w:rPr>
            </w:pPr>
            <w:r w:rsidRPr="00D22E17">
              <w:rPr>
                <w:b/>
                <w:bCs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03B20B84" w14:textId="11C38BA2" w:rsidR="004C263B" w:rsidRPr="00D22E17" w:rsidRDefault="004C263B" w:rsidP="004C263B">
            <w:pPr>
              <w:jc w:val="center"/>
              <w:rPr>
                <w:b/>
              </w:rPr>
            </w:pPr>
            <w:r w:rsidRPr="00D22E17">
              <w:rPr>
                <w:b/>
              </w:rPr>
              <w:t>55,88</w:t>
            </w:r>
          </w:p>
        </w:tc>
      </w:tr>
      <w:tr w:rsidR="004C263B" w:rsidRPr="00D22E17" w14:paraId="227537A8" w14:textId="77777777" w:rsidTr="006809A6">
        <w:tc>
          <w:tcPr>
            <w:tcW w:w="558" w:type="dxa"/>
            <w:vMerge/>
            <w:shd w:val="clear" w:color="auto" w:fill="auto"/>
            <w:vAlign w:val="center"/>
          </w:tcPr>
          <w:p w14:paraId="02E9DC68" w14:textId="77777777" w:rsidR="004C263B" w:rsidRPr="00D22E17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60B93C39" w14:textId="4C83BBB7" w:rsidR="004C263B" w:rsidRPr="00D22E17" w:rsidRDefault="004C263B" w:rsidP="004C263B">
            <w:pPr>
              <w:rPr>
                <w:i/>
                <w:sz w:val="20"/>
                <w:szCs w:val="20"/>
              </w:rPr>
            </w:pPr>
            <w:r w:rsidRPr="00D22E1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3D484AA0" w14:textId="03A7FC39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963A688" w14:textId="6230FF44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1EF8710C" w14:textId="2631785E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3C159155" w14:textId="467FD3A9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</w:tr>
      <w:tr w:rsidR="004C263B" w:rsidRPr="00D22E17" w14:paraId="5299B30C" w14:textId="77777777" w:rsidTr="005D096A">
        <w:tc>
          <w:tcPr>
            <w:tcW w:w="558" w:type="dxa"/>
            <w:shd w:val="clear" w:color="auto" w:fill="auto"/>
            <w:vAlign w:val="center"/>
          </w:tcPr>
          <w:p w14:paraId="5809C921" w14:textId="77777777" w:rsidR="004C263B" w:rsidRPr="00D22E17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A75DC38" w14:textId="68EBB3F7" w:rsidR="004C263B" w:rsidRPr="00D22E17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D22E17">
              <w:rPr>
                <w:b/>
                <w:i/>
                <w:sz w:val="20"/>
                <w:szCs w:val="20"/>
              </w:rPr>
              <w:t>Основное мероприятие 01 «Выполнение мероприятий по безопасности населения на водных объектах, расположенных на территории Московской области»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668E1307" w14:textId="54594926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37CE6B4" w14:textId="489A6583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9AB8E90" w14:textId="0A19EDA8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588F7DC" w14:textId="552769AF" w:rsidR="004C263B" w:rsidRPr="00D22E17" w:rsidRDefault="004C263B" w:rsidP="004C263B">
            <w:pPr>
              <w:jc w:val="center"/>
              <w:rPr>
                <w:b/>
                <w:i/>
              </w:rPr>
            </w:pPr>
            <w:r w:rsidRPr="00D22E17">
              <w:rPr>
                <w:b/>
                <w:i/>
              </w:rPr>
              <w:t>55,88</w:t>
            </w:r>
          </w:p>
        </w:tc>
      </w:tr>
      <w:tr w:rsidR="004C263B" w:rsidRPr="000F47B9" w14:paraId="28927D1E" w14:textId="77777777" w:rsidTr="00994394">
        <w:tc>
          <w:tcPr>
            <w:tcW w:w="558" w:type="dxa"/>
            <w:shd w:val="clear" w:color="auto" w:fill="auto"/>
            <w:vAlign w:val="center"/>
          </w:tcPr>
          <w:p w14:paraId="6D76C46C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05A671D" w14:textId="4AE86BBA" w:rsidR="004C263B" w:rsidRPr="007F78CD" w:rsidRDefault="004C263B" w:rsidP="004C263B">
            <w:pPr>
              <w:rPr>
                <w:sz w:val="20"/>
                <w:szCs w:val="20"/>
              </w:rPr>
            </w:pPr>
            <w:r w:rsidRPr="007F78CD">
              <w:rPr>
                <w:sz w:val="20"/>
                <w:szCs w:val="20"/>
              </w:rPr>
              <w:t xml:space="preserve">1.1 «Осуществление мероприятий по обеспечению безопасности людей на водных объектах, охране их жизни и здоровья (оплата работы спасательного поста, в том числе в </w:t>
            </w:r>
            <w:proofErr w:type="spellStart"/>
            <w:r w:rsidRPr="007F78CD">
              <w:rPr>
                <w:sz w:val="20"/>
                <w:szCs w:val="20"/>
              </w:rPr>
              <w:t>межкупальный</w:t>
            </w:r>
            <w:proofErr w:type="spellEnd"/>
            <w:r w:rsidRPr="007F78CD">
              <w:rPr>
                <w:sz w:val="20"/>
                <w:szCs w:val="20"/>
              </w:rPr>
              <w:t xml:space="preserve"> период)»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27326B06" w14:textId="77777777" w:rsidR="004C263B" w:rsidRPr="007F78CD" w:rsidRDefault="004C263B" w:rsidP="004C263B">
            <w:pPr>
              <w:jc w:val="center"/>
            </w:pPr>
            <w:r w:rsidRPr="007F78CD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4409474" w14:textId="77777777" w:rsidR="004C263B" w:rsidRPr="007F78CD" w:rsidRDefault="004C263B" w:rsidP="004C263B">
            <w:pPr>
              <w:jc w:val="center"/>
            </w:pPr>
            <w:r w:rsidRPr="007F78CD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4C8C151C" w14:textId="46B6C07F" w:rsidR="004C263B" w:rsidRPr="00994394" w:rsidRDefault="00994394" w:rsidP="00994394">
            <w:pPr>
              <w:rPr>
                <w:sz w:val="20"/>
                <w:szCs w:val="20"/>
              </w:rPr>
            </w:pPr>
            <w:r w:rsidRPr="00994394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512AD63" w14:textId="77777777" w:rsidR="004C263B" w:rsidRPr="000471F6" w:rsidRDefault="004C263B" w:rsidP="004C263B">
            <w:pPr>
              <w:jc w:val="center"/>
            </w:pPr>
            <w:r w:rsidRPr="000471F6">
              <w:t>0</w:t>
            </w:r>
          </w:p>
        </w:tc>
      </w:tr>
      <w:tr w:rsidR="004C263B" w:rsidRPr="000F47B9" w14:paraId="406A0880" w14:textId="77777777" w:rsidTr="00222F31">
        <w:tc>
          <w:tcPr>
            <w:tcW w:w="558" w:type="dxa"/>
            <w:shd w:val="clear" w:color="auto" w:fill="auto"/>
            <w:vAlign w:val="center"/>
          </w:tcPr>
          <w:p w14:paraId="280609ED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AB77E3A" w14:textId="2929DA35" w:rsidR="004C263B" w:rsidRPr="007F78CD" w:rsidRDefault="004C263B" w:rsidP="004C263B">
            <w:pPr>
              <w:rPr>
                <w:sz w:val="20"/>
                <w:szCs w:val="20"/>
              </w:rPr>
            </w:pPr>
            <w:r w:rsidRPr="007F78CD">
              <w:rPr>
                <w:sz w:val="20"/>
                <w:szCs w:val="20"/>
              </w:rPr>
              <w:t>1.2 «Создание безопасных мест отдыха для населения на водных объектах»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72223B" w14:textId="5E91E529" w:rsidR="004C263B" w:rsidRPr="007F78CD" w:rsidRDefault="004C263B" w:rsidP="004C263B">
            <w:pPr>
              <w:jc w:val="center"/>
            </w:pPr>
            <w:r w:rsidRPr="007F78CD">
              <w:t>55,88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197FCE4" w14:textId="0C70F416" w:rsidR="004C263B" w:rsidRPr="007F78CD" w:rsidRDefault="004C263B" w:rsidP="004C263B">
            <w:pPr>
              <w:jc w:val="center"/>
            </w:pPr>
            <w:r w:rsidRPr="007F78CD">
              <w:t>55,88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3ECD66EF" w14:textId="74D74E97" w:rsidR="004C263B" w:rsidRPr="00222F31" w:rsidRDefault="004C263B" w:rsidP="004C263B">
            <w:pPr>
              <w:rPr>
                <w:sz w:val="20"/>
                <w:szCs w:val="20"/>
                <w:highlight w:val="yellow"/>
              </w:rPr>
            </w:pPr>
            <w:r w:rsidRPr="00222F31">
              <w:rPr>
                <w:sz w:val="20"/>
                <w:szCs w:val="20"/>
              </w:rPr>
              <w:t>Поставка и установка табличек "выход на лёд запрещен" 20 шт.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8F2A9D4" w14:textId="2BF25241" w:rsidR="004C263B" w:rsidRPr="000471F6" w:rsidRDefault="004C263B" w:rsidP="004C263B">
            <w:pPr>
              <w:jc w:val="center"/>
            </w:pPr>
            <w:r w:rsidRPr="000471F6">
              <w:t>55,88</w:t>
            </w:r>
          </w:p>
        </w:tc>
      </w:tr>
      <w:tr w:rsidR="004C263B" w:rsidRPr="000F47B9" w14:paraId="3169FB99" w14:textId="77777777" w:rsidTr="00222F31">
        <w:tc>
          <w:tcPr>
            <w:tcW w:w="558" w:type="dxa"/>
            <w:shd w:val="clear" w:color="auto" w:fill="auto"/>
            <w:vAlign w:val="center"/>
          </w:tcPr>
          <w:p w14:paraId="6CDD7933" w14:textId="77777777" w:rsidR="004C263B" w:rsidRPr="000F47B9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77F8D98" w14:textId="498308ED" w:rsidR="004C263B" w:rsidRPr="007F78CD" w:rsidRDefault="004C263B" w:rsidP="004C263B">
            <w:pPr>
              <w:rPr>
                <w:sz w:val="19"/>
                <w:szCs w:val="19"/>
              </w:rPr>
            </w:pPr>
            <w:r w:rsidRPr="007F78CD">
              <w:rPr>
                <w:sz w:val="19"/>
                <w:szCs w:val="19"/>
              </w:rPr>
              <w:t>1.3 «Обучение населения, прежде всего детей, плаванию и приемам спасания на воде»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4367C1A2" w14:textId="77777777" w:rsidR="004C263B" w:rsidRPr="007F78CD" w:rsidRDefault="004C263B" w:rsidP="004C263B">
            <w:pPr>
              <w:jc w:val="center"/>
            </w:pPr>
            <w:r w:rsidRPr="007F78CD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7E7C2D47" w14:textId="77777777" w:rsidR="004C263B" w:rsidRPr="007F78CD" w:rsidRDefault="004C263B" w:rsidP="004C263B">
            <w:pPr>
              <w:jc w:val="center"/>
            </w:pPr>
            <w:r w:rsidRPr="007F78CD">
              <w:t>0</w:t>
            </w:r>
          </w:p>
        </w:tc>
        <w:tc>
          <w:tcPr>
            <w:tcW w:w="4932" w:type="dxa"/>
            <w:shd w:val="clear" w:color="auto" w:fill="auto"/>
          </w:tcPr>
          <w:p w14:paraId="7CE1FD4B" w14:textId="68DF39CF" w:rsidR="004C263B" w:rsidRPr="007F78CD" w:rsidRDefault="004C263B" w:rsidP="004C263B">
            <w:pPr>
              <w:rPr>
                <w:sz w:val="20"/>
                <w:szCs w:val="20"/>
              </w:rPr>
            </w:pPr>
            <w:r w:rsidRPr="00222F3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4BF13DF" w14:textId="77777777" w:rsidR="004C263B" w:rsidRPr="007F78CD" w:rsidRDefault="004C263B" w:rsidP="004C263B">
            <w:pPr>
              <w:jc w:val="center"/>
            </w:pPr>
            <w:r w:rsidRPr="007F78CD">
              <w:t>0</w:t>
            </w:r>
          </w:p>
        </w:tc>
      </w:tr>
      <w:tr w:rsidR="004C263B" w:rsidRPr="00A909FF" w14:paraId="2EBF09D0" w14:textId="77777777" w:rsidTr="00852E80">
        <w:tc>
          <w:tcPr>
            <w:tcW w:w="558" w:type="dxa"/>
            <w:vMerge w:val="restart"/>
            <w:shd w:val="clear" w:color="auto" w:fill="F2F2F2" w:themeFill="background1" w:themeFillShade="F2"/>
            <w:vAlign w:val="center"/>
          </w:tcPr>
          <w:p w14:paraId="49E5EF27" w14:textId="77777777" w:rsidR="004C263B" w:rsidRPr="00A909F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909FF">
              <w:rPr>
                <w:rFonts w:eastAsia="Times New Roman"/>
                <w:b/>
                <w:bCs/>
                <w:sz w:val="20"/>
                <w:szCs w:val="20"/>
              </w:rPr>
              <w:t>8.6.</w:t>
            </w: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15148B74" w14:textId="77777777" w:rsidR="004C263B" w:rsidRPr="00A909FF" w:rsidRDefault="004C263B" w:rsidP="004C263B">
            <w:pPr>
              <w:rPr>
                <w:b/>
                <w:sz w:val="20"/>
                <w:szCs w:val="20"/>
              </w:rPr>
            </w:pPr>
            <w:r w:rsidRPr="00A909FF">
              <w:rPr>
                <w:b/>
                <w:sz w:val="20"/>
                <w:szCs w:val="20"/>
              </w:rPr>
              <w:t>Подпрограмма: 6 Обеспечивающая подпрограмма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5036A447" w14:textId="37C6921E" w:rsidR="004C263B" w:rsidRPr="00A909FF" w:rsidRDefault="004C263B" w:rsidP="004C263B">
            <w:pPr>
              <w:jc w:val="center"/>
              <w:rPr>
                <w:b/>
                <w:bCs/>
              </w:rPr>
            </w:pPr>
            <w:r w:rsidRPr="00A909FF">
              <w:rPr>
                <w:b/>
                <w:bCs/>
              </w:rPr>
              <w:t>21 287,30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5B49080A" w14:textId="253427B8" w:rsidR="004C263B" w:rsidRPr="00A909FF" w:rsidRDefault="004C263B" w:rsidP="004C263B">
            <w:pPr>
              <w:jc w:val="center"/>
              <w:rPr>
                <w:b/>
                <w:bCs/>
              </w:rPr>
            </w:pPr>
            <w:r w:rsidRPr="00A909FF">
              <w:rPr>
                <w:b/>
                <w:bCs/>
              </w:rPr>
              <w:t>20 443,0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1BC65614" w14:textId="655E6A96" w:rsidR="004C263B" w:rsidRPr="00A909FF" w:rsidRDefault="004C263B" w:rsidP="004C263B">
            <w:pPr>
              <w:jc w:val="center"/>
              <w:rPr>
                <w:b/>
              </w:rPr>
            </w:pPr>
            <w:r w:rsidRPr="00A909FF">
              <w:rPr>
                <w:b/>
              </w:rPr>
              <w:t>96,0%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2E10D11" w14:textId="01CF5AD2" w:rsidR="004C263B" w:rsidRPr="00A909FF" w:rsidRDefault="004C263B" w:rsidP="004C263B">
            <w:pPr>
              <w:jc w:val="center"/>
              <w:rPr>
                <w:b/>
                <w:bCs/>
              </w:rPr>
            </w:pPr>
            <w:r w:rsidRPr="00A909FF">
              <w:rPr>
                <w:b/>
                <w:bCs/>
              </w:rPr>
              <w:t>20 443,0</w:t>
            </w:r>
          </w:p>
        </w:tc>
      </w:tr>
      <w:tr w:rsidR="004C263B" w:rsidRPr="00A909FF" w14:paraId="6669CA82" w14:textId="77777777" w:rsidTr="00852E80">
        <w:tc>
          <w:tcPr>
            <w:tcW w:w="558" w:type="dxa"/>
            <w:vMerge/>
            <w:shd w:val="clear" w:color="auto" w:fill="F2F2F2" w:themeFill="background1" w:themeFillShade="F2"/>
            <w:vAlign w:val="center"/>
          </w:tcPr>
          <w:p w14:paraId="71E832B9" w14:textId="77777777" w:rsidR="004C263B" w:rsidRPr="00A909F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F2F2F2" w:themeFill="background1" w:themeFillShade="F2"/>
            <w:vAlign w:val="center"/>
          </w:tcPr>
          <w:p w14:paraId="73EECBF4" w14:textId="77777777" w:rsidR="004C263B" w:rsidRPr="00A909FF" w:rsidRDefault="004C263B" w:rsidP="004C263B">
            <w:pPr>
              <w:rPr>
                <w:i/>
                <w:sz w:val="20"/>
                <w:szCs w:val="20"/>
              </w:rPr>
            </w:pPr>
            <w:r w:rsidRPr="00A909F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60" w:type="dxa"/>
            <w:shd w:val="clear" w:color="auto" w:fill="F2F2F2" w:themeFill="background1" w:themeFillShade="F2"/>
            <w:vAlign w:val="center"/>
          </w:tcPr>
          <w:p w14:paraId="2B134D72" w14:textId="2C4ADDBD" w:rsidR="004C263B" w:rsidRPr="00A909FF" w:rsidRDefault="004C263B" w:rsidP="004C263B">
            <w:pPr>
              <w:jc w:val="center"/>
              <w:rPr>
                <w:i/>
                <w:iCs/>
              </w:rPr>
            </w:pPr>
            <w:r w:rsidRPr="00A909FF">
              <w:t>21 287,30</w:t>
            </w:r>
          </w:p>
        </w:tc>
        <w:tc>
          <w:tcPr>
            <w:tcW w:w="1134" w:type="dxa"/>
            <w:shd w:val="clear" w:color="auto" w:fill="F2F2F2" w:themeFill="background1" w:themeFillShade="F2"/>
            <w:vAlign w:val="center"/>
          </w:tcPr>
          <w:p w14:paraId="1E8EE75B" w14:textId="1D663697" w:rsidR="004C263B" w:rsidRPr="00A909FF" w:rsidRDefault="004C263B" w:rsidP="004C263B">
            <w:pPr>
              <w:jc w:val="center"/>
              <w:rPr>
                <w:i/>
                <w:iCs/>
              </w:rPr>
            </w:pPr>
            <w:r w:rsidRPr="00A909FF">
              <w:t>20 443,0</w:t>
            </w:r>
          </w:p>
        </w:tc>
        <w:tc>
          <w:tcPr>
            <w:tcW w:w="4932" w:type="dxa"/>
            <w:shd w:val="clear" w:color="auto" w:fill="F2F2F2" w:themeFill="background1" w:themeFillShade="F2"/>
            <w:vAlign w:val="center"/>
          </w:tcPr>
          <w:p w14:paraId="6B4E58D6" w14:textId="279708C5" w:rsidR="004C263B" w:rsidRPr="00A909FF" w:rsidRDefault="004C263B" w:rsidP="004C263B">
            <w:pPr>
              <w:jc w:val="center"/>
              <w:rPr>
                <w:i/>
              </w:rPr>
            </w:pPr>
            <w:r w:rsidRPr="00A909FF">
              <w:rPr>
                <w:i/>
              </w:rPr>
              <w:t>96,0%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37B2EE39" w14:textId="70EA9ABF" w:rsidR="004C263B" w:rsidRPr="00A909FF" w:rsidRDefault="004C263B" w:rsidP="004C263B">
            <w:pPr>
              <w:jc w:val="center"/>
              <w:rPr>
                <w:i/>
                <w:iCs/>
              </w:rPr>
            </w:pPr>
            <w:r w:rsidRPr="00A909FF">
              <w:rPr>
                <w:i/>
                <w:iCs/>
              </w:rPr>
              <w:t>20 443,0</w:t>
            </w:r>
          </w:p>
        </w:tc>
      </w:tr>
      <w:tr w:rsidR="004C263B" w:rsidRPr="00A909FF" w14:paraId="2297E9F1" w14:textId="77777777" w:rsidTr="00FD04E7">
        <w:tc>
          <w:tcPr>
            <w:tcW w:w="558" w:type="dxa"/>
            <w:shd w:val="clear" w:color="auto" w:fill="auto"/>
            <w:vAlign w:val="center"/>
          </w:tcPr>
          <w:p w14:paraId="038ADA36" w14:textId="77777777" w:rsidR="004C263B" w:rsidRPr="00A909F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00E1FC33" w14:textId="77777777" w:rsidR="004C263B" w:rsidRPr="00A909FF" w:rsidRDefault="004C263B" w:rsidP="004C263B">
            <w:pPr>
              <w:rPr>
                <w:b/>
                <w:i/>
                <w:sz w:val="20"/>
                <w:szCs w:val="20"/>
              </w:rPr>
            </w:pPr>
            <w:r w:rsidRPr="00A909FF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7894D4F0" w14:textId="036EC3D6" w:rsidR="004C263B" w:rsidRPr="00A909FF" w:rsidRDefault="004C263B" w:rsidP="004C263B">
            <w:pPr>
              <w:jc w:val="center"/>
              <w:rPr>
                <w:b/>
                <w:i/>
                <w:iCs/>
              </w:rPr>
            </w:pPr>
            <w:r w:rsidRPr="00A909FF">
              <w:rPr>
                <w:b/>
                <w:bCs/>
                <w:i/>
                <w:iCs/>
              </w:rPr>
              <w:t>21 287,30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00BA0609" w14:textId="2413E71A" w:rsidR="004C263B" w:rsidRPr="00A909FF" w:rsidRDefault="004C263B" w:rsidP="004C263B">
            <w:pPr>
              <w:jc w:val="center"/>
              <w:rPr>
                <w:b/>
                <w:i/>
                <w:iCs/>
              </w:rPr>
            </w:pPr>
            <w:r w:rsidRPr="00A909FF">
              <w:rPr>
                <w:b/>
                <w:bCs/>
                <w:i/>
                <w:iCs/>
              </w:rPr>
              <w:t>20 443,0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7B86363F" w14:textId="1CAFACA2" w:rsidR="004C263B" w:rsidRPr="00A909FF" w:rsidRDefault="004C263B" w:rsidP="004C263B">
            <w:pPr>
              <w:jc w:val="center"/>
              <w:rPr>
                <w:b/>
                <w:i/>
              </w:rPr>
            </w:pPr>
            <w:r w:rsidRPr="00A909FF">
              <w:rPr>
                <w:b/>
                <w:i/>
              </w:rPr>
              <w:t>96,0%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6DC0AD1" w14:textId="488AFD0B" w:rsidR="004C263B" w:rsidRPr="00A909FF" w:rsidRDefault="004C263B" w:rsidP="004C263B">
            <w:pPr>
              <w:jc w:val="center"/>
              <w:rPr>
                <w:b/>
                <w:i/>
              </w:rPr>
            </w:pPr>
            <w:r w:rsidRPr="00A909FF">
              <w:rPr>
                <w:b/>
                <w:bCs/>
                <w:i/>
                <w:iCs/>
              </w:rPr>
              <w:t>20 443,0</w:t>
            </w:r>
          </w:p>
        </w:tc>
      </w:tr>
      <w:tr w:rsidR="004C263B" w:rsidRPr="00A909FF" w14:paraId="0DE98593" w14:textId="77777777" w:rsidTr="005D096A">
        <w:tc>
          <w:tcPr>
            <w:tcW w:w="558" w:type="dxa"/>
            <w:shd w:val="clear" w:color="auto" w:fill="auto"/>
            <w:vAlign w:val="center"/>
          </w:tcPr>
          <w:p w14:paraId="38F67940" w14:textId="77777777" w:rsidR="004C263B" w:rsidRPr="00A909F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629656A7" w14:textId="3220D357" w:rsidR="004C263B" w:rsidRPr="00A909FF" w:rsidRDefault="004C263B" w:rsidP="004C263B">
            <w:pPr>
              <w:rPr>
                <w:sz w:val="20"/>
                <w:szCs w:val="20"/>
              </w:rPr>
            </w:pPr>
            <w:r w:rsidRPr="00A909FF">
              <w:rPr>
                <w:sz w:val="20"/>
                <w:szCs w:val="20"/>
              </w:rPr>
              <w:t>1.1 «Обеспечение деятельности муниципального учреждения "Единая дежурная диспетчерская служба муниципального образования Московской области"»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3C872CAB" w14:textId="27EB63F0" w:rsidR="004C263B" w:rsidRPr="00A909FF" w:rsidRDefault="004C263B" w:rsidP="004C263B">
            <w:pPr>
              <w:jc w:val="center"/>
            </w:pPr>
            <w:r w:rsidRPr="00A909FF">
              <w:t>21 287,30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28C97A75" w14:textId="0A66E5F4" w:rsidR="004C263B" w:rsidRPr="00A909FF" w:rsidRDefault="004C263B" w:rsidP="004C263B">
            <w:pPr>
              <w:jc w:val="center"/>
            </w:pPr>
            <w:r w:rsidRPr="00A909FF">
              <w:t>20 443,0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546BA847" w14:textId="3AAA07DE" w:rsidR="004C263B" w:rsidRPr="00A909FF" w:rsidRDefault="004C263B" w:rsidP="00CF3DD9">
            <w:pPr>
              <w:jc w:val="both"/>
              <w:rPr>
                <w:sz w:val="20"/>
                <w:szCs w:val="20"/>
              </w:rPr>
            </w:pPr>
            <w:r w:rsidRPr="00A909FF">
              <w:rPr>
                <w:sz w:val="20"/>
                <w:szCs w:val="20"/>
              </w:rPr>
              <w:t xml:space="preserve">Обеспечение деятельности МКУ «ЕДДС-112 Рузского городского округа» 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1239A76" w14:textId="66E94D92" w:rsidR="004C263B" w:rsidRPr="00A909FF" w:rsidRDefault="004C263B" w:rsidP="004C263B">
            <w:pPr>
              <w:jc w:val="center"/>
            </w:pPr>
            <w:r w:rsidRPr="00A909FF">
              <w:t>20 443,0</w:t>
            </w:r>
          </w:p>
        </w:tc>
      </w:tr>
      <w:tr w:rsidR="004C263B" w:rsidRPr="00A909FF" w14:paraId="680DD751" w14:textId="77777777" w:rsidTr="005D096A">
        <w:tc>
          <w:tcPr>
            <w:tcW w:w="558" w:type="dxa"/>
            <w:shd w:val="clear" w:color="auto" w:fill="auto"/>
            <w:vAlign w:val="center"/>
          </w:tcPr>
          <w:p w14:paraId="52B610AC" w14:textId="77777777" w:rsidR="004C263B" w:rsidRPr="00A909FF" w:rsidRDefault="004C263B" w:rsidP="004C263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538" w:type="dxa"/>
            <w:shd w:val="clear" w:color="auto" w:fill="auto"/>
            <w:vAlign w:val="center"/>
          </w:tcPr>
          <w:p w14:paraId="2DAA8022" w14:textId="6DE440E0" w:rsidR="004C263B" w:rsidRPr="00A909FF" w:rsidRDefault="004C263B" w:rsidP="004C263B">
            <w:pPr>
              <w:rPr>
                <w:sz w:val="20"/>
                <w:szCs w:val="20"/>
              </w:rPr>
            </w:pPr>
            <w:r w:rsidRPr="00A909FF">
              <w:rPr>
                <w:sz w:val="20"/>
                <w:szCs w:val="20"/>
              </w:rPr>
              <w:t>1.2 «Обеспечение деятельности муниципального учреждения в сфере спасения населения и экстренного реагирования на чрезвычайные ситуации (аварийно-спасательные формирования органов местного самоуправления муниципального образования Московской области)»</w:t>
            </w:r>
          </w:p>
        </w:tc>
        <w:tc>
          <w:tcPr>
            <w:tcW w:w="1560" w:type="dxa"/>
            <w:shd w:val="clear" w:color="auto" w:fill="auto"/>
            <w:vAlign w:val="center"/>
          </w:tcPr>
          <w:p w14:paraId="0102768A" w14:textId="6C0A9A8D" w:rsidR="004C263B" w:rsidRPr="00A909FF" w:rsidRDefault="004C263B" w:rsidP="004C263B">
            <w:pPr>
              <w:jc w:val="center"/>
            </w:pPr>
            <w:r w:rsidRPr="00A909FF">
              <w:t>0</w:t>
            </w:r>
          </w:p>
        </w:tc>
        <w:tc>
          <w:tcPr>
            <w:tcW w:w="1134" w:type="dxa"/>
            <w:shd w:val="clear" w:color="auto" w:fill="auto"/>
            <w:vAlign w:val="center"/>
          </w:tcPr>
          <w:p w14:paraId="568A4BF8" w14:textId="120CD559" w:rsidR="004C263B" w:rsidRPr="00A909FF" w:rsidRDefault="004C263B" w:rsidP="004C263B">
            <w:pPr>
              <w:jc w:val="center"/>
            </w:pPr>
            <w:r w:rsidRPr="00A909FF">
              <w:t>0</w:t>
            </w:r>
          </w:p>
        </w:tc>
        <w:tc>
          <w:tcPr>
            <w:tcW w:w="4932" w:type="dxa"/>
            <w:shd w:val="clear" w:color="auto" w:fill="auto"/>
            <w:vAlign w:val="center"/>
          </w:tcPr>
          <w:p w14:paraId="12916002" w14:textId="60AF2779" w:rsidR="004C263B" w:rsidRPr="00A909FF" w:rsidRDefault="004C263B" w:rsidP="0038334A">
            <w:pPr>
              <w:rPr>
                <w:sz w:val="20"/>
                <w:szCs w:val="20"/>
              </w:rPr>
            </w:pPr>
            <w:r w:rsidRPr="00A909FF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E1CF5C7" w14:textId="653F2B59" w:rsidR="004C263B" w:rsidRPr="00A909FF" w:rsidRDefault="004C263B" w:rsidP="004C263B">
            <w:pPr>
              <w:jc w:val="center"/>
            </w:pPr>
            <w:r w:rsidRPr="00A909FF">
              <w:t>0</w:t>
            </w:r>
          </w:p>
        </w:tc>
      </w:tr>
    </w:tbl>
    <w:tbl>
      <w:tblPr>
        <w:tblW w:w="15811" w:type="dxa"/>
        <w:tblInd w:w="-510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7191"/>
        <w:gridCol w:w="1134"/>
        <w:gridCol w:w="1276"/>
        <w:gridCol w:w="1418"/>
        <w:gridCol w:w="1322"/>
        <w:gridCol w:w="2903"/>
      </w:tblGrid>
      <w:tr w:rsidR="005B78A6" w:rsidRPr="005B78A6" w14:paraId="49DB241D" w14:textId="77777777" w:rsidTr="00CE6494">
        <w:trPr>
          <w:trHeight w:val="544"/>
        </w:trPr>
        <w:tc>
          <w:tcPr>
            <w:tcW w:w="15811" w:type="dxa"/>
            <w:gridSpan w:val="7"/>
            <w:noWrap/>
            <w:vAlign w:val="bottom"/>
            <w:hideMark/>
          </w:tcPr>
          <w:p w14:paraId="29AB1BB9" w14:textId="77777777" w:rsidR="0043781F" w:rsidRPr="005B78A6" w:rsidRDefault="0043781F" w:rsidP="00CE6494">
            <w:pPr>
              <w:jc w:val="center"/>
              <w:rPr>
                <w:rFonts w:eastAsia="Times New Roman"/>
                <w:b/>
                <w:bCs/>
              </w:rPr>
            </w:pPr>
          </w:p>
          <w:p w14:paraId="7CB1BE36" w14:textId="471420A9" w:rsidR="00633E36" w:rsidRPr="005B78A6" w:rsidRDefault="00633E36" w:rsidP="00CE6494">
            <w:pPr>
              <w:jc w:val="center"/>
              <w:rPr>
                <w:rFonts w:eastAsia="Times New Roman"/>
                <w:b/>
                <w:bCs/>
              </w:rPr>
            </w:pPr>
            <w:r w:rsidRPr="005B78A6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5B78A6" w:rsidRPr="005B78A6" w14:paraId="20AE9F72" w14:textId="77777777" w:rsidTr="00CE6494">
        <w:trPr>
          <w:trHeight w:val="358"/>
        </w:trPr>
        <w:tc>
          <w:tcPr>
            <w:tcW w:w="15811" w:type="dxa"/>
            <w:gridSpan w:val="7"/>
            <w:hideMark/>
          </w:tcPr>
          <w:p w14:paraId="7705482B" w14:textId="618CAC6A" w:rsidR="00633E36" w:rsidRPr="005B78A6" w:rsidRDefault="00633E36" w:rsidP="00CE6494">
            <w:pPr>
              <w:jc w:val="center"/>
              <w:rPr>
                <w:rFonts w:eastAsia="Times New Roman"/>
                <w:b/>
                <w:bCs/>
              </w:rPr>
            </w:pPr>
            <w:r w:rsidRPr="005B78A6">
              <w:rPr>
                <w:rFonts w:eastAsia="Times New Roman"/>
                <w:b/>
                <w:bCs/>
              </w:rPr>
              <w:t>«Безопасность и обеспечение безопасности жизнедеятельности населения» за 202</w:t>
            </w:r>
            <w:r w:rsidR="005B78A6" w:rsidRPr="005B78A6">
              <w:rPr>
                <w:rFonts w:eastAsia="Times New Roman"/>
                <w:b/>
                <w:bCs/>
              </w:rPr>
              <w:t>4</w:t>
            </w:r>
            <w:r w:rsidRPr="005B78A6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5B78A6" w:rsidRPr="005B78A6" w14:paraId="7C9BA0B2" w14:textId="77777777" w:rsidTr="00CE6494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6279BC6" w14:textId="77777777" w:rsidR="00CE6494" w:rsidRPr="005B78A6" w:rsidRDefault="00CE6494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191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88FE016" w14:textId="77777777" w:rsidR="00CE6494" w:rsidRPr="005B78A6" w:rsidRDefault="00CE6494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9467B5" w14:textId="77777777" w:rsidR="00CE6494" w:rsidRPr="005B78A6" w:rsidRDefault="00CE6494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725B8209" w14:textId="734A8518" w:rsidR="00CE6494" w:rsidRPr="005B78A6" w:rsidRDefault="00CE6494" w:rsidP="00CE64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5B78A6" w:rsidRPr="005B78A6">
              <w:rPr>
                <w:rFonts w:eastAsia="Times New Roman"/>
                <w:sz w:val="20"/>
                <w:szCs w:val="20"/>
              </w:rPr>
              <w:t>4</w:t>
            </w:r>
            <w:r w:rsidRPr="005B78A6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418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53C740" w14:textId="77777777" w:rsidR="00CE6494" w:rsidRPr="005B78A6" w:rsidRDefault="00CE6494" w:rsidP="00852E8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 xml:space="preserve">Достигнутое значение показателя </w:t>
            </w:r>
          </w:p>
          <w:p w14:paraId="3B989A11" w14:textId="2B1ED89F" w:rsidR="00CE6494" w:rsidRPr="005B78A6" w:rsidRDefault="00CE6494" w:rsidP="00CE649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за 202</w:t>
            </w:r>
            <w:r w:rsidR="005B78A6" w:rsidRPr="005B78A6">
              <w:rPr>
                <w:rFonts w:eastAsia="Times New Roman"/>
                <w:sz w:val="20"/>
                <w:szCs w:val="20"/>
              </w:rPr>
              <w:t>4</w:t>
            </w:r>
            <w:r w:rsidRPr="005B78A6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685B4F52" w14:textId="659945E8" w:rsidR="00CE6494" w:rsidRPr="005B78A6" w:rsidRDefault="00CE6494" w:rsidP="00F64AA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290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FEF221" w14:textId="77777777" w:rsidR="00CE6494" w:rsidRPr="005B78A6" w:rsidRDefault="00CE6494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5B78A6" w:rsidRPr="005B78A6" w14:paraId="08C8F60B" w14:textId="77777777" w:rsidTr="00CE6494">
        <w:trPr>
          <w:trHeight w:val="46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70BC27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1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4EF2F28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F10FA3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8F1AEAA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AC6906B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E9F187D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290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87B2F0D" w14:textId="77777777" w:rsidR="00633E36" w:rsidRPr="005B78A6" w:rsidRDefault="00633E36" w:rsidP="00633E36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5B78A6" w:rsidRPr="005B78A6" w14:paraId="26EE2956" w14:textId="77777777" w:rsidTr="00CE649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093C230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D7C22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E0163E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C225F6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153F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370BA5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69926" w14:textId="77777777" w:rsidR="00633E36" w:rsidRPr="005B78A6" w:rsidRDefault="00633E36" w:rsidP="00633E36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78A6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5B29DB" w:rsidRPr="000F47B9" w14:paraId="0161808D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E8F221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9DD838" w14:textId="7AEB1C9A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Увеличение общего количества видеокамер, введенных в эксплуатацию в систему технологического обеспечения региональной общественной безопасности и оперативного управления "Безопасный регион", не менее чем на 5% ежегодно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7CBC7A" w14:textId="4B3FD100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76FE1" w14:textId="7A6D0124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651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6C0997" w14:textId="052DE94A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651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B8D3A1" w14:textId="4550AAAD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9B7EEF" w14:textId="07E90B97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67714FA4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8D6017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AC150C" w14:textId="2D09DADB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Снижение общего количества преступлений, совершенных на территории муниципального образования, не менее чем на 3% ежегодно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B01F4C" w14:textId="07456BF3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Количество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D9611" w14:textId="1319AF68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894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2D82E" w14:textId="2DFDDCBC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803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0C138E" w14:textId="3B110098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111,3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572D4A" w14:textId="2F1A044B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2BBA3541" w14:textId="77777777" w:rsidTr="0038334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0925D1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C713B" w14:textId="3198E84E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кладбищ, соответствующих требованиям Регионального стандарта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90C804" w14:textId="01D5F0C9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6560FC1" w14:textId="47685ACB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24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A731D5" w14:textId="29B5B16B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14,29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FA698" w14:textId="2DFAA826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59,5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171CD6" w14:textId="2DBF3C21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Из 49 кладбищ 7 соответствуют Региональному стандарту</w:t>
            </w:r>
          </w:p>
        </w:tc>
      </w:tr>
      <w:tr w:rsidR="005B29DB" w:rsidRPr="000F47B9" w14:paraId="5F79C912" w14:textId="77777777" w:rsidTr="0038334A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99CD97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lastRenderedPageBreak/>
              <w:t>4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70DE91" w14:textId="702C74BB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Сокращение среднего времени совместного реагирования нескольких экстренных оперативных служб на обращения населения по единому номеру «112» на территории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1729CF" w14:textId="00FAEBF2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минут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ABA877" w14:textId="19591448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38,5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6AB4E5" w14:textId="06E03ABA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38,5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AA2F7" w14:textId="3878BCB2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3A952E" w14:textId="13C692BD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0C7708C1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239CB1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3F1462" w14:textId="1D7ECCAD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вовлеченности населения в незаконный оборот наркотиков на 100 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FDC486" w14:textId="2E282106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69291D" w14:textId="72B3C54B" w:rsidR="005B29DB" w:rsidRPr="002C0101" w:rsidRDefault="005B29DB" w:rsidP="005B29DB">
            <w:pPr>
              <w:jc w:val="center"/>
              <w:rPr>
                <w:rFonts w:eastAsia="Times New Roman"/>
                <w:color w:val="000000" w:themeColor="text1"/>
              </w:rPr>
            </w:pPr>
            <w:r w:rsidRPr="002C0101">
              <w:rPr>
                <w:color w:val="000000" w:themeColor="text1"/>
              </w:rPr>
              <w:t>79,95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5B0E9C" w14:textId="08CF7495" w:rsidR="005B29DB" w:rsidRPr="002C0101" w:rsidRDefault="00617C24" w:rsidP="005B29DB">
            <w:pPr>
              <w:jc w:val="center"/>
              <w:rPr>
                <w:rFonts w:eastAsia="Times New Roman"/>
                <w:color w:val="000000" w:themeColor="text1"/>
              </w:rPr>
            </w:pPr>
            <w:r w:rsidRPr="002C0101">
              <w:rPr>
                <w:color w:val="000000" w:themeColor="text1"/>
              </w:rPr>
              <w:t>79,95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4C3EAE" w14:textId="3C4AB340" w:rsidR="005B29DB" w:rsidRPr="002C0101" w:rsidRDefault="00617C24" w:rsidP="005B29DB">
            <w:pPr>
              <w:jc w:val="center"/>
              <w:rPr>
                <w:rFonts w:eastAsia="Times New Roman"/>
                <w:color w:val="000000" w:themeColor="text1"/>
              </w:rPr>
            </w:pPr>
            <w:r w:rsidRPr="002C0101">
              <w:rPr>
                <w:color w:val="000000" w:themeColor="text1"/>
              </w:rPr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0D620B" w14:textId="7F30A335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7567EA1A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9795E6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5E84D3" w14:textId="6DF5FA0B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населения защитными сооружениями гражданской обороны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1A7E8E" w14:textId="115F329F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75B048" w14:textId="1C74E9B0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18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8F87174" w14:textId="47DBBF0B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18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54AED" w14:textId="41B3FC70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B8537D" w14:textId="53FABD7C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0ED9A0C4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8CE5DA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7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5AA027" w14:textId="319FC244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населения Московской области, проживающего в границах зоны действия технических средств оповещения (электрических, электронных сирен и мощных акустических системам) муниципальной системы оповещения населения (далее – МСОН)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BEEEB5" w14:textId="028C125B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D85705" w14:textId="342AD467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85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8F1650" w14:textId="63E2567B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85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7B715" w14:textId="4ACECF70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176710" w14:textId="369A73EC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6D60D257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F92B69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8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033B6D" w14:textId="57D6953F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социально значимых объектов (учреждений), оборудованных в целях антитеррористической защищенности средствами безопасности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0BAE18" w14:textId="4EB6DBE2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2C555" w14:textId="1A9A73FD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9160A" w14:textId="365CC29F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CF2E09" w14:textId="4FFC9E95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25F626" w14:textId="63097BB5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1803D281" w14:textId="77777777" w:rsidTr="004B77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7238D6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9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FB2C81" w14:textId="72047CAD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уровня криминогенности наркомании на 100 тыс. человек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E724A1" w14:textId="17F3BF2A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5378A" w14:textId="058EE1D4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70,16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E07723" w14:textId="4A914965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70,16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47308F" w14:textId="63E9F636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1EDCA8" w14:textId="47B5ABCF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13EFD523" w14:textId="77777777" w:rsidTr="004B77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AF5E8D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10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B3BB4" w14:textId="008D0534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Прирост уровня безопасности людей на водных объектах, расположенных на территории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E168B" w14:textId="425FDE2F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73CE80" w14:textId="6BE2DF60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26</w:t>
            </w:r>
          </w:p>
        </w:tc>
        <w:tc>
          <w:tcPr>
            <w:tcW w:w="141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C5F603" w14:textId="17177A6F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26</w:t>
            </w:r>
          </w:p>
        </w:tc>
        <w:tc>
          <w:tcPr>
            <w:tcW w:w="132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BD87D" w14:textId="4BA1B8C4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2CEF93" w14:textId="4CACA4AB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2ABB80BD" w14:textId="77777777" w:rsidTr="004B77E1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D0676B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11</w:t>
            </w:r>
          </w:p>
        </w:tc>
        <w:tc>
          <w:tcPr>
            <w:tcW w:w="719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1C6D8E" w14:textId="32B128D1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Снижение числа погибших при пожарах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A3B9D4" w14:textId="761BD02F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1CBA4E" w14:textId="6075F862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90</w:t>
            </w:r>
          </w:p>
        </w:tc>
        <w:tc>
          <w:tcPr>
            <w:tcW w:w="14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241655" w14:textId="679698EF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90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79861A" w14:textId="26594250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1AA1BC" w14:textId="5E641228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15924ED1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46AB86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12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2F1DDB" w14:textId="28D148D5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Укомплектованность резервного фонда материальных ресурсов для ликвидации чрезвычайных ситуаций на территории муниципального образования Московской области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991CDE" w14:textId="6355CE71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F56755" w14:textId="6AAF5C4A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65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8A1D4C" w14:textId="63E43F87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65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9291EC" w14:textId="50F4A9FF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F4F61C" w14:textId="5AE3843B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5B29DB" w:rsidRPr="000F47B9" w14:paraId="34E31FB3" w14:textId="77777777" w:rsidTr="00AA0924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E655B5" w14:textId="77777777" w:rsidR="005B29DB" w:rsidRPr="005B29DB" w:rsidRDefault="005B29DB" w:rsidP="005B29DB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B29DB">
              <w:rPr>
                <w:rFonts w:eastAsia="Times New Roman"/>
                <w:sz w:val="20"/>
                <w:szCs w:val="20"/>
              </w:rPr>
              <w:t>13</w:t>
            </w:r>
          </w:p>
        </w:tc>
        <w:tc>
          <w:tcPr>
            <w:tcW w:w="719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72D9EC" w14:textId="7BCDFAAB" w:rsidR="005B29DB" w:rsidRPr="000F47B9" w:rsidRDefault="005B29DB" w:rsidP="005B29DB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Обеспеченность населения средствами индивидуальной защиты, медицинскими средствами индивидуальной защиты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EC0D" w14:textId="7D2A4E8E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52AD34" w14:textId="40B9C2EC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90</w:t>
            </w:r>
          </w:p>
        </w:tc>
        <w:tc>
          <w:tcPr>
            <w:tcW w:w="141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CB6EBF" w14:textId="55A26011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90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645A79" w14:textId="797C92B6" w:rsidR="005B29DB" w:rsidRPr="0091482E" w:rsidRDefault="005B29DB" w:rsidP="005B29DB">
            <w:pPr>
              <w:jc w:val="center"/>
              <w:rPr>
                <w:rFonts w:eastAsia="Times New Roman"/>
                <w:color w:val="FF0000"/>
              </w:rPr>
            </w:pPr>
            <w:r w:rsidRPr="0091482E">
              <w:t>100</w:t>
            </w:r>
          </w:p>
        </w:tc>
        <w:tc>
          <w:tcPr>
            <w:tcW w:w="290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EF9990" w14:textId="3C32C60D" w:rsidR="005B29DB" w:rsidRPr="000F47B9" w:rsidRDefault="005B29DB" w:rsidP="005B29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6C147BD4" w14:textId="77777777" w:rsidR="005D00BD" w:rsidRPr="000F47B9" w:rsidRDefault="005D00BD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5D00BD" w:rsidRPr="000F47B9" w:rsidSect="0087603F">
          <w:pgSz w:w="16838" w:h="11906" w:orient="landscape"/>
          <w:pgMar w:top="568" w:right="680" w:bottom="709" w:left="1134" w:header="709" w:footer="709" w:gutter="0"/>
          <w:cols w:space="708"/>
          <w:docGrid w:linePitch="360"/>
        </w:sectPr>
      </w:pPr>
    </w:p>
    <w:p w14:paraId="68DF71BE" w14:textId="77777777" w:rsidR="005D00BD" w:rsidRPr="000F47B9" w:rsidRDefault="005D00BD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3CCE3E31" w14:textId="77777777" w:rsidR="0073597E" w:rsidRPr="00AC0C67" w:rsidRDefault="005D00BD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AC0C67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4F34BDC9" w14:textId="77777777" w:rsidR="005D00BD" w:rsidRPr="00AC0C67" w:rsidRDefault="005D00BD" w:rsidP="007B6601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AC0C67">
        <w:rPr>
          <w:b/>
          <w:sz w:val="28"/>
          <w:szCs w:val="28"/>
          <w:highlight w:val="yellow"/>
        </w:rPr>
        <w:t>«</w:t>
      </w:r>
      <w:r w:rsidR="0073597E" w:rsidRPr="00AC0C67">
        <w:rPr>
          <w:b/>
          <w:sz w:val="28"/>
          <w:szCs w:val="28"/>
          <w:shd w:val="clear" w:color="auto" w:fill="FFFF00"/>
        </w:rPr>
        <w:t>Жилище</w:t>
      </w:r>
      <w:r w:rsidRPr="00AC0C67">
        <w:rPr>
          <w:b/>
          <w:sz w:val="28"/>
          <w:szCs w:val="28"/>
          <w:highlight w:val="yellow"/>
        </w:rPr>
        <w:t>»</w:t>
      </w:r>
    </w:p>
    <w:p w14:paraId="356195A5" w14:textId="77777777" w:rsidR="005D00BD" w:rsidRPr="00AC0C67" w:rsidRDefault="005D00BD" w:rsidP="005D00BD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5018D63A" w14:textId="0A7547DE" w:rsidR="00D94787" w:rsidRPr="00AC0C67" w:rsidRDefault="005D00BD" w:rsidP="00CF3DD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C0C67">
        <w:rPr>
          <w:rFonts w:eastAsia="Times New Roman"/>
          <w:bCs/>
          <w:sz w:val="28"/>
          <w:szCs w:val="28"/>
          <w:u w:val="single"/>
        </w:rPr>
        <w:t>Цел</w:t>
      </w:r>
      <w:r w:rsidR="00D94787" w:rsidRPr="00AC0C67">
        <w:rPr>
          <w:rFonts w:eastAsia="Times New Roman"/>
          <w:bCs/>
          <w:sz w:val="28"/>
          <w:szCs w:val="28"/>
          <w:u w:val="single"/>
        </w:rPr>
        <w:t>и</w:t>
      </w:r>
      <w:r w:rsidRPr="00AC0C67">
        <w:rPr>
          <w:rFonts w:eastAsia="Times New Roman"/>
          <w:bCs/>
          <w:sz w:val="28"/>
          <w:szCs w:val="28"/>
          <w:u w:val="single"/>
        </w:rPr>
        <w:t xml:space="preserve"> программы</w:t>
      </w:r>
      <w:r w:rsidRPr="00AC0C67">
        <w:rPr>
          <w:rFonts w:eastAsia="Times New Roman"/>
          <w:bCs/>
          <w:sz w:val="28"/>
          <w:szCs w:val="28"/>
        </w:rPr>
        <w:t xml:space="preserve">: </w:t>
      </w:r>
    </w:p>
    <w:p w14:paraId="141F9CC3" w14:textId="77777777" w:rsidR="00D94787" w:rsidRPr="00AC0C67" w:rsidRDefault="00D94787" w:rsidP="00CF3DD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C0C67">
        <w:rPr>
          <w:rFonts w:eastAsia="Times New Roman"/>
          <w:bCs/>
          <w:sz w:val="28"/>
          <w:szCs w:val="28"/>
        </w:rPr>
        <w:t xml:space="preserve">1. Создание условий для ввода 781 тыс. кв. м. жилья до 2033 года. </w:t>
      </w:r>
    </w:p>
    <w:p w14:paraId="2C4AA26F" w14:textId="5052D0C3" w:rsidR="005D00BD" w:rsidRPr="00AC0C67" w:rsidRDefault="00D94787" w:rsidP="00CF3DD9">
      <w:pPr>
        <w:ind w:firstLine="851"/>
        <w:jc w:val="both"/>
        <w:rPr>
          <w:rFonts w:eastAsia="Times New Roman"/>
          <w:bCs/>
          <w:sz w:val="14"/>
          <w:szCs w:val="14"/>
        </w:rPr>
      </w:pPr>
      <w:r w:rsidRPr="00AC0C67">
        <w:rPr>
          <w:rFonts w:eastAsia="Times New Roman"/>
          <w:bCs/>
          <w:sz w:val="28"/>
          <w:szCs w:val="28"/>
        </w:rPr>
        <w:t>2. Улучшение жилищных условий не менее 4 семей ежегодно к 2033 году.</w:t>
      </w:r>
    </w:p>
    <w:p w14:paraId="3BDD1021" w14:textId="77777777" w:rsidR="00D94787" w:rsidRPr="00AC0C67" w:rsidRDefault="00D94787" w:rsidP="00CF3DD9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464633FF" w14:textId="1BCDA91A" w:rsidR="005D00BD" w:rsidRPr="00AC0C67" w:rsidRDefault="005D00BD" w:rsidP="00CF3DD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AC0C67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0E4595E8" w14:textId="3F4EDE02" w:rsidR="005D00BD" w:rsidRPr="00AC0C67" w:rsidRDefault="005D00BD" w:rsidP="00CF3DD9">
      <w:pPr>
        <w:tabs>
          <w:tab w:val="left" w:pos="851"/>
        </w:tabs>
        <w:ind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AC0C67">
        <w:rPr>
          <w:rFonts w:eastAsia="Times New Roman"/>
          <w:sz w:val="28"/>
          <w:szCs w:val="28"/>
          <w:shd w:val="clear" w:color="auto" w:fill="FFFFFF"/>
        </w:rPr>
        <w:t>1</w:t>
      </w:r>
      <w:r w:rsidR="008F215A" w:rsidRPr="00AC0C67">
        <w:rPr>
          <w:rFonts w:eastAsia="Times New Roman"/>
          <w:sz w:val="28"/>
          <w:szCs w:val="28"/>
          <w:shd w:val="clear" w:color="auto" w:fill="FFFFFF"/>
        </w:rPr>
        <w:t>.</w:t>
      </w:r>
      <w:r w:rsidRPr="00AC0C67">
        <w:rPr>
          <w:rFonts w:eastAsia="Times New Roman"/>
          <w:sz w:val="28"/>
          <w:szCs w:val="28"/>
          <w:shd w:val="clear" w:color="auto" w:fill="FFFFFF"/>
        </w:rPr>
        <w:t xml:space="preserve"> </w:t>
      </w:r>
      <w:r w:rsidR="00AA4A22" w:rsidRPr="00AC0C67">
        <w:rPr>
          <w:rFonts w:eastAsia="Times New Roman"/>
          <w:sz w:val="28"/>
          <w:szCs w:val="28"/>
          <w:shd w:val="clear" w:color="auto" w:fill="FFFFFF"/>
        </w:rPr>
        <w:t>Создание условий для жилищного строительства</w:t>
      </w:r>
      <w:r w:rsidR="008F215A" w:rsidRPr="00AC0C67">
        <w:rPr>
          <w:rFonts w:eastAsia="Times New Roman"/>
          <w:sz w:val="28"/>
          <w:szCs w:val="28"/>
          <w:shd w:val="clear" w:color="auto" w:fill="FFFFFF"/>
        </w:rPr>
        <w:t>.</w:t>
      </w:r>
    </w:p>
    <w:p w14:paraId="1E9497B6" w14:textId="2D0A7659" w:rsidR="005D00BD" w:rsidRPr="00AC0C67" w:rsidRDefault="005D00BD" w:rsidP="00CF3DD9">
      <w:pPr>
        <w:ind w:firstLine="851"/>
        <w:jc w:val="both"/>
        <w:rPr>
          <w:sz w:val="28"/>
          <w:szCs w:val="28"/>
          <w:shd w:val="clear" w:color="auto" w:fill="FFFFFF"/>
        </w:rPr>
      </w:pPr>
      <w:r w:rsidRPr="00AC0C67">
        <w:rPr>
          <w:sz w:val="28"/>
          <w:szCs w:val="28"/>
          <w:shd w:val="clear" w:color="auto" w:fill="FFFFFF"/>
        </w:rPr>
        <w:t>2</w:t>
      </w:r>
      <w:r w:rsidR="008F215A" w:rsidRPr="00AC0C67">
        <w:rPr>
          <w:sz w:val="28"/>
          <w:szCs w:val="28"/>
          <w:shd w:val="clear" w:color="auto" w:fill="FFFFFF"/>
        </w:rPr>
        <w:t>.</w:t>
      </w:r>
      <w:r w:rsidRPr="00AC0C67">
        <w:rPr>
          <w:sz w:val="28"/>
          <w:szCs w:val="28"/>
          <w:shd w:val="clear" w:color="auto" w:fill="FFFFFF"/>
        </w:rPr>
        <w:t xml:space="preserve"> </w:t>
      </w:r>
      <w:r w:rsidR="008F215A" w:rsidRPr="00AC0C67">
        <w:rPr>
          <w:sz w:val="28"/>
          <w:szCs w:val="28"/>
          <w:shd w:val="clear" w:color="auto" w:fill="FFFFFF"/>
        </w:rPr>
        <w:t xml:space="preserve"> </w:t>
      </w:r>
      <w:r w:rsidR="0073597E" w:rsidRPr="00AC0C67">
        <w:rPr>
          <w:sz w:val="28"/>
          <w:szCs w:val="28"/>
          <w:shd w:val="clear" w:color="auto" w:fill="FFFFFF"/>
        </w:rPr>
        <w:t>Обеспечение жильем молодых семей</w:t>
      </w:r>
      <w:r w:rsidR="008F215A" w:rsidRPr="00AC0C67">
        <w:rPr>
          <w:sz w:val="28"/>
          <w:szCs w:val="28"/>
          <w:shd w:val="clear" w:color="auto" w:fill="FFFFFF"/>
        </w:rPr>
        <w:t>.</w:t>
      </w:r>
    </w:p>
    <w:p w14:paraId="458CDDF5" w14:textId="484D5308" w:rsidR="005D00BD" w:rsidRPr="00AC0C67" w:rsidRDefault="0073597E" w:rsidP="00CF3DD9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C0C67">
        <w:rPr>
          <w:rFonts w:eastAsia="Times New Roman"/>
          <w:sz w:val="28"/>
          <w:szCs w:val="28"/>
        </w:rPr>
        <w:t>3</w:t>
      </w:r>
      <w:r w:rsidR="008F215A" w:rsidRPr="00AC0C67">
        <w:rPr>
          <w:rFonts w:eastAsia="Times New Roman"/>
          <w:sz w:val="28"/>
          <w:szCs w:val="28"/>
        </w:rPr>
        <w:t>.</w:t>
      </w:r>
      <w:r w:rsidR="005D00BD" w:rsidRPr="00AC0C67">
        <w:rPr>
          <w:rFonts w:eastAsia="Times New Roman"/>
          <w:sz w:val="28"/>
          <w:szCs w:val="28"/>
        </w:rPr>
        <w:t xml:space="preserve"> </w:t>
      </w:r>
      <w:r w:rsidRPr="00AC0C67">
        <w:rPr>
          <w:rFonts w:eastAsia="Times New Roman"/>
          <w:sz w:val="28"/>
          <w:szCs w:val="28"/>
        </w:rPr>
        <w:t>Обеспечение жильем детей-сирот и детей, оставшихся без попечения родителей, лиц из числа детей-сирот и детей, оставшихся без попечения родителей</w:t>
      </w:r>
      <w:r w:rsidR="008F215A" w:rsidRPr="00AC0C67">
        <w:rPr>
          <w:rFonts w:eastAsia="Times New Roman"/>
          <w:sz w:val="28"/>
          <w:szCs w:val="28"/>
        </w:rPr>
        <w:t>.</w:t>
      </w:r>
    </w:p>
    <w:p w14:paraId="482BECBA" w14:textId="59772D4D" w:rsidR="0073597E" w:rsidRPr="00AC0C67" w:rsidRDefault="0073597E" w:rsidP="00CF3DD9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C0C67">
        <w:rPr>
          <w:rFonts w:eastAsia="Times New Roman"/>
          <w:sz w:val="28"/>
          <w:szCs w:val="28"/>
        </w:rPr>
        <w:t>4</w:t>
      </w:r>
      <w:r w:rsidR="008F215A" w:rsidRPr="00AC0C67">
        <w:rPr>
          <w:rFonts w:eastAsia="Times New Roman"/>
          <w:sz w:val="28"/>
          <w:szCs w:val="28"/>
        </w:rPr>
        <w:t>.</w:t>
      </w:r>
      <w:r w:rsidRPr="00AC0C67">
        <w:rPr>
          <w:rFonts w:eastAsia="Times New Roman"/>
          <w:sz w:val="28"/>
          <w:szCs w:val="28"/>
        </w:rPr>
        <w:t xml:space="preserve"> Социальная ипотека</w:t>
      </w:r>
      <w:r w:rsidR="008F215A" w:rsidRPr="00AC0C67">
        <w:rPr>
          <w:rFonts w:eastAsia="Times New Roman"/>
          <w:sz w:val="28"/>
          <w:szCs w:val="28"/>
        </w:rPr>
        <w:t>.</w:t>
      </w:r>
    </w:p>
    <w:p w14:paraId="3DAC87D4" w14:textId="586B8CE3" w:rsidR="008E286A" w:rsidRPr="00AC0C67" w:rsidRDefault="008E286A" w:rsidP="00CF3DD9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C0C67">
        <w:rPr>
          <w:rFonts w:eastAsia="Times New Roman"/>
          <w:sz w:val="28"/>
          <w:szCs w:val="28"/>
        </w:rPr>
        <w:t>6. Обеспечение жильем отдельных категорий граждан за счет средств федерального бюджета</w:t>
      </w:r>
    </w:p>
    <w:p w14:paraId="5825648D" w14:textId="74036292" w:rsidR="008D1B62" w:rsidRPr="00AC0C67" w:rsidRDefault="008D1B62" w:rsidP="00CF3DD9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C0C67">
        <w:rPr>
          <w:rFonts w:eastAsia="Times New Roman"/>
          <w:sz w:val="28"/>
          <w:szCs w:val="28"/>
        </w:rPr>
        <w:t>7</w:t>
      </w:r>
      <w:r w:rsidR="008F215A" w:rsidRPr="00AC0C67">
        <w:rPr>
          <w:rFonts w:eastAsia="Times New Roman"/>
          <w:sz w:val="28"/>
          <w:szCs w:val="28"/>
        </w:rPr>
        <w:t xml:space="preserve">. </w:t>
      </w:r>
      <w:r w:rsidRPr="00AC0C67">
        <w:rPr>
          <w:rFonts w:eastAsia="Times New Roman"/>
          <w:sz w:val="28"/>
          <w:szCs w:val="28"/>
        </w:rPr>
        <w:t>Улучшение жилищных условий отдельных категорий многодетных семей</w:t>
      </w:r>
      <w:r w:rsidR="008F215A" w:rsidRPr="00AC0C67">
        <w:rPr>
          <w:rFonts w:eastAsia="Times New Roman"/>
          <w:sz w:val="28"/>
          <w:szCs w:val="28"/>
        </w:rPr>
        <w:t>.</w:t>
      </w:r>
    </w:p>
    <w:p w14:paraId="2D8F4BEB" w14:textId="1A1BA296" w:rsidR="008D1B62" w:rsidRPr="00AC0C67" w:rsidRDefault="008D1B62" w:rsidP="00CF3DD9">
      <w:pPr>
        <w:shd w:val="clear" w:color="auto" w:fill="FFFFFF"/>
        <w:ind w:firstLine="851"/>
        <w:jc w:val="both"/>
        <w:rPr>
          <w:rFonts w:eastAsia="Times New Roman"/>
          <w:sz w:val="28"/>
          <w:szCs w:val="28"/>
        </w:rPr>
      </w:pPr>
      <w:r w:rsidRPr="00AC0C67">
        <w:rPr>
          <w:rFonts w:eastAsia="Times New Roman"/>
          <w:sz w:val="28"/>
          <w:szCs w:val="28"/>
        </w:rPr>
        <w:t>8</w:t>
      </w:r>
      <w:r w:rsidR="008F215A" w:rsidRPr="00AC0C67">
        <w:rPr>
          <w:rFonts w:eastAsia="Times New Roman"/>
          <w:sz w:val="28"/>
          <w:szCs w:val="28"/>
        </w:rPr>
        <w:t>.</w:t>
      </w:r>
      <w:r w:rsidR="008E286A" w:rsidRPr="00AC0C67">
        <w:rPr>
          <w:rFonts w:eastAsia="Times New Roman"/>
          <w:sz w:val="28"/>
          <w:szCs w:val="28"/>
        </w:rPr>
        <w:t xml:space="preserve"> Обеспеч</w:t>
      </w:r>
      <w:r w:rsidRPr="00AC0C67">
        <w:rPr>
          <w:rFonts w:eastAsia="Times New Roman"/>
          <w:sz w:val="28"/>
          <w:szCs w:val="28"/>
        </w:rPr>
        <w:t>и</w:t>
      </w:r>
      <w:r w:rsidR="008E286A" w:rsidRPr="00AC0C67">
        <w:rPr>
          <w:rFonts w:eastAsia="Times New Roman"/>
          <w:sz w:val="28"/>
          <w:szCs w:val="28"/>
        </w:rPr>
        <w:t>вающая подпрограмма</w:t>
      </w:r>
      <w:r w:rsidR="008F215A" w:rsidRPr="00AC0C67">
        <w:rPr>
          <w:rFonts w:eastAsia="Times New Roman"/>
          <w:sz w:val="28"/>
          <w:szCs w:val="28"/>
        </w:rPr>
        <w:t>.</w:t>
      </w:r>
    </w:p>
    <w:p w14:paraId="6D602FEA" w14:textId="77777777" w:rsidR="0073597E" w:rsidRPr="000F47B9" w:rsidRDefault="0073597E" w:rsidP="00CF3DD9">
      <w:pPr>
        <w:shd w:val="clear" w:color="auto" w:fill="FFFFFF"/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E1B1108" w14:textId="5F8A42A2" w:rsidR="005D00BD" w:rsidRPr="00CE442C" w:rsidRDefault="005D00BD" w:rsidP="00CF3DD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574666">
        <w:rPr>
          <w:rFonts w:eastAsia="Times New Roman"/>
          <w:bCs/>
          <w:sz w:val="28"/>
          <w:szCs w:val="28"/>
        </w:rPr>
        <w:t xml:space="preserve">Общий </w:t>
      </w:r>
      <w:r w:rsidRPr="00CF3DD9">
        <w:rPr>
          <w:rFonts w:eastAsia="Times New Roman"/>
          <w:b/>
          <w:sz w:val="28"/>
          <w:szCs w:val="28"/>
        </w:rPr>
        <w:t>объем планируемых расходов</w:t>
      </w:r>
      <w:r w:rsidRPr="00574666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574666" w:rsidRPr="00574666">
        <w:rPr>
          <w:rFonts w:eastAsia="Times New Roman"/>
          <w:bCs/>
          <w:sz w:val="28"/>
          <w:szCs w:val="28"/>
        </w:rPr>
        <w:t>4</w:t>
      </w:r>
      <w:r w:rsidRPr="00574666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574666" w:rsidRPr="00574666">
        <w:rPr>
          <w:rFonts w:eastAsia="Times New Roman"/>
          <w:bCs/>
          <w:sz w:val="28"/>
          <w:szCs w:val="28"/>
        </w:rPr>
        <w:t xml:space="preserve">25.12.2024 № 6714 </w:t>
      </w:r>
      <w:r w:rsidRPr="00CE442C">
        <w:rPr>
          <w:rFonts w:eastAsia="Times New Roman"/>
          <w:bCs/>
          <w:sz w:val="28"/>
          <w:szCs w:val="28"/>
        </w:rPr>
        <w:t xml:space="preserve">– </w:t>
      </w:r>
      <w:r w:rsidR="00CE442C" w:rsidRPr="00CE442C">
        <w:rPr>
          <w:rFonts w:eastAsia="Times New Roman"/>
          <w:bCs/>
          <w:sz w:val="28"/>
          <w:szCs w:val="28"/>
        </w:rPr>
        <w:t xml:space="preserve">61 471,10 </w:t>
      </w:r>
      <w:r w:rsidRPr="00CE442C">
        <w:rPr>
          <w:rFonts w:eastAsia="Times New Roman"/>
          <w:bCs/>
          <w:sz w:val="28"/>
          <w:szCs w:val="28"/>
        </w:rPr>
        <w:t>тыс. руб</w:t>
      </w:r>
      <w:r w:rsidR="001C5BEE" w:rsidRPr="00CE442C">
        <w:rPr>
          <w:rFonts w:eastAsia="Times New Roman"/>
          <w:bCs/>
          <w:sz w:val="28"/>
          <w:szCs w:val="28"/>
        </w:rPr>
        <w:t>лей</w:t>
      </w:r>
      <w:r w:rsidRPr="00CE442C">
        <w:rPr>
          <w:rFonts w:eastAsia="Times New Roman"/>
          <w:bCs/>
          <w:sz w:val="28"/>
          <w:szCs w:val="28"/>
        </w:rPr>
        <w:t>, из них средства:</w:t>
      </w:r>
    </w:p>
    <w:p w14:paraId="0F691E7A" w14:textId="5BB69F13" w:rsidR="005D00BD" w:rsidRPr="00682304" w:rsidRDefault="005D00BD" w:rsidP="00CF3DD9">
      <w:pPr>
        <w:pStyle w:val="a3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82304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682304" w:rsidRPr="00682304">
        <w:rPr>
          <w:rFonts w:eastAsia="Times New Roman"/>
          <w:bCs/>
          <w:sz w:val="28"/>
          <w:szCs w:val="28"/>
        </w:rPr>
        <w:t>9 887,30</w:t>
      </w:r>
      <w:r w:rsidR="00A9449E" w:rsidRPr="00682304">
        <w:rPr>
          <w:rFonts w:eastAsia="Times New Roman"/>
          <w:bCs/>
          <w:sz w:val="28"/>
          <w:szCs w:val="28"/>
        </w:rPr>
        <w:t xml:space="preserve"> </w:t>
      </w:r>
      <w:r w:rsidRPr="00682304">
        <w:rPr>
          <w:rFonts w:eastAsia="Times New Roman"/>
          <w:bCs/>
          <w:sz w:val="28"/>
          <w:szCs w:val="28"/>
        </w:rPr>
        <w:t>тыс. руб</w:t>
      </w:r>
      <w:r w:rsidR="001C5BEE" w:rsidRPr="00682304">
        <w:rPr>
          <w:rFonts w:eastAsia="Times New Roman"/>
          <w:bCs/>
          <w:sz w:val="28"/>
          <w:szCs w:val="28"/>
        </w:rPr>
        <w:t>лей</w:t>
      </w:r>
      <w:r w:rsidRPr="00682304">
        <w:rPr>
          <w:rFonts w:eastAsia="Times New Roman"/>
          <w:bCs/>
          <w:sz w:val="28"/>
          <w:szCs w:val="28"/>
        </w:rPr>
        <w:t>;</w:t>
      </w:r>
    </w:p>
    <w:p w14:paraId="4EC2D522" w14:textId="3C4063DB" w:rsidR="005D00BD" w:rsidRPr="00CD7351" w:rsidRDefault="005D00BD" w:rsidP="00CF3DD9">
      <w:pPr>
        <w:pStyle w:val="a3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CD7351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CD7351" w:rsidRPr="00CD7351">
        <w:rPr>
          <w:rFonts w:eastAsia="Times New Roman"/>
          <w:bCs/>
          <w:sz w:val="28"/>
          <w:szCs w:val="28"/>
        </w:rPr>
        <w:t>36 495,30</w:t>
      </w:r>
      <w:r w:rsidR="00A9449E" w:rsidRPr="00CD7351">
        <w:rPr>
          <w:rFonts w:eastAsia="Times New Roman"/>
          <w:bCs/>
          <w:sz w:val="28"/>
          <w:szCs w:val="28"/>
        </w:rPr>
        <w:t xml:space="preserve"> </w:t>
      </w:r>
      <w:r w:rsidRPr="00CD7351">
        <w:rPr>
          <w:rFonts w:eastAsia="Times New Roman"/>
          <w:bCs/>
          <w:sz w:val="28"/>
          <w:szCs w:val="28"/>
        </w:rPr>
        <w:t>тыс. руб</w:t>
      </w:r>
      <w:r w:rsidR="001C5BEE" w:rsidRPr="00CD7351">
        <w:rPr>
          <w:rFonts w:eastAsia="Times New Roman"/>
          <w:bCs/>
          <w:sz w:val="28"/>
          <w:szCs w:val="28"/>
        </w:rPr>
        <w:t>лей</w:t>
      </w:r>
      <w:r w:rsidRPr="00CD7351">
        <w:rPr>
          <w:rFonts w:eastAsia="Times New Roman"/>
          <w:bCs/>
          <w:sz w:val="28"/>
          <w:szCs w:val="28"/>
        </w:rPr>
        <w:t>;</w:t>
      </w:r>
    </w:p>
    <w:p w14:paraId="237756A4" w14:textId="4DF79F9A" w:rsidR="005D00BD" w:rsidRPr="00BC3A6A" w:rsidRDefault="005D00BD" w:rsidP="00CF3DD9">
      <w:pPr>
        <w:pStyle w:val="a3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C3A6A">
        <w:rPr>
          <w:rFonts w:eastAsia="Times New Roman"/>
          <w:bCs/>
          <w:sz w:val="28"/>
          <w:szCs w:val="28"/>
        </w:rPr>
        <w:t xml:space="preserve">федерального бюджета – </w:t>
      </w:r>
      <w:r w:rsidR="00BC3A6A" w:rsidRPr="00BC3A6A">
        <w:rPr>
          <w:rFonts w:eastAsia="Times New Roman"/>
          <w:bCs/>
          <w:sz w:val="28"/>
          <w:szCs w:val="28"/>
        </w:rPr>
        <w:t xml:space="preserve">2 147,70 </w:t>
      </w:r>
      <w:r w:rsidRPr="00BC3A6A">
        <w:rPr>
          <w:rFonts w:eastAsia="Times New Roman"/>
          <w:bCs/>
          <w:sz w:val="28"/>
          <w:szCs w:val="28"/>
        </w:rPr>
        <w:t>тыс. руб</w:t>
      </w:r>
      <w:r w:rsidR="001C5BEE" w:rsidRPr="00BC3A6A">
        <w:rPr>
          <w:rFonts w:eastAsia="Times New Roman"/>
          <w:bCs/>
          <w:sz w:val="28"/>
          <w:szCs w:val="28"/>
        </w:rPr>
        <w:t>лей</w:t>
      </w:r>
      <w:r w:rsidR="007160E2" w:rsidRPr="00BC3A6A">
        <w:rPr>
          <w:rFonts w:eastAsia="Times New Roman"/>
          <w:bCs/>
          <w:sz w:val="28"/>
          <w:szCs w:val="28"/>
        </w:rPr>
        <w:t>;</w:t>
      </w:r>
    </w:p>
    <w:p w14:paraId="34438A86" w14:textId="0DE359B5" w:rsidR="007160E2" w:rsidRPr="00680A9A" w:rsidRDefault="007160E2" w:rsidP="00CF3DD9">
      <w:pPr>
        <w:pStyle w:val="a3"/>
        <w:numPr>
          <w:ilvl w:val="0"/>
          <w:numId w:val="26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80A9A">
        <w:rPr>
          <w:rFonts w:eastAsia="Times New Roman"/>
          <w:bCs/>
          <w:sz w:val="28"/>
          <w:szCs w:val="28"/>
        </w:rPr>
        <w:t xml:space="preserve">внебюджетные средства – </w:t>
      </w:r>
      <w:r w:rsidR="00680A9A" w:rsidRPr="00680A9A">
        <w:rPr>
          <w:rFonts w:eastAsia="Times New Roman"/>
          <w:bCs/>
          <w:sz w:val="28"/>
          <w:szCs w:val="28"/>
        </w:rPr>
        <w:t xml:space="preserve">12 940,80 </w:t>
      </w:r>
      <w:r w:rsidRPr="00680A9A">
        <w:rPr>
          <w:rFonts w:eastAsia="Times New Roman"/>
          <w:bCs/>
          <w:sz w:val="28"/>
          <w:szCs w:val="28"/>
        </w:rPr>
        <w:t>тыс. руб</w:t>
      </w:r>
      <w:r w:rsidR="001C5BEE" w:rsidRPr="00680A9A">
        <w:rPr>
          <w:rFonts w:eastAsia="Times New Roman"/>
          <w:bCs/>
          <w:sz w:val="28"/>
          <w:szCs w:val="28"/>
        </w:rPr>
        <w:t>лей</w:t>
      </w:r>
      <w:r w:rsidRPr="00680A9A">
        <w:rPr>
          <w:rFonts w:eastAsia="Times New Roman"/>
          <w:bCs/>
          <w:sz w:val="28"/>
          <w:szCs w:val="28"/>
        </w:rPr>
        <w:t>.</w:t>
      </w:r>
    </w:p>
    <w:p w14:paraId="1E261252" w14:textId="77777777" w:rsidR="005D00BD" w:rsidRPr="000F47B9" w:rsidRDefault="005D00BD" w:rsidP="00CF3DD9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35998CE3" w14:textId="529D1229" w:rsidR="005D00BD" w:rsidRPr="002D5510" w:rsidRDefault="007A132E" w:rsidP="00E2642A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2D5510">
        <w:rPr>
          <w:rFonts w:eastAsia="Times New Roman"/>
          <w:bCs/>
          <w:sz w:val="28"/>
          <w:szCs w:val="28"/>
        </w:rPr>
        <w:t xml:space="preserve">Общий </w:t>
      </w:r>
      <w:r w:rsidRPr="00CF3DD9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2D5510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5D00BD" w:rsidRPr="002D5510">
        <w:rPr>
          <w:rFonts w:eastAsia="Times New Roman"/>
          <w:bCs/>
          <w:sz w:val="28"/>
          <w:szCs w:val="28"/>
        </w:rPr>
        <w:t xml:space="preserve"> – </w:t>
      </w:r>
      <w:r w:rsidR="002D5510" w:rsidRPr="002D5510">
        <w:rPr>
          <w:rFonts w:eastAsia="Times New Roman"/>
          <w:bCs/>
          <w:sz w:val="28"/>
          <w:szCs w:val="28"/>
        </w:rPr>
        <w:t>61 469,56</w:t>
      </w:r>
      <w:r w:rsidR="00E2642A">
        <w:rPr>
          <w:rFonts w:eastAsia="Times New Roman"/>
          <w:bCs/>
          <w:sz w:val="28"/>
          <w:szCs w:val="28"/>
        </w:rPr>
        <w:t xml:space="preserve"> </w:t>
      </w:r>
      <w:r w:rsidR="005D00BD" w:rsidRPr="002D5510">
        <w:rPr>
          <w:rFonts w:eastAsia="Times New Roman"/>
          <w:bCs/>
          <w:sz w:val="28"/>
          <w:szCs w:val="28"/>
        </w:rPr>
        <w:t>тыс. руб</w:t>
      </w:r>
      <w:r w:rsidR="001C5BEE" w:rsidRPr="002D5510">
        <w:rPr>
          <w:rFonts w:eastAsia="Times New Roman"/>
          <w:bCs/>
          <w:sz w:val="28"/>
          <w:szCs w:val="28"/>
        </w:rPr>
        <w:t>лей</w:t>
      </w:r>
      <w:r w:rsidR="005D00BD" w:rsidRPr="002D5510">
        <w:rPr>
          <w:rFonts w:eastAsia="Times New Roman"/>
          <w:bCs/>
          <w:sz w:val="28"/>
          <w:szCs w:val="28"/>
        </w:rPr>
        <w:t xml:space="preserve"> (</w:t>
      </w:r>
      <w:r w:rsidR="00805D7F" w:rsidRPr="002D5510">
        <w:rPr>
          <w:rFonts w:eastAsia="Times New Roman"/>
          <w:bCs/>
          <w:sz w:val="28"/>
          <w:szCs w:val="28"/>
        </w:rPr>
        <w:t>100</w:t>
      </w:r>
      <w:r w:rsidR="005D00BD" w:rsidRPr="002D5510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5EBEA3AD" w14:textId="125D8118" w:rsidR="005D00BD" w:rsidRPr="00CC25BC" w:rsidRDefault="005D00BD" w:rsidP="00CF3DD9">
      <w:pPr>
        <w:pStyle w:val="a3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CC25BC">
        <w:rPr>
          <w:rFonts w:eastAsia="Times New Roman"/>
          <w:bCs/>
          <w:sz w:val="28"/>
          <w:szCs w:val="28"/>
        </w:rPr>
        <w:t>бюджета Рузского городского округа –</w:t>
      </w:r>
      <w:r w:rsidR="008958EE" w:rsidRPr="00CC25BC">
        <w:rPr>
          <w:rFonts w:eastAsia="Times New Roman"/>
          <w:bCs/>
          <w:sz w:val="28"/>
          <w:szCs w:val="28"/>
        </w:rPr>
        <w:t xml:space="preserve"> </w:t>
      </w:r>
      <w:r w:rsidR="00CC25BC" w:rsidRPr="00CC25BC">
        <w:rPr>
          <w:rFonts w:eastAsia="Times New Roman"/>
          <w:bCs/>
          <w:sz w:val="28"/>
          <w:szCs w:val="28"/>
        </w:rPr>
        <w:t xml:space="preserve">9 887,21 </w:t>
      </w:r>
      <w:r w:rsidRPr="00CC25BC">
        <w:rPr>
          <w:rFonts w:eastAsia="Times New Roman"/>
          <w:bCs/>
          <w:sz w:val="28"/>
          <w:szCs w:val="28"/>
        </w:rPr>
        <w:t>тыс. руб</w:t>
      </w:r>
      <w:r w:rsidR="001C5BEE" w:rsidRPr="00CC25BC">
        <w:rPr>
          <w:rFonts w:eastAsia="Times New Roman"/>
          <w:bCs/>
          <w:sz w:val="28"/>
          <w:szCs w:val="28"/>
        </w:rPr>
        <w:t>лей</w:t>
      </w:r>
      <w:r w:rsidRPr="00CC25BC">
        <w:rPr>
          <w:rFonts w:eastAsia="Times New Roman"/>
          <w:bCs/>
          <w:sz w:val="28"/>
          <w:szCs w:val="28"/>
        </w:rPr>
        <w:t xml:space="preserve"> (</w:t>
      </w:r>
      <w:r w:rsidR="003C55F6" w:rsidRPr="00CC25BC">
        <w:rPr>
          <w:rFonts w:eastAsia="Times New Roman"/>
          <w:bCs/>
          <w:sz w:val="28"/>
          <w:szCs w:val="28"/>
        </w:rPr>
        <w:t>100</w:t>
      </w:r>
      <w:r w:rsidRPr="00CC25BC">
        <w:rPr>
          <w:rFonts w:eastAsia="Times New Roman"/>
          <w:bCs/>
          <w:sz w:val="28"/>
          <w:szCs w:val="28"/>
        </w:rPr>
        <w:t>%);</w:t>
      </w:r>
    </w:p>
    <w:p w14:paraId="5299FB10" w14:textId="1AB1DE50" w:rsidR="005D00BD" w:rsidRPr="00BC3A6A" w:rsidRDefault="005D00BD" w:rsidP="00CF3DD9">
      <w:pPr>
        <w:pStyle w:val="a3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C3A6A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BC3A6A" w:rsidRPr="00BC3A6A">
        <w:rPr>
          <w:rFonts w:eastAsia="Times New Roman"/>
          <w:bCs/>
          <w:sz w:val="28"/>
          <w:szCs w:val="28"/>
        </w:rPr>
        <w:t xml:space="preserve">36 493,89 </w:t>
      </w:r>
      <w:r w:rsidRPr="00BC3A6A">
        <w:rPr>
          <w:rFonts w:eastAsia="Times New Roman"/>
          <w:bCs/>
          <w:sz w:val="28"/>
          <w:szCs w:val="28"/>
        </w:rPr>
        <w:t>тыс. руб</w:t>
      </w:r>
      <w:r w:rsidR="001C5BEE" w:rsidRPr="00BC3A6A">
        <w:rPr>
          <w:rFonts w:eastAsia="Times New Roman"/>
          <w:bCs/>
          <w:sz w:val="28"/>
          <w:szCs w:val="28"/>
        </w:rPr>
        <w:t>лей</w:t>
      </w:r>
      <w:r w:rsidRPr="00BC3A6A">
        <w:rPr>
          <w:rFonts w:eastAsia="Times New Roman"/>
          <w:bCs/>
          <w:sz w:val="28"/>
          <w:szCs w:val="28"/>
        </w:rPr>
        <w:t xml:space="preserve"> (</w:t>
      </w:r>
      <w:r w:rsidR="002A5A6D" w:rsidRPr="00BC3A6A">
        <w:rPr>
          <w:rFonts w:eastAsia="Times New Roman"/>
          <w:bCs/>
          <w:sz w:val="28"/>
          <w:szCs w:val="28"/>
        </w:rPr>
        <w:t>100</w:t>
      </w:r>
      <w:r w:rsidRPr="00BC3A6A">
        <w:rPr>
          <w:rFonts w:eastAsia="Times New Roman"/>
          <w:bCs/>
          <w:sz w:val="28"/>
          <w:szCs w:val="28"/>
        </w:rPr>
        <w:t>%);</w:t>
      </w:r>
    </w:p>
    <w:p w14:paraId="78417F22" w14:textId="0CC3E220" w:rsidR="005D00BD" w:rsidRPr="00346E01" w:rsidRDefault="005D00BD" w:rsidP="00CF3DD9">
      <w:pPr>
        <w:pStyle w:val="a3"/>
        <w:numPr>
          <w:ilvl w:val="0"/>
          <w:numId w:val="27"/>
        </w:numPr>
        <w:tabs>
          <w:tab w:val="left" w:pos="1134"/>
          <w:tab w:val="left" w:pos="3828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46E01">
        <w:rPr>
          <w:rFonts w:eastAsia="Times New Roman"/>
          <w:bCs/>
          <w:sz w:val="28"/>
          <w:szCs w:val="28"/>
        </w:rPr>
        <w:t xml:space="preserve">федерального бюджета – </w:t>
      </w:r>
      <w:r w:rsidR="00346E01" w:rsidRPr="00346E01">
        <w:rPr>
          <w:rFonts w:eastAsia="Times New Roman"/>
          <w:bCs/>
          <w:sz w:val="28"/>
          <w:szCs w:val="28"/>
        </w:rPr>
        <w:t>2 147,69</w:t>
      </w:r>
      <w:r w:rsidR="002A5A6D" w:rsidRPr="00346E01">
        <w:rPr>
          <w:rFonts w:eastAsia="Times New Roman"/>
          <w:bCs/>
          <w:sz w:val="28"/>
          <w:szCs w:val="28"/>
        </w:rPr>
        <w:t xml:space="preserve"> </w:t>
      </w:r>
      <w:r w:rsidR="00314277" w:rsidRPr="00346E01">
        <w:rPr>
          <w:rFonts w:eastAsia="Times New Roman"/>
          <w:bCs/>
          <w:sz w:val="28"/>
          <w:szCs w:val="28"/>
        </w:rPr>
        <w:t>тыс. руб</w:t>
      </w:r>
      <w:r w:rsidR="001C5BEE" w:rsidRPr="00346E01">
        <w:rPr>
          <w:rFonts w:eastAsia="Times New Roman"/>
          <w:bCs/>
          <w:sz w:val="28"/>
          <w:szCs w:val="28"/>
        </w:rPr>
        <w:t>лей</w:t>
      </w:r>
      <w:r w:rsidR="00314277" w:rsidRPr="00346E01">
        <w:rPr>
          <w:rFonts w:eastAsia="Times New Roman"/>
          <w:bCs/>
          <w:sz w:val="28"/>
          <w:szCs w:val="28"/>
        </w:rPr>
        <w:t xml:space="preserve"> (100%);</w:t>
      </w:r>
    </w:p>
    <w:p w14:paraId="03B731E4" w14:textId="0515865D" w:rsidR="00314277" w:rsidRPr="00680A9A" w:rsidRDefault="00314277" w:rsidP="00CF3DD9">
      <w:pPr>
        <w:pStyle w:val="a3"/>
        <w:numPr>
          <w:ilvl w:val="0"/>
          <w:numId w:val="2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80A9A">
        <w:rPr>
          <w:rFonts w:eastAsia="Times New Roman"/>
          <w:bCs/>
          <w:sz w:val="28"/>
          <w:szCs w:val="28"/>
        </w:rPr>
        <w:t>внебюджетные средства –</w:t>
      </w:r>
      <w:r w:rsidR="002A5A6D" w:rsidRPr="00680A9A">
        <w:rPr>
          <w:rFonts w:eastAsia="Times New Roman"/>
          <w:bCs/>
          <w:sz w:val="28"/>
          <w:szCs w:val="28"/>
        </w:rPr>
        <w:t xml:space="preserve"> </w:t>
      </w:r>
      <w:r w:rsidR="00680A9A" w:rsidRPr="00680A9A">
        <w:rPr>
          <w:rFonts w:eastAsia="Times New Roman"/>
          <w:bCs/>
          <w:sz w:val="28"/>
          <w:szCs w:val="28"/>
        </w:rPr>
        <w:t xml:space="preserve">12 940,78 </w:t>
      </w:r>
      <w:r w:rsidRPr="00680A9A">
        <w:rPr>
          <w:rFonts w:eastAsia="Times New Roman"/>
          <w:bCs/>
          <w:sz w:val="28"/>
          <w:szCs w:val="28"/>
        </w:rPr>
        <w:t>тыс. ру</w:t>
      </w:r>
      <w:r w:rsidR="001C5BEE" w:rsidRPr="00680A9A">
        <w:rPr>
          <w:rFonts w:eastAsia="Times New Roman"/>
          <w:bCs/>
          <w:sz w:val="28"/>
          <w:szCs w:val="28"/>
        </w:rPr>
        <w:t>лей</w:t>
      </w:r>
      <w:r w:rsidRPr="00680A9A">
        <w:rPr>
          <w:rFonts w:eastAsia="Times New Roman"/>
          <w:bCs/>
          <w:sz w:val="28"/>
          <w:szCs w:val="28"/>
        </w:rPr>
        <w:t>. (1</w:t>
      </w:r>
      <w:r w:rsidR="00AF6FC7" w:rsidRPr="00680A9A">
        <w:rPr>
          <w:rFonts w:eastAsia="Times New Roman"/>
          <w:bCs/>
          <w:sz w:val="28"/>
          <w:szCs w:val="28"/>
        </w:rPr>
        <w:t>00</w:t>
      </w:r>
      <w:r w:rsidRPr="00680A9A">
        <w:rPr>
          <w:rFonts w:eastAsia="Times New Roman"/>
          <w:bCs/>
          <w:sz w:val="28"/>
          <w:szCs w:val="28"/>
        </w:rPr>
        <w:t>%).</w:t>
      </w:r>
    </w:p>
    <w:p w14:paraId="2B268937" w14:textId="01B110EF" w:rsidR="005D00BD" w:rsidRPr="00680A9A" w:rsidRDefault="005D00BD" w:rsidP="00CF3DD9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680A9A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73597E" w:rsidRPr="00680A9A">
        <w:rPr>
          <w:rFonts w:eastAsia="Times New Roman"/>
          <w:bCs/>
          <w:sz w:val="28"/>
          <w:szCs w:val="28"/>
        </w:rPr>
        <w:t>Жилище</w:t>
      </w:r>
      <w:r w:rsidRPr="00680A9A">
        <w:rPr>
          <w:rFonts w:eastAsia="Times New Roman"/>
          <w:bCs/>
          <w:sz w:val="28"/>
          <w:szCs w:val="28"/>
        </w:rPr>
        <w:t>»</w:t>
      </w:r>
      <w:r w:rsidR="00B831E5" w:rsidRPr="00680A9A">
        <w:rPr>
          <w:rFonts w:eastAsia="Times New Roman"/>
          <w:bCs/>
          <w:sz w:val="28"/>
          <w:szCs w:val="28"/>
        </w:rPr>
        <w:t xml:space="preserve"> в 202</w:t>
      </w:r>
      <w:r w:rsidR="00680A9A" w:rsidRPr="00680A9A">
        <w:rPr>
          <w:rFonts w:eastAsia="Times New Roman"/>
          <w:bCs/>
          <w:sz w:val="28"/>
          <w:szCs w:val="28"/>
        </w:rPr>
        <w:t>4</w:t>
      </w:r>
      <w:r w:rsidR="00B831E5" w:rsidRPr="00680A9A">
        <w:rPr>
          <w:rFonts w:eastAsia="Times New Roman"/>
          <w:bCs/>
          <w:sz w:val="28"/>
          <w:szCs w:val="28"/>
        </w:rPr>
        <w:t xml:space="preserve"> году</w:t>
      </w:r>
      <w:r w:rsidRPr="00680A9A">
        <w:rPr>
          <w:rFonts w:eastAsia="Times New Roman"/>
          <w:bCs/>
          <w:sz w:val="28"/>
          <w:szCs w:val="28"/>
        </w:rPr>
        <w:t>.</w:t>
      </w:r>
    </w:p>
    <w:p w14:paraId="006ABF01" w14:textId="77777777" w:rsidR="005D00BD" w:rsidRPr="000F47B9" w:rsidRDefault="005D00BD" w:rsidP="00CF3DD9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77F85745" w14:textId="386E9860" w:rsidR="00D849CB" w:rsidRPr="00FD281A" w:rsidRDefault="005D00BD" w:rsidP="00CF3DD9">
      <w:pPr>
        <w:tabs>
          <w:tab w:val="left" w:pos="567"/>
        </w:tabs>
        <w:ind w:firstLine="851"/>
        <w:jc w:val="both"/>
        <w:rPr>
          <w:sz w:val="28"/>
          <w:szCs w:val="28"/>
          <w:lang w:eastAsia="en-US"/>
        </w:rPr>
      </w:pPr>
      <w:r w:rsidRPr="00FD281A">
        <w:rPr>
          <w:bCs/>
          <w:sz w:val="28"/>
          <w:szCs w:val="28"/>
        </w:rPr>
        <w:t xml:space="preserve">Всего в программе </w:t>
      </w:r>
      <w:r w:rsidR="00F76625" w:rsidRPr="00FD281A">
        <w:rPr>
          <w:bCs/>
          <w:sz w:val="28"/>
          <w:szCs w:val="28"/>
        </w:rPr>
        <w:t>2</w:t>
      </w:r>
      <w:r w:rsidR="00CA63F2" w:rsidRPr="00FD281A">
        <w:rPr>
          <w:bCs/>
          <w:sz w:val="28"/>
          <w:szCs w:val="28"/>
        </w:rPr>
        <w:t xml:space="preserve"> </w:t>
      </w:r>
      <w:r w:rsidRPr="00FD281A">
        <w:rPr>
          <w:bCs/>
          <w:sz w:val="28"/>
          <w:szCs w:val="28"/>
        </w:rPr>
        <w:t>показател</w:t>
      </w:r>
      <w:r w:rsidR="00F76625" w:rsidRPr="00FD281A">
        <w:rPr>
          <w:bCs/>
          <w:sz w:val="28"/>
          <w:szCs w:val="28"/>
        </w:rPr>
        <w:t>я муниципальной программы</w:t>
      </w:r>
      <w:r w:rsidRPr="00FD281A">
        <w:rPr>
          <w:bCs/>
          <w:sz w:val="28"/>
          <w:szCs w:val="28"/>
        </w:rPr>
        <w:t>,</w:t>
      </w:r>
      <w:r w:rsidR="00D849CB" w:rsidRPr="00FD281A">
        <w:rPr>
          <w:bCs/>
          <w:sz w:val="28"/>
          <w:szCs w:val="28"/>
        </w:rPr>
        <w:t xml:space="preserve"> </w:t>
      </w:r>
      <w:r w:rsidR="00D849CB" w:rsidRPr="00FD281A">
        <w:rPr>
          <w:sz w:val="28"/>
          <w:szCs w:val="28"/>
          <w:lang w:eastAsia="en-US"/>
        </w:rPr>
        <w:t>выполнен</w:t>
      </w:r>
      <w:r w:rsidR="00F76625" w:rsidRPr="00FD281A">
        <w:rPr>
          <w:sz w:val="28"/>
          <w:szCs w:val="28"/>
          <w:lang w:eastAsia="en-US"/>
        </w:rPr>
        <w:t>ы.</w:t>
      </w:r>
      <w:r w:rsidR="00D849CB" w:rsidRPr="00FD281A">
        <w:rPr>
          <w:sz w:val="28"/>
          <w:szCs w:val="28"/>
          <w:lang w:eastAsia="en-US"/>
        </w:rPr>
        <w:t xml:space="preserve"> </w:t>
      </w:r>
    </w:p>
    <w:p w14:paraId="336E84CF" w14:textId="2C25DFA6" w:rsidR="005D00BD" w:rsidRPr="00FD281A" w:rsidRDefault="005D00BD" w:rsidP="00CF3DD9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FD281A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73597E" w:rsidRPr="00FD281A">
        <w:rPr>
          <w:bCs/>
          <w:sz w:val="28"/>
          <w:szCs w:val="28"/>
        </w:rPr>
        <w:t>Жилище</w:t>
      </w:r>
      <w:r w:rsidRPr="00FD281A">
        <w:rPr>
          <w:bCs/>
          <w:sz w:val="28"/>
          <w:szCs w:val="28"/>
        </w:rPr>
        <w:t>»</w:t>
      </w:r>
      <w:r w:rsidR="00B831E5" w:rsidRPr="00FD281A">
        <w:rPr>
          <w:bCs/>
          <w:sz w:val="28"/>
          <w:szCs w:val="28"/>
        </w:rPr>
        <w:t xml:space="preserve"> в 202</w:t>
      </w:r>
      <w:r w:rsidR="00FD281A" w:rsidRPr="00FD281A">
        <w:rPr>
          <w:bCs/>
          <w:sz w:val="28"/>
          <w:szCs w:val="28"/>
        </w:rPr>
        <w:t>4</w:t>
      </w:r>
      <w:r w:rsidR="00B831E5" w:rsidRPr="00FD281A">
        <w:rPr>
          <w:bCs/>
          <w:sz w:val="28"/>
          <w:szCs w:val="28"/>
        </w:rPr>
        <w:t xml:space="preserve"> году</w:t>
      </w:r>
      <w:r w:rsidRPr="00FD281A">
        <w:rPr>
          <w:bCs/>
          <w:sz w:val="28"/>
          <w:szCs w:val="28"/>
        </w:rPr>
        <w:t>.</w:t>
      </w:r>
    </w:p>
    <w:p w14:paraId="70918C7A" w14:textId="77777777" w:rsidR="005D00BD" w:rsidRPr="000F47B9" w:rsidRDefault="005D00BD" w:rsidP="005D00BD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5D00BD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6986A2DE" w14:textId="77777777" w:rsidR="00805D7F" w:rsidRPr="000F47B9" w:rsidRDefault="00805D7F" w:rsidP="005D00BD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06369E8D" w14:textId="77777777" w:rsidR="00A971FF" w:rsidRPr="000F47B9" w:rsidRDefault="00A971FF" w:rsidP="005D00BD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6703D312" w14:textId="77777777" w:rsidR="006D474B" w:rsidRPr="00FD281A" w:rsidRDefault="006D474B" w:rsidP="005D00BD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</w:p>
    <w:p w14:paraId="1AC71AC9" w14:textId="52AA36C4" w:rsidR="005D00BD" w:rsidRPr="00FD281A" w:rsidRDefault="005D00BD" w:rsidP="005D00BD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FD281A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635B4B3D" w14:textId="5FB28D7F" w:rsidR="005D00BD" w:rsidRPr="00FD281A" w:rsidRDefault="005D00BD" w:rsidP="005D00BD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FD281A">
        <w:rPr>
          <w:rFonts w:eastAsia="Times New Roman"/>
          <w:b/>
          <w:bCs/>
        </w:rPr>
        <w:t>«</w:t>
      </w:r>
      <w:r w:rsidR="0073597E" w:rsidRPr="00FD281A">
        <w:rPr>
          <w:rFonts w:eastAsia="Times New Roman"/>
          <w:b/>
          <w:bCs/>
        </w:rPr>
        <w:t>Жилище</w:t>
      </w:r>
      <w:r w:rsidRPr="00FD281A">
        <w:rPr>
          <w:rFonts w:eastAsia="Times New Roman"/>
          <w:b/>
          <w:bCs/>
        </w:rPr>
        <w:t>» за 202</w:t>
      </w:r>
      <w:r w:rsidR="00FD281A" w:rsidRPr="00FD281A">
        <w:rPr>
          <w:rFonts w:eastAsia="Times New Roman"/>
          <w:b/>
          <w:bCs/>
        </w:rPr>
        <w:t>4</w:t>
      </w:r>
      <w:r w:rsidRPr="00FD281A">
        <w:rPr>
          <w:rFonts w:eastAsia="Times New Roman"/>
          <w:b/>
          <w:bCs/>
        </w:rPr>
        <w:t xml:space="preserve"> год</w:t>
      </w:r>
    </w:p>
    <w:p w14:paraId="4062422B" w14:textId="77777777" w:rsidR="005D00BD" w:rsidRPr="00FD281A" w:rsidRDefault="005D00BD" w:rsidP="005D00BD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FD281A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594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97"/>
        <w:gridCol w:w="7159"/>
        <w:gridCol w:w="1559"/>
        <w:gridCol w:w="1211"/>
        <w:gridCol w:w="3327"/>
        <w:gridCol w:w="1841"/>
      </w:tblGrid>
      <w:tr w:rsidR="00FD281A" w:rsidRPr="00FD281A" w14:paraId="53C60DE8" w14:textId="77777777" w:rsidTr="00A971FF">
        <w:tc>
          <w:tcPr>
            <w:tcW w:w="4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9151C0" w14:textId="77777777" w:rsidR="005D00BD" w:rsidRPr="00FD281A" w:rsidRDefault="005D00BD" w:rsidP="005D00BD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FD281A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F9FC55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520A98" w14:textId="5B90424F" w:rsidR="005D00BD" w:rsidRPr="00FD281A" w:rsidRDefault="005D00BD" w:rsidP="00152DD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FD281A" w:rsidRPr="00FD281A">
              <w:rPr>
                <w:rFonts w:eastAsia="Times New Roman"/>
                <w:bCs/>
                <w:sz w:val="20"/>
                <w:szCs w:val="20"/>
              </w:rPr>
              <w:t>4</w:t>
            </w:r>
            <w:r w:rsidRPr="00FD281A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1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D2829" w14:textId="3FA4A867" w:rsidR="005D00BD" w:rsidRPr="00FD281A" w:rsidRDefault="005D00BD" w:rsidP="00152DD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FD281A" w:rsidRPr="00FD281A">
              <w:rPr>
                <w:rFonts w:eastAsia="Times New Roman"/>
                <w:bCs/>
                <w:sz w:val="20"/>
                <w:szCs w:val="20"/>
              </w:rPr>
              <w:t>4</w:t>
            </w:r>
            <w:r w:rsidRPr="00FD281A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332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357395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16AA768E" w14:textId="7C384DAB" w:rsidR="008570FA" w:rsidRPr="00FD281A" w:rsidRDefault="008570FA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92DEE8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317E4266" w14:textId="047265F5" w:rsidR="005D00BD" w:rsidRPr="00FD281A" w:rsidRDefault="005D00BD" w:rsidP="00152DD5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FD281A" w:rsidRPr="00FD281A">
              <w:rPr>
                <w:rFonts w:eastAsia="Times New Roman"/>
                <w:bCs/>
                <w:sz w:val="20"/>
                <w:szCs w:val="20"/>
              </w:rPr>
              <w:t>4</w:t>
            </w:r>
            <w:r w:rsidRPr="00FD281A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FD281A" w:rsidRPr="00FD281A" w14:paraId="5DFCF5F0" w14:textId="77777777" w:rsidTr="00A971FF">
        <w:tc>
          <w:tcPr>
            <w:tcW w:w="4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068BA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8E938B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BF0B98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1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2CA6BB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332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05059D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B51BEC" w14:textId="77777777" w:rsidR="005D00BD" w:rsidRPr="00FD281A" w:rsidRDefault="005D00BD" w:rsidP="005D00BD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FD281A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61A11F89" w14:textId="77777777" w:rsidTr="00A971FF">
        <w:tc>
          <w:tcPr>
            <w:tcW w:w="497" w:type="dxa"/>
            <w:vMerge w:val="restart"/>
            <w:vAlign w:val="center"/>
          </w:tcPr>
          <w:p w14:paraId="4C73E3C9" w14:textId="6C074A7B" w:rsidR="00634D9C" w:rsidRPr="00812ADA" w:rsidRDefault="00462C02" w:rsidP="00D02C2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812ADA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="00634D9C" w:rsidRPr="00812ADA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7159" w:type="dxa"/>
            <w:vAlign w:val="center"/>
          </w:tcPr>
          <w:p w14:paraId="14F66991" w14:textId="77777777" w:rsidR="00634D9C" w:rsidRPr="00CE442C" w:rsidRDefault="00634D9C" w:rsidP="00A019C5">
            <w:pPr>
              <w:rPr>
                <w:rFonts w:eastAsia="Times New Roman"/>
                <w:b/>
                <w:sz w:val="22"/>
                <w:szCs w:val="22"/>
              </w:rPr>
            </w:pPr>
            <w:r w:rsidRPr="00CE442C">
              <w:rPr>
                <w:rFonts w:eastAsia="Times New Roman"/>
                <w:b/>
                <w:sz w:val="22"/>
                <w:szCs w:val="22"/>
              </w:rPr>
              <w:t>Муниципальная программа 0</w:t>
            </w:r>
            <w:r w:rsidR="00A019C5" w:rsidRPr="00CE442C">
              <w:rPr>
                <w:rFonts w:eastAsia="Times New Roman"/>
                <w:b/>
                <w:sz w:val="22"/>
                <w:szCs w:val="22"/>
              </w:rPr>
              <w:t>9</w:t>
            </w:r>
            <w:r w:rsidRPr="00CE442C">
              <w:rPr>
                <w:rFonts w:eastAsia="Times New Roman"/>
                <w:b/>
                <w:sz w:val="22"/>
                <w:szCs w:val="22"/>
              </w:rPr>
              <w:t xml:space="preserve"> «Жилище»</w:t>
            </w:r>
          </w:p>
        </w:tc>
        <w:tc>
          <w:tcPr>
            <w:tcW w:w="1559" w:type="dxa"/>
            <w:vAlign w:val="center"/>
          </w:tcPr>
          <w:p w14:paraId="4C3CA775" w14:textId="566B4139" w:rsidR="00634D9C" w:rsidRPr="00CE442C" w:rsidRDefault="00CE442C" w:rsidP="00A16CDF">
            <w:pPr>
              <w:jc w:val="center"/>
              <w:rPr>
                <w:b/>
              </w:rPr>
            </w:pPr>
            <w:r w:rsidRPr="00CE442C">
              <w:rPr>
                <w:b/>
              </w:rPr>
              <w:t>61 471,10</w:t>
            </w:r>
          </w:p>
        </w:tc>
        <w:tc>
          <w:tcPr>
            <w:tcW w:w="1211" w:type="dxa"/>
            <w:vAlign w:val="center"/>
          </w:tcPr>
          <w:p w14:paraId="4DF10DCB" w14:textId="1A3AFA16" w:rsidR="00634D9C" w:rsidRPr="002D5510" w:rsidRDefault="00CE442C" w:rsidP="00A16CDF">
            <w:pPr>
              <w:jc w:val="center"/>
              <w:rPr>
                <w:b/>
              </w:rPr>
            </w:pPr>
            <w:r w:rsidRPr="002D5510">
              <w:rPr>
                <w:b/>
              </w:rPr>
              <w:t>61 469,56</w:t>
            </w:r>
          </w:p>
        </w:tc>
        <w:tc>
          <w:tcPr>
            <w:tcW w:w="3327" w:type="dxa"/>
            <w:vAlign w:val="center"/>
          </w:tcPr>
          <w:p w14:paraId="33AAF9DE" w14:textId="6A102E78" w:rsidR="00634D9C" w:rsidRPr="002D5510" w:rsidRDefault="002A5A6D" w:rsidP="00D02C23">
            <w:pPr>
              <w:jc w:val="center"/>
              <w:rPr>
                <w:b/>
              </w:rPr>
            </w:pPr>
            <w:r w:rsidRPr="002D5510">
              <w:rPr>
                <w:b/>
              </w:rPr>
              <w:t>100</w:t>
            </w:r>
            <w:r w:rsidR="00634D9C" w:rsidRPr="002D5510">
              <w:rPr>
                <w:b/>
              </w:rPr>
              <w:t>%</w:t>
            </w:r>
          </w:p>
        </w:tc>
        <w:tc>
          <w:tcPr>
            <w:tcW w:w="1841" w:type="dxa"/>
            <w:vAlign w:val="center"/>
          </w:tcPr>
          <w:p w14:paraId="41407A50" w14:textId="26ED7372" w:rsidR="00634D9C" w:rsidRPr="002D5510" w:rsidRDefault="00CE442C" w:rsidP="00A16CDF">
            <w:pPr>
              <w:jc w:val="center"/>
              <w:rPr>
                <w:b/>
              </w:rPr>
            </w:pPr>
            <w:r w:rsidRPr="002D5510">
              <w:rPr>
                <w:b/>
              </w:rPr>
              <w:t>61 469,56</w:t>
            </w:r>
          </w:p>
        </w:tc>
      </w:tr>
      <w:tr w:rsidR="004D6883" w:rsidRPr="000F47B9" w14:paraId="63A061F7" w14:textId="77777777" w:rsidTr="00A971FF">
        <w:tc>
          <w:tcPr>
            <w:tcW w:w="497" w:type="dxa"/>
            <w:vMerge/>
            <w:vAlign w:val="center"/>
          </w:tcPr>
          <w:p w14:paraId="7D43A7C1" w14:textId="77777777" w:rsidR="00634D9C" w:rsidRPr="000F47B9" w:rsidRDefault="00634D9C" w:rsidP="00D02C23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7159" w:type="dxa"/>
            <w:vAlign w:val="center"/>
          </w:tcPr>
          <w:p w14:paraId="278780EA" w14:textId="77777777" w:rsidR="00634D9C" w:rsidRPr="00682304" w:rsidRDefault="00634D9C" w:rsidP="00D02C23">
            <w:pPr>
              <w:rPr>
                <w:b/>
                <w:i/>
                <w:sz w:val="22"/>
                <w:szCs w:val="22"/>
              </w:rPr>
            </w:pPr>
            <w:r w:rsidRPr="00682304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vAlign w:val="center"/>
          </w:tcPr>
          <w:p w14:paraId="146956C5" w14:textId="38FBB72F" w:rsidR="00634D9C" w:rsidRPr="00682304" w:rsidRDefault="00682304" w:rsidP="00A16CDF">
            <w:pPr>
              <w:jc w:val="center"/>
              <w:rPr>
                <w:b/>
                <w:i/>
              </w:rPr>
            </w:pPr>
            <w:r w:rsidRPr="00682304">
              <w:rPr>
                <w:b/>
                <w:i/>
              </w:rPr>
              <w:t>9 887,30</w:t>
            </w:r>
          </w:p>
        </w:tc>
        <w:tc>
          <w:tcPr>
            <w:tcW w:w="1211" w:type="dxa"/>
            <w:vAlign w:val="center"/>
          </w:tcPr>
          <w:p w14:paraId="28327B2A" w14:textId="4F5A3AEB" w:rsidR="00634D9C" w:rsidRPr="00682304" w:rsidRDefault="00682304" w:rsidP="00A16CDF">
            <w:pPr>
              <w:jc w:val="center"/>
              <w:rPr>
                <w:b/>
                <w:i/>
              </w:rPr>
            </w:pPr>
            <w:r w:rsidRPr="00682304">
              <w:rPr>
                <w:b/>
                <w:i/>
              </w:rPr>
              <w:t>9 887,21</w:t>
            </w:r>
          </w:p>
        </w:tc>
        <w:tc>
          <w:tcPr>
            <w:tcW w:w="3327" w:type="dxa"/>
            <w:vAlign w:val="center"/>
          </w:tcPr>
          <w:p w14:paraId="33ABCB8E" w14:textId="77777777" w:rsidR="00634D9C" w:rsidRPr="00682304" w:rsidRDefault="00634D9C" w:rsidP="00D02C23">
            <w:pPr>
              <w:jc w:val="center"/>
              <w:rPr>
                <w:b/>
                <w:i/>
              </w:rPr>
            </w:pPr>
            <w:r w:rsidRPr="00682304">
              <w:rPr>
                <w:b/>
                <w:i/>
              </w:rPr>
              <w:t>100%</w:t>
            </w:r>
          </w:p>
        </w:tc>
        <w:tc>
          <w:tcPr>
            <w:tcW w:w="1841" w:type="dxa"/>
            <w:vAlign w:val="center"/>
          </w:tcPr>
          <w:p w14:paraId="60ACE37F" w14:textId="4E2C3829" w:rsidR="00634D9C" w:rsidRPr="00682304" w:rsidRDefault="00682304" w:rsidP="00A16CDF">
            <w:pPr>
              <w:jc w:val="center"/>
              <w:rPr>
                <w:b/>
                <w:i/>
              </w:rPr>
            </w:pPr>
            <w:r w:rsidRPr="00682304">
              <w:rPr>
                <w:b/>
                <w:i/>
              </w:rPr>
              <w:t>9 887,21</w:t>
            </w:r>
          </w:p>
        </w:tc>
      </w:tr>
      <w:tr w:rsidR="004D6883" w:rsidRPr="000F47B9" w14:paraId="37E5AEB0" w14:textId="77777777" w:rsidTr="00A971FF">
        <w:tc>
          <w:tcPr>
            <w:tcW w:w="497" w:type="dxa"/>
            <w:vMerge/>
            <w:vAlign w:val="center"/>
          </w:tcPr>
          <w:p w14:paraId="1ADB30FA" w14:textId="77777777" w:rsidR="002A5A6D" w:rsidRPr="000F47B9" w:rsidRDefault="002A5A6D" w:rsidP="002A5A6D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159" w:type="dxa"/>
            <w:vAlign w:val="center"/>
          </w:tcPr>
          <w:p w14:paraId="65F29E0A" w14:textId="77777777" w:rsidR="002A5A6D" w:rsidRPr="00BC3A6A" w:rsidRDefault="002A5A6D" w:rsidP="002A5A6D">
            <w:pPr>
              <w:rPr>
                <w:b/>
                <w:i/>
                <w:sz w:val="22"/>
                <w:szCs w:val="22"/>
              </w:rPr>
            </w:pPr>
            <w:r w:rsidRPr="00BC3A6A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59" w:type="dxa"/>
          </w:tcPr>
          <w:p w14:paraId="27A5E0D1" w14:textId="4791D6A6" w:rsidR="002A5A6D" w:rsidRPr="00BC3A6A" w:rsidRDefault="00CD7351" w:rsidP="00A16CDF">
            <w:pPr>
              <w:jc w:val="center"/>
              <w:rPr>
                <w:b/>
                <w:bCs/>
                <w:i/>
                <w:iCs/>
              </w:rPr>
            </w:pPr>
            <w:r w:rsidRPr="00BC3A6A">
              <w:rPr>
                <w:b/>
                <w:bCs/>
                <w:i/>
                <w:iCs/>
              </w:rPr>
              <w:t>36 495,30</w:t>
            </w:r>
          </w:p>
        </w:tc>
        <w:tc>
          <w:tcPr>
            <w:tcW w:w="1211" w:type="dxa"/>
          </w:tcPr>
          <w:p w14:paraId="21AE7D15" w14:textId="65EFE4F5" w:rsidR="002A5A6D" w:rsidRPr="00BC3A6A" w:rsidRDefault="00CD7351" w:rsidP="00A16CDF">
            <w:pPr>
              <w:jc w:val="center"/>
              <w:rPr>
                <w:b/>
                <w:bCs/>
                <w:i/>
                <w:iCs/>
              </w:rPr>
            </w:pPr>
            <w:r w:rsidRPr="00BC3A6A">
              <w:rPr>
                <w:b/>
                <w:bCs/>
                <w:i/>
                <w:iCs/>
              </w:rPr>
              <w:t>36 493,89</w:t>
            </w:r>
          </w:p>
        </w:tc>
        <w:tc>
          <w:tcPr>
            <w:tcW w:w="3327" w:type="dxa"/>
            <w:vAlign w:val="center"/>
          </w:tcPr>
          <w:p w14:paraId="3E014939" w14:textId="04241D44" w:rsidR="002A5A6D" w:rsidRPr="00BC3A6A" w:rsidRDefault="002A5A6D" w:rsidP="002A5A6D">
            <w:pPr>
              <w:jc w:val="center"/>
              <w:rPr>
                <w:b/>
                <w:i/>
              </w:rPr>
            </w:pPr>
            <w:r w:rsidRPr="00BC3A6A">
              <w:rPr>
                <w:b/>
                <w:i/>
              </w:rPr>
              <w:t>100%</w:t>
            </w:r>
          </w:p>
        </w:tc>
        <w:tc>
          <w:tcPr>
            <w:tcW w:w="1841" w:type="dxa"/>
            <w:vAlign w:val="center"/>
          </w:tcPr>
          <w:p w14:paraId="5262EB32" w14:textId="73446B4A" w:rsidR="002A5A6D" w:rsidRPr="00BC3A6A" w:rsidRDefault="00CD7351" w:rsidP="00A16CDF">
            <w:pPr>
              <w:jc w:val="center"/>
              <w:rPr>
                <w:b/>
                <w:i/>
              </w:rPr>
            </w:pPr>
            <w:r w:rsidRPr="00BC3A6A">
              <w:rPr>
                <w:b/>
                <w:i/>
              </w:rPr>
              <w:t>36 493,89</w:t>
            </w:r>
          </w:p>
        </w:tc>
      </w:tr>
      <w:tr w:rsidR="004D6883" w:rsidRPr="000F47B9" w14:paraId="74146733" w14:textId="77777777" w:rsidTr="00A971FF">
        <w:tc>
          <w:tcPr>
            <w:tcW w:w="497" w:type="dxa"/>
            <w:vMerge/>
            <w:vAlign w:val="center"/>
          </w:tcPr>
          <w:p w14:paraId="016B6165" w14:textId="77777777" w:rsidR="00634D9C" w:rsidRPr="000F47B9" w:rsidRDefault="00634D9C" w:rsidP="00D02C23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159" w:type="dxa"/>
            <w:vAlign w:val="center"/>
          </w:tcPr>
          <w:p w14:paraId="0F840FCC" w14:textId="77777777" w:rsidR="00634D9C" w:rsidRPr="00346E01" w:rsidRDefault="00634D9C" w:rsidP="00D02C23">
            <w:pPr>
              <w:rPr>
                <w:b/>
                <w:i/>
                <w:sz w:val="22"/>
                <w:szCs w:val="22"/>
              </w:rPr>
            </w:pPr>
            <w:r w:rsidRPr="00346E01">
              <w:rPr>
                <w:b/>
                <w:i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559" w:type="dxa"/>
            <w:vAlign w:val="center"/>
          </w:tcPr>
          <w:p w14:paraId="585ED01D" w14:textId="04FF7C8C" w:rsidR="00634D9C" w:rsidRPr="00346E01" w:rsidRDefault="00BC3A6A" w:rsidP="00A16CDF">
            <w:pPr>
              <w:jc w:val="center"/>
              <w:rPr>
                <w:b/>
                <w:i/>
              </w:rPr>
            </w:pPr>
            <w:r w:rsidRPr="00346E01">
              <w:rPr>
                <w:b/>
                <w:i/>
              </w:rPr>
              <w:t>2 147,70</w:t>
            </w:r>
          </w:p>
        </w:tc>
        <w:tc>
          <w:tcPr>
            <w:tcW w:w="1211" w:type="dxa"/>
            <w:vAlign w:val="center"/>
          </w:tcPr>
          <w:p w14:paraId="4862C70F" w14:textId="74586F6F" w:rsidR="00634D9C" w:rsidRPr="00346E01" w:rsidRDefault="00346E01" w:rsidP="00A16CDF">
            <w:pPr>
              <w:jc w:val="center"/>
              <w:rPr>
                <w:b/>
                <w:i/>
              </w:rPr>
            </w:pPr>
            <w:r w:rsidRPr="00346E01">
              <w:rPr>
                <w:b/>
                <w:i/>
              </w:rPr>
              <w:t>2 147,69</w:t>
            </w:r>
          </w:p>
        </w:tc>
        <w:tc>
          <w:tcPr>
            <w:tcW w:w="3327" w:type="dxa"/>
            <w:vAlign w:val="center"/>
          </w:tcPr>
          <w:p w14:paraId="107B566E" w14:textId="77777777" w:rsidR="00634D9C" w:rsidRPr="00346E01" w:rsidRDefault="00634D9C" w:rsidP="00D02C23">
            <w:pPr>
              <w:jc w:val="center"/>
              <w:rPr>
                <w:b/>
                <w:i/>
              </w:rPr>
            </w:pPr>
            <w:r w:rsidRPr="00346E01">
              <w:rPr>
                <w:b/>
                <w:i/>
              </w:rPr>
              <w:t>100%</w:t>
            </w:r>
          </w:p>
        </w:tc>
        <w:tc>
          <w:tcPr>
            <w:tcW w:w="1841" w:type="dxa"/>
            <w:vAlign w:val="center"/>
          </w:tcPr>
          <w:p w14:paraId="66AF747A" w14:textId="4A28188F" w:rsidR="00634D9C" w:rsidRPr="00346E01" w:rsidRDefault="00346E01" w:rsidP="00A16CDF">
            <w:pPr>
              <w:jc w:val="center"/>
              <w:rPr>
                <w:b/>
                <w:i/>
              </w:rPr>
            </w:pPr>
            <w:r w:rsidRPr="00346E01">
              <w:rPr>
                <w:b/>
                <w:i/>
              </w:rPr>
              <w:t>2 147,69</w:t>
            </w:r>
          </w:p>
        </w:tc>
      </w:tr>
      <w:tr w:rsidR="004D6883" w:rsidRPr="000F47B9" w14:paraId="5D27BBC3" w14:textId="77777777" w:rsidTr="00A971FF">
        <w:tc>
          <w:tcPr>
            <w:tcW w:w="497" w:type="dxa"/>
            <w:vMerge/>
            <w:vAlign w:val="center"/>
          </w:tcPr>
          <w:p w14:paraId="4DC80B88" w14:textId="77777777" w:rsidR="00634D9C" w:rsidRPr="000F47B9" w:rsidRDefault="00634D9C" w:rsidP="00D02C23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7159" w:type="dxa"/>
            <w:vAlign w:val="center"/>
          </w:tcPr>
          <w:p w14:paraId="0E6F51ED" w14:textId="77777777" w:rsidR="00634D9C" w:rsidRPr="00812ADA" w:rsidRDefault="00634D9C" w:rsidP="00D02C23">
            <w:pPr>
              <w:rPr>
                <w:b/>
                <w:i/>
                <w:sz w:val="22"/>
                <w:szCs w:val="22"/>
              </w:rPr>
            </w:pPr>
            <w:r w:rsidRPr="00812ADA">
              <w:rPr>
                <w:b/>
                <w:i/>
                <w:sz w:val="22"/>
                <w:szCs w:val="22"/>
              </w:rPr>
              <w:t>внебюджетные средства</w:t>
            </w:r>
          </w:p>
        </w:tc>
        <w:tc>
          <w:tcPr>
            <w:tcW w:w="1559" w:type="dxa"/>
            <w:vAlign w:val="center"/>
          </w:tcPr>
          <w:p w14:paraId="5FA6ABB1" w14:textId="712983D0" w:rsidR="00634D9C" w:rsidRPr="00812ADA" w:rsidRDefault="00680A9A" w:rsidP="00A16CDF">
            <w:pPr>
              <w:jc w:val="center"/>
              <w:rPr>
                <w:b/>
                <w:i/>
              </w:rPr>
            </w:pPr>
            <w:r w:rsidRPr="00812ADA">
              <w:rPr>
                <w:b/>
                <w:i/>
              </w:rPr>
              <w:t>12 940,80</w:t>
            </w:r>
          </w:p>
        </w:tc>
        <w:tc>
          <w:tcPr>
            <w:tcW w:w="1211" w:type="dxa"/>
            <w:vAlign w:val="center"/>
          </w:tcPr>
          <w:p w14:paraId="181580CA" w14:textId="505ADE0B" w:rsidR="00634D9C" w:rsidRPr="00812ADA" w:rsidRDefault="00680A9A" w:rsidP="00A16CDF">
            <w:pPr>
              <w:jc w:val="center"/>
              <w:rPr>
                <w:b/>
                <w:i/>
              </w:rPr>
            </w:pPr>
            <w:r w:rsidRPr="00812ADA">
              <w:rPr>
                <w:b/>
                <w:i/>
              </w:rPr>
              <w:t>12 940,78</w:t>
            </w:r>
          </w:p>
        </w:tc>
        <w:tc>
          <w:tcPr>
            <w:tcW w:w="3327" w:type="dxa"/>
            <w:vAlign w:val="center"/>
          </w:tcPr>
          <w:p w14:paraId="0BFA96E9" w14:textId="77777777" w:rsidR="00634D9C" w:rsidRPr="00812ADA" w:rsidRDefault="00634D9C" w:rsidP="00D02C23">
            <w:pPr>
              <w:jc w:val="center"/>
              <w:rPr>
                <w:b/>
                <w:i/>
              </w:rPr>
            </w:pPr>
            <w:r w:rsidRPr="00812ADA">
              <w:rPr>
                <w:b/>
                <w:i/>
              </w:rPr>
              <w:t>1</w:t>
            </w:r>
            <w:r w:rsidR="009641AF" w:rsidRPr="00812ADA">
              <w:rPr>
                <w:b/>
                <w:i/>
              </w:rPr>
              <w:t>00</w:t>
            </w:r>
            <w:r w:rsidRPr="00812ADA">
              <w:rPr>
                <w:b/>
                <w:i/>
              </w:rPr>
              <w:t>%</w:t>
            </w:r>
          </w:p>
        </w:tc>
        <w:tc>
          <w:tcPr>
            <w:tcW w:w="1841" w:type="dxa"/>
            <w:vAlign w:val="center"/>
          </w:tcPr>
          <w:p w14:paraId="277C0DBC" w14:textId="2F52DA1A" w:rsidR="00634D9C" w:rsidRPr="00812ADA" w:rsidRDefault="00680A9A" w:rsidP="00A16CDF">
            <w:pPr>
              <w:jc w:val="center"/>
              <w:rPr>
                <w:b/>
                <w:i/>
              </w:rPr>
            </w:pPr>
            <w:r w:rsidRPr="00812ADA">
              <w:rPr>
                <w:b/>
                <w:i/>
              </w:rPr>
              <w:t>12 940,78</w:t>
            </w:r>
          </w:p>
        </w:tc>
      </w:tr>
      <w:tr w:rsidR="00E3502F" w:rsidRPr="00E3502F" w14:paraId="3CED42BD" w14:textId="77777777" w:rsidTr="00A971FF"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585B1935" w14:textId="075A7C76" w:rsidR="00E326D0" w:rsidRPr="00E3502F" w:rsidRDefault="00462C02" w:rsidP="00462C0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3502F">
              <w:rPr>
                <w:rFonts w:eastAsia="Times New Roman"/>
                <w:b/>
                <w:bCs/>
                <w:sz w:val="20"/>
                <w:szCs w:val="20"/>
              </w:rPr>
              <w:t>9</w:t>
            </w:r>
            <w:r w:rsidR="00E326D0" w:rsidRPr="00E3502F">
              <w:rPr>
                <w:rFonts w:eastAsia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39E2D946" w14:textId="38C8AB9B" w:rsidR="00E326D0" w:rsidRPr="00E3502F" w:rsidRDefault="00E326D0" w:rsidP="00267A61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3502F">
              <w:rPr>
                <w:rFonts w:eastAsia="Times New Roman"/>
                <w:b/>
                <w:sz w:val="20"/>
                <w:szCs w:val="20"/>
              </w:rPr>
              <w:t xml:space="preserve">Подпрограмма: 1 </w:t>
            </w:r>
            <w:r w:rsidR="00037F7D" w:rsidRPr="00E3502F">
              <w:rPr>
                <w:rFonts w:eastAsia="Times New Roman"/>
                <w:b/>
                <w:sz w:val="20"/>
                <w:szCs w:val="20"/>
              </w:rPr>
              <w:t>Создание условий для жилищного строительства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B63629" w14:textId="664D4D04" w:rsidR="00E326D0" w:rsidRPr="00E3502F" w:rsidRDefault="00A019C5" w:rsidP="0000745F">
            <w:pPr>
              <w:jc w:val="center"/>
              <w:rPr>
                <w:b/>
              </w:rPr>
            </w:pPr>
            <w:r w:rsidRPr="00E3502F">
              <w:rPr>
                <w:b/>
              </w:rPr>
              <w:t>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3F4893AB" w14:textId="40DB33C2" w:rsidR="00E326D0" w:rsidRPr="00E3502F" w:rsidRDefault="0069267A" w:rsidP="0000745F">
            <w:pPr>
              <w:jc w:val="center"/>
              <w:rPr>
                <w:b/>
              </w:rPr>
            </w:pPr>
            <w:r w:rsidRPr="00E3502F">
              <w:rPr>
                <w:b/>
              </w:rPr>
              <w:t>0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5E55D99E" w14:textId="7E2C7278" w:rsidR="00E326D0" w:rsidRPr="00E3502F" w:rsidRDefault="00A019C5" w:rsidP="00267A61">
            <w:pPr>
              <w:jc w:val="center"/>
              <w:rPr>
                <w:b/>
              </w:rPr>
            </w:pPr>
            <w:r w:rsidRPr="00E3502F">
              <w:rPr>
                <w:b/>
              </w:rPr>
              <w:t>0</w:t>
            </w:r>
            <w:r w:rsidR="00E326D0" w:rsidRPr="00E3502F">
              <w:rPr>
                <w:b/>
              </w:rPr>
              <w:t>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1E8A5BB7" w14:textId="7EBA002C" w:rsidR="00E326D0" w:rsidRPr="00E3502F" w:rsidRDefault="0069267A" w:rsidP="0000745F">
            <w:pPr>
              <w:jc w:val="center"/>
              <w:rPr>
                <w:b/>
              </w:rPr>
            </w:pPr>
            <w:r w:rsidRPr="00E3502F">
              <w:rPr>
                <w:b/>
              </w:rPr>
              <w:t>0</w:t>
            </w:r>
          </w:p>
        </w:tc>
      </w:tr>
      <w:tr w:rsidR="004D6883" w:rsidRPr="000F47B9" w14:paraId="0EA98C15" w14:textId="77777777" w:rsidTr="00A971FF">
        <w:tc>
          <w:tcPr>
            <w:tcW w:w="497" w:type="dxa"/>
            <w:vAlign w:val="center"/>
          </w:tcPr>
          <w:p w14:paraId="337AABEE" w14:textId="77777777" w:rsidR="007F28ED" w:rsidRPr="000F47B9" w:rsidRDefault="007F28ED" w:rsidP="007F28E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22A82D" w14:textId="77777777" w:rsidR="007F28ED" w:rsidRPr="00E80D0E" w:rsidRDefault="007F28ED" w:rsidP="007F28ED">
            <w:pPr>
              <w:rPr>
                <w:b/>
                <w:i/>
                <w:sz w:val="20"/>
                <w:szCs w:val="20"/>
              </w:rPr>
            </w:pPr>
            <w:r w:rsidRPr="00E80D0E">
              <w:rPr>
                <w:b/>
                <w:i/>
                <w:sz w:val="20"/>
                <w:szCs w:val="20"/>
              </w:rPr>
              <w:t>Основное мероприятие 01 «Создание условий для развития рынка доступного жилья, развитие жилищного строительства»</w:t>
            </w:r>
          </w:p>
        </w:tc>
        <w:tc>
          <w:tcPr>
            <w:tcW w:w="1559" w:type="dxa"/>
            <w:vAlign w:val="center"/>
          </w:tcPr>
          <w:p w14:paraId="409A6A3D" w14:textId="77777777" w:rsidR="007F28ED" w:rsidRPr="00E80D0E" w:rsidRDefault="007F28ED" w:rsidP="0000745F">
            <w:pPr>
              <w:jc w:val="center"/>
              <w:rPr>
                <w:b/>
                <w:i/>
              </w:rPr>
            </w:pPr>
            <w:r w:rsidRPr="00E80D0E">
              <w:rPr>
                <w:b/>
                <w:i/>
              </w:rPr>
              <w:t>0</w:t>
            </w:r>
          </w:p>
        </w:tc>
        <w:tc>
          <w:tcPr>
            <w:tcW w:w="1211" w:type="dxa"/>
            <w:vAlign w:val="center"/>
          </w:tcPr>
          <w:p w14:paraId="7EEA8038" w14:textId="77777777" w:rsidR="007F28ED" w:rsidRPr="00E80D0E" w:rsidRDefault="007F28ED" w:rsidP="0000745F">
            <w:pPr>
              <w:jc w:val="center"/>
              <w:rPr>
                <w:b/>
                <w:i/>
              </w:rPr>
            </w:pPr>
            <w:r w:rsidRPr="00E80D0E">
              <w:rPr>
                <w:b/>
                <w:i/>
              </w:rPr>
              <w:t>0</w:t>
            </w:r>
          </w:p>
        </w:tc>
        <w:tc>
          <w:tcPr>
            <w:tcW w:w="3327" w:type="dxa"/>
            <w:vAlign w:val="center"/>
          </w:tcPr>
          <w:p w14:paraId="0545F14A" w14:textId="77777777" w:rsidR="007F28ED" w:rsidRPr="00E80D0E" w:rsidRDefault="007F28ED" w:rsidP="007F28ED">
            <w:pPr>
              <w:jc w:val="center"/>
              <w:rPr>
                <w:b/>
                <w:i/>
              </w:rPr>
            </w:pPr>
            <w:r w:rsidRPr="00E80D0E">
              <w:rPr>
                <w:b/>
                <w:i/>
              </w:rPr>
              <w:t>0%</w:t>
            </w:r>
          </w:p>
        </w:tc>
        <w:tc>
          <w:tcPr>
            <w:tcW w:w="1841" w:type="dxa"/>
            <w:vAlign w:val="center"/>
          </w:tcPr>
          <w:p w14:paraId="67464A9E" w14:textId="77777777" w:rsidR="007F28ED" w:rsidRPr="00E80D0E" w:rsidRDefault="007F28ED" w:rsidP="0000745F">
            <w:pPr>
              <w:jc w:val="center"/>
              <w:rPr>
                <w:b/>
                <w:i/>
              </w:rPr>
            </w:pPr>
            <w:r w:rsidRPr="00E80D0E">
              <w:rPr>
                <w:b/>
                <w:i/>
              </w:rPr>
              <w:t>0</w:t>
            </w:r>
          </w:p>
        </w:tc>
      </w:tr>
      <w:tr w:rsidR="004D6883" w:rsidRPr="000F47B9" w14:paraId="13950BDC" w14:textId="77777777" w:rsidTr="00A971FF">
        <w:tc>
          <w:tcPr>
            <w:tcW w:w="497" w:type="dxa"/>
            <w:vAlign w:val="center"/>
          </w:tcPr>
          <w:p w14:paraId="196FBEB3" w14:textId="77777777" w:rsidR="007F28ED" w:rsidRPr="000F47B9" w:rsidRDefault="007F28ED" w:rsidP="005D00B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F38DED" w14:textId="77777777" w:rsidR="007F28ED" w:rsidRPr="00E80D0E" w:rsidRDefault="007F28ED" w:rsidP="005D00BD">
            <w:pPr>
              <w:rPr>
                <w:sz w:val="20"/>
                <w:szCs w:val="20"/>
              </w:rPr>
            </w:pPr>
            <w:r w:rsidRPr="00E80D0E">
              <w:rPr>
                <w:sz w:val="20"/>
                <w:szCs w:val="20"/>
              </w:rPr>
              <w:t>1.1 «Организация строительства»</w:t>
            </w:r>
          </w:p>
        </w:tc>
        <w:tc>
          <w:tcPr>
            <w:tcW w:w="1559" w:type="dxa"/>
            <w:vAlign w:val="center"/>
          </w:tcPr>
          <w:p w14:paraId="1098A015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1211" w:type="dxa"/>
            <w:vAlign w:val="center"/>
          </w:tcPr>
          <w:p w14:paraId="4A41F728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3327" w:type="dxa"/>
            <w:vAlign w:val="center"/>
          </w:tcPr>
          <w:p w14:paraId="5FB395D7" w14:textId="270FFB3A" w:rsidR="00E2642A" w:rsidRPr="007C0A8B" w:rsidRDefault="00E11BFA" w:rsidP="00FC41CA">
            <w:pPr>
              <w:rPr>
                <w:color w:val="ED0000"/>
                <w:sz w:val="20"/>
                <w:szCs w:val="20"/>
              </w:rPr>
            </w:pPr>
            <w:r w:rsidRPr="00624EF8">
              <w:rPr>
                <w:sz w:val="20"/>
                <w:szCs w:val="20"/>
              </w:rPr>
              <w:t xml:space="preserve">По </w:t>
            </w:r>
            <w:r w:rsidR="009A7570" w:rsidRPr="00624EF8">
              <w:rPr>
                <w:sz w:val="20"/>
                <w:szCs w:val="20"/>
              </w:rPr>
              <w:t>официальны</w:t>
            </w:r>
            <w:r w:rsidRPr="00624EF8">
              <w:rPr>
                <w:sz w:val="20"/>
                <w:szCs w:val="20"/>
              </w:rPr>
              <w:t>м</w:t>
            </w:r>
            <w:r w:rsidR="009A7570" w:rsidRPr="00624EF8">
              <w:rPr>
                <w:sz w:val="20"/>
                <w:szCs w:val="20"/>
              </w:rPr>
              <w:t xml:space="preserve"> данны</w:t>
            </w:r>
            <w:r w:rsidRPr="00624EF8">
              <w:rPr>
                <w:sz w:val="20"/>
                <w:szCs w:val="20"/>
              </w:rPr>
              <w:t>м</w:t>
            </w:r>
            <w:r w:rsidR="009A7570" w:rsidRPr="00624EF8">
              <w:rPr>
                <w:sz w:val="20"/>
                <w:szCs w:val="20"/>
              </w:rPr>
              <w:t xml:space="preserve"> статистики </w:t>
            </w:r>
            <w:r w:rsidR="009A7570" w:rsidRPr="007C0A8B">
              <w:rPr>
                <w:sz w:val="20"/>
                <w:szCs w:val="20"/>
              </w:rPr>
              <w:t xml:space="preserve">за 2024 </w:t>
            </w:r>
            <w:r w:rsidR="009A7570" w:rsidRPr="00624EF8">
              <w:rPr>
                <w:sz w:val="20"/>
                <w:szCs w:val="20"/>
              </w:rPr>
              <w:t>год</w:t>
            </w:r>
            <w:r w:rsidRPr="00624EF8">
              <w:rPr>
                <w:sz w:val="20"/>
                <w:szCs w:val="20"/>
              </w:rPr>
              <w:t xml:space="preserve"> ввод общей площади жилых домов, построенных населением</w:t>
            </w:r>
            <w:r w:rsidR="00624EF8" w:rsidRPr="00624EF8">
              <w:rPr>
                <w:sz w:val="20"/>
                <w:szCs w:val="20"/>
              </w:rPr>
              <w:t>,</w:t>
            </w:r>
            <w:r w:rsidRPr="00624EF8">
              <w:rPr>
                <w:sz w:val="20"/>
                <w:szCs w:val="20"/>
              </w:rPr>
              <w:t xml:space="preserve"> </w:t>
            </w:r>
            <w:r w:rsidRPr="007C0A8B">
              <w:rPr>
                <w:sz w:val="20"/>
                <w:szCs w:val="20"/>
              </w:rPr>
              <w:t xml:space="preserve">составил </w:t>
            </w:r>
            <w:r w:rsidR="007C0A8B" w:rsidRPr="007C0A8B">
              <w:rPr>
                <w:sz w:val="20"/>
                <w:szCs w:val="20"/>
              </w:rPr>
              <w:t>153,4</w:t>
            </w:r>
            <w:r w:rsidR="00FC41CA" w:rsidRPr="007C0A8B">
              <w:rPr>
                <w:sz w:val="20"/>
                <w:szCs w:val="20"/>
              </w:rPr>
              <w:t xml:space="preserve"> </w:t>
            </w:r>
            <w:proofErr w:type="spellStart"/>
            <w:r w:rsidR="00FC41CA" w:rsidRPr="007C0A8B">
              <w:rPr>
                <w:sz w:val="20"/>
                <w:szCs w:val="20"/>
              </w:rPr>
              <w:t>тыс.кв.м</w:t>
            </w:r>
            <w:proofErr w:type="spellEnd"/>
            <w:r w:rsidR="00FC41CA" w:rsidRPr="007C0A8B">
              <w:rPr>
                <w:sz w:val="20"/>
                <w:szCs w:val="20"/>
              </w:rPr>
              <w:t>.</w:t>
            </w:r>
          </w:p>
        </w:tc>
        <w:tc>
          <w:tcPr>
            <w:tcW w:w="1841" w:type="dxa"/>
            <w:vAlign w:val="center"/>
          </w:tcPr>
          <w:p w14:paraId="078850EB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</w:tr>
      <w:tr w:rsidR="004D6883" w:rsidRPr="000F47B9" w14:paraId="0784E189" w14:textId="77777777" w:rsidTr="00A971FF">
        <w:tc>
          <w:tcPr>
            <w:tcW w:w="497" w:type="dxa"/>
            <w:vAlign w:val="center"/>
          </w:tcPr>
          <w:p w14:paraId="57F4AB25" w14:textId="77777777" w:rsidR="007F28ED" w:rsidRPr="000F47B9" w:rsidRDefault="007F28ED" w:rsidP="005D00B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569B6E" w14:textId="2BB6E57C" w:rsidR="007F28ED" w:rsidRPr="00E80D0E" w:rsidRDefault="007F28ED" w:rsidP="005D00BD">
            <w:pPr>
              <w:rPr>
                <w:sz w:val="20"/>
                <w:szCs w:val="20"/>
              </w:rPr>
            </w:pPr>
            <w:r w:rsidRPr="00E80D0E">
              <w:rPr>
                <w:sz w:val="20"/>
                <w:szCs w:val="20"/>
              </w:rPr>
              <w:t>1.2 «</w:t>
            </w:r>
            <w:r w:rsidR="00037F7D" w:rsidRPr="00E80D0E">
              <w:rPr>
                <w:sz w:val="20"/>
                <w:szCs w:val="20"/>
              </w:rPr>
              <w:t>Расходы на реализацию мероприятий по обеспечению проживающих в городском округе и нуждающихся в жилых помещениях малоимущих граждан жилыми помещениями</w:t>
            </w:r>
            <w:r w:rsidRPr="00E80D0E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7595C7DD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1211" w:type="dxa"/>
            <w:vAlign w:val="center"/>
          </w:tcPr>
          <w:p w14:paraId="0E2161A0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1AADFD0" w14:textId="3452225A" w:rsidR="007F28ED" w:rsidRPr="00264EF9" w:rsidRDefault="00C029FB" w:rsidP="00264EF9">
            <w:pPr>
              <w:rPr>
                <w:sz w:val="20"/>
                <w:szCs w:val="20"/>
              </w:rPr>
            </w:pPr>
            <w:r w:rsidRPr="00264EF9">
              <w:rPr>
                <w:sz w:val="20"/>
                <w:szCs w:val="20"/>
              </w:rPr>
              <w:t>Финансирование мероприятия в 202</w:t>
            </w:r>
            <w:r w:rsidR="00E80D0E" w:rsidRPr="00264EF9">
              <w:rPr>
                <w:sz w:val="20"/>
                <w:szCs w:val="20"/>
              </w:rPr>
              <w:t>4</w:t>
            </w:r>
            <w:r w:rsidRPr="00264EF9">
              <w:rPr>
                <w:sz w:val="20"/>
                <w:szCs w:val="20"/>
              </w:rPr>
              <w:t xml:space="preserve"> году не предусмотрен</w:t>
            </w:r>
            <w:r w:rsidR="00586723" w:rsidRPr="00264EF9">
              <w:rPr>
                <w:sz w:val="20"/>
                <w:szCs w:val="20"/>
              </w:rPr>
              <w:t>о</w:t>
            </w:r>
          </w:p>
        </w:tc>
        <w:tc>
          <w:tcPr>
            <w:tcW w:w="1841" w:type="dxa"/>
            <w:vAlign w:val="center"/>
          </w:tcPr>
          <w:p w14:paraId="0358FA3E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</w:tr>
      <w:tr w:rsidR="004D6883" w:rsidRPr="000F47B9" w14:paraId="10594D6A" w14:textId="77777777" w:rsidTr="00A971FF">
        <w:tc>
          <w:tcPr>
            <w:tcW w:w="497" w:type="dxa"/>
            <w:vAlign w:val="center"/>
          </w:tcPr>
          <w:p w14:paraId="0FCD036A" w14:textId="77777777" w:rsidR="007F28ED" w:rsidRPr="000F47B9" w:rsidRDefault="007F28ED" w:rsidP="005D00B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08A74A" w14:textId="77777777" w:rsidR="007F28ED" w:rsidRPr="00E80D0E" w:rsidRDefault="007F28ED" w:rsidP="005D00BD">
            <w:pPr>
              <w:rPr>
                <w:sz w:val="20"/>
                <w:szCs w:val="20"/>
              </w:rPr>
            </w:pPr>
            <w:r w:rsidRPr="00E80D0E">
              <w:rPr>
                <w:sz w:val="20"/>
                <w:szCs w:val="20"/>
              </w:rPr>
              <w:t>1.3 «Обеспечение проживающих в городском округе и нуждающихся в жилых помещениях малоимущих граждан жилыми помещениями»</w:t>
            </w:r>
          </w:p>
        </w:tc>
        <w:tc>
          <w:tcPr>
            <w:tcW w:w="1559" w:type="dxa"/>
            <w:vAlign w:val="center"/>
          </w:tcPr>
          <w:p w14:paraId="32069B0C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1211" w:type="dxa"/>
            <w:vAlign w:val="center"/>
          </w:tcPr>
          <w:p w14:paraId="4276FB0B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989AD1C" w14:textId="68E9CFFF" w:rsidR="007F28ED" w:rsidRPr="00264EF9" w:rsidRDefault="00406AC3" w:rsidP="00264EF9">
            <w:pPr>
              <w:rPr>
                <w:sz w:val="20"/>
                <w:szCs w:val="20"/>
                <w:highlight w:val="yellow"/>
              </w:rPr>
            </w:pPr>
            <w:r w:rsidRPr="00264EF9">
              <w:rPr>
                <w:sz w:val="20"/>
                <w:szCs w:val="20"/>
              </w:rPr>
              <w:t>В отчетном периоде 6 семей улучшили жилищные условия</w:t>
            </w:r>
          </w:p>
        </w:tc>
        <w:tc>
          <w:tcPr>
            <w:tcW w:w="1841" w:type="dxa"/>
            <w:vAlign w:val="center"/>
          </w:tcPr>
          <w:p w14:paraId="61C2FC63" w14:textId="77777777" w:rsidR="007F28ED" w:rsidRPr="00E80D0E" w:rsidRDefault="007F28ED" w:rsidP="0000745F">
            <w:pPr>
              <w:jc w:val="center"/>
            </w:pPr>
            <w:r w:rsidRPr="00E80D0E">
              <w:t>0</w:t>
            </w:r>
          </w:p>
        </w:tc>
      </w:tr>
      <w:tr w:rsidR="007F6B57" w:rsidRPr="000F47B9" w14:paraId="7EE369F0" w14:textId="77777777" w:rsidTr="00512801">
        <w:tc>
          <w:tcPr>
            <w:tcW w:w="497" w:type="dxa"/>
            <w:vAlign w:val="center"/>
          </w:tcPr>
          <w:p w14:paraId="13C9E2AF" w14:textId="77777777" w:rsidR="007F6B57" w:rsidRPr="000F47B9" w:rsidRDefault="007F6B57" w:rsidP="005D00B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0A1FDA" w14:textId="12BA9C04" w:rsidR="007F6B57" w:rsidRPr="00FB1E69" w:rsidRDefault="007F6B57" w:rsidP="005D00BD">
            <w:pPr>
              <w:rPr>
                <w:sz w:val="20"/>
                <w:szCs w:val="20"/>
              </w:rPr>
            </w:pPr>
            <w:r w:rsidRPr="00FB1E69">
              <w:rPr>
                <w:sz w:val="20"/>
                <w:szCs w:val="20"/>
              </w:rPr>
              <w:t>1.4 «Направленные на достижение показателей (без финансирования)»</w:t>
            </w:r>
          </w:p>
        </w:tc>
        <w:tc>
          <w:tcPr>
            <w:tcW w:w="1559" w:type="dxa"/>
            <w:vAlign w:val="center"/>
          </w:tcPr>
          <w:p w14:paraId="7674C496" w14:textId="1C0010C2" w:rsidR="007F6B57" w:rsidRPr="00FB1E69" w:rsidRDefault="007F6B57" w:rsidP="0000745F">
            <w:pPr>
              <w:jc w:val="center"/>
            </w:pPr>
            <w:r w:rsidRPr="00FB1E69">
              <w:t>0</w:t>
            </w:r>
          </w:p>
        </w:tc>
        <w:tc>
          <w:tcPr>
            <w:tcW w:w="1211" w:type="dxa"/>
            <w:vAlign w:val="center"/>
          </w:tcPr>
          <w:p w14:paraId="78A698E3" w14:textId="498FAB02" w:rsidR="007F6B57" w:rsidRPr="00FB1E69" w:rsidRDefault="007F6B57" w:rsidP="0000745F">
            <w:pPr>
              <w:jc w:val="center"/>
            </w:pPr>
            <w:r w:rsidRPr="00FB1E69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A4439F9" w14:textId="716A0426" w:rsidR="007F6B57" w:rsidRPr="00FB1E69" w:rsidRDefault="00FB1E69" w:rsidP="00FB1E69">
            <w:pPr>
              <w:rPr>
                <w:sz w:val="20"/>
                <w:szCs w:val="20"/>
              </w:rPr>
            </w:pPr>
            <w:r w:rsidRPr="00FB1E69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841" w:type="dxa"/>
            <w:vAlign w:val="center"/>
          </w:tcPr>
          <w:p w14:paraId="1670C287" w14:textId="27A03EF9" w:rsidR="007F6B57" w:rsidRPr="00FB1E69" w:rsidRDefault="007F6B57" w:rsidP="0000745F">
            <w:pPr>
              <w:jc w:val="center"/>
            </w:pPr>
            <w:r w:rsidRPr="00FB1E69">
              <w:t>0</w:t>
            </w:r>
          </w:p>
        </w:tc>
      </w:tr>
      <w:tr w:rsidR="00276893" w:rsidRPr="00276893" w14:paraId="0A66B484" w14:textId="77777777" w:rsidTr="00A971FF">
        <w:tc>
          <w:tcPr>
            <w:tcW w:w="497" w:type="dxa"/>
            <w:vAlign w:val="center"/>
          </w:tcPr>
          <w:p w14:paraId="4CFBA11E" w14:textId="77777777" w:rsidR="00A019C5" w:rsidRPr="00276893" w:rsidRDefault="00A019C5" w:rsidP="005D00B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60CBEB" w14:textId="3356B02D" w:rsidR="00A019C5" w:rsidRPr="00276893" w:rsidRDefault="00A019C5" w:rsidP="00A019C5">
            <w:pPr>
              <w:rPr>
                <w:b/>
                <w:i/>
                <w:sz w:val="20"/>
                <w:szCs w:val="20"/>
              </w:rPr>
            </w:pPr>
            <w:r w:rsidRPr="00276893">
              <w:rPr>
                <w:b/>
                <w:i/>
                <w:sz w:val="20"/>
                <w:szCs w:val="20"/>
              </w:rPr>
              <w:t xml:space="preserve">Основное мероприятие 03 </w:t>
            </w:r>
            <w:r w:rsidR="00607EE6" w:rsidRPr="00276893">
              <w:rPr>
                <w:b/>
                <w:i/>
                <w:sz w:val="20"/>
                <w:szCs w:val="20"/>
              </w:rPr>
              <w:t>«Создание системы недопущения возникновения проблемных объектов в сфере жилищного строительства»</w:t>
            </w:r>
          </w:p>
        </w:tc>
        <w:tc>
          <w:tcPr>
            <w:tcW w:w="1559" w:type="dxa"/>
            <w:vAlign w:val="center"/>
          </w:tcPr>
          <w:p w14:paraId="587BF646" w14:textId="322ACE1B" w:rsidR="00A019C5" w:rsidRPr="00276893" w:rsidRDefault="00CC380A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</w:p>
        </w:tc>
        <w:tc>
          <w:tcPr>
            <w:tcW w:w="1211" w:type="dxa"/>
            <w:vAlign w:val="center"/>
          </w:tcPr>
          <w:p w14:paraId="26A3B7AB" w14:textId="0A6E5B2E" w:rsidR="00A019C5" w:rsidRPr="00276893" w:rsidRDefault="00A019C5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1C9E599" w14:textId="2DC79F30" w:rsidR="00A019C5" w:rsidRPr="00276893" w:rsidRDefault="00CC380A" w:rsidP="00A019C5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  <w:r w:rsidR="00A019C5" w:rsidRPr="00276893">
              <w:rPr>
                <w:b/>
                <w:i/>
              </w:rPr>
              <w:t>%</w:t>
            </w:r>
          </w:p>
        </w:tc>
        <w:tc>
          <w:tcPr>
            <w:tcW w:w="1841" w:type="dxa"/>
            <w:vAlign w:val="center"/>
          </w:tcPr>
          <w:p w14:paraId="697A0D8C" w14:textId="5AA75C2D" w:rsidR="00A019C5" w:rsidRPr="00276893" w:rsidRDefault="00A019C5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</w:p>
        </w:tc>
      </w:tr>
      <w:tr w:rsidR="00276893" w:rsidRPr="00276893" w14:paraId="404BF042" w14:textId="77777777" w:rsidTr="008341D1">
        <w:tc>
          <w:tcPr>
            <w:tcW w:w="497" w:type="dxa"/>
            <w:vAlign w:val="center"/>
          </w:tcPr>
          <w:p w14:paraId="2127DAB6" w14:textId="77777777" w:rsidR="00037F7D" w:rsidRPr="00276893" w:rsidRDefault="00037F7D" w:rsidP="00037F7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FE38C9" w14:textId="7B554582" w:rsidR="00037F7D" w:rsidRPr="00276893" w:rsidRDefault="00607EE6" w:rsidP="00037F7D">
            <w:pPr>
              <w:rPr>
                <w:sz w:val="20"/>
                <w:szCs w:val="20"/>
              </w:rPr>
            </w:pPr>
            <w:r w:rsidRPr="00276893">
              <w:rPr>
                <w:sz w:val="20"/>
                <w:szCs w:val="20"/>
              </w:rPr>
              <w:t>3.3 «Осуществление отдельных государственных полномочий в части подготовки и направления уведомлений о соответствии (несоответствии) указанных в уведомлении о планируемом строительстве параметров объекта индивидуального жилищного строительства (далее - ИЖС) или садового дома установленным параметрам и допустимости размещения объекта ИЖС или садового дома на земельном участке, уведомлений о соответствии (несоответствии) построенных или реконструированных объектов ИЖС или садового дома требованиям законодательства о градостроительной деятельности Российской Федерации»</w:t>
            </w:r>
          </w:p>
        </w:tc>
        <w:tc>
          <w:tcPr>
            <w:tcW w:w="1559" w:type="dxa"/>
            <w:vAlign w:val="center"/>
          </w:tcPr>
          <w:p w14:paraId="03D52122" w14:textId="58B83AFD" w:rsidR="00037F7D" w:rsidRPr="00276893" w:rsidRDefault="00037F7D" w:rsidP="00037F7D">
            <w:pPr>
              <w:jc w:val="center"/>
            </w:pPr>
            <w:r w:rsidRPr="00276893">
              <w:t>0</w:t>
            </w:r>
          </w:p>
        </w:tc>
        <w:tc>
          <w:tcPr>
            <w:tcW w:w="1211" w:type="dxa"/>
            <w:vAlign w:val="center"/>
          </w:tcPr>
          <w:p w14:paraId="2264CBFA" w14:textId="41CA3D58" w:rsidR="00037F7D" w:rsidRPr="00276893" w:rsidRDefault="00037F7D" w:rsidP="00037F7D">
            <w:pPr>
              <w:jc w:val="center"/>
            </w:pPr>
            <w:r w:rsidRPr="00276893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FF1F942" w14:textId="4E6AFE02" w:rsidR="00037F7D" w:rsidRPr="00276893" w:rsidRDefault="00E2123B" w:rsidP="006F75A9">
            <w:pPr>
              <w:rPr>
                <w:sz w:val="20"/>
                <w:szCs w:val="20"/>
              </w:rPr>
            </w:pPr>
            <w:r w:rsidRPr="00E2123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41" w:type="dxa"/>
            <w:vAlign w:val="center"/>
          </w:tcPr>
          <w:p w14:paraId="50F41EBC" w14:textId="4F95B5B6" w:rsidR="00037F7D" w:rsidRPr="00276893" w:rsidRDefault="00037F7D" w:rsidP="00037F7D">
            <w:pPr>
              <w:jc w:val="center"/>
            </w:pPr>
            <w:r w:rsidRPr="00276893">
              <w:t>0</w:t>
            </w:r>
          </w:p>
        </w:tc>
      </w:tr>
      <w:tr w:rsidR="00276893" w:rsidRPr="00276893" w14:paraId="5E398FFD" w14:textId="77777777" w:rsidTr="00FC1E51">
        <w:tc>
          <w:tcPr>
            <w:tcW w:w="497" w:type="dxa"/>
            <w:vAlign w:val="center"/>
          </w:tcPr>
          <w:p w14:paraId="3C4CE546" w14:textId="77777777" w:rsidR="005D00BD" w:rsidRPr="00276893" w:rsidRDefault="005D00BD" w:rsidP="005D00B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048B57" w14:textId="7B0EEEDB" w:rsidR="005D00BD" w:rsidRPr="00276893" w:rsidRDefault="005D00BD" w:rsidP="005D00BD">
            <w:pPr>
              <w:rPr>
                <w:b/>
                <w:i/>
                <w:sz w:val="20"/>
                <w:szCs w:val="20"/>
              </w:rPr>
            </w:pPr>
            <w:r w:rsidRPr="00276893">
              <w:rPr>
                <w:b/>
                <w:i/>
                <w:sz w:val="20"/>
                <w:szCs w:val="20"/>
              </w:rPr>
              <w:t>Основное мероприятие</w:t>
            </w:r>
            <w:r w:rsidR="007F28ED" w:rsidRPr="00276893">
              <w:rPr>
                <w:b/>
                <w:i/>
                <w:sz w:val="20"/>
                <w:szCs w:val="20"/>
              </w:rPr>
              <w:t xml:space="preserve"> 04 </w:t>
            </w:r>
            <w:r w:rsidR="001B4812" w:rsidRPr="00276893">
              <w:rPr>
                <w:b/>
                <w:i/>
                <w:sz w:val="20"/>
                <w:szCs w:val="20"/>
              </w:rPr>
              <w:t xml:space="preserve">«Обеспечение комплексной инфраструктурой </w:t>
            </w:r>
            <w:r w:rsidR="001B4812" w:rsidRPr="00276893">
              <w:rPr>
                <w:b/>
                <w:i/>
                <w:sz w:val="20"/>
                <w:szCs w:val="20"/>
              </w:rPr>
              <w:lastRenderedPageBreak/>
              <w:t>земельных участков для предоставления отдельным категориям граждан»</w:t>
            </w:r>
          </w:p>
        </w:tc>
        <w:tc>
          <w:tcPr>
            <w:tcW w:w="1559" w:type="dxa"/>
            <w:vAlign w:val="center"/>
          </w:tcPr>
          <w:p w14:paraId="62626B6F" w14:textId="77777777" w:rsidR="005D00BD" w:rsidRPr="00276893" w:rsidRDefault="005D00BD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lastRenderedPageBreak/>
              <w:t>0</w:t>
            </w:r>
          </w:p>
        </w:tc>
        <w:tc>
          <w:tcPr>
            <w:tcW w:w="1211" w:type="dxa"/>
            <w:vAlign w:val="center"/>
          </w:tcPr>
          <w:p w14:paraId="74C071A4" w14:textId="77777777" w:rsidR="005D00BD" w:rsidRPr="00276893" w:rsidRDefault="005D00BD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</w:p>
        </w:tc>
        <w:tc>
          <w:tcPr>
            <w:tcW w:w="3327" w:type="dxa"/>
            <w:vAlign w:val="center"/>
          </w:tcPr>
          <w:p w14:paraId="15D48523" w14:textId="77777777" w:rsidR="005D00BD" w:rsidRPr="00276893" w:rsidRDefault="005D00BD" w:rsidP="005D00BD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0%</w:t>
            </w:r>
          </w:p>
        </w:tc>
        <w:tc>
          <w:tcPr>
            <w:tcW w:w="1841" w:type="dxa"/>
            <w:vAlign w:val="center"/>
          </w:tcPr>
          <w:p w14:paraId="15043A34" w14:textId="77777777" w:rsidR="005D00BD" w:rsidRPr="00276893" w:rsidRDefault="005D00BD" w:rsidP="0000745F">
            <w:pPr>
              <w:jc w:val="center"/>
              <w:rPr>
                <w:b/>
                <w:i/>
              </w:rPr>
            </w:pPr>
            <w:r w:rsidRPr="00276893">
              <w:rPr>
                <w:b/>
                <w:i/>
              </w:rPr>
              <w:t>0</w:t>
            </w:r>
          </w:p>
        </w:tc>
      </w:tr>
      <w:tr w:rsidR="00276893" w:rsidRPr="00276893" w14:paraId="7A747A6E" w14:textId="77777777" w:rsidTr="006E6AC4">
        <w:tc>
          <w:tcPr>
            <w:tcW w:w="497" w:type="dxa"/>
            <w:vAlign w:val="center"/>
          </w:tcPr>
          <w:p w14:paraId="6155D877" w14:textId="77777777" w:rsidR="00586723" w:rsidRPr="00276893" w:rsidRDefault="00586723" w:rsidP="0058672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355E3B3A" w14:textId="581DBDED" w:rsidR="00586723" w:rsidRPr="00276893" w:rsidRDefault="00586723" w:rsidP="00586723">
            <w:pPr>
              <w:rPr>
                <w:sz w:val="20"/>
                <w:szCs w:val="20"/>
              </w:rPr>
            </w:pPr>
            <w:r w:rsidRPr="00276893">
              <w:rPr>
                <w:sz w:val="20"/>
                <w:szCs w:val="20"/>
              </w:rPr>
              <w:t>4.2 «Обеспечение комплексной инфраструктурой земельных участков для предоставления отдельным категориям граждан, имеющих особые профессиональные (трудовые) заслуги»</w:t>
            </w:r>
          </w:p>
        </w:tc>
        <w:tc>
          <w:tcPr>
            <w:tcW w:w="1559" w:type="dxa"/>
            <w:vAlign w:val="center"/>
          </w:tcPr>
          <w:p w14:paraId="7B12EC6B" w14:textId="77777777" w:rsidR="00586723" w:rsidRPr="00276893" w:rsidRDefault="00586723" w:rsidP="00586723">
            <w:pPr>
              <w:jc w:val="center"/>
            </w:pPr>
            <w:r w:rsidRPr="00276893">
              <w:t>0</w:t>
            </w:r>
          </w:p>
        </w:tc>
        <w:tc>
          <w:tcPr>
            <w:tcW w:w="1211" w:type="dxa"/>
            <w:vAlign w:val="center"/>
          </w:tcPr>
          <w:p w14:paraId="2004C899" w14:textId="77777777" w:rsidR="00586723" w:rsidRPr="00276893" w:rsidRDefault="00586723" w:rsidP="00586723">
            <w:pPr>
              <w:jc w:val="center"/>
            </w:pPr>
            <w:r w:rsidRPr="00276893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29055A5" w14:textId="2A2B918C" w:rsidR="00586723" w:rsidRPr="00276893" w:rsidRDefault="00586723" w:rsidP="00A20C48">
            <w:pPr>
              <w:rPr>
                <w:sz w:val="20"/>
                <w:szCs w:val="20"/>
              </w:rPr>
            </w:pPr>
            <w:r w:rsidRPr="00276893">
              <w:rPr>
                <w:sz w:val="20"/>
                <w:szCs w:val="20"/>
              </w:rPr>
              <w:t>Финансирование мероприятия в 202</w:t>
            </w:r>
            <w:r w:rsidR="00F5303C">
              <w:rPr>
                <w:sz w:val="20"/>
                <w:szCs w:val="20"/>
              </w:rPr>
              <w:t>4</w:t>
            </w:r>
            <w:r w:rsidRPr="0027689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1" w:type="dxa"/>
            <w:vAlign w:val="center"/>
          </w:tcPr>
          <w:p w14:paraId="26328065" w14:textId="77777777" w:rsidR="00586723" w:rsidRPr="00276893" w:rsidRDefault="00586723" w:rsidP="00586723">
            <w:pPr>
              <w:jc w:val="center"/>
            </w:pPr>
            <w:r w:rsidRPr="00276893">
              <w:t>0</w:t>
            </w:r>
          </w:p>
        </w:tc>
      </w:tr>
      <w:tr w:rsidR="004D6883" w:rsidRPr="000F47B9" w14:paraId="3C686653" w14:textId="77777777" w:rsidTr="00A971FF"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14:paraId="110B99FA" w14:textId="77777777" w:rsidR="000B4192" w:rsidRPr="00F23ED8" w:rsidRDefault="000B4192" w:rsidP="0044440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23ED8">
              <w:rPr>
                <w:rFonts w:eastAsia="Times New Roman"/>
                <w:b/>
                <w:bCs/>
                <w:sz w:val="20"/>
                <w:szCs w:val="20"/>
              </w:rPr>
              <w:t>9.2.</w:t>
            </w: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051ED4F4" w14:textId="77777777" w:rsidR="000B4192" w:rsidRPr="00D23718" w:rsidRDefault="000B4192" w:rsidP="00444406">
            <w:pPr>
              <w:rPr>
                <w:b/>
                <w:sz w:val="20"/>
                <w:szCs w:val="20"/>
              </w:rPr>
            </w:pPr>
            <w:r w:rsidRPr="00D23718">
              <w:rPr>
                <w:b/>
                <w:sz w:val="20"/>
                <w:szCs w:val="20"/>
              </w:rPr>
              <w:t>Подпрограмма: 2 Обеспечение жильем молодых семей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0ADC52E9" w14:textId="4D2F52CB" w:rsidR="000B4192" w:rsidRPr="00D23718" w:rsidRDefault="00062947" w:rsidP="0028535E">
            <w:pPr>
              <w:jc w:val="center"/>
              <w:rPr>
                <w:b/>
              </w:rPr>
            </w:pPr>
            <w:r w:rsidRPr="00D23718">
              <w:rPr>
                <w:b/>
              </w:rPr>
              <w:t>34 863,10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416565F3" w14:textId="120A3A49" w:rsidR="000B4192" w:rsidRPr="00D23718" w:rsidRDefault="00D23718" w:rsidP="005A231A">
            <w:pPr>
              <w:jc w:val="center"/>
              <w:rPr>
                <w:b/>
              </w:rPr>
            </w:pPr>
            <w:r w:rsidRPr="00D23718">
              <w:rPr>
                <w:b/>
              </w:rPr>
              <w:t>34 862,8</w:t>
            </w:r>
            <w:r w:rsidR="005A231A">
              <w:rPr>
                <w:b/>
              </w:rPr>
              <w:t>8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A04E2AF" w14:textId="77777777" w:rsidR="000B4192" w:rsidRPr="00D23718" w:rsidRDefault="000B7479" w:rsidP="000B4192">
            <w:pPr>
              <w:jc w:val="center"/>
              <w:rPr>
                <w:b/>
              </w:rPr>
            </w:pPr>
            <w:r w:rsidRPr="00D23718">
              <w:rPr>
                <w:b/>
              </w:rPr>
              <w:t>100</w:t>
            </w:r>
            <w:r w:rsidR="000B4192" w:rsidRPr="00D23718">
              <w:rPr>
                <w:b/>
              </w:rPr>
              <w:t>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58793162" w14:textId="74D726A5" w:rsidR="000B4192" w:rsidRPr="00D23718" w:rsidRDefault="00D23718" w:rsidP="005A231A">
            <w:pPr>
              <w:jc w:val="center"/>
              <w:rPr>
                <w:b/>
              </w:rPr>
            </w:pPr>
            <w:r w:rsidRPr="00D23718">
              <w:rPr>
                <w:b/>
              </w:rPr>
              <w:t>34 862,8</w:t>
            </w:r>
            <w:r w:rsidR="005A231A">
              <w:rPr>
                <w:b/>
              </w:rPr>
              <w:t>8</w:t>
            </w:r>
          </w:p>
        </w:tc>
      </w:tr>
      <w:tr w:rsidR="004D6883" w:rsidRPr="000F47B9" w14:paraId="7BA7575F" w14:textId="77777777" w:rsidTr="00A971FF">
        <w:tc>
          <w:tcPr>
            <w:tcW w:w="497" w:type="dxa"/>
            <w:vMerge/>
            <w:shd w:val="clear" w:color="auto" w:fill="F2F2F2" w:themeFill="background1" w:themeFillShade="F2"/>
            <w:vAlign w:val="center"/>
          </w:tcPr>
          <w:p w14:paraId="0C2A634F" w14:textId="77777777" w:rsidR="000B4192" w:rsidRPr="000F47B9" w:rsidRDefault="000B4192" w:rsidP="0044440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5130896B" w14:textId="77777777" w:rsidR="000B4192" w:rsidRPr="00FF67AE" w:rsidRDefault="000B4192" w:rsidP="00444406">
            <w:pPr>
              <w:rPr>
                <w:i/>
                <w:sz w:val="20"/>
                <w:szCs w:val="20"/>
              </w:rPr>
            </w:pPr>
            <w:r w:rsidRPr="00FF67A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E149ECB" w14:textId="2F52B3C0" w:rsidR="000B4192" w:rsidRPr="00FF67AE" w:rsidRDefault="00D71C9D" w:rsidP="0028535E">
            <w:pPr>
              <w:jc w:val="center"/>
              <w:rPr>
                <w:i/>
              </w:rPr>
            </w:pPr>
            <w:r w:rsidRPr="00FF67AE">
              <w:rPr>
                <w:i/>
              </w:rPr>
              <w:t>9 887,30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081CB22F" w14:textId="3D028778" w:rsidR="000B4192" w:rsidRPr="00FF67AE" w:rsidRDefault="00FF67AE" w:rsidP="0028535E">
            <w:pPr>
              <w:jc w:val="center"/>
              <w:rPr>
                <w:i/>
              </w:rPr>
            </w:pPr>
            <w:r w:rsidRPr="00FF67AE">
              <w:rPr>
                <w:i/>
              </w:rPr>
              <w:t>9 887,21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FEC5FC8" w14:textId="77777777" w:rsidR="000B4192" w:rsidRPr="00FF67AE" w:rsidRDefault="000B4192" w:rsidP="000B4192">
            <w:pPr>
              <w:jc w:val="center"/>
              <w:rPr>
                <w:i/>
              </w:rPr>
            </w:pPr>
            <w:r w:rsidRPr="00FF67AE">
              <w:rPr>
                <w:i/>
              </w:rPr>
              <w:t>100%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3A236A07" w14:textId="22AEB62D" w:rsidR="000B4192" w:rsidRPr="00FF67AE" w:rsidRDefault="00FF67AE" w:rsidP="0028535E">
            <w:pPr>
              <w:jc w:val="center"/>
              <w:rPr>
                <w:i/>
              </w:rPr>
            </w:pPr>
            <w:r w:rsidRPr="00FF67AE">
              <w:rPr>
                <w:i/>
              </w:rPr>
              <w:t>9 887,21</w:t>
            </w:r>
          </w:p>
        </w:tc>
      </w:tr>
      <w:tr w:rsidR="004D6883" w:rsidRPr="000F47B9" w14:paraId="4461E8E2" w14:textId="77777777" w:rsidTr="00A971FF">
        <w:tc>
          <w:tcPr>
            <w:tcW w:w="497" w:type="dxa"/>
            <w:vMerge/>
            <w:shd w:val="clear" w:color="auto" w:fill="F2F2F2" w:themeFill="background1" w:themeFillShade="F2"/>
            <w:vAlign w:val="center"/>
          </w:tcPr>
          <w:p w14:paraId="5DCFC6A1" w14:textId="77777777" w:rsidR="000B4192" w:rsidRPr="000F47B9" w:rsidRDefault="000B4192" w:rsidP="0044440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0703F6B8" w14:textId="77777777" w:rsidR="000B4192" w:rsidRPr="00C77FDE" w:rsidRDefault="000B4192" w:rsidP="00444406">
            <w:pPr>
              <w:rPr>
                <w:i/>
                <w:sz w:val="20"/>
                <w:szCs w:val="20"/>
              </w:rPr>
            </w:pPr>
            <w:r w:rsidRPr="00C77FDE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E1C975B" w14:textId="5851918A" w:rsidR="000B4192" w:rsidRPr="00C77FDE" w:rsidRDefault="00C77FDE" w:rsidP="0028535E">
            <w:pPr>
              <w:jc w:val="center"/>
              <w:rPr>
                <w:i/>
              </w:rPr>
            </w:pPr>
            <w:r w:rsidRPr="00C77FDE">
              <w:rPr>
                <w:i/>
              </w:rPr>
              <w:t>9 887,30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69E765D5" w14:textId="3400ADB0" w:rsidR="000B4192" w:rsidRPr="000F47B9" w:rsidRDefault="000E6089" w:rsidP="0028535E">
            <w:pPr>
              <w:jc w:val="center"/>
              <w:rPr>
                <w:i/>
                <w:color w:val="FF0000"/>
              </w:rPr>
            </w:pPr>
            <w:r w:rsidRPr="000E6089">
              <w:rPr>
                <w:i/>
              </w:rPr>
              <w:t>9 887,21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6D3A8C2B" w14:textId="77777777" w:rsidR="000B4192" w:rsidRPr="000E6089" w:rsidRDefault="000B4192" w:rsidP="000B4192">
            <w:pPr>
              <w:jc w:val="center"/>
              <w:rPr>
                <w:i/>
              </w:rPr>
            </w:pPr>
            <w:r w:rsidRPr="000E6089">
              <w:rPr>
                <w:i/>
              </w:rPr>
              <w:t>100%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A204E1F" w14:textId="28CF1BE1" w:rsidR="000B4192" w:rsidRPr="000E6089" w:rsidRDefault="000E6089" w:rsidP="0028535E">
            <w:pPr>
              <w:jc w:val="center"/>
              <w:rPr>
                <w:i/>
              </w:rPr>
            </w:pPr>
            <w:r w:rsidRPr="000E6089">
              <w:rPr>
                <w:i/>
              </w:rPr>
              <w:t>9 887,21</w:t>
            </w:r>
          </w:p>
        </w:tc>
      </w:tr>
      <w:tr w:rsidR="004D6883" w:rsidRPr="000F47B9" w14:paraId="5186C156" w14:textId="77777777" w:rsidTr="00A971FF">
        <w:tc>
          <w:tcPr>
            <w:tcW w:w="497" w:type="dxa"/>
            <w:vMerge/>
            <w:shd w:val="clear" w:color="auto" w:fill="F2F2F2" w:themeFill="background1" w:themeFillShade="F2"/>
            <w:vAlign w:val="center"/>
          </w:tcPr>
          <w:p w14:paraId="7B2FF60C" w14:textId="77777777" w:rsidR="000B4192" w:rsidRPr="000F47B9" w:rsidRDefault="000B4192" w:rsidP="0044440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79FF234A" w14:textId="77777777" w:rsidR="000B4192" w:rsidRPr="00F23ED8" w:rsidRDefault="000B4192" w:rsidP="00444406">
            <w:pPr>
              <w:rPr>
                <w:i/>
                <w:sz w:val="20"/>
                <w:szCs w:val="20"/>
              </w:rPr>
            </w:pPr>
            <w:r w:rsidRPr="00F23ED8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BF9D4AE" w14:textId="62D6B63C" w:rsidR="000B4192" w:rsidRPr="00F23ED8" w:rsidRDefault="00A1629F" w:rsidP="0028535E">
            <w:pPr>
              <w:jc w:val="center"/>
              <w:rPr>
                <w:i/>
              </w:rPr>
            </w:pPr>
            <w:r w:rsidRPr="00F23ED8">
              <w:rPr>
                <w:i/>
              </w:rPr>
              <w:t>2 147,70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4A60E85C" w14:textId="0CD0BFFE" w:rsidR="000B4192" w:rsidRPr="00F23ED8" w:rsidRDefault="00A1629F" w:rsidP="0028535E">
            <w:pPr>
              <w:jc w:val="center"/>
              <w:rPr>
                <w:i/>
              </w:rPr>
            </w:pPr>
            <w:r w:rsidRPr="00F23ED8">
              <w:rPr>
                <w:i/>
              </w:rPr>
              <w:t>2 147,</w:t>
            </w:r>
            <w:r w:rsidR="00F23ED8" w:rsidRPr="00F23ED8">
              <w:rPr>
                <w:i/>
              </w:rPr>
              <w:t>69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02BEE066" w14:textId="77777777" w:rsidR="000B4192" w:rsidRPr="00F23ED8" w:rsidRDefault="000B4192" w:rsidP="000B4192">
            <w:pPr>
              <w:jc w:val="center"/>
              <w:rPr>
                <w:i/>
              </w:rPr>
            </w:pPr>
            <w:r w:rsidRPr="00F23ED8">
              <w:rPr>
                <w:i/>
              </w:rPr>
              <w:t>100%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6FB36DC3" w14:textId="6D77AAF9" w:rsidR="000B4192" w:rsidRPr="00F23ED8" w:rsidRDefault="00F23ED8" w:rsidP="0028535E">
            <w:pPr>
              <w:jc w:val="center"/>
              <w:rPr>
                <w:i/>
              </w:rPr>
            </w:pPr>
            <w:r w:rsidRPr="00F23ED8">
              <w:rPr>
                <w:i/>
              </w:rPr>
              <w:t>2 147,69</w:t>
            </w:r>
          </w:p>
        </w:tc>
      </w:tr>
      <w:tr w:rsidR="004D6883" w:rsidRPr="000F47B9" w14:paraId="1FA33AE7" w14:textId="77777777" w:rsidTr="00A971FF">
        <w:tc>
          <w:tcPr>
            <w:tcW w:w="497" w:type="dxa"/>
            <w:vMerge/>
            <w:shd w:val="clear" w:color="auto" w:fill="F2F2F2" w:themeFill="background1" w:themeFillShade="F2"/>
            <w:vAlign w:val="center"/>
          </w:tcPr>
          <w:p w14:paraId="39B3D596" w14:textId="77777777" w:rsidR="000B4192" w:rsidRPr="000F47B9" w:rsidRDefault="000B4192" w:rsidP="0044440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4315B10F" w14:textId="77777777" w:rsidR="000B4192" w:rsidRPr="00982EAB" w:rsidRDefault="000B4192" w:rsidP="00444406">
            <w:pPr>
              <w:rPr>
                <w:i/>
                <w:sz w:val="20"/>
                <w:szCs w:val="20"/>
              </w:rPr>
            </w:pPr>
            <w:bookmarkStart w:id="30" w:name="_Hlk128662111"/>
            <w:r w:rsidRPr="00982EAB">
              <w:rPr>
                <w:i/>
                <w:sz w:val="20"/>
                <w:szCs w:val="20"/>
              </w:rPr>
              <w:t>внебюджетные средства</w:t>
            </w:r>
            <w:bookmarkEnd w:id="30"/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323676EC" w14:textId="71268FCA" w:rsidR="000B4192" w:rsidRPr="00982EAB" w:rsidRDefault="00F23ED8" w:rsidP="0028535E">
            <w:pPr>
              <w:jc w:val="center"/>
              <w:rPr>
                <w:i/>
              </w:rPr>
            </w:pPr>
            <w:r w:rsidRPr="00982EAB">
              <w:rPr>
                <w:i/>
              </w:rPr>
              <w:t>12 940,80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6E7D19D8" w14:textId="2A80ABDB" w:rsidR="000B4192" w:rsidRPr="00982EAB" w:rsidRDefault="00982EAB" w:rsidP="005A231A">
            <w:pPr>
              <w:jc w:val="center"/>
              <w:rPr>
                <w:i/>
              </w:rPr>
            </w:pPr>
            <w:r w:rsidRPr="00982EAB">
              <w:rPr>
                <w:i/>
              </w:rPr>
              <w:t>12 940,7</w:t>
            </w:r>
            <w:r w:rsidR="005A231A">
              <w:rPr>
                <w:i/>
              </w:rPr>
              <w:t>7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505552B4" w14:textId="5E43396F" w:rsidR="000B4192" w:rsidRPr="00982EAB" w:rsidRDefault="0028535E" w:rsidP="000B4192">
            <w:pPr>
              <w:jc w:val="center"/>
              <w:rPr>
                <w:i/>
              </w:rPr>
            </w:pPr>
            <w:r w:rsidRPr="00982EAB">
              <w:rPr>
                <w:i/>
              </w:rPr>
              <w:t>1</w:t>
            </w:r>
            <w:r w:rsidR="000B4192" w:rsidRPr="00982EAB">
              <w:rPr>
                <w:i/>
              </w:rPr>
              <w:t>0</w:t>
            </w:r>
            <w:r w:rsidRPr="00982EAB">
              <w:rPr>
                <w:i/>
              </w:rPr>
              <w:t>0</w:t>
            </w:r>
            <w:r w:rsidR="000B4192" w:rsidRPr="00982EAB">
              <w:rPr>
                <w:i/>
              </w:rPr>
              <w:t>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4529822" w14:textId="32499486" w:rsidR="000B4192" w:rsidRPr="00982EAB" w:rsidRDefault="00982EAB" w:rsidP="005A231A">
            <w:pPr>
              <w:jc w:val="center"/>
              <w:rPr>
                <w:i/>
              </w:rPr>
            </w:pPr>
            <w:r w:rsidRPr="00982EAB">
              <w:rPr>
                <w:i/>
              </w:rPr>
              <w:t>12 940,7</w:t>
            </w:r>
            <w:r w:rsidR="005A231A">
              <w:rPr>
                <w:i/>
              </w:rPr>
              <w:t>7</w:t>
            </w:r>
          </w:p>
        </w:tc>
      </w:tr>
      <w:tr w:rsidR="004D6883" w:rsidRPr="000F47B9" w14:paraId="16A8E497" w14:textId="77777777" w:rsidTr="00852E80">
        <w:tc>
          <w:tcPr>
            <w:tcW w:w="497" w:type="dxa"/>
            <w:vMerge w:val="restart"/>
            <w:vAlign w:val="center"/>
          </w:tcPr>
          <w:p w14:paraId="54176EC8" w14:textId="77777777" w:rsidR="00F159D9" w:rsidRPr="000F47B9" w:rsidRDefault="00F159D9" w:rsidP="00F159D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2201D7B5" w14:textId="77777777" w:rsidR="00F159D9" w:rsidRPr="00D92C2E" w:rsidRDefault="00F159D9" w:rsidP="00F159D9">
            <w:pPr>
              <w:rPr>
                <w:b/>
                <w:i/>
                <w:sz w:val="20"/>
                <w:szCs w:val="20"/>
              </w:rPr>
            </w:pPr>
            <w:r w:rsidRPr="00D92C2E">
              <w:rPr>
                <w:b/>
                <w:i/>
                <w:sz w:val="20"/>
                <w:szCs w:val="20"/>
              </w:rPr>
              <w:t>Основное мероприятие 01 «Оказание государственной поддержки молодым семьям в виде социальных выплат на приобретение жилого помещения или на создание объекта индивидуального жилищного строительства»</w:t>
            </w:r>
          </w:p>
        </w:tc>
        <w:tc>
          <w:tcPr>
            <w:tcW w:w="1559" w:type="dxa"/>
            <w:shd w:val="clear" w:color="auto" w:fill="auto"/>
          </w:tcPr>
          <w:p w14:paraId="3BBD078E" w14:textId="40AFF1B8" w:rsidR="00F159D9" w:rsidRPr="00D92C2E" w:rsidRDefault="00D92C2E" w:rsidP="00F159D9">
            <w:pPr>
              <w:jc w:val="center"/>
              <w:rPr>
                <w:b/>
                <w:bCs/>
                <w:i/>
                <w:iCs/>
              </w:rPr>
            </w:pPr>
            <w:r w:rsidRPr="00D92C2E">
              <w:rPr>
                <w:b/>
                <w:bCs/>
                <w:i/>
                <w:iCs/>
              </w:rPr>
              <w:t>34 863,10</w:t>
            </w:r>
          </w:p>
        </w:tc>
        <w:tc>
          <w:tcPr>
            <w:tcW w:w="1211" w:type="dxa"/>
            <w:shd w:val="clear" w:color="auto" w:fill="auto"/>
          </w:tcPr>
          <w:p w14:paraId="5DD7B364" w14:textId="2EA47EE4" w:rsidR="00F159D9" w:rsidRPr="00D92C2E" w:rsidRDefault="00D92C2E" w:rsidP="00F159D9">
            <w:pPr>
              <w:jc w:val="center"/>
              <w:rPr>
                <w:b/>
                <w:bCs/>
                <w:i/>
                <w:iCs/>
              </w:rPr>
            </w:pPr>
            <w:r w:rsidRPr="00D92C2E">
              <w:rPr>
                <w:b/>
                <w:bCs/>
                <w:i/>
                <w:iCs/>
              </w:rPr>
              <w:t>34 862,89</w:t>
            </w:r>
          </w:p>
        </w:tc>
        <w:tc>
          <w:tcPr>
            <w:tcW w:w="3327" w:type="dxa"/>
            <w:shd w:val="clear" w:color="auto" w:fill="auto"/>
          </w:tcPr>
          <w:p w14:paraId="3709F73E" w14:textId="33E08C98" w:rsidR="00F159D9" w:rsidRPr="00D92C2E" w:rsidRDefault="00F159D9" w:rsidP="00F159D9">
            <w:pPr>
              <w:jc w:val="center"/>
              <w:rPr>
                <w:b/>
                <w:bCs/>
                <w:i/>
                <w:iCs/>
              </w:rPr>
            </w:pPr>
            <w:r w:rsidRPr="00D92C2E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</w:tcPr>
          <w:p w14:paraId="145EDF4A" w14:textId="0CB3E6C9" w:rsidR="00F159D9" w:rsidRPr="00D92C2E" w:rsidRDefault="00D92C2E" w:rsidP="00F159D9">
            <w:pPr>
              <w:jc w:val="center"/>
              <w:rPr>
                <w:b/>
                <w:bCs/>
                <w:i/>
                <w:iCs/>
              </w:rPr>
            </w:pPr>
            <w:r w:rsidRPr="00D92C2E">
              <w:rPr>
                <w:b/>
                <w:bCs/>
                <w:i/>
                <w:iCs/>
              </w:rPr>
              <w:t>34 862,89</w:t>
            </w:r>
          </w:p>
        </w:tc>
      </w:tr>
      <w:tr w:rsidR="004D6883" w:rsidRPr="000F47B9" w14:paraId="1C23D031" w14:textId="77777777" w:rsidTr="00852E80">
        <w:tc>
          <w:tcPr>
            <w:tcW w:w="497" w:type="dxa"/>
            <w:vMerge/>
            <w:vAlign w:val="center"/>
          </w:tcPr>
          <w:p w14:paraId="68562C00" w14:textId="77777777" w:rsidR="00F159D9" w:rsidRPr="000F47B9" w:rsidRDefault="00F159D9" w:rsidP="00F159D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4CE2F037" w14:textId="77777777" w:rsidR="00F159D9" w:rsidRPr="000E6089" w:rsidRDefault="00F159D9" w:rsidP="00F159D9">
            <w:pPr>
              <w:rPr>
                <w:i/>
                <w:sz w:val="20"/>
                <w:szCs w:val="20"/>
              </w:rPr>
            </w:pPr>
            <w:r w:rsidRPr="000E608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39263D41" w14:textId="0B6793B6" w:rsidR="00F159D9" w:rsidRPr="000F47B9" w:rsidRDefault="00D71C9D" w:rsidP="00F159D9">
            <w:pPr>
              <w:jc w:val="center"/>
              <w:rPr>
                <w:i/>
                <w:iCs/>
                <w:color w:val="FF0000"/>
              </w:rPr>
            </w:pPr>
            <w:r w:rsidRPr="00D71C9D">
              <w:rPr>
                <w:i/>
                <w:iCs/>
              </w:rPr>
              <w:t>9 887,30</w:t>
            </w:r>
          </w:p>
        </w:tc>
        <w:tc>
          <w:tcPr>
            <w:tcW w:w="1211" w:type="dxa"/>
            <w:shd w:val="clear" w:color="auto" w:fill="auto"/>
          </w:tcPr>
          <w:p w14:paraId="0B08C733" w14:textId="3CC6C0C4" w:rsidR="00F159D9" w:rsidRPr="00C9711F" w:rsidRDefault="00C9711F" w:rsidP="00F159D9">
            <w:pPr>
              <w:jc w:val="center"/>
              <w:rPr>
                <w:i/>
                <w:iCs/>
              </w:rPr>
            </w:pPr>
            <w:r w:rsidRPr="00C9711F">
              <w:rPr>
                <w:i/>
                <w:iCs/>
              </w:rPr>
              <w:t>9 887,21</w:t>
            </w:r>
          </w:p>
        </w:tc>
        <w:tc>
          <w:tcPr>
            <w:tcW w:w="3327" w:type="dxa"/>
            <w:shd w:val="clear" w:color="auto" w:fill="auto"/>
          </w:tcPr>
          <w:p w14:paraId="6ACEA82C" w14:textId="2B0984F0" w:rsidR="00F159D9" w:rsidRPr="00C9711F" w:rsidRDefault="00F159D9" w:rsidP="00F159D9">
            <w:pPr>
              <w:jc w:val="center"/>
              <w:rPr>
                <w:i/>
                <w:iCs/>
              </w:rPr>
            </w:pPr>
            <w:r w:rsidRPr="00C9711F">
              <w:rPr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</w:tcPr>
          <w:p w14:paraId="1516861D" w14:textId="75E1FFA0" w:rsidR="00F159D9" w:rsidRPr="00C9711F" w:rsidRDefault="00C9711F" w:rsidP="00F159D9">
            <w:pPr>
              <w:jc w:val="center"/>
              <w:rPr>
                <w:i/>
                <w:iCs/>
              </w:rPr>
            </w:pPr>
            <w:r w:rsidRPr="00C9711F">
              <w:rPr>
                <w:i/>
                <w:iCs/>
              </w:rPr>
              <w:t>9 887,21</w:t>
            </w:r>
          </w:p>
        </w:tc>
      </w:tr>
      <w:tr w:rsidR="004D6883" w:rsidRPr="000F47B9" w14:paraId="75E54DE3" w14:textId="77777777" w:rsidTr="00852E80">
        <w:tc>
          <w:tcPr>
            <w:tcW w:w="497" w:type="dxa"/>
            <w:vMerge/>
            <w:vAlign w:val="center"/>
          </w:tcPr>
          <w:p w14:paraId="24F6B07C" w14:textId="77777777" w:rsidR="00F159D9" w:rsidRPr="000F47B9" w:rsidRDefault="00F159D9" w:rsidP="00F159D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26DD3FDE" w14:textId="77777777" w:rsidR="00F159D9" w:rsidRPr="002D3F42" w:rsidRDefault="00F159D9" w:rsidP="00F159D9">
            <w:pPr>
              <w:rPr>
                <w:i/>
                <w:sz w:val="20"/>
                <w:szCs w:val="20"/>
              </w:rPr>
            </w:pPr>
            <w:r w:rsidRPr="002D3F42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10E7F1AE" w14:textId="336B2316" w:rsidR="00F159D9" w:rsidRPr="002D3F42" w:rsidRDefault="00C77FDE" w:rsidP="00F159D9">
            <w:pPr>
              <w:jc w:val="center"/>
              <w:rPr>
                <w:i/>
                <w:iCs/>
              </w:rPr>
            </w:pPr>
            <w:r w:rsidRPr="002D3F42">
              <w:rPr>
                <w:i/>
                <w:iCs/>
              </w:rPr>
              <w:t>9 887,30</w:t>
            </w:r>
          </w:p>
        </w:tc>
        <w:tc>
          <w:tcPr>
            <w:tcW w:w="1211" w:type="dxa"/>
            <w:shd w:val="clear" w:color="auto" w:fill="auto"/>
          </w:tcPr>
          <w:p w14:paraId="2D2F655F" w14:textId="5057E103" w:rsidR="00F159D9" w:rsidRPr="002D3F42" w:rsidRDefault="00C77FDE" w:rsidP="00F159D9">
            <w:pPr>
              <w:jc w:val="center"/>
              <w:rPr>
                <w:i/>
                <w:iCs/>
              </w:rPr>
            </w:pPr>
            <w:r w:rsidRPr="002D3F42">
              <w:rPr>
                <w:i/>
                <w:iCs/>
              </w:rPr>
              <w:t>9 887,21</w:t>
            </w:r>
          </w:p>
        </w:tc>
        <w:tc>
          <w:tcPr>
            <w:tcW w:w="3327" w:type="dxa"/>
            <w:shd w:val="clear" w:color="auto" w:fill="auto"/>
          </w:tcPr>
          <w:p w14:paraId="0E50BA17" w14:textId="3224AA71" w:rsidR="00F159D9" w:rsidRPr="002D3F42" w:rsidRDefault="00F159D9" w:rsidP="00F159D9">
            <w:pPr>
              <w:jc w:val="center"/>
              <w:rPr>
                <w:i/>
                <w:iCs/>
              </w:rPr>
            </w:pPr>
            <w:r w:rsidRPr="002D3F42">
              <w:rPr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</w:tcPr>
          <w:p w14:paraId="49FFD042" w14:textId="1A557945" w:rsidR="00F159D9" w:rsidRPr="002D3F42" w:rsidRDefault="00C77FDE" w:rsidP="00F159D9">
            <w:pPr>
              <w:jc w:val="center"/>
              <w:rPr>
                <w:i/>
                <w:iCs/>
              </w:rPr>
            </w:pPr>
            <w:r w:rsidRPr="002D3F42">
              <w:rPr>
                <w:i/>
                <w:iCs/>
              </w:rPr>
              <w:t>9 887,21</w:t>
            </w:r>
          </w:p>
        </w:tc>
      </w:tr>
      <w:tr w:rsidR="004D6883" w:rsidRPr="000F47B9" w14:paraId="4459D5C0" w14:textId="77777777" w:rsidTr="00852E80">
        <w:tc>
          <w:tcPr>
            <w:tcW w:w="497" w:type="dxa"/>
            <w:vMerge/>
            <w:vAlign w:val="center"/>
          </w:tcPr>
          <w:p w14:paraId="78E9FC77" w14:textId="77777777" w:rsidR="00F159D9" w:rsidRPr="000F47B9" w:rsidRDefault="00F159D9" w:rsidP="00F159D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43875CF0" w14:textId="77777777" w:rsidR="00F159D9" w:rsidRPr="00F23ED8" w:rsidRDefault="00F159D9" w:rsidP="00F159D9">
            <w:pPr>
              <w:rPr>
                <w:i/>
                <w:sz w:val="20"/>
                <w:szCs w:val="20"/>
              </w:rPr>
            </w:pPr>
            <w:r w:rsidRPr="00F23ED8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</w:tcPr>
          <w:p w14:paraId="3B0538D5" w14:textId="306BB740" w:rsidR="00F159D9" w:rsidRPr="00F23ED8" w:rsidRDefault="00A1629F" w:rsidP="00F159D9">
            <w:pPr>
              <w:jc w:val="center"/>
              <w:rPr>
                <w:i/>
                <w:iCs/>
              </w:rPr>
            </w:pPr>
            <w:r w:rsidRPr="00F23ED8">
              <w:rPr>
                <w:i/>
                <w:iCs/>
              </w:rPr>
              <w:t>2 147,70</w:t>
            </w:r>
          </w:p>
        </w:tc>
        <w:tc>
          <w:tcPr>
            <w:tcW w:w="1211" w:type="dxa"/>
            <w:shd w:val="clear" w:color="auto" w:fill="auto"/>
          </w:tcPr>
          <w:p w14:paraId="52620E75" w14:textId="0B533335" w:rsidR="00F159D9" w:rsidRPr="00F23ED8" w:rsidRDefault="00F23ED8" w:rsidP="00F159D9">
            <w:pPr>
              <w:jc w:val="center"/>
              <w:rPr>
                <w:i/>
                <w:iCs/>
              </w:rPr>
            </w:pPr>
            <w:r w:rsidRPr="00F23ED8">
              <w:rPr>
                <w:i/>
                <w:iCs/>
              </w:rPr>
              <w:t>2 147,69</w:t>
            </w:r>
          </w:p>
        </w:tc>
        <w:tc>
          <w:tcPr>
            <w:tcW w:w="3327" w:type="dxa"/>
            <w:shd w:val="clear" w:color="auto" w:fill="auto"/>
          </w:tcPr>
          <w:p w14:paraId="16D1787F" w14:textId="7C4C8F56" w:rsidR="00F159D9" w:rsidRPr="00F23ED8" w:rsidRDefault="00F159D9" w:rsidP="00F159D9">
            <w:pPr>
              <w:jc w:val="center"/>
              <w:rPr>
                <w:i/>
                <w:iCs/>
              </w:rPr>
            </w:pPr>
            <w:r w:rsidRPr="00F23ED8">
              <w:rPr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</w:tcPr>
          <w:p w14:paraId="7D085961" w14:textId="00C992E0" w:rsidR="00F159D9" w:rsidRPr="00F23ED8" w:rsidRDefault="00F23ED8" w:rsidP="00F159D9">
            <w:pPr>
              <w:jc w:val="center"/>
              <w:rPr>
                <w:i/>
                <w:iCs/>
              </w:rPr>
            </w:pPr>
            <w:r w:rsidRPr="00F23ED8">
              <w:rPr>
                <w:i/>
                <w:iCs/>
              </w:rPr>
              <w:t>2 147,69</w:t>
            </w:r>
          </w:p>
        </w:tc>
      </w:tr>
      <w:tr w:rsidR="004D6883" w:rsidRPr="000F47B9" w14:paraId="7A6EB0BF" w14:textId="77777777" w:rsidTr="00852E80">
        <w:tc>
          <w:tcPr>
            <w:tcW w:w="497" w:type="dxa"/>
            <w:vMerge/>
            <w:vAlign w:val="center"/>
          </w:tcPr>
          <w:p w14:paraId="4569F5CD" w14:textId="77777777" w:rsidR="00F159D9" w:rsidRPr="000F47B9" w:rsidRDefault="00F159D9" w:rsidP="00F159D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0D078527" w14:textId="77777777" w:rsidR="00F159D9" w:rsidRPr="00982EAB" w:rsidRDefault="00F159D9" w:rsidP="00F159D9">
            <w:pPr>
              <w:rPr>
                <w:i/>
                <w:sz w:val="20"/>
                <w:szCs w:val="20"/>
              </w:rPr>
            </w:pPr>
            <w:r w:rsidRPr="00982EAB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</w:tcPr>
          <w:p w14:paraId="748BEE2D" w14:textId="7AAC55F5" w:rsidR="00F159D9" w:rsidRPr="00982EAB" w:rsidRDefault="00F23ED8" w:rsidP="00F159D9">
            <w:pPr>
              <w:jc w:val="center"/>
              <w:rPr>
                <w:i/>
                <w:iCs/>
              </w:rPr>
            </w:pPr>
            <w:r w:rsidRPr="00982EAB">
              <w:rPr>
                <w:i/>
                <w:iCs/>
              </w:rPr>
              <w:t>12 940,80</w:t>
            </w:r>
          </w:p>
        </w:tc>
        <w:tc>
          <w:tcPr>
            <w:tcW w:w="1211" w:type="dxa"/>
            <w:shd w:val="clear" w:color="auto" w:fill="auto"/>
          </w:tcPr>
          <w:p w14:paraId="373D195A" w14:textId="209BACBE" w:rsidR="00F159D9" w:rsidRPr="00982EAB" w:rsidRDefault="00982EAB" w:rsidP="00F159D9">
            <w:pPr>
              <w:jc w:val="center"/>
              <w:rPr>
                <w:i/>
                <w:iCs/>
              </w:rPr>
            </w:pPr>
            <w:r w:rsidRPr="00982EAB">
              <w:rPr>
                <w:i/>
                <w:iCs/>
              </w:rPr>
              <w:t>12 940,78</w:t>
            </w:r>
          </w:p>
        </w:tc>
        <w:tc>
          <w:tcPr>
            <w:tcW w:w="3327" w:type="dxa"/>
            <w:shd w:val="clear" w:color="auto" w:fill="auto"/>
          </w:tcPr>
          <w:p w14:paraId="3E0265D7" w14:textId="05839593" w:rsidR="00F159D9" w:rsidRPr="00982EAB" w:rsidRDefault="00F159D9" w:rsidP="00F159D9">
            <w:pPr>
              <w:jc w:val="center"/>
              <w:rPr>
                <w:i/>
                <w:iCs/>
              </w:rPr>
            </w:pPr>
            <w:r w:rsidRPr="00982EAB">
              <w:rPr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</w:tcPr>
          <w:p w14:paraId="7D09C244" w14:textId="0DCD5DDF" w:rsidR="00F159D9" w:rsidRPr="00982EAB" w:rsidRDefault="00982EAB" w:rsidP="00F159D9">
            <w:pPr>
              <w:jc w:val="center"/>
              <w:rPr>
                <w:i/>
                <w:iCs/>
              </w:rPr>
            </w:pPr>
            <w:r w:rsidRPr="00982EAB">
              <w:rPr>
                <w:i/>
                <w:iCs/>
              </w:rPr>
              <w:t>12 940,78</w:t>
            </w:r>
          </w:p>
        </w:tc>
      </w:tr>
      <w:tr w:rsidR="004D6883" w:rsidRPr="000F47B9" w14:paraId="4A037D80" w14:textId="77777777" w:rsidTr="00852E80">
        <w:tc>
          <w:tcPr>
            <w:tcW w:w="497" w:type="dxa"/>
            <w:vMerge w:val="restart"/>
            <w:vAlign w:val="center"/>
          </w:tcPr>
          <w:p w14:paraId="037F8DF2" w14:textId="77777777" w:rsidR="00D850B6" w:rsidRPr="000F47B9" w:rsidRDefault="00D850B6" w:rsidP="00D850B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4F752872" w14:textId="77777777" w:rsidR="00D850B6" w:rsidRPr="00D92C2E" w:rsidRDefault="00D850B6" w:rsidP="00D850B6">
            <w:pPr>
              <w:rPr>
                <w:sz w:val="20"/>
                <w:szCs w:val="20"/>
              </w:rPr>
            </w:pPr>
            <w:r w:rsidRPr="00D92C2E">
              <w:rPr>
                <w:sz w:val="20"/>
                <w:szCs w:val="20"/>
              </w:rPr>
              <w:t>1.1 «Реализация мероприятий по обеспечению жильем молодых семей»</w:t>
            </w:r>
          </w:p>
        </w:tc>
        <w:tc>
          <w:tcPr>
            <w:tcW w:w="1559" w:type="dxa"/>
            <w:shd w:val="clear" w:color="auto" w:fill="auto"/>
          </w:tcPr>
          <w:p w14:paraId="5C9D8BB5" w14:textId="0109AFFA" w:rsidR="00D850B6" w:rsidRPr="00D92C2E" w:rsidRDefault="00D92C2E" w:rsidP="00D850B6">
            <w:pPr>
              <w:jc w:val="center"/>
            </w:pPr>
            <w:r w:rsidRPr="00D92C2E">
              <w:rPr>
                <w:b/>
                <w:bCs/>
                <w:i/>
                <w:iCs/>
              </w:rPr>
              <w:t>34 863,10</w:t>
            </w:r>
          </w:p>
        </w:tc>
        <w:tc>
          <w:tcPr>
            <w:tcW w:w="1211" w:type="dxa"/>
            <w:shd w:val="clear" w:color="auto" w:fill="auto"/>
          </w:tcPr>
          <w:p w14:paraId="230586FB" w14:textId="751AA91E" w:rsidR="00D850B6" w:rsidRPr="00D92C2E" w:rsidRDefault="00D92C2E" w:rsidP="00D850B6">
            <w:pPr>
              <w:jc w:val="center"/>
            </w:pPr>
            <w:r w:rsidRPr="00D92C2E">
              <w:rPr>
                <w:b/>
                <w:bCs/>
                <w:i/>
                <w:iCs/>
              </w:rPr>
              <w:t>34 862,89</w:t>
            </w:r>
          </w:p>
        </w:tc>
        <w:tc>
          <w:tcPr>
            <w:tcW w:w="3327" w:type="dxa"/>
            <w:vMerge w:val="restart"/>
            <w:shd w:val="clear" w:color="auto" w:fill="auto"/>
            <w:vAlign w:val="center"/>
          </w:tcPr>
          <w:p w14:paraId="26181810" w14:textId="3990A953" w:rsidR="00D850B6" w:rsidRPr="00595A19" w:rsidRDefault="004C444A" w:rsidP="004C444A">
            <w:pPr>
              <w:rPr>
                <w:sz w:val="20"/>
                <w:szCs w:val="20"/>
              </w:rPr>
            </w:pPr>
            <w:r w:rsidRPr="004C444A">
              <w:rPr>
                <w:sz w:val="20"/>
                <w:szCs w:val="20"/>
              </w:rPr>
              <w:t>В 2024 году молодым семьям было выдано 6 свидетельств для приобретения жилого помещения. Срок реализации свидетельств - до 09.08.2024. По состоянию на конец 2 кв</w:t>
            </w:r>
            <w:r w:rsidR="00E432B2">
              <w:rPr>
                <w:sz w:val="20"/>
                <w:szCs w:val="20"/>
              </w:rPr>
              <w:t>артала</w:t>
            </w:r>
            <w:r w:rsidRPr="004C444A">
              <w:rPr>
                <w:sz w:val="20"/>
                <w:szCs w:val="20"/>
              </w:rPr>
              <w:t xml:space="preserve"> 2024 года все 6 свидетельств реализованы.</w:t>
            </w:r>
            <w:r w:rsidRPr="004C444A"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  <w:shd w:val="clear" w:color="auto" w:fill="auto"/>
          </w:tcPr>
          <w:p w14:paraId="055FDF3B" w14:textId="1C05C353" w:rsidR="00D850B6" w:rsidRPr="000F47B9" w:rsidRDefault="00D92C2E" w:rsidP="00D850B6">
            <w:pPr>
              <w:jc w:val="center"/>
              <w:rPr>
                <w:color w:val="FF0000"/>
              </w:rPr>
            </w:pPr>
            <w:r w:rsidRPr="00D92C2E">
              <w:rPr>
                <w:b/>
                <w:bCs/>
                <w:i/>
                <w:iCs/>
              </w:rPr>
              <w:t>34 862,89</w:t>
            </w:r>
          </w:p>
        </w:tc>
      </w:tr>
      <w:tr w:rsidR="004D6883" w:rsidRPr="000F47B9" w14:paraId="08A0F89D" w14:textId="77777777" w:rsidTr="00852E80">
        <w:tc>
          <w:tcPr>
            <w:tcW w:w="497" w:type="dxa"/>
            <w:vMerge/>
            <w:vAlign w:val="center"/>
          </w:tcPr>
          <w:p w14:paraId="02F271A5" w14:textId="77777777" w:rsidR="00D850B6" w:rsidRPr="000F47B9" w:rsidRDefault="00D850B6" w:rsidP="00D850B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29FE67C3" w14:textId="77777777" w:rsidR="00D850B6" w:rsidRPr="00C77FDE" w:rsidRDefault="00D850B6" w:rsidP="00D850B6">
            <w:pPr>
              <w:rPr>
                <w:i/>
                <w:sz w:val="20"/>
                <w:szCs w:val="20"/>
              </w:rPr>
            </w:pPr>
            <w:r w:rsidRPr="00C77FD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59" w:type="dxa"/>
            <w:shd w:val="clear" w:color="auto" w:fill="auto"/>
          </w:tcPr>
          <w:p w14:paraId="1FDF6CC0" w14:textId="3C8896FD" w:rsidR="00D850B6" w:rsidRPr="00C77FDE" w:rsidRDefault="00D71C9D" w:rsidP="00D850B6">
            <w:pPr>
              <w:jc w:val="center"/>
              <w:rPr>
                <w:i/>
              </w:rPr>
            </w:pPr>
            <w:r w:rsidRPr="00C77FDE">
              <w:rPr>
                <w:i/>
                <w:iCs/>
              </w:rPr>
              <w:t>9 887,30</w:t>
            </w:r>
          </w:p>
        </w:tc>
        <w:tc>
          <w:tcPr>
            <w:tcW w:w="1211" w:type="dxa"/>
            <w:shd w:val="clear" w:color="auto" w:fill="auto"/>
          </w:tcPr>
          <w:p w14:paraId="595BC21D" w14:textId="13AC088A" w:rsidR="00D850B6" w:rsidRPr="00C77FDE" w:rsidRDefault="00D71C9D" w:rsidP="00D850B6">
            <w:pPr>
              <w:jc w:val="center"/>
              <w:rPr>
                <w:i/>
              </w:rPr>
            </w:pPr>
            <w:r w:rsidRPr="00C77FDE">
              <w:rPr>
                <w:i/>
                <w:iCs/>
              </w:rPr>
              <w:t>9 887,21</w:t>
            </w:r>
          </w:p>
        </w:tc>
        <w:tc>
          <w:tcPr>
            <w:tcW w:w="3327" w:type="dxa"/>
            <w:vMerge/>
            <w:shd w:val="clear" w:color="auto" w:fill="auto"/>
            <w:vAlign w:val="center"/>
          </w:tcPr>
          <w:p w14:paraId="3032AD80" w14:textId="77777777" w:rsidR="00D850B6" w:rsidRPr="000F47B9" w:rsidRDefault="00D850B6" w:rsidP="00D850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2336CE9C" w14:textId="5176AAB5" w:rsidR="00D850B6" w:rsidRPr="000F47B9" w:rsidRDefault="00C9711F" w:rsidP="00D850B6">
            <w:pPr>
              <w:jc w:val="center"/>
              <w:rPr>
                <w:i/>
                <w:color w:val="FF0000"/>
              </w:rPr>
            </w:pPr>
            <w:r w:rsidRPr="00C9711F">
              <w:rPr>
                <w:i/>
                <w:iCs/>
              </w:rPr>
              <w:t>9 887,21</w:t>
            </w:r>
          </w:p>
        </w:tc>
      </w:tr>
      <w:tr w:rsidR="004D6883" w:rsidRPr="000F47B9" w14:paraId="68C934C6" w14:textId="77777777" w:rsidTr="00852E80">
        <w:tc>
          <w:tcPr>
            <w:tcW w:w="497" w:type="dxa"/>
            <w:vMerge/>
            <w:vAlign w:val="center"/>
          </w:tcPr>
          <w:p w14:paraId="226E4C85" w14:textId="77777777" w:rsidR="00D850B6" w:rsidRPr="000F47B9" w:rsidRDefault="00D850B6" w:rsidP="00D850B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7C7A479B" w14:textId="77777777" w:rsidR="00D850B6" w:rsidRPr="00C77FDE" w:rsidRDefault="00D850B6" w:rsidP="00D850B6">
            <w:pPr>
              <w:rPr>
                <w:i/>
                <w:sz w:val="20"/>
                <w:szCs w:val="20"/>
              </w:rPr>
            </w:pPr>
            <w:r w:rsidRPr="00C77FDE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auto"/>
          </w:tcPr>
          <w:p w14:paraId="7A19F579" w14:textId="1B5F55D9" w:rsidR="00D850B6" w:rsidRPr="00C77FDE" w:rsidRDefault="00C77FDE" w:rsidP="00D850B6">
            <w:pPr>
              <w:jc w:val="center"/>
              <w:rPr>
                <w:i/>
              </w:rPr>
            </w:pPr>
            <w:r w:rsidRPr="00C77FDE">
              <w:rPr>
                <w:i/>
                <w:iCs/>
              </w:rPr>
              <w:t>9 887,30</w:t>
            </w:r>
          </w:p>
        </w:tc>
        <w:tc>
          <w:tcPr>
            <w:tcW w:w="1211" w:type="dxa"/>
            <w:shd w:val="clear" w:color="auto" w:fill="auto"/>
          </w:tcPr>
          <w:p w14:paraId="50EB2003" w14:textId="162E6750" w:rsidR="00D850B6" w:rsidRPr="00C77FDE" w:rsidRDefault="00C77FDE" w:rsidP="00D850B6">
            <w:pPr>
              <w:jc w:val="center"/>
              <w:rPr>
                <w:i/>
              </w:rPr>
            </w:pPr>
            <w:r w:rsidRPr="00C77FDE">
              <w:rPr>
                <w:i/>
                <w:iCs/>
              </w:rPr>
              <w:t>9 887,21</w:t>
            </w:r>
          </w:p>
        </w:tc>
        <w:tc>
          <w:tcPr>
            <w:tcW w:w="3327" w:type="dxa"/>
            <w:vMerge/>
            <w:shd w:val="clear" w:color="auto" w:fill="auto"/>
            <w:vAlign w:val="center"/>
          </w:tcPr>
          <w:p w14:paraId="6737F312" w14:textId="77777777" w:rsidR="00D850B6" w:rsidRPr="000F47B9" w:rsidRDefault="00D850B6" w:rsidP="00D850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6874ED87" w14:textId="38DB62F3" w:rsidR="00D850B6" w:rsidRPr="00C77FDE" w:rsidRDefault="00C77FDE" w:rsidP="00D850B6">
            <w:pPr>
              <w:jc w:val="center"/>
              <w:rPr>
                <w:i/>
              </w:rPr>
            </w:pPr>
            <w:r w:rsidRPr="00C77FDE">
              <w:rPr>
                <w:i/>
                <w:iCs/>
              </w:rPr>
              <w:t>9 887,21</w:t>
            </w:r>
          </w:p>
        </w:tc>
      </w:tr>
      <w:tr w:rsidR="004D6883" w:rsidRPr="000F47B9" w14:paraId="243BD3DF" w14:textId="77777777" w:rsidTr="00852E80">
        <w:tc>
          <w:tcPr>
            <w:tcW w:w="497" w:type="dxa"/>
            <w:vMerge/>
            <w:vAlign w:val="center"/>
          </w:tcPr>
          <w:p w14:paraId="09FA7CE1" w14:textId="77777777" w:rsidR="00D850B6" w:rsidRPr="000F47B9" w:rsidRDefault="00D850B6" w:rsidP="00D850B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69957B42" w14:textId="77777777" w:rsidR="00D850B6" w:rsidRPr="006370BB" w:rsidRDefault="00D850B6" w:rsidP="00D850B6">
            <w:pPr>
              <w:rPr>
                <w:i/>
                <w:sz w:val="20"/>
                <w:szCs w:val="20"/>
              </w:rPr>
            </w:pPr>
            <w:r w:rsidRPr="006370BB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559" w:type="dxa"/>
            <w:shd w:val="clear" w:color="auto" w:fill="auto"/>
          </w:tcPr>
          <w:p w14:paraId="26A683AC" w14:textId="67DE4D14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2 147,70</w:t>
            </w:r>
          </w:p>
        </w:tc>
        <w:tc>
          <w:tcPr>
            <w:tcW w:w="1211" w:type="dxa"/>
            <w:shd w:val="clear" w:color="auto" w:fill="auto"/>
          </w:tcPr>
          <w:p w14:paraId="5D161827" w14:textId="5CB18581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2 147,69</w:t>
            </w:r>
          </w:p>
        </w:tc>
        <w:tc>
          <w:tcPr>
            <w:tcW w:w="3327" w:type="dxa"/>
            <w:vMerge/>
            <w:shd w:val="clear" w:color="auto" w:fill="auto"/>
            <w:vAlign w:val="center"/>
          </w:tcPr>
          <w:p w14:paraId="33A972A0" w14:textId="77777777" w:rsidR="00D850B6" w:rsidRPr="000F47B9" w:rsidRDefault="00D850B6" w:rsidP="00D850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</w:tcPr>
          <w:p w14:paraId="069F3188" w14:textId="6DA8B94F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2 147,69</w:t>
            </w:r>
          </w:p>
        </w:tc>
      </w:tr>
      <w:tr w:rsidR="004D6883" w:rsidRPr="000F47B9" w14:paraId="1C1B2254" w14:textId="77777777" w:rsidTr="009B429D">
        <w:tc>
          <w:tcPr>
            <w:tcW w:w="497" w:type="dxa"/>
            <w:vMerge/>
            <w:vAlign w:val="center"/>
          </w:tcPr>
          <w:p w14:paraId="263BE4F6" w14:textId="77777777" w:rsidR="00D850B6" w:rsidRPr="000F47B9" w:rsidRDefault="00D850B6" w:rsidP="00D850B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62CB67C3" w14:textId="77777777" w:rsidR="00D850B6" w:rsidRPr="006370BB" w:rsidRDefault="00D850B6" w:rsidP="00D850B6">
            <w:pPr>
              <w:rPr>
                <w:i/>
                <w:sz w:val="20"/>
                <w:szCs w:val="20"/>
              </w:rPr>
            </w:pPr>
            <w:r w:rsidRPr="006370BB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30589F19" w14:textId="7896BC19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12 940,80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2DC5434" w14:textId="25F3C47D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12 940,78</w:t>
            </w:r>
          </w:p>
        </w:tc>
        <w:tc>
          <w:tcPr>
            <w:tcW w:w="3327" w:type="dxa"/>
            <w:vMerge/>
            <w:shd w:val="clear" w:color="auto" w:fill="auto"/>
            <w:vAlign w:val="center"/>
          </w:tcPr>
          <w:p w14:paraId="69972BB9" w14:textId="77777777" w:rsidR="00D850B6" w:rsidRPr="000F47B9" w:rsidRDefault="00D850B6" w:rsidP="00D850B6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1" w:type="dxa"/>
            <w:shd w:val="clear" w:color="auto" w:fill="auto"/>
            <w:vAlign w:val="center"/>
          </w:tcPr>
          <w:p w14:paraId="67755A6E" w14:textId="3A4A25BD" w:rsidR="00D850B6" w:rsidRPr="006370BB" w:rsidRDefault="00B63CCB" w:rsidP="00D850B6">
            <w:pPr>
              <w:jc w:val="center"/>
              <w:rPr>
                <w:i/>
              </w:rPr>
            </w:pPr>
            <w:r w:rsidRPr="006370BB">
              <w:rPr>
                <w:i/>
                <w:iCs/>
              </w:rPr>
              <w:t>12 940,78</w:t>
            </w:r>
          </w:p>
        </w:tc>
      </w:tr>
      <w:tr w:rsidR="004D6883" w:rsidRPr="000F47B9" w14:paraId="06BD3301" w14:textId="77777777" w:rsidTr="00A971FF">
        <w:tc>
          <w:tcPr>
            <w:tcW w:w="497" w:type="dxa"/>
            <w:vMerge w:val="restart"/>
            <w:shd w:val="clear" w:color="auto" w:fill="F2F2F2" w:themeFill="background1" w:themeFillShade="F2"/>
            <w:vAlign w:val="center"/>
          </w:tcPr>
          <w:p w14:paraId="5800A75D" w14:textId="0549CC78" w:rsidR="007318E0" w:rsidRPr="00CF4CD8" w:rsidRDefault="007318E0" w:rsidP="007318E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F4CD8">
              <w:rPr>
                <w:rFonts w:eastAsia="Times New Roman"/>
                <w:b/>
                <w:bCs/>
                <w:sz w:val="20"/>
                <w:szCs w:val="20"/>
              </w:rPr>
              <w:t>9.3.</w:t>
            </w: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2C217321" w14:textId="77777777" w:rsidR="007318E0" w:rsidRPr="00CF4CD8" w:rsidRDefault="007318E0" w:rsidP="007318E0">
            <w:pPr>
              <w:rPr>
                <w:b/>
                <w:sz w:val="20"/>
                <w:szCs w:val="20"/>
              </w:rPr>
            </w:pPr>
            <w:r w:rsidRPr="00CF4CD8">
              <w:rPr>
                <w:b/>
                <w:sz w:val="20"/>
                <w:szCs w:val="20"/>
              </w:rPr>
              <w:t>Подпрограмма: 3 Обеспечение жильем детей-сирот и детей, оставшихся без попечения родителей, лиц из числа детей-сирот и детей, оставшихся без попечения родителей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1A4A7263" w14:textId="55483088" w:rsidR="007318E0" w:rsidRPr="00E2642A" w:rsidRDefault="00CF4CD8" w:rsidP="007318E0">
            <w:pPr>
              <w:jc w:val="center"/>
              <w:rPr>
                <w:b/>
                <w:bCs/>
              </w:rPr>
            </w:pPr>
            <w:r w:rsidRPr="00E2642A">
              <w:rPr>
                <w:b/>
                <w:bCs/>
              </w:rPr>
              <w:t>26 608,00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3512F8B0" w14:textId="62343417" w:rsidR="007318E0" w:rsidRPr="00E2642A" w:rsidRDefault="006C6326" w:rsidP="007318E0">
            <w:pPr>
              <w:jc w:val="center"/>
              <w:rPr>
                <w:b/>
                <w:bCs/>
              </w:rPr>
            </w:pPr>
            <w:r w:rsidRPr="00E2642A">
              <w:rPr>
                <w:b/>
                <w:bCs/>
              </w:rPr>
              <w:t>26 606,68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33DB3EAC" w14:textId="50B79D35" w:rsidR="007318E0" w:rsidRPr="00E2642A" w:rsidRDefault="007318E0" w:rsidP="007318E0">
            <w:pPr>
              <w:jc w:val="center"/>
              <w:rPr>
                <w:b/>
              </w:rPr>
            </w:pPr>
            <w:r w:rsidRPr="00E2642A">
              <w:rPr>
                <w:b/>
              </w:rPr>
              <w:t>100%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7D0011F1" w14:textId="28C4EC86" w:rsidR="007318E0" w:rsidRPr="00E2642A" w:rsidRDefault="00893BCF" w:rsidP="007318E0">
            <w:pPr>
              <w:jc w:val="center"/>
              <w:rPr>
                <w:b/>
              </w:rPr>
            </w:pPr>
            <w:r w:rsidRPr="00E2642A">
              <w:rPr>
                <w:b/>
                <w:bCs/>
              </w:rPr>
              <w:t>26 606,68</w:t>
            </w:r>
          </w:p>
        </w:tc>
      </w:tr>
      <w:tr w:rsidR="004D6883" w:rsidRPr="000F47B9" w14:paraId="1ECC1DCC" w14:textId="77777777" w:rsidTr="00A971FF">
        <w:tc>
          <w:tcPr>
            <w:tcW w:w="497" w:type="dxa"/>
            <w:vMerge/>
            <w:shd w:val="clear" w:color="auto" w:fill="auto"/>
            <w:vAlign w:val="center"/>
          </w:tcPr>
          <w:p w14:paraId="235A68EF" w14:textId="77777777" w:rsidR="007318E0" w:rsidRPr="000F47B9" w:rsidRDefault="007318E0" w:rsidP="007318E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5E785BCF" w14:textId="77777777" w:rsidR="007318E0" w:rsidRPr="00CF4CD8" w:rsidRDefault="007318E0" w:rsidP="007318E0">
            <w:pPr>
              <w:rPr>
                <w:i/>
                <w:sz w:val="20"/>
                <w:szCs w:val="20"/>
              </w:rPr>
            </w:pPr>
            <w:r w:rsidRPr="00CF4CD8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A66FCE0" w14:textId="316BC2C2" w:rsidR="007318E0" w:rsidRPr="00CF4CD8" w:rsidRDefault="00CF4CD8" w:rsidP="007318E0">
            <w:pPr>
              <w:jc w:val="center"/>
              <w:rPr>
                <w:i/>
              </w:rPr>
            </w:pPr>
            <w:r w:rsidRPr="00CF4CD8">
              <w:rPr>
                <w:i/>
              </w:rPr>
              <w:t>26 608,00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6BFFEDB2" w14:textId="0A274C6E" w:rsidR="007318E0" w:rsidRPr="00893BCF" w:rsidRDefault="00893BCF" w:rsidP="007318E0">
            <w:pPr>
              <w:jc w:val="center"/>
              <w:rPr>
                <w:i/>
              </w:rPr>
            </w:pPr>
            <w:r w:rsidRPr="00893BCF">
              <w:rPr>
                <w:i/>
                <w:iCs/>
              </w:rPr>
              <w:t>26 606,68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544EBB13" w14:textId="468C8FB0" w:rsidR="007318E0" w:rsidRPr="00893BCF" w:rsidRDefault="007318E0" w:rsidP="007318E0">
            <w:pPr>
              <w:jc w:val="center"/>
              <w:rPr>
                <w:i/>
              </w:rPr>
            </w:pPr>
            <w:r w:rsidRPr="00893BCF">
              <w:rPr>
                <w:i/>
              </w:rPr>
              <w:t>100%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6B6BBA04" w14:textId="1370FC5C" w:rsidR="007318E0" w:rsidRPr="00893BCF" w:rsidRDefault="00893BCF" w:rsidP="007318E0">
            <w:pPr>
              <w:jc w:val="center"/>
              <w:rPr>
                <w:i/>
              </w:rPr>
            </w:pPr>
            <w:r w:rsidRPr="00893BCF">
              <w:rPr>
                <w:i/>
                <w:iCs/>
              </w:rPr>
              <w:t>26 606,68</w:t>
            </w:r>
          </w:p>
        </w:tc>
      </w:tr>
      <w:tr w:rsidR="00893BCF" w:rsidRPr="00893BCF" w14:paraId="55FE23B9" w14:textId="77777777" w:rsidTr="00D94B2C">
        <w:tc>
          <w:tcPr>
            <w:tcW w:w="497" w:type="dxa"/>
            <w:shd w:val="clear" w:color="auto" w:fill="auto"/>
            <w:vAlign w:val="center"/>
          </w:tcPr>
          <w:p w14:paraId="179FD5C8" w14:textId="77777777" w:rsidR="007318E0" w:rsidRPr="00893BCF" w:rsidRDefault="007318E0" w:rsidP="007318E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69D915BF" w14:textId="578D2C9C" w:rsidR="007318E0" w:rsidRPr="00893BCF" w:rsidRDefault="007318E0" w:rsidP="007318E0">
            <w:pPr>
              <w:rPr>
                <w:b/>
                <w:i/>
                <w:sz w:val="20"/>
                <w:szCs w:val="20"/>
              </w:rPr>
            </w:pPr>
            <w:r w:rsidRPr="00893BCF">
              <w:rPr>
                <w:b/>
                <w:i/>
                <w:sz w:val="20"/>
                <w:szCs w:val="20"/>
              </w:rPr>
              <w:t>Основное мероприятие 01 «</w:t>
            </w:r>
            <w:r w:rsidR="006C6326" w:rsidRPr="00893BCF">
              <w:rPr>
                <w:b/>
                <w:i/>
                <w:sz w:val="20"/>
                <w:szCs w:val="20"/>
              </w:rPr>
              <w:t>Оказание государственной поддержки в решении жилищной проблемы детей-сирот и детей, оставшихся без попечения родителей, лиц из числа детей-сирот и детей, оставшихся без попечения родителей</w:t>
            </w:r>
            <w:r w:rsidRPr="00893BCF">
              <w:rPr>
                <w:b/>
                <w:i/>
                <w:sz w:val="20"/>
                <w:szCs w:val="20"/>
              </w:rPr>
              <w:t>»</w:t>
            </w:r>
            <w:r w:rsidRPr="00893BCF"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8243427" w14:textId="7591F023" w:rsidR="007318E0" w:rsidRPr="00893BCF" w:rsidRDefault="00960845" w:rsidP="007318E0">
            <w:pPr>
              <w:jc w:val="center"/>
              <w:rPr>
                <w:b/>
                <w:i/>
              </w:rPr>
            </w:pPr>
            <w:r w:rsidRPr="00893BCF">
              <w:rPr>
                <w:b/>
                <w:bCs/>
                <w:i/>
                <w:iCs/>
              </w:rPr>
              <w:t>26 608,00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2FF187FF" w14:textId="05E16E4B" w:rsidR="007318E0" w:rsidRPr="00893BCF" w:rsidRDefault="00893BCF" w:rsidP="007318E0">
            <w:pPr>
              <w:jc w:val="center"/>
              <w:rPr>
                <w:b/>
                <w:i/>
              </w:rPr>
            </w:pPr>
            <w:r w:rsidRPr="00893BCF">
              <w:rPr>
                <w:b/>
                <w:bCs/>
                <w:i/>
                <w:iCs/>
              </w:rPr>
              <w:t>26 606,68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FFB1495" w14:textId="031B33C6" w:rsidR="007318E0" w:rsidRPr="00E2642A" w:rsidRDefault="007318E0" w:rsidP="007318E0">
            <w:pPr>
              <w:jc w:val="center"/>
              <w:rPr>
                <w:b/>
                <w:i/>
                <w:iCs/>
              </w:rPr>
            </w:pPr>
            <w:r w:rsidRPr="00E2642A">
              <w:rPr>
                <w:b/>
                <w:i/>
                <w:iCs/>
              </w:rPr>
              <w:t>100%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E5174E4" w14:textId="7EB37B2B" w:rsidR="007318E0" w:rsidRPr="00893BCF" w:rsidRDefault="00893BCF" w:rsidP="007318E0">
            <w:pPr>
              <w:jc w:val="center"/>
              <w:rPr>
                <w:b/>
                <w:i/>
              </w:rPr>
            </w:pPr>
            <w:r w:rsidRPr="00893BCF">
              <w:rPr>
                <w:b/>
                <w:bCs/>
                <w:i/>
                <w:iCs/>
              </w:rPr>
              <w:t>26 606,68</w:t>
            </w:r>
          </w:p>
        </w:tc>
      </w:tr>
      <w:tr w:rsidR="004C444A" w:rsidRPr="00893BCF" w14:paraId="3011452E" w14:textId="77777777" w:rsidTr="00D06B8D">
        <w:tc>
          <w:tcPr>
            <w:tcW w:w="497" w:type="dxa"/>
            <w:shd w:val="clear" w:color="auto" w:fill="auto"/>
            <w:vAlign w:val="center"/>
          </w:tcPr>
          <w:p w14:paraId="1E020721" w14:textId="77777777" w:rsidR="004C444A" w:rsidRPr="00893BCF" w:rsidRDefault="004C444A" w:rsidP="006749E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4ED83FAD" w14:textId="057C3F47" w:rsidR="004C444A" w:rsidRPr="00893BCF" w:rsidRDefault="004C444A" w:rsidP="006749E4">
            <w:pPr>
              <w:rPr>
                <w:sz w:val="20"/>
                <w:szCs w:val="20"/>
              </w:rPr>
            </w:pPr>
            <w:r w:rsidRPr="004C444A">
              <w:rPr>
                <w:sz w:val="20"/>
                <w:szCs w:val="20"/>
              </w:rPr>
              <w:t>1.1 «Обеспечение жилыми помещениями детей-сирот и детей, оставшихся без попечения родителей, лиц из числа детей-сирот и детей, оставшихся без попечения родителей»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590F9CA6" w14:textId="0A9448A9" w:rsidR="004C444A" w:rsidRPr="00893BCF" w:rsidRDefault="004C444A" w:rsidP="006749E4">
            <w:pPr>
              <w:jc w:val="center"/>
            </w:pPr>
            <w:r>
              <w:t>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46F96D1D" w14:textId="75B438E6" w:rsidR="004C444A" w:rsidRPr="00893BCF" w:rsidRDefault="004C444A" w:rsidP="006749E4">
            <w:pPr>
              <w:jc w:val="center"/>
            </w:pPr>
            <w: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69DBBF15" w14:textId="38543BC5" w:rsidR="004C444A" w:rsidRPr="00D06B8D" w:rsidRDefault="00D06B8D" w:rsidP="004C444A">
            <w:pPr>
              <w:rPr>
                <w:sz w:val="20"/>
                <w:szCs w:val="20"/>
              </w:rPr>
            </w:pPr>
            <w:r w:rsidRPr="00D06B8D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2E3E88C2" w14:textId="66A90AF4" w:rsidR="004C444A" w:rsidRPr="00893BCF" w:rsidRDefault="004C444A" w:rsidP="006749E4">
            <w:pPr>
              <w:jc w:val="center"/>
            </w:pPr>
            <w:r>
              <w:t>0</w:t>
            </w:r>
          </w:p>
        </w:tc>
      </w:tr>
      <w:tr w:rsidR="00893BCF" w:rsidRPr="00893BCF" w14:paraId="34CBB382" w14:textId="77777777" w:rsidTr="00A971FF">
        <w:tc>
          <w:tcPr>
            <w:tcW w:w="497" w:type="dxa"/>
            <w:shd w:val="clear" w:color="auto" w:fill="auto"/>
            <w:vAlign w:val="center"/>
          </w:tcPr>
          <w:p w14:paraId="11AD4255" w14:textId="77777777" w:rsidR="006749E4" w:rsidRPr="00893BCF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7159" w:type="dxa"/>
            <w:shd w:val="clear" w:color="auto" w:fill="auto"/>
            <w:vAlign w:val="center"/>
          </w:tcPr>
          <w:p w14:paraId="3ED66D5A" w14:textId="4457EBB5" w:rsidR="006749E4" w:rsidRPr="00893BCF" w:rsidRDefault="00E85285" w:rsidP="006749E4">
            <w:pPr>
              <w:rPr>
                <w:sz w:val="20"/>
                <w:szCs w:val="20"/>
              </w:rPr>
            </w:pPr>
            <w:r w:rsidRPr="00893BCF">
              <w:rPr>
                <w:sz w:val="20"/>
                <w:szCs w:val="20"/>
              </w:rPr>
              <w:t>1.2 «Предоставление жилищного сертификата и единовременной социальной выплаты»</w:t>
            </w:r>
          </w:p>
        </w:tc>
        <w:tc>
          <w:tcPr>
            <w:tcW w:w="1559" w:type="dxa"/>
            <w:shd w:val="clear" w:color="auto" w:fill="auto"/>
            <w:vAlign w:val="center"/>
          </w:tcPr>
          <w:p w14:paraId="432DF18F" w14:textId="3D647E87" w:rsidR="006749E4" w:rsidRPr="00893BCF" w:rsidRDefault="00960845" w:rsidP="006749E4">
            <w:pPr>
              <w:jc w:val="center"/>
            </w:pPr>
            <w:r w:rsidRPr="00893BCF">
              <w:t>26 608,00</w:t>
            </w:r>
          </w:p>
        </w:tc>
        <w:tc>
          <w:tcPr>
            <w:tcW w:w="1211" w:type="dxa"/>
            <w:shd w:val="clear" w:color="auto" w:fill="auto"/>
            <w:vAlign w:val="center"/>
          </w:tcPr>
          <w:p w14:paraId="5498C8F3" w14:textId="555FB3C0" w:rsidR="006749E4" w:rsidRPr="00893BCF" w:rsidRDefault="00893BCF" w:rsidP="006749E4">
            <w:pPr>
              <w:jc w:val="center"/>
            </w:pPr>
            <w:r w:rsidRPr="00893BCF">
              <w:t>26 606,68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461EF7E" w14:textId="2CD5547A" w:rsidR="006749E4" w:rsidRPr="004C444A" w:rsidRDefault="004C444A" w:rsidP="002115F5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</w:t>
            </w:r>
            <w:r w:rsidRPr="004C444A">
              <w:rPr>
                <w:sz w:val="20"/>
                <w:szCs w:val="20"/>
              </w:rPr>
              <w:t xml:space="preserve"> 2024 год</w:t>
            </w:r>
            <w:r>
              <w:rPr>
                <w:sz w:val="20"/>
                <w:szCs w:val="20"/>
              </w:rPr>
              <w:t>у</w:t>
            </w:r>
            <w:r w:rsidRPr="004C444A">
              <w:rPr>
                <w:sz w:val="20"/>
                <w:szCs w:val="20"/>
              </w:rPr>
              <w:t xml:space="preserve"> лицам, оставшимся без попечения родителей, выданы и ими</w:t>
            </w:r>
            <w:r w:rsidR="002115F5">
              <w:rPr>
                <w:sz w:val="20"/>
                <w:szCs w:val="20"/>
              </w:rPr>
              <w:t xml:space="preserve"> </w:t>
            </w:r>
            <w:r w:rsidRPr="004C444A">
              <w:rPr>
                <w:sz w:val="20"/>
                <w:szCs w:val="20"/>
              </w:rPr>
              <w:t>реализованы 7 государственных жилищных сертификата.</w:t>
            </w:r>
            <w:r w:rsidRPr="004C444A">
              <w:rPr>
                <w:sz w:val="20"/>
                <w:szCs w:val="20"/>
              </w:rPr>
              <w:tab/>
            </w:r>
          </w:p>
        </w:tc>
        <w:tc>
          <w:tcPr>
            <w:tcW w:w="1841" w:type="dxa"/>
            <w:shd w:val="clear" w:color="auto" w:fill="auto"/>
            <w:vAlign w:val="center"/>
          </w:tcPr>
          <w:p w14:paraId="3C2D66C0" w14:textId="695DA16F" w:rsidR="006749E4" w:rsidRPr="00893BCF" w:rsidRDefault="00893BCF" w:rsidP="006749E4">
            <w:pPr>
              <w:jc w:val="center"/>
            </w:pPr>
            <w:r w:rsidRPr="00893BCF">
              <w:t>26 606,68</w:t>
            </w:r>
          </w:p>
        </w:tc>
      </w:tr>
      <w:tr w:rsidR="004D6883" w:rsidRPr="000F47B9" w14:paraId="2D8D60B8" w14:textId="77777777" w:rsidTr="00A971FF"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05B26150" w14:textId="77777777" w:rsidR="006749E4" w:rsidRPr="004141B9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41B9">
              <w:rPr>
                <w:rFonts w:eastAsia="Times New Roman"/>
                <w:b/>
                <w:bCs/>
                <w:sz w:val="20"/>
                <w:szCs w:val="20"/>
              </w:rPr>
              <w:t>9.4.</w:t>
            </w: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274C00CC" w14:textId="77777777" w:rsidR="006749E4" w:rsidRPr="004141B9" w:rsidRDefault="006749E4" w:rsidP="006749E4">
            <w:pPr>
              <w:rPr>
                <w:b/>
                <w:sz w:val="20"/>
                <w:szCs w:val="20"/>
              </w:rPr>
            </w:pPr>
            <w:r w:rsidRPr="004141B9">
              <w:rPr>
                <w:b/>
                <w:sz w:val="20"/>
                <w:szCs w:val="20"/>
              </w:rPr>
              <w:t>Подпрограмма: 4 Социальная ипотека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29C75792" w14:textId="54F0138D" w:rsidR="006749E4" w:rsidRPr="004141B9" w:rsidRDefault="006749E4" w:rsidP="006749E4">
            <w:pPr>
              <w:jc w:val="center"/>
              <w:rPr>
                <w:b/>
              </w:rPr>
            </w:pPr>
            <w:r w:rsidRPr="004141B9">
              <w:rPr>
                <w:b/>
              </w:rPr>
              <w:t>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5F773E20" w14:textId="29280838" w:rsidR="006749E4" w:rsidRPr="004141B9" w:rsidRDefault="006749E4" w:rsidP="006749E4">
            <w:pPr>
              <w:jc w:val="center"/>
              <w:rPr>
                <w:b/>
              </w:rPr>
            </w:pPr>
            <w:r w:rsidRPr="004141B9">
              <w:rPr>
                <w:b/>
              </w:rPr>
              <w:t>0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7C973367" w14:textId="27F14027" w:rsidR="006749E4" w:rsidRPr="004141B9" w:rsidRDefault="006749E4" w:rsidP="006749E4">
            <w:pPr>
              <w:jc w:val="center"/>
              <w:rPr>
                <w:b/>
              </w:rPr>
            </w:pPr>
            <w:r w:rsidRPr="004141B9">
              <w:rPr>
                <w:b/>
              </w:rPr>
              <w:t>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4F9BF831" w14:textId="74935ED9" w:rsidR="006749E4" w:rsidRPr="004141B9" w:rsidRDefault="006749E4" w:rsidP="006749E4">
            <w:pPr>
              <w:jc w:val="center"/>
              <w:rPr>
                <w:b/>
              </w:rPr>
            </w:pPr>
            <w:r w:rsidRPr="004141B9">
              <w:rPr>
                <w:b/>
              </w:rPr>
              <w:t>0</w:t>
            </w:r>
          </w:p>
        </w:tc>
      </w:tr>
      <w:tr w:rsidR="004D6883" w:rsidRPr="000F47B9" w14:paraId="1F07D64F" w14:textId="77777777" w:rsidTr="00A971FF">
        <w:tc>
          <w:tcPr>
            <w:tcW w:w="497" w:type="dxa"/>
            <w:vAlign w:val="center"/>
          </w:tcPr>
          <w:p w14:paraId="32E44E20" w14:textId="77777777" w:rsidR="006749E4" w:rsidRPr="004141B9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7B95FF95" w14:textId="77777777" w:rsidR="006749E4" w:rsidRPr="004141B9" w:rsidRDefault="006749E4" w:rsidP="006749E4">
            <w:pPr>
              <w:rPr>
                <w:b/>
                <w:i/>
                <w:sz w:val="20"/>
                <w:szCs w:val="20"/>
              </w:rPr>
            </w:pPr>
            <w:r w:rsidRPr="004141B9">
              <w:rPr>
                <w:b/>
                <w:i/>
                <w:sz w:val="20"/>
                <w:szCs w:val="20"/>
              </w:rPr>
              <w:t xml:space="preserve">Основное мероприятие 01 «I этап реализации подпрограммы 4. Компенсация </w:t>
            </w:r>
            <w:r w:rsidRPr="004141B9">
              <w:rPr>
                <w:b/>
                <w:i/>
                <w:sz w:val="20"/>
                <w:szCs w:val="20"/>
              </w:rPr>
              <w:lastRenderedPageBreak/>
              <w:t>оплаты основного долга по ипотечному жилищному кредиту»</w:t>
            </w:r>
          </w:p>
        </w:tc>
        <w:tc>
          <w:tcPr>
            <w:tcW w:w="1559" w:type="dxa"/>
            <w:vAlign w:val="center"/>
          </w:tcPr>
          <w:p w14:paraId="447AEECA" w14:textId="76D0F0B2" w:rsidR="006749E4" w:rsidRPr="004141B9" w:rsidRDefault="006749E4" w:rsidP="006749E4">
            <w:pPr>
              <w:jc w:val="center"/>
              <w:rPr>
                <w:b/>
                <w:i/>
              </w:rPr>
            </w:pPr>
            <w:r w:rsidRPr="004141B9">
              <w:rPr>
                <w:b/>
                <w:i/>
              </w:rPr>
              <w:lastRenderedPageBreak/>
              <w:t>0</w:t>
            </w:r>
          </w:p>
        </w:tc>
        <w:tc>
          <w:tcPr>
            <w:tcW w:w="1211" w:type="dxa"/>
            <w:vAlign w:val="center"/>
          </w:tcPr>
          <w:p w14:paraId="3B27985F" w14:textId="18BB55D8" w:rsidR="006749E4" w:rsidRPr="004141B9" w:rsidRDefault="006749E4" w:rsidP="006749E4">
            <w:pPr>
              <w:jc w:val="center"/>
              <w:rPr>
                <w:b/>
                <w:i/>
              </w:rPr>
            </w:pPr>
            <w:r w:rsidRPr="004141B9">
              <w:rPr>
                <w:b/>
                <w:i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790D37F2" w14:textId="0762AFE9" w:rsidR="006749E4" w:rsidRPr="004141B9" w:rsidRDefault="006749E4" w:rsidP="006749E4">
            <w:pPr>
              <w:jc w:val="center"/>
              <w:rPr>
                <w:b/>
                <w:i/>
              </w:rPr>
            </w:pPr>
            <w:r w:rsidRPr="004141B9">
              <w:rPr>
                <w:b/>
                <w:i/>
              </w:rPr>
              <w:t>0%</w:t>
            </w:r>
          </w:p>
        </w:tc>
        <w:tc>
          <w:tcPr>
            <w:tcW w:w="1841" w:type="dxa"/>
            <w:vAlign w:val="center"/>
          </w:tcPr>
          <w:p w14:paraId="0B282B0A" w14:textId="2A935062" w:rsidR="006749E4" w:rsidRPr="004141B9" w:rsidRDefault="006749E4" w:rsidP="006749E4">
            <w:pPr>
              <w:jc w:val="center"/>
              <w:rPr>
                <w:b/>
                <w:i/>
              </w:rPr>
            </w:pPr>
            <w:r w:rsidRPr="004141B9">
              <w:rPr>
                <w:b/>
                <w:i/>
              </w:rPr>
              <w:t>0</w:t>
            </w:r>
          </w:p>
        </w:tc>
      </w:tr>
      <w:tr w:rsidR="004D6883" w:rsidRPr="000F47B9" w14:paraId="66DFB142" w14:textId="77777777" w:rsidTr="00A971FF">
        <w:tc>
          <w:tcPr>
            <w:tcW w:w="497" w:type="dxa"/>
            <w:vAlign w:val="center"/>
          </w:tcPr>
          <w:p w14:paraId="32EB3CAD" w14:textId="77777777" w:rsidR="006749E4" w:rsidRPr="004141B9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05837CD0" w14:textId="28ACD5D2" w:rsidR="006749E4" w:rsidRPr="004141B9" w:rsidRDefault="0026676B" w:rsidP="006749E4">
            <w:pPr>
              <w:rPr>
                <w:sz w:val="20"/>
                <w:szCs w:val="20"/>
              </w:rPr>
            </w:pPr>
            <w:r w:rsidRPr="004141B9">
              <w:rPr>
                <w:sz w:val="20"/>
                <w:szCs w:val="20"/>
              </w:rPr>
              <w:t>1.1 «Предоставление компенсации оплаты основного долга по ипотечному жилищному кредиту участникам I этапа подпрограммы 4»</w:t>
            </w:r>
          </w:p>
        </w:tc>
        <w:tc>
          <w:tcPr>
            <w:tcW w:w="1559" w:type="dxa"/>
            <w:vAlign w:val="center"/>
          </w:tcPr>
          <w:p w14:paraId="2057E160" w14:textId="7A51746B" w:rsidR="006749E4" w:rsidRPr="004141B9" w:rsidRDefault="006749E4" w:rsidP="006749E4">
            <w:pPr>
              <w:jc w:val="center"/>
            </w:pPr>
            <w:r w:rsidRPr="004141B9">
              <w:t>0</w:t>
            </w:r>
          </w:p>
        </w:tc>
        <w:tc>
          <w:tcPr>
            <w:tcW w:w="1211" w:type="dxa"/>
            <w:vAlign w:val="center"/>
          </w:tcPr>
          <w:p w14:paraId="666DE0FC" w14:textId="4EF2EEC2" w:rsidR="006749E4" w:rsidRPr="004141B9" w:rsidRDefault="006749E4" w:rsidP="006749E4">
            <w:pPr>
              <w:jc w:val="center"/>
            </w:pPr>
            <w:r w:rsidRPr="004141B9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205D1DD5" w14:textId="47134B99" w:rsidR="006749E4" w:rsidRPr="00701195" w:rsidRDefault="0026676B" w:rsidP="0026676B">
            <w:pPr>
              <w:rPr>
                <w:sz w:val="20"/>
                <w:szCs w:val="20"/>
                <w:highlight w:val="yellow"/>
              </w:rPr>
            </w:pPr>
            <w:r w:rsidRPr="00701195">
              <w:rPr>
                <w:sz w:val="20"/>
                <w:szCs w:val="20"/>
              </w:rPr>
              <w:t>Граждане данной категории отсутствуют, среди признанных нуждающимися в улучшении жилищных условий.</w:t>
            </w:r>
          </w:p>
        </w:tc>
        <w:tc>
          <w:tcPr>
            <w:tcW w:w="1841" w:type="dxa"/>
            <w:vAlign w:val="center"/>
          </w:tcPr>
          <w:p w14:paraId="2F4E38A4" w14:textId="4346C998" w:rsidR="006749E4" w:rsidRPr="004141B9" w:rsidRDefault="006749E4" w:rsidP="006749E4">
            <w:pPr>
              <w:jc w:val="center"/>
            </w:pPr>
            <w:r w:rsidRPr="004141B9">
              <w:t>0</w:t>
            </w:r>
          </w:p>
        </w:tc>
      </w:tr>
      <w:tr w:rsidR="004D6883" w:rsidRPr="000F47B9" w14:paraId="5B15E83D" w14:textId="77777777" w:rsidTr="005B35F4">
        <w:tc>
          <w:tcPr>
            <w:tcW w:w="497" w:type="dxa"/>
            <w:shd w:val="clear" w:color="auto" w:fill="F2F2F2" w:themeFill="background1" w:themeFillShade="F2"/>
            <w:vAlign w:val="center"/>
          </w:tcPr>
          <w:p w14:paraId="774170DB" w14:textId="3FB73B5B" w:rsidR="00230767" w:rsidRPr="0014296E" w:rsidRDefault="005B35F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4296E">
              <w:rPr>
                <w:rFonts w:eastAsia="Times New Roman"/>
                <w:b/>
                <w:bCs/>
                <w:sz w:val="20"/>
                <w:szCs w:val="20"/>
              </w:rPr>
              <w:t>9.6.</w:t>
            </w:r>
          </w:p>
        </w:tc>
        <w:tc>
          <w:tcPr>
            <w:tcW w:w="7159" w:type="dxa"/>
            <w:shd w:val="clear" w:color="auto" w:fill="F2F2F2" w:themeFill="background1" w:themeFillShade="F2"/>
            <w:vAlign w:val="center"/>
          </w:tcPr>
          <w:p w14:paraId="24937314" w14:textId="166B79EF" w:rsidR="00230767" w:rsidRPr="0014296E" w:rsidRDefault="00230767" w:rsidP="006749E4">
            <w:pPr>
              <w:rPr>
                <w:b/>
                <w:bCs/>
                <w:sz w:val="20"/>
                <w:szCs w:val="20"/>
              </w:rPr>
            </w:pPr>
            <w:r w:rsidRPr="0014296E">
              <w:rPr>
                <w:b/>
                <w:bCs/>
                <w:sz w:val="20"/>
                <w:szCs w:val="20"/>
              </w:rPr>
              <w:t>Подпрограмма: 6 Обеспечение жильем отдельных категорий граждан за счет средств федерального бюджета</w:t>
            </w:r>
          </w:p>
        </w:tc>
        <w:tc>
          <w:tcPr>
            <w:tcW w:w="1559" w:type="dxa"/>
            <w:shd w:val="clear" w:color="auto" w:fill="F2F2F2" w:themeFill="background1" w:themeFillShade="F2"/>
            <w:vAlign w:val="center"/>
          </w:tcPr>
          <w:p w14:paraId="47B280EF" w14:textId="34318597" w:rsidR="00230767" w:rsidRPr="0014296E" w:rsidRDefault="00230767" w:rsidP="006749E4">
            <w:pPr>
              <w:jc w:val="center"/>
              <w:rPr>
                <w:b/>
                <w:bCs/>
              </w:rPr>
            </w:pPr>
            <w:r w:rsidRPr="0014296E">
              <w:rPr>
                <w:b/>
                <w:bCs/>
              </w:rPr>
              <w:t>0</w:t>
            </w:r>
          </w:p>
        </w:tc>
        <w:tc>
          <w:tcPr>
            <w:tcW w:w="1211" w:type="dxa"/>
            <w:shd w:val="clear" w:color="auto" w:fill="F2F2F2" w:themeFill="background1" w:themeFillShade="F2"/>
            <w:vAlign w:val="center"/>
          </w:tcPr>
          <w:p w14:paraId="26093348" w14:textId="6ADEBB6F" w:rsidR="00230767" w:rsidRPr="0014296E" w:rsidRDefault="00230767" w:rsidP="006749E4">
            <w:pPr>
              <w:jc w:val="center"/>
              <w:rPr>
                <w:b/>
                <w:bCs/>
              </w:rPr>
            </w:pPr>
            <w:r w:rsidRPr="0014296E">
              <w:rPr>
                <w:b/>
                <w:bCs/>
              </w:rPr>
              <w:t>0</w:t>
            </w:r>
          </w:p>
        </w:tc>
        <w:tc>
          <w:tcPr>
            <w:tcW w:w="3327" w:type="dxa"/>
            <w:shd w:val="clear" w:color="auto" w:fill="F2F2F2" w:themeFill="background1" w:themeFillShade="F2"/>
            <w:vAlign w:val="center"/>
          </w:tcPr>
          <w:p w14:paraId="4A011E8F" w14:textId="7511FC6E" w:rsidR="00230767" w:rsidRPr="002115F5" w:rsidRDefault="00230767" w:rsidP="00230767">
            <w:pPr>
              <w:jc w:val="center"/>
              <w:rPr>
                <w:b/>
                <w:bCs/>
              </w:rPr>
            </w:pPr>
            <w:r w:rsidRPr="002115F5">
              <w:rPr>
                <w:b/>
                <w:bCs/>
              </w:rPr>
              <w:t>0%</w:t>
            </w:r>
          </w:p>
        </w:tc>
        <w:tc>
          <w:tcPr>
            <w:tcW w:w="1841" w:type="dxa"/>
            <w:shd w:val="clear" w:color="auto" w:fill="F2F2F2" w:themeFill="background1" w:themeFillShade="F2"/>
            <w:vAlign w:val="center"/>
          </w:tcPr>
          <w:p w14:paraId="27FE1FC7" w14:textId="7DC97965" w:rsidR="00230767" w:rsidRPr="002115F5" w:rsidRDefault="00230767" w:rsidP="006749E4">
            <w:pPr>
              <w:jc w:val="center"/>
              <w:rPr>
                <w:b/>
                <w:bCs/>
              </w:rPr>
            </w:pPr>
            <w:r w:rsidRPr="002115F5">
              <w:rPr>
                <w:b/>
                <w:bCs/>
              </w:rPr>
              <w:t>0</w:t>
            </w:r>
          </w:p>
        </w:tc>
      </w:tr>
      <w:tr w:rsidR="004D6883" w:rsidRPr="000F47B9" w14:paraId="3B0690F4" w14:textId="77777777" w:rsidTr="00A971FF">
        <w:tc>
          <w:tcPr>
            <w:tcW w:w="497" w:type="dxa"/>
            <w:vAlign w:val="center"/>
          </w:tcPr>
          <w:p w14:paraId="2AD34BD8" w14:textId="77777777" w:rsidR="005B35F4" w:rsidRPr="0014296E" w:rsidRDefault="005B35F4" w:rsidP="005B35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07115DD6" w14:textId="0BDBD2D6" w:rsidR="005B35F4" w:rsidRPr="0014296E" w:rsidRDefault="005B35F4" w:rsidP="005B35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4296E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</w:t>
            </w:r>
            <w:r w:rsidR="00890E40" w:rsidRPr="0014296E">
              <w:rPr>
                <w:b/>
                <w:bCs/>
                <w:i/>
                <w:iCs/>
                <w:sz w:val="20"/>
                <w:szCs w:val="20"/>
              </w:rPr>
              <w:t>Оказание государственной поддержки по обеспечению жильем отдельных категорий граждан из числа ветеранов и инвалидов Великой Отечественной войны 1941 - 1945 годов и членов их семей</w:t>
            </w:r>
            <w:r w:rsidRPr="0014296E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0498F58" w14:textId="14812294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11" w:type="dxa"/>
            <w:vAlign w:val="center"/>
          </w:tcPr>
          <w:p w14:paraId="610CEA13" w14:textId="391851CC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77CC334" w14:textId="7506C444" w:rsidR="005B35F4" w:rsidRPr="0014296E" w:rsidRDefault="005B35F4" w:rsidP="005B35F4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14296E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41" w:type="dxa"/>
            <w:vAlign w:val="center"/>
          </w:tcPr>
          <w:p w14:paraId="185975BD" w14:textId="1FA457A5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1699CDAC" w14:textId="77777777" w:rsidTr="00A971FF">
        <w:tc>
          <w:tcPr>
            <w:tcW w:w="497" w:type="dxa"/>
            <w:vAlign w:val="center"/>
          </w:tcPr>
          <w:p w14:paraId="5ADBA605" w14:textId="77777777" w:rsidR="00230767" w:rsidRPr="0014296E" w:rsidRDefault="00230767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377CF5F8" w14:textId="3FFA20D1" w:rsidR="00230767" w:rsidRPr="0014296E" w:rsidRDefault="006E3DC9" w:rsidP="006749E4">
            <w:pPr>
              <w:rPr>
                <w:sz w:val="20"/>
                <w:szCs w:val="20"/>
              </w:rPr>
            </w:pPr>
            <w:r w:rsidRPr="0014296E">
              <w:rPr>
                <w:sz w:val="20"/>
                <w:szCs w:val="20"/>
              </w:rPr>
              <w:t>1.1 «</w:t>
            </w:r>
            <w:r w:rsidR="00890E40" w:rsidRPr="0014296E">
              <w:rPr>
                <w:sz w:val="20"/>
                <w:szCs w:val="20"/>
              </w:rPr>
              <w:t>Предоставление жилых помещений отдельным категориям граждан из числа ветеранов и инвалидов Великой Отечественной войны и членов их семей</w:t>
            </w:r>
            <w:r w:rsidRPr="0014296E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FF4F100" w14:textId="29BD13C0" w:rsidR="00230767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1211" w:type="dxa"/>
            <w:vAlign w:val="center"/>
          </w:tcPr>
          <w:p w14:paraId="02CE78E7" w14:textId="55AB7C53" w:rsidR="00230767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600D89C" w14:textId="48D836DA" w:rsidR="00230767" w:rsidRPr="00701195" w:rsidRDefault="00CD724B" w:rsidP="0026676B">
            <w:pPr>
              <w:rPr>
                <w:sz w:val="20"/>
                <w:szCs w:val="20"/>
              </w:rPr>
            </w:pPr>
            <w:r w:rsidRPr="00701195">
              <w:rPr>
                <w:sz w:val="20"/>
                <w:szCs w:val="20"/>
              </w:rPr>
              <w:t>Граждане данной категории отсутствуют, среди признанных нуждающимися в улучшении жилищных условий.</w:t>
            </w:r>
          </w:p>
        </w:tc>
        <w:tc>
          <w:tcPr>
            <w:tcW w:w="1841" w:type="dxa"/>
            <w:vAlign w:val="center"/>
          </w:tcPr>
          <w:p w14:paraId="2982B656" w14:textId="2ECD523F" w:rsidR="00230767" w:rsidRPr="0014296E" w:rsidRDefault="00CD724B" w:rsidP="006749E4">
            <w:pPr>
              <w:jc w:val="center"/>
            </w:pPr>
            <w:r w:rsidRPr="0014296E">
              <w:t>0</w:t>
            </w:r>
          </w:p>
        </w:tc>
      </w:tr>
      <w:tr w:rsidR="004D6883" w:rsidRPr="000F47B9" w14:paraId="71D040AE" w14:textId="77777777" w:rsidTr="00A971FF">
        <w:tc>
          <w:tcPr>
            <w:tcW w:w="497" w:type="dxa"/>
            <w:vAlign w:val="center"/>
          </w:tcPr>
          <w:p w14:paraId="172C5AD9" w14:textId="77777777" w:rsidR="005B35F4" w:rsidRPr="0014296E" w:rsidRDefault="005B35F4" w:rsidP="005B35F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1BA5F9E5" w14:textId="2C543231" w:rsidR="005B35F4" w:rsidRPr="0014296E" w:rsidRDefault="005B35F4" w:rsidP="005B35F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4296E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</w:t>
            </w:r>
            <w:r w:rsidR="00890E40" w:rsidRPr="0014296E">
              <w:rPr>
                <w:b/>
                <w:bCs/>
                <w:i/>
                <w:iCs/>
                <w:sz w:val="20"/>
                <w:szCs w:val="20"/>
              </w:rPr>
              <w:t>Оказание государственной поддержки по обеспечению жильем отдельных категорий граждан из числа ветеранов и инвалидов боевых действий и членов их семей, инвалидов и семей, имеющих детей-инвалидов</w:t>
            </w:r>
            <w:r w:rsidRPr="0014296E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9708F79" w14:textId="25C3638F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11" w:type="dxa"/>
            <w:vAlign w:val="center"/>
          </w:tcPr>
          <w:p w14:paraId="7E3CE128" w14:textId="53CF2829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096B153" w14:textId="4D44841C" w:rsidR="005B35F4" w:rsidRPr="00701195" w:rsidRDefault="005B35F4" w:rsidP="00CD724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 w:rsidRPr="00701195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41" w:type="dxa"/>
            <w:vAlign w:val="center"/>
          </w:tcPr>
          <w:p w14:paraId="301D5EF2" w14:textId="588D107E" w:rsidR="005B35F4" w:rsidRPr="0014296E" w:rsidRDefault="005B35F4" w:rsidP="005B35F4">
            <w:pPr>
              <w:jc w:val="center"/>
              <w:rPr>
                <w:b/>
                <w:bCs/>
                <w:i/>
                <w:iCs/>
              </w:rPr>
            </w:pPr>
            <w:r w:rsidRPr="0014296E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17F45AED" w14:textId="77777777" w:rsidTr="00A971FF">
        <w:tc>
          <w:tcPr>
            <w:tcW w:w="497" w:type="dxa"/>
            <w:vAlign w:val="center"/>
          </w:tcPr>
          <w:p w14:paraId="189EC0E1" w14:textId="77777777" w:rsidR="006E3DC9" w:rsidRPr="0014296E" w:rsidRDefault="006E3DC9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1D5A2B37" w14:textId="5E47D0AC" w:rsidR="006E3DC9" w:rsidRPr="0014296E" w:rsidRDefault="00B630E8" w:rsidP="006749E4">
            <w:pPr>
              <w:rPr>
                <w:sz w:val="20"/>
                <w:szCs w:val="20"/>
              </w:rPr>
            </w:pPr>
            <w:r w:rsidRPr="0014296E">
              <w:rPr>
                <w:sz w:val="20"/>
                <w:szCs w:val="20"/>
              </w:rPr>
              <w:t>2.1 «</w:t>
            </w:r>
            <w:r w:rsidR="00890E40" w:rsidRPr="0014296E">
              <w:rPr>
                <w:sz w:val="20"/>
                <w:szCs w:val="20"/>
              </w:rPr>
              <w:t>Предоставление жилых помещений отдельным категориям граждан из числа ветеранов и инвалидов боевых действий и членов их семей</w:t>
            </w:r>
          </w:p>
        </w:tc>
        <w:tc>
          <w:tcPr>
            <w:tcW w:w="1559" w:type="dxa"/>
            <w:vAlign w:val="center"/>
          </w:tcPr>
          <w:p w14:paraId="2738AEA7" w14:textId="15D9096A" w:rsidR="006E3DC9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1211" w:type="dxa"/>
            <w:vAlign w:val="center"/>
          </w:tcPr>
          <w:p w14:paraId="4491160F" w14:textId="424AE8C5" w:rsidR="006E3DC9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D080BAE" w14:textId="5B0C4D61" w:rsidR="006E3DC9" w:rsidRPr="00701195" w:rsidRDefault="00B630E8" w:rsidP="0026676B">
            <w:pPr>
              <w:rPr>
                <w:sz w:val="20"/>
                <w:szCs w:val="20"/>
              </w:rPr>
            </w:pPr>
            <w:r w:rsidRPr="00701195">
              <w:rPr>
                <w:sz w:val="20"/>
                <w:szCs w:val="20"/>
              </w:rPr>
              <w:t>Граждане данной категории отсутствуют, среди признанных нуждающимися в улучшении жилищных условий.</w:t>
            </w:r>
          </w:p>
        </w:tc>
        <w:tc>
          <w:tcPr>
            <w:tcW w:w="1841" w:type="dxa"/>
            <w:vAlign w:val="center"/>
          </w:tcPr>
          <w:p w14:paraId="08B4B79B" w14:textId="494607D5" w:rsidR="006E3DC9" w:rsidRPr="0014296E" w:rsidRDefault="00CD724B" w:rsidP="006749E4">
            <w:pPr>
              <w:jc w:val="center"/>
            </w:pPr>
            <w:r w:rsidRPr="0014296E">
              <w:t>0</w:t>
            </w:r>
          </w:p>
        </w:tc>
      </w:tr>
      <w:tr w:rsidR="004D6883" w:rsidRPr="000F47B9" w14:paraId="26511F72" w14:textId="77777777" w:rsidTr="00A971FF">
        <w:tc>
          <w:tcPr>
            <w:tcW w:w="497" w:type="dxa"/>
            <w:vAlign w:val="center"/>
          </w:tcPr>
          <w:p w14:paraId="7EADBBA4" w14:textId="77777777" w:rsidR="00B630E8" w:rsidRPr="0014296E" w:rsidRDefault="00B630E8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6A04828E" w14:textId="4D00C98A" w:rsidR="00B630E8" w:rsidRPr="0014296E" w:rsidRDefault="00B630E8" w:rsidP="006749E4">
            <w:pPr>
              <w:rPr>
                <w:sz w:val="20"/>
                <w:szCs w:val="20"/>
              </w:rPr>
            </w:pPr>
            <w:r w:rsidRPr="0014296E">
              <w:rPr>
                <w:sz w:val="20"/>
                <w:szCs w:val="20"/>
              </w:rPr>
              <w:t>2.2 «</w:t>
            </w:r>
            <w:r w:rsidR="0014296E" w:rsidRPr="0014296E">
              <w:rPr>
                <w:sz w:val="20"/>
                <w:szCs w:val="20"/>
              </w:rPr>
              <w:t>Предоставление жилых помещений отдельным категориям граждан из числа инвалидов и семей, имеющих детей-инвалидов</w:t>
            </w:r>
            <w:r w:rsidRPr="0014296E">
              <w:rPr>
                <w:sz w:val="20"/>
                <w:szCs w:val="20"/>
              </w:rPr>
              <w:t>»</w:t>
            </w:r>
          </w:p>
        </w:tc>
        <w:tc>
          <w:tcPr>
            <w:tcW w:w="1559" w:type="dxa"/>
            <w:vAlign w:val="center"/>
          </w:tcPr>
          <w:p w14:paraId="4A1164B7" w14:textId="4ED0AF6C" w:rsidR="00B630E8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1211" w:type="dxa"/>
            <w:vAlign w:val="center"/>
          </w:tcPr>
          <w:p w14:paraId="1851A63C" w14:textId="36E6A49E" w:rsidR="00B630E8" w:rsidRPr="0014296E" w:rsidRDefault="00CD724B" w:rsidP="006749E4">
            <w:pPr>
              <w:jc w:val="center"/>
            </w:pPr>
            <w:r w:rsidRPr="0014296E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F6318E7" w14:textId="211E09EA" w:rsidR="00B630E8" w:rsidRPr="00701195" w:rsidRDefault="00B630E8" w:rsidP="0026676B">
            <w:pPr>
              <w:rPr>
                <w:sz w:val="20"/>
                <w:szCs w:val="20"/>
              </w:rPr>
            </w:pPr>
            <w:r w:rsidRPr="00701195">
              <w:rPr>
                <w:sz w:val="20"/>
                <w:szCs w:val="20"/>
              </w:rPr>
              <w:t>Граждане данной категории отсутствуют, среди признанных нуждающимися в улучшении жилищных условий.</w:t>
            </w:r>
          </w:p>
        </w:tc>
        <w:tc>
          <w:tcPr>
            <w:tcW w:w="1841" w:type="dxa"/>
            <w:vAlign w:val="center"/>
          </w:tcPr>
          <w:p w14:paraId="67BF05DF" w14:textId="1EA74654" w:rsidR="00B630E8" w:rsidRPr="0014296E" w:rsidRDefault="00CD724B" w:rsidP="006749E4">
            <w:pPr>
              <w:jc w:val="center"/>
            </w:pPr>
            <w:r w:rsidRPr="0014296E">
              <w:t>0</w:t>
            </w:r>
          </w:p>
        </w:tc>
      </w:tr>
      <w:tr w:rsidR="004D6883" w:rsidRPr="000F47B9" w14:paraId="52105657" w14:textId="77777777" w:rsidTr="00A971FF">
        <w:tc>
          <w:tcPr>
            <w:tcW w:w="497" w:type="dxa"/>
            <w:vAlign w:val="center"/>
          </w:tcPr>
          <w:p w14:paraId="6FFFF7A8" w14:textId="6FE0E250" w:rsidR="006749E4" w:rsidRPr="005F2D02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5F2D02">
              <w:rPr>
                <w:rFonts w:eastAsia="Times New Roman"/>
                <w:b/>
                <w:bCs/>
                <w:sz w:val="20"/>
                <w:szCs w:val="20"/>
              </w:rPr>
              <w:t>9.7.</w:t>
            </w:r>
          </w:p>
        </w:tc>
        <w:tc>
          <w:tcPr>
            <w:tcW w:w="7159" w:type="dxa"/>
            <w:vAlign w:val="center"/>
          </w:tcPr>
          <w:p w14:paraId="49CCE17D" w14:textId="77777777" w:rsidR="006749E4" w:rsidRPr="005F2D02" w:rsidRDefault="006749E4" w:rsidP="006749E4">
            <w:pPr>
              <w:rPr>
                <w:b/>
                <w:sz w:val="20"/>
                <w:szCs w:val="20"/>
              </w:rPr>
            </w:pPr>
            <w:r w:rsidRPr="005F2D02">
              <w:rPr>
                <w:b/>
                <w:sz w:val="20"/>
                <w:szCs w:val="20"/>
              </w:rPr>
              <w:t>Подпрограмма: 7 Улучшение жилищных условий отдельных категорий многодетных семей</w:t>
            </w:r>
          </w:p>
        </w:tc>
        <w:tc>
          <w:tcPr>
            <w:tcW w:w="1559" w:type="dxa"/>
            <w:vAlign w:val="center"/>
          </w:tcPr>
          <w:p w14:paraId="53F3632F" w14:textId="77777777" w:rsidR="006749E4" w:rsidRPr="005F2D02" w:rsidRDefault="006749E4" w:rsidP="006749E4">
            <w:pPr>
              <w:jc w:val="center"/>
              <w:rPr>
                <w:b/>
              </w:rPr>
            </w:pPr>
            <w:r w:rsidRPr="005F2D02">
              <w:rPr>
                <w:b/>
              </w:rPr>
              <w:t>0</w:t>
            </w:r>
          </w:p>
        </w:tc>
        <w:tc>
          <w:tcPr>
            <w:tcW w:w="1211" w:type="dxa"/>
            <w:vAlign w:val="center"/>
          </w:tcPr>
          <w:p w14:paraId="3B30D5B2" w14:textId="77777777" w:rsidR="006749E4" w:rsidRPr="005F2D02" w:rsidRDefault="006749E4" w:rsidP="006749E4">
            <w:pPr>
              <w:jc w:val="center"/>
              <w:rPr>
                <w:b/>
              </w:rPr>
            </w:pPr>
            <w:r w:rsidRPr="005F2D02">
              <w:rPr>
                <w:b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B82DC6A" w14:textId="77777777" w:rsidR="006749E4" w:rsidRPr="005F2D02" w:rsidRDefault="006749E4" w:rsidP="006749E4">
            <w:pPr>
              <w:jc w:val="center"/>
              <w:rPr>
                <w:b/>
              </w:rPr>
            </w:pPr>
            <w:r w:rsidRPr="005F2D02">
              <w:rPr>
                <w:b/>
              </w:rPr>
              <w:t>0%</w:t>
            </w:r>
          </w:p>
        </w:tc>
        <w:tc>
          <w:tcPr>
            <w:tcW w:w="1841" w:type="dxa"/>
            <w:vAlign w:val="center"/>
          </w:tcPr>
          <w:p w14:paraId="464EA4AD" w14:textId="77777777" w:rsidR="006749E4" w:rsidRPr="005F2D02" w:rsidRDefault="006749E4" w:rsidP="006749E4">
            <w:pPr>
              <w:jc w:val="center"/>
              <w:rPr>
                <w:b/>
              </w:rPr>
            </w:pPr>
            <w:r w:rsidRPr="005F2D02">
              <w:rPr>
                <w:b/>
              </w:rPr>
              <w:t>0</w:t>
            </w:r>
          </w:p>
        </w:tc>
      </w:tr>
      <w:tr w:rsidR="004D6883" w:rsidRPr="000F47B9" w14:paraId="1C95CA9A" w14:textId="77777777" w:rsidTr="00A971FF">
        <w:tc>
          <w:tcPr>
            <w:tcW w:w="497" w:type="dxa"/>
            <w:vAlign w:val="center"/>
          </w:tcPr>
          <w:p w14:paraId="57CD2B1C" w14:textId="77777777" w:rsidR="006749E4" w:rsidRPr="005F2D02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74FBB366" w14:textId="33786118" w:rsidR="006749E4" w:rsidRPr="005F2D02" w:rsidRDefault="006749E4" w:rsidP="006749E4">
            <w:pPr>
              <w:rPr>
                <w:b/>
                <w:i/>
                <w:sz w:val="18"/>
                <w:szCs w:val="18"/>
              </w:rPr>
            </w:pPr>
            <w:r w:rsidRPr="005F2D02">
              <w:rPr>
                <w:b/>
                <w:i/>
                <w:sz w:val="18"/>
                <w:szCs w:val="18"/>
              </w:rPr>
              <w:t>Основное мероприятие 01 «</w:t>
            </w:r>
            <w:r w:rsidR="005F2D02" w:rsidRPr="005F2D02">
              <w:rPr>
                <w:b/>
                <w:i/>
                <w:sz w:val="18"/>
                <w:szCs w:val="18"/>
              </w:rPr>
              <w:t>Предоставление многодетным семьям жилищных субсидий на приобретение жилого помещения или строительство индивидуального жилого дома</w:t>
            </w:r>
            <w:r w:rsidRPr="005F2D02">
              <w:rPr>
                <w:b/>
                <w:i/>
                <w:sz w:val="18"/>
                <w:szCs w:val="18"/>
              </w:rPr>
              <w:t>»</w:t>
            </w:r>
          </w:p>
        </w:tc>
        <w:tc>
          <w:tcPr>
            <w:tcW w:w="1559" w:type="dxa"/>
            <w:vAlign w:val="center"/>
          </w:tcPr>
          <w:p w14:paraId="771E5546" w14:textId="77777777" w:rsidR="006749E4" w:rsidRPr="005F2D02" w:rsidRDefault="006749E4" w:rsidP="006749E4">
            <w:pPr>
              <w:jc w:val="center"/>
              <w:rPr>
                <w:b/>
                <w:i/>
              </w:rPr>
            </w:pPr>
            <w:r w:rsidRPr="005F2D02">
              <w:rPr>
                <w:b/>
                <w:i/>
              </w:rPr>
              <w:t>0</w:t>
            </w:r>
          </w:p>
        </w:tc>
        <w:tc>
          <w:tcPr>
            <w:tcW w:w="1211" w:type="dxa"/>
            <w:vAlign w:val="center"/>
          </w:tcPr>
          <w:p w14:paraId="61BA5D22" w14:textId="77777777" w:rsidR="006749E4" w:rsidRPr="005F2D02" w:rsidRDefault="006749E4" w:rsidP="006749E4">
            <w:pPr>
              <w:jc w:val="center"/>
              <w:rPr>
                <w:b/>
                <w:i/>
              </w:rPr>
            </w:pPr>
            <w:r w:rsidRPr="005F2D02">
              <w:rPr>
                <w:b/>
                <w:i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4593C12F" w14:textId="77777777" w:rsidR="006749E4" w:rsidRPr="005F2D02" w:rsidRDefault="006749E4" w:rsidP="006749E4">
            <w:pPr>
              <w:jc w:val="center"/>
              <w:rPr>
                <w:b/>
                <w:i/>
              </w:rPr>
            </w:pPr>
            <w:r w:rsidRPr="005F2D02">
              <w:rPr>
                <w:b/>
                <w:i/>
              </w:rPr>
              <w:t>0%</w:t>
            </w:r>
          </w:p>
        </w:tc>
        <w:tc>
          <w:tcPr>
            <w:tcW w:w="1841" w:type="dxa"/>
            <w:vAlign w:val="center"/>
          </w:tcPr>
          <w:p w14:paraId="50670E20" w14:textId="77777777" w:rsidR="006749E4" w:rsidRPr="005F2D02" w:rsidRDefault="006749E4" w:rsidP="006749E4">
            <w:pPr>
              <w:jc w:val="center"/>
              <w:rPr>
                <w:b/>
                <w:i/>
              </w:rPr>
            </w:pPr>
            <w:r w:rsidRPr="005F2D02">
              <w:rPr>
                <w:b/>
                <w:i/>
              </w:rPr>
              <w:t>0</w:t>
            </w:r>
          </w:p>
        </w:tc>
      </w:tr>
      <w:tr w:rsidR="004D6883" w:rsidRPr="000F47B9" w14:paraId="6BF0B9A2" w14:textId="77777777" w:rsidTr="00A971FF">
        <w:tc>
          <w:tcPr>
            <w:tcW w:w="497" w:type="dxa"/>
            <w:vAlign w:val="center"/>
          </w:tcPr>
          <w:p w14:paraId="398A3BC7" w14:textId="77777777" w:rsidR="006749E4" w:rsidRPr="005F2D02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0724263A" w14:textId="77777777" w:rsidR="006749E4" w:rsidRPr="005F2D02" w:rsidRDefault="006749E4" w:rsidP="006749E4">
            <w:pPr>
              <w:rPr>
                <w:iCs/>
                <w:sz w:val="20"/>
                <w:szCs w:val="20"/>
              </w:rPr>
            </w:pPr>
            <w:r w:rsidRPr="005F2D02">
              <w:rPr>
                <w:iCs/>
                <w:sz w:val="20"/>
                <w:szCs w:val="20"/>
              </w:rPr>
              <w:t>1.1 «Реализация мероприятий по улучшению жилищных условий многодетных семей»</w:t>
            </w:r>
          </w:p>
        </w:tc>
        <w:tc>
          <w:tcPr>
            <w:tcW w:w="1559" w:type="dxa"/>
            <w:vAlign w:val="center"/>
          </w:tcPr>
          <w:p w14:paraId="10DB25E3" w14:textId="77777777" w:rsidR="006749E4" w:rsidRPr="005F2D02" w:rsidRDefault="006749E4" w:rsidP="006749E4">
            <w:pPr>
              <w:jc w:val="center"/>
              <w:rPr>
                <w:iCs/>
              </w:rPr>
            </w:pPr>
            <w:r w:rsidRPr="005F2D02">
              <w:rPr>
                <w:iCs/>
              </w:rPr>
              <w:t>0</w:t>
            </w:r>
          </w:p>
        </w:tc>
        <w:tc>
          <w:tcPr>
            <w:tcW w:w="1211" w:type="dxa"/>
            <w:vAlign w:val="center"/>
          </w:tcPr>
          <w:p w14:paraId="42492C63" w14:textId="77777777" w:rsidR="006749E4" w:rsidRPr="005F2D02" w:rsidRDefault="006749E4" w:rsidP="006749E4">
            <w:pPr>
              <w:jc w:val="center"/>
              <w:rPr>
                <w:iCs/>
              </w:rPr>
            </w:pPr>
            <w:r w:rsidRPr="005F2D02">
              <w:rPr>
                <w:iCs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0C38B147" w14:textId="7095F8D7" w:rsidR="006749E4" w:rsidRPr="00A060F1" w:rsidRDefault="005A2294" w:rsidP="00BD0FAA">
            <w:pPr>
              <w:rPr>
                <w:iCs/>
                <w:sz w:val="20"/>
                <w:szCs w:val="20"/>
              </w:rPr>
            </w:pPr>
            <w:r w:rsidRPr="00A060F1">
              <w:rPr>
                <w:iCs/>
                <w:sz w:val="20"/>
                <w:szCs w:val="20"/>
              </w:rPr>
              <w:t>Граждане данной категории отсутствуют, среди признанных нуждающимися в улучшении жилищных условий.</w:t>
            </w:r>
            <w:r w:rsidR="006749E4" w:rsidRPr="00A060F1">
              <w:rPr>
                <w:iCs/>
                <w:sz w:val="20"/>
                <w:szCs w:val="20"/>
              </w:rPr>
              <w:tab/>
            </w:r>
          </w:p>
        </w:tc>
        <w:tc>
          <w:tcPr>
            <w:tcW w:w="1841" w:type="dxa"/>
            <w:vAlign w:val="center"/>
          </w:tcPr>
          <w:p w14:paraId="75F5A610" w14:textId="77777777" w:rsidR="006749E4" w:rsidRPr="000F47B9" w:rsidRDefault="006749E4" w:rsidP="006749E4">
            <w:pPr>
              <w:jc w:val="center"/>
              <w:rPr>
                <w:iCs/>
                <w:color w:val="FF0000"/>
              </w:rPr>
            </w:pPr>
            <w:r w:rsidRPr="005F2D02">
              <w:rPr>
                <w:iCs/>
              </w:rPr>
              <w:t>0</w:t>
            </w:r>
          </w:p>
        </w:tc>
      </w:tr>
      <w:tr w:rsidR="00AB1D34" w:rsidRPr="00AB1D34" w14:paraId="64FC3A96" w14:textId="77777777" w:rsidTr="00A971FF">
        <w:tc>
          <w:tcPr>
            <w:tcW w:w="497" w:type="dxa"/>
            <w:vAlign w:val="center"/>
          </w:tcPr>
          <w:p w14:paraId="0D0E6594" w14:textId="3AD50928" w:rsidR="006749E4" w:rsidRPr="00AB1D34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1D34">
              <w:rPr>
                <w:rFonts w:eastAsia="Times New Roman"/>
                <w:b/>
                <w:bCs/>
                <w:sz w:val="20"/>
                <w:szCs w:val="20"/>
              </w:rPr>
              <w:t>9.8.</w:t>
            </w:r>
          </w:p>
        </w:tc>
        <w:tc>
          <w:tcPr>
            <w:tcW w:w="7159" w:type="dxa"/>
            <w:vAlign w:val="center"/>
          </w:tcPr>
          <w:p w14:paraId="7C5B9DA1" w14:textId="1FFF40D7" w:rsidR="006749E4" w:rsidRPr="00AB1D34" w:rsidRDefault="006749E4" w:rsidP="006749E4">
            <w:pPr>
              <w:rPr>
                <w:b/>
                <w:sz w:val="20"/>
                <w:szCs w:val="20"/>
              </w:rPr>
            </w:pPr>
            <w:r w:rsidRPr="00AB1D34">
              <w:rPr>
                <w:b/>
                <w:sz w:val="20"/>
                <w:szCs w:val="20"/>
              </w:rPr>
              <w:t xml:space="preserve">Подпрограмма: 8 </w:t>
            </w:r>
            <w:r w:rsidR="00BD0FAA" w:rsidRPr="00AB1D34">
              <w:rPr>
                <w:b/>
                <w:sz w:val="20"/>
                <w:szCs w:val="20"/>
              </w:rPr>
              <w:t>Обеспечивающая подпрограмма</w:t>
            </w:r>
          </w:p>
        </w:tc>
        <w:tc>
          <w:tcPr>
            <w:tcW w:w="1559" w:type="dxa"/>
            <w:vAlign w:val="center"/>
          </w:tcPr>
          <w:p w14:paraId="61BB1289" w14:textId="77777777" w:rsidR="006749E4" w:rsidRPr="00AB1D34" w:rsidRDefault="006749E4" w:rsidP="006749E4">
            <w:pPr>
              <w:jc w:val="center"/>
              <w:rPr>
                <w:b/>
              </w:rPr>
            </w:pPr>
            <w:r w:rsidRPr="00AB1D34">
              <w:rPr>
                <w:b/>
              </w:rPr>
              <w:t>0</w:t>
            </w:r>
          </w:p>
        </w:tc>
        <w:tc>
          <w:tcPr>
            <w:tcW w:w="1211" w:type="dxa"/>
            <w:vAlign w:val="center"/>
          </w:tcPr>
          <w:p w14:paraId="60C30515" w14:textId="77777777" w:rsidR="006749E4" w:rsidRPr="00AB1D34" w:rsidRDefault="006749E4" w:rsidP="006749E4">
            <w:pPr>
              <w:jc w:val="center"/>
              <w:rPr>
                <w:b/>
              </w:rPr>
            </w:pPr>
            <w:r w:rsidRPr="00AB1D34">
              <w:rPr>
                <w:b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34A6E560" w14:textId="77777777" w:rsidR="006749E4" w:rsidRPr="00AB1D34" w:rsidRDefault="006749E4" w:rsidP="006749E4">
            <w:pPr>
              <w:jc w:val="center"/>
              <w:rPr>
                <w:b/>
              </w:rPr>
            </w:pPr>
            <w:r w:rsidRPr="00AB1D34">
              <w:rPr>
                <w:b/>
              </w:rPr>
              <w:t>0%</w:t>
            </w:r>
          </w:p>
        </w:tc>
        <w:tc>
          <w:tcPr>
            <w:tcW w:w="1841" w:type="dxa"/>
            <w:vAlign w:val="center"/>
          </w:tcPr>
          <w:p w14:paraId="01BA5930" w14:textId="77777777" w:rsidR="006749E4" w:rsidRPr="00AB1D34" w:rsidRDefault="006749E4" w:rsidP="006749E4">
            <w:pPr>
              <w:jc w:val="center"/>
              <w:rPr>
                <w:b/>
              </w:rPr>
            </w:pPr>
            <w:r w:rsidRPr="00AB1D34">
              <w:rPr>
                <w:b/>
              </w:rPr>
              <w:t>0</w:t>
            </w:r>
          </w:p>
        </w:tc>
      </w:tr>
      <w:tr w:rsidR="00AB1D34" w:rsidRPr="00AB1D34" w14:paraId="5DAF742F" w14:textId="77777777" w:rsidTr="00A971FF">
        <w:tc>
          <w:tcPr>
            <w:tcW w:w="497" w:type="dxa"/>
            <w:vAlign w:val="center"/>
          </w:tcPr>
          <w:p w14:paraId="3B607685" w14:textId="77777777" w:rsidR="006749E4" w:rsidRPr="00AB1D34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7EAF979E" w14:textId="39C97A4E" w:rsidR="006749E4" w:rsidRPr="00AB1D34" w:rsidRDefault="006749E4" w:rsidP="006749E4">
            <w:pPr>
              <w:rPr>
                <w:b/>
                <w:i/>
                <w:sz w:val="20"/>
                <w:szCs w:val="20"/>
              </w:rPr>
            </w:pPr>
            <w:r w:rsidRPr="00AB1D34">
              <w:rPr>
                <w:b/>
                <w:i/>
                <w:sz w:val="20"/>
                <w:szCs w:val="20"/>
              </w:rPr>
              <w:t xml:space="preserve">Основное мероприятие 01 </w:t>
            </w:r>
            <w:r w:rsidR="002837C4" w:rsidRPr="00AB1D34">
              <w:rPr>
                <w:b/>
                <w:i/>
                <w:sz w:val="20"/>
                <w:szCs w:val="20"/>
              </w:rPr>
              <w:t>«Создание условий для реализации полномочий органов местного самоуправления»</w:t>
            </w:r>
          </w:p>
        </w:tc>
        <w:tc>
          <w:tcPr>
            <w:tcW w:w="1559" w:type="dxa"/>
            <w:vAlign w:val="center"/>
          </w:tcPr>
          <w:p w14:paraId="3158774B" w14:textId="77777777" w:rsidR="006749E4" w:rsidRPr="00E2642A" w:rsidRDefault="006749E4" w:rsidP="006749E4">
            <w:pPr>
              <w:jc w:val="center"/>
              <w:rPr>
                <w:b/>
                <w:i/>
                <w:iCs/>
              </w:rPr>
            </w:pPr>
            <w:r w:rsidRPr="00E2642A">
              <w:rPr>
                <w:b/>
                <w:i/>
                <w:iCs/>
              </w:rPr>
              <w:t>0</w:t>
            </w:r>
          </w:p>
        </w:tc>
        <w:tc>
          <w:tcPr>
            <w:tcW w:w="1211" w:type="dxa"/>
            <w:vAlign w:val="center"/>
          </w:tcPr>
          <w:p w14:paraId="29E54B7E" w14:textId="77777777" w:rsidR="006749E4" w:rsidRPr="00E2642A" w:rsidRDefault="006749E4" w:rsidP="006749E4">
            <w:pPr>
              <w:jc w:val="center"/>
              <w:rPr>
                <w:b/>
                <w:i/>
                <w:iCs/>
              </w:rPr>
            </w:pPr>
            <w:r w:rsidRPr="00E2642A">
              <w:rPr>
                <w:b/>
                <w:i/>
                <w:iCs/>
              </w:rPr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5C8DF30B" w14:textId="77777777" w:rsidR="006749E4" w:rsidRPr="00E2642A" w:rsidRDefault="006749E4" w:rsidP="006749E4">
            <w:pPr>
              <w:jc w:val="center"/>
              <w:rPr>
                <w:b/>
                <w:i/>
                <w:iCs/>
              </w:rPr>
            </w:pPr>
            <w:r w:rsidRPr="00E2642A">
              <w:rPr>
                <w:b/>
                <w:i/>
                <w:iCs/>
              </w:rPr>
              <w:t>0%</w:t>
            </w:r>
          </w:p>
        </w:tc>
        <w:tc>
          <w:tcPr>
            <w:tcW w:w="1841" w:type="dxa"/>
            <w:vAlign w:val="center"/>
          </w:tcPr>
          <w:p w14:paraId="4CB1D7C5" w14:textId="77777777" w:rsidR="006749E4" w:rsidRPr="00E2642A" w:rsidRDefault="006749E4" w:rsidP="006749E4">
            <w:pPr>
              <w:jc w:val="center"/>
              <w:rPr>
                <w:b/>
                <w:i/>
                <w:iCs/>
              </w:rPr>
            </w:pPr>
            <w:r w:rsidRPr="00E2642A">
              <w:rPr>
                <w:b/>
                <w:i/>
                <w:iCs/>
              </w:rPr>
              <w:t>0</w:t>
            </w:r>
          </w:p>
        </w:tc>
      </w:tr>
      <w:tr w:rsidR="00AB1D34" w:rsidRPr="00AB1D34" w14:paraId="36063F52" w14:textId="77777777" w:rsidTr="00A971FF">
        <w:tc>
          <w:tcPr>
            <w:tcW w:w="497" w:type="dxa"/>
            <w:vAlign w:val="center"/>
          </w:tcPr>
          <w:p w14:paraId="2F092430" w14:textId="77777777" w:rsidR="006749E4" w:rsidRPr="00AB1D34" w:rsidRDefault="006749E4" w:rsidP="006749E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7159" w:type="dxa"/>
            <w:vAlign w:val="center"/>
          </w:tcPr>
          <w:p w14:paraId="0CBE1B9C" w14:textId="4C8D3265" w:rsidR="006749E4" w:rsidRPr="00AB1D34" w:rsidRDefault="002837C4" w:rsidP="006749E4">
            <w:pPr>
              <w:rPr>
                <w:sz w:val="20"/>
                <w:szCs w:val="20"/>
              </w:rPr>
            </w:pPr>
            <w:r w:rsidRPr="00AB1D34">
              <w:rPr>
                <w:sz w:val="20"/>
                <w:szCs w:val="20"/>
              </w:rPr>
              <w:t>1.1 «Обеспечение деятельности органов местного самоуправления»</w:t>
            </w:r>
          </w:p>
        </w:tc>
        <w:tc>
          <w:tcPr>
            <w:tcW w:w="1559" w:type="dxa"/>
            <w:vAlign w:val="center"/>
          </w:tcPr>
          <w:p w14:paraId="7435DECD" w14:textId="77777777" w:rsidR="006749E4" w:rsidRPr="00AB1D34" w:rsidRDefault="006749E4" w:rsidP="006749E4">
            <w:pPr>
              <w:jc w:val="center"/>
            </w:pPr>
            <w:r w:rsidRPr="00AB1D34">
              <w:t>0</w:t>
            </w:r>
          </w:p>
        </w:tc>
        <w:tc>
          <w:tcPr>
            <w:tcW w:w="1211" w:type="dxa"/>
            <w:vAlign w:val="center"/>
          </w:tcPr>
          <w:p w14:paraId="51B141FA" w14:textId="77777777" w:rsidR="006749E4" w:rsidRPr="00AB1D34" w:rsidRDefault="006749E4" w:rsidP="006749E4">
            <w:pPr>
              <w:jc w:val="center"/>
            </w:pPr>
            <w:r w:rsidRPr="00AB1D34">
              <w:t>0</w:t>
            </w:r>
          </w:p>
        </w:tc>
        <w:tc>
          <w:tcPr>
            <w:tcW w:w="3327" w:type="dxa"/>
            <w:shd w:val="clear" w:color="auto" w:fill="auto"/>
            <w:vAlign w:val="center"/>
          </w:tcPr>
          <w:p w14:paraId="183CF60E" w14:textId="077B4804" w:rsidR="006749E4" w:rsidRPr="00AB1D34" w:rsidRDefault="006749E4" w:rsidP="00E432B2">
            <w:pPr>
              <w:rPr>
                <w:sz w:val="20"/>
                <w:szCs w:val="20"/>
              </w:rPr>
            </w:pPr>
            <w:r w:rsidRPr="00AB1D34">
              <w:rPr>
                <w:sz w:val="20"/>
                <w:szCs w:val="20"/>
              </w:rPr>
              <w:t>Финансирование мероприяти</w:t>
            </w:r>
            <w:r w:rsidR="002837C4" w:rsidRPr="00AB1D34">
              <w:rPr>
                <w:sz w:val="20"/>
                <w:szCs w:val="20"/>
              </w:rPr>
              <w:t>я в 202</w:t>
            </w:r>
            <w:r w:rsidR="00AB1D34" w:rsidRPr="00AB1D34">
              <w:rPr>
                <w:sz w:val="20"/>
                <w:szCs w:val="20"/>
              </w:rPr>
              <w:t>4</w:t>
            </w:r>
            <w:r w:rsidR="002837C4" w:rsidRPr="00AB1D34">
              <w:rPr>
                <w:sz w:val="20"/>
                <w:szCs w:val="20"/>
              </w:rPr>
              <w:t xml:space="preserve"> году</w:t>
            </w:r>
            <w:r w:rsidRPr="00AB1D34">
              <w:rPr>
                <w:sz w:val="20"/>
                <w:szCs w:val="20"/>
              </w:rPr>
              <w:t xml:space="preserve"> не </w:t>
            </w:r>
            <w:r w:rsidR="002837C4" w:rsidRPr="00AB1D34">
              <w:rPr>
                <w:sz w:val="20"/>
                <w:szCs w:val="20"/>
              </w:rPr>
              <w:t>предусмотрено</w:t>
            </w:r>
          </w:p>
        </w:tc>
        <w:tc>
          <w:tcPr>
            <w:tcW w:w="1841" w:type="dxa"/>
            <w:vAlign w:val="center"/>
          </w:tcPr>
          <w:p w14:paraId="75B82F94" w14:textId="77777777" w:rsidR="006749E4" w:rsidRPr="00AB1D34" w:rsidRDefault="006749E4" w:rsidP="006749E4">
            <w:pPr>
              <w:jc w:val="center"/>
            </w:pPr>
            <w:r w:rsidRPr="00AB1D34">
              <w:t>0</w:t>
            </w:r>
          </w:p>
        </w:tc>
      </w:tr>
    </w:tbl>
    <w:tbl>
      <w:tblPr>
        <w:tblW w:w="15627" w:type="dxa"/>
        <w:tblInd w:w="-459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67"/>
        <w:gridCol w:w="4769"/>
        <w:gridCol w:w="1559"/>
        <w:gridCol w:w="1559"/>
        <w:gridCol w:w="1276"/>
        <w:gridCol w:w="1322"/>
        <w:gridCol w:w="4575"/>
      </w:tblGrid>
      <w:tr w:rsidR="00465233" w:rsidRPr="00465233" w14:paraId="7DFB88EF" w14:textId="77777777" w:rsidTr="00961D39">
        <w:trPr>
          <w:trHeight w:val="300"/>
        </w:trPr>
        <w:tc>
          <w:tcPr>
            <w:tcW w:w="15627" w:type="dxa"/>
            <w:gridSpan w:val="7"/>
            <w:noWrap/>
            <w:vAlign w:val="bottom"/>
            <w:hideMark/>
          </w:tcPr>
          <w:p w14:paraId="3D6BF140" w14:textId="5038BFC1" w:rsidR="00261550" w:rsidRDefault="00261550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308CE6BC" w14:textId="77777777" w:rsidR="003B7CA6" w:rsidRDefault="003B7CA6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4DE1792C" w14:textId="77777777" w:rsidR="003B7CA6" w:rsidRDefault="003B7CA6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717D21DE" w14:textId="77777777" w:rsidR="003B7CA6" w:rsidRDefault="003B7CA6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711B231F" w14:textId="77777777" w:rsidR="003B7CA6" w:rsidRDefault="003B7CA6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507B92F1" w14:textId="77777777" w:rsidR="003B7CA6" w:rsidRPr="00465233" w:rsidRDefault="003B7CA6" w:rsidP="005D00BD">
            <w:pPr>
              <w:jc w:val="center"/>
              <w:rPr>
                <w:rFonts w:eastAsia="Times New Roman"/>
                <w:b/>
                <w:bCs/>
              </w:rPr>
            </w:pPr>
          </w:p>
          <w:p w14:paraId="7112EC2E" w14:textId="4AF25D4E" w:rsidR="00B44322" w:rsidRPr="00465233" w:rsidRDefault="005D00BD" w:rsidP="00754AB5">
            <w:pPr>
              <w:jc w:val="center"/>
              <w:rPr>
                <w:rFonts w:eastAsia="Times New Roman"/>
                <w:b/>
                <w:bCs/>
              </w:rPr>
            </w:pPr>
            <w:r w:rsidRPr="00465233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465233" w:rsidRPr="00465233" w14:paraId="4EC72989" w14:textId="77777777" w:rsidTr="00961D39">
        <w:trPr>
          <w:trHeight w:val="381"/>
        </w:trPr>
        <w:tc>
          <w:tcPr>
            <w:tcW w:w="15627" w:type="dxa"/>
            <w:gridSpan w:val="7"/>
            <w:hideMark/>
          </w:tcPr>
          <w:p w14:paraId="35C12C24" w14:textId="3E26214F" w:rsidR="005D00BD" w:rsidRPr="00465233" w:rsidRDefault="005D00BD" w:rsidP="00A93EE7">
            <w:pPr>
              <w:jc w:val="center"/>
              <w:rPr>
                <w:rFonts w:eastAsia="Times New Roman"/>
                <w:b/>
                <w:bCs/>
              </w:rPr>
            </w:pPr>
            <w:r w:rsidRPr="00465233">
              <w:rPr>
                <w:rFonts w:eastAsia="Times New Roman"/>
                <w:b/>
                <w:bCs/>
              </w:rPr>
              <w:lastRenderedPageBreak/>
              <w:t>«</w:t>
            </w:r>
            <w:r w:rsidR="0073597E" w:rsidRPr="00465233">
              <w:rPr>
                <w:rFonts w:eastAsia="Times New Roman"/>
                <w:b/>
                <w:bCs/>
              </w:rPr>
              <w:t>Жилище</w:t>
            </w:r>
            <w:r w:rsidRPr="00465233">
              <w:rPr>
                <w:rFonts w:eastAsia="Times New Roman"/>
                <w:b/>
                <w:bCs/>
              </w:rPr>
              <w:t>» за 202</w:t>
            </w:r>
            <w:r w:rsidR="00465233" w:rsidRPr="00465233">
              <w:rPr>
                <w:rFonts w:eastAsia="Times New Roman"/>
                <w:b/>
                <w:bCs/>
              </w:rPr>
              <w:t>4</w:t>
            </w:r>
            <w:r w:rsidRPr="00465233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465233" w:rsidRPr="00465233" w14:paraId="4C1CACE7" w14:textId="77777777" w:rsidTr="00E93A46">
        <w:trPr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91390C" w14:textId="77777777" w:rsidR="00A93EE7" w:rsidRPr="00465233" w:rsidRDefault="00A93EE7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769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34657C0" w14:textId="77777777" w:rsidR="00A93EE7" w:rsidRPr="00465233" w:rsidRDefault="00A93EE7" w:rsidP="006B4A8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55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1CA14B27" w14:textId="77777777" w:rsidR="00A93EE7" w:rsidRPr="00465233" w:rsidRDefault="00A93EE7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559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CCC7F2" w14:textId="2B759C1D" w:rsidR="00A93EE7" w:rsidRPr="00465233" w:rsidRDefault="00A93EE7" w:rsidP="005D00BD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465233" w:rsidRPr="00465233">
              <w:rPr>
                <w:rFonts w:eastAsia="Times New Roman"/>
                <w:sz w:val="20"/>
                <w:szCs w:val="20"/>
              </w:rPr>
              <w:t>4</w:t>
            </w:r>
            <w:r w:rsidRPr="00465233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01E93E" w14:textId="77777777" w:rsidR="00E93A46" w:rsidRDefault="00A93EE7" w:rsidP="00A93E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 xml:space="preserve">Достигнутое значение показателя </w:t>
            </w:r>
          </w:p>
          <w:p w14:paraId="351F7245" w14:textId="165DD4D4" w:rsidR="00A93EE7" w:rsidRPr="00465233" w:rsidRDefault="00A93EE7" w:rsidP="00A93E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за 202</w:t>
            </w:r>
            <w:r w:rsidR="00465233" w:rsidRPr="00465233">
              <w:rPr>
                <w:rFonts w:eastAsia="Times New Roman"/>
                <w:sz w:val="20"/>
                <w:szCs w:val="20"/>
              </w:rPr>
              <w:t>4</w:t>
            </w:r>
            <w:r w:rsidRPr="00465233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26F9584" w14:textId="504AA879" w:rsidR="00A93EE7" w:rsidRPr="00465233" w:rsidRDefault="00A93EE7" w:rsidP="00A93EE7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457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C79143" w14:textId="77777777" w:rsidR="00A93EE7" w:rsidRPr="00465233" w:rsidRDefault="00A93EE7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465233" w:rsidRPr="00465233" w14:paraId="1AA549D6" w14:textId="77777777" w:rsidTr="00E93A46">
        <w:trPr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21F389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769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888B89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14:paraId="395DEC86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559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B4C8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auto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0EF5045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7E74B53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57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4163FA" w14:textId="77777777" w:rsidR="005D00BD" w:rsidRPr="00465233" w:rsidRDefault="005D00BD" w:rsidP="005D00BD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465233" w:rsidRPr="00465233" w14:paraId="47BA75D9" w14:textId="77777777" w:rsidTr="00E93A46">
        <w:trPr>
          <w:trHeight w:val="255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E4C51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929466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753BFC8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2F1345F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A72FCC0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571C3A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E2CC09" w14:textId="77777777" w:rsidR="005D00BD" w:rsidRPr="00465233" w:rsidRDefault="005D00BD" w:rsidP="005D00B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65233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65233" w:rsidRPr="00465233" w14:paraId="0AB4CCB6" w14:textId="77777777" w:rsidTr="00E93A46">
        <w:trPr>
          <w:trHeight w:val="54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961A68" w14:textId="50D5B74C" w:rsidR="00465233" w:rsidRPr="00465233" w:rsidRDefault="00465233" w:rsidP="00465233">
            <w:pPr>
              <w:jc w:val="center"/>
              <w:rPr>
                <w:sz w:val="20"/>
                <w:szCs w:val="20"/>
              </w:rPr>
            </w:pPr>
            <w:r w:rsidRPr="00465233">
              <w:rPr>
                <w:sz w:val="20"/>
                <w:szCs w:val="20"/>
              </w:rPr>
              <w:t>1</w:t>
            </w:r>
          </w:p>
        </w:tc>
        <w:tc>
          <w:tcPr>
            <w:tcW w:w="47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7FC081" w14:textId="18439DD7" w:rsidR="00465233" w:rsidRPr="00465233" w:rsidRDefault="00465233" w:rsidP="00465233">
            <w:pPr>
              <w:rPr>
                <w:sz w:val="20"/>
                <w:szCs w:val="20"/>
              </w:rPr>
            </w:pPr>
            <w:r w:rsidRPr="00465233">
              <w:rPr>
                <w:sz w:val="20"/>
                <w:szCs w:val="20"/>
              </w:rPr>
              <w:t>Объем жилищного строительства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auto"/>
            <w:vAlign w:val="center"/>
            <w:hideMark/>
          </w:tcPr>
          <w:p w14:paraId="7608DB98" w14:textId="40C304E3" w:rsidR="00465233" w:rsidRPr="00465233" w:rsidRDefault="00465233" w:rsidP="00465233">
            <w:pPr>
              <w:jc w:val="center"/>
              <w:rPr>
                <w:sz w:val="20"/>
                <w:szCs w:val="20"/>
              </w:rPr>
            </w:pPr>
            <w:r w:rsidRPr="00465233">
              <w:rPr>
                <w:sz w:val="18"/>
                <w:szCs w:val="18"/>
              </w:rPr>
              <w:t>тыс. кв. метров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D420A" w14:textId="3E9B5237" w:rsidR="00465233" w:rsidRPr="0091482E" w:rsidRDefault="00465233" w:rsidP="00465233">
            <w:pPr>
              <w:jc w:val="center"/>
            </w:pPr>
            <w:r w:rsidRPr="0091482E">
              <w:t>71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6228" w14:textId="41B02B55" w:rsidR="00465233" w:rsidRPr="005035AF" w:rsidRDefault="007C0A8B" w:rsidP="00465233">
            <w:pPr>
              <w:jc w:val="center"/>
            </w:pPr>
            <w:r w:rsidRPr="005035AF">
              <w:t>153,4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318149" w14:textId="16E276E5" w:rsidR="00465233" w:rsidRPr="005035AF" w:rsidRDefault="007C0A8B" w:rsidP="00465233">
            <w:pPr>
              <w:jc w:val="center"/>
            </w:pPr>
            <w:r w:rsidRPr="005035AF">
              <w:t>216,0</w:t>
            </w:r>
          </w:p>
        </w:tc>
        <w:tc>
          <w:tcPr>
            <w:tcW w:w="4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A397E72" w14:textId="0AC8CEA6" w:rsidR="00465233" w:rsidRPr="005035AF" w:rsidRDefault="005035AF" w:rsidP="005035AF">
            <w:pPr>
              <w:rPr>
                <w:sz w:val="19"/>
                <w:szCs w:val="19"/>
              </w:rPr>
            </w:pPr>
            <w:r w:rsidRPr="005035AF">
              <w:rPr>
                <w:sz w:val="20"/>
                <w:szCs w:val="20"/>
              </w:rPr>
              <w:t xml:space="preserve">                       </w:t>
            </w:r>
            <w:r w:rsidR="00465233" w:rsidRPr="005035AF">
              <w:rPr>
                <w:sz w:val="20"/>
                <w:szCs w:val="20"/>
              </w:rPr>
              <w:t>Показатель достигнут</w:t>
            </w:r>
            <w:r w:rsidR="00465233" w:rsidRPr="005035AF">
              <w:rPr>
                <w:sz w:val="20"/>
                <w:szCs w:val="20"/>
              </w:rPr>
              <w:br/>
              <w:t>Ввод общей площади жилых домов, построенных населением (официальные данные статистики за 2024 год).</w:t>
            </w:r>
          </w:p>
        </w:tc>
      </w:tr>
      <w:tr w:rsidR="00465233" w:rsidRPr="00465233" w14:paraId="556E688B" w14:textId="77777777" w:rsidTr="00E93A46">
        <w:trPr>
          <w:trHeight w:val="54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1E07CE" w14:textId="67737C47" w:rsidR="00465233" w:rsidRPr="00465233" w:rsidRDefault="00465233" w:rsidP="00465233">
            <w:pPr>
              <w:jc w:val="center"/>
              <w:rPr>
                <w:sz w:val="20"/>
                <w:szCs w:val="20"/>
              </w:rPr>
            </w:pPr>
            <w:r w:rsidRPr="00465233">
              <w:rPr>
                <w:sz w:val="20"/>
                <w:szCs w:val="20"/>
              </w:rPr>
              <w:t>2</w:t>
            </w:r>
          </w:p>
        </w:tc>
        <w:tc>
          <w:tcPr>
            <w:tcW w:w="476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1E51AF" w14:textId="416B7DF1" w:rsidR="00465233" w:rsidRPr="00465233" w:rsidRDefault="00465233" w:rsidP="00465233">
            <w:pPr>
              <w:rPr>
                <w:sz w:val="19"/>
                <w:szCs w:val="19"/>
              </w:rPr>
            </w:pPr>
            <w:r w:rsidRPr="00465233">
              <w:rPr>
                <w:sz w:val="20"/>
                <w:szCs w:val="20"/>
              </w:rPr>
              <w:t>Количество семей, улучшивших жилищные условия</w:t>
            </w:r>
          </w:p>
        </w:tc>
        <w:tc>
          <w:tcPr>
            <w:tcW w:w="15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09D56" w14:textId="3D296365" w:rsidR="00465233" w:rsidRPr="00465233" w:rsidRDefault="00465233" w:rsidP="00465233">
            <w:pPr>
              <w:jc w:val="center"/>
              <w:rPr>
                <w:sz w:val="20"/>
                <w:szCs w:val="20"/>
              </w:rPr>
            </w:pPr>
            <w:r w:rsidRPr="00465233">
              <w:rPr>
                <w:sz w:val="18"/>
                <w:szCs w:val="18"/>
              </w:rPr>
              <w:t>Штука</w:t>
            </w:r>
          </w:p>
        </w:tc>
        <w:tc>
          <w:tcPr>
            <w:tcW w:w="15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10C257" w14:textId="0D51EE2F" w:rsidR="00465233" w:rsidRPr="0091482E" w:rsidRDefault="00465233" w:rsidP="00465233">
            <w:pPr>
              <w:jc w:val="center"/>
            </w:pPr>
            <w:r w:rsidRPr="0091482E">
              <w:t>6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FC2BC5" w14:textId="43B81CA3" w:rsidR="00465233" w:rsidRPr="0091482E" w:rsidRDefault="00754AB5" w:rsidP="00465233">
            <w:pPr>
              <w:jc w:val="center"/>
              <w:rPr>
                <w:lang w:val="en-US"/>
              </w:rPr>
            </w:pPr>
            <w:r w:rsidRPr="0091482E">
              <w:rPr>
                <w:lang w:val="en-US"/>
              </w:rPr>
              <w:t>6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27E5D4" w14:textId="6BFEB705" w:rsidR="00465233" w:rsidRPr="0091482E" w:rsidRDefault="00465233" w:rsidP="00754AB5">
            <w:pPr>
              <w:jc w:val="center"/>
            </w:pPr>
            <w:r w:rsidRPr="0091482E">
              <w:t>1</w:t>
            </w:r>
            <w:r w:rsidR="00754AB5" w:rsidRPr="0091482E">
              <w:rPr>
                <w:lang w:val="en-US"/>
              </w:rPr>
              <w:t>00</w:t>
            </w:r>
          </w:p>
        </w:tc>
        <w:tc>
          <w:tcPr>
            <w:tcW w:w="4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8D7DF" w14:textId="1A27CA4E" w:rsidR="00465233" w:rsidRPr="00465233" w:rsidRDefault="00465233" w:rsidP="00465233">
            <w:pPr>
              <w:jc w:val="center"/>
              <w:rPr>
                <w:sz w:val="20"/>
                <w:szCs w:val="20"/>
              </w:rPr>
            </w:pPr>
            <w:r w:rsidRPr="00465233"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503BB918" w14:textId="77777777" w:rsidR="00812183" w:rsidRPr="000F47B9" w:rsidRDefault="00812183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812183" w:rsidRPr="000F47B9" w:rsidSect="0087603F">
          <w:pgSz w:w="16838" w:h="11906" w:orient="landscape"/>
          <w:pgMar w:top="284" w:right="680" w:bottom="426" w:left="1134" w:header="709" w:footer="709" w:gutter="0"/>
          <w:cols w:space="708"/>
          <w:docGrid w:linePitch="360"/>
        </w:sectPr>
      </w:pPr>
    </w:p>
    <w:p w14:paraId="1E38BA71" w14:textId="77777777" w:rsidR="005D00BD" w:rsidRPr="000F47B9" w:rsidRDefault="005D00BD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01554A09" w14:textId="77777777" w:rsidR="00812183" w:rsidRPr="000F47B9" w:rsidRDefault="00812183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4005EB99" w14:textId="77777777" w:rsidR="00812183" w:rsidRPr="00972CA8" w:rsidRDefault="00812183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142"/>
        <w:contextualSpacing/>
        <w:jc w:val="center"/>
        <w:rPr>
          <w:b/>
          <w:sz w:val="28"/>
          <w:szCs w:val="28"/>
          <w:highlight w:val="yellow"/>
        </w:rPr>
      </w:pPr>
      <w:r w:rsidRPr="00972CA8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71239908" w14:textId="77777777" w:rsidR="0022640F" w:rsidRPr="00972CA8" w:rsidRDefault="00812183" w:rsidP="00965C16">
      <w:pPr>
        <w:tabs>
          <w:tab w:val="left" w:pos="0"/>
          <w:tab w:val="left" w:pos="426"/>
        </w:tabs>
        <w:ind w:firstLine="142"/>
        <w:contextualSpacing/>
        <w:jc w:val="center"/>
        <w:rPr>
          <w:b/>
          <w:sz w:val="28"/>
          <w:szCs w:val="28"/>
          <w:shd w:val="clear" w:color="auto" w:fill="FFFF00"/>
        </w:rPr>
      </w:pPr>
      <w:r w:rsidRPr="00972CA8">
        <w:rPr>
          <w:b/>
          <w:sz w:val="28"/>
          <w:szCs w:val="28"/>
          <w:highlight w:val="yellow"/>
        </w:rPr>
        <w:t>«</w:t>
      </w:r>
      <w:r w:rsidR="00F04E1A" w:rsidRPr="00972CA8">
        <w:rPr>
          <w:b/>
          <w:sz w:val="28"/>
          <w:szCs w:val="28"/>
          <w:shd w:val="clear" w:color="auto" w:fill="FFFF00"/>
        </w:rPr>
        <w:t xml:space="preserve">Развитие инженерной инфраструктуры, энергоэффективности </w:t>
      </w:r>
    </w:p>
    <w:p w14:paraId="3E2C2C7E" w14:textId="79208F3A" w:rsidR="00812183" w:rsidRPr="00972CA8" w:rsidRDefault="00F04E1A" w:rsidP="00965C16">
      <w:pPr>
        <w:tabs>
          <w:tab w:val="left" w:pos="0"/>
          <w:tab w:val="left" w:pos="426"/>
        </w:tabs>
        <w:ind w:firstLine="142"/>
        <w:contextualSpacing/>
        <w:jc w:val="center"/>
        <w:rPr>
          <w:b/>
          <w:sz w:val="28"/>
          <w:szCs w:val="28"/>
          <w:highlight w:val="yellow"/>
        </w:rPr>
      </w:pPr>
      <w:r w:rsidRPr="00972CA8">
        <w:rPr>
          <w:b/>
          <w:sz w:val="28"/>
          <w:szCs w:val="28"/>
          <w:shd w:val="clear" w:color="auto" w:fill="FFFF00"/>
        </w:rPr>
        <w:t>и отрасли обращения с отходами</w:t>
      </w:r>
      <w:r w:rsidR="00812183" w:rsidRPr="00972CA8">
        <w:rPr>
          <w:b/>
          <w:sz w:val="28"/>
          <w:szCs w:val="28"/>
          <w:highlight w:val="yellow"/>
        </w:rPr>
        <w:t>»</w:t>
      </w:r>
    </w:p>
    <w:p w14:paraId="08D3A1CA" w14:textId="34DF0645" w:rsidR="005A0B80" w:rsidRPr="000F47B9" w:rsidRDefault="005A0B80" w:rsidP="005A0B80">
      <w:pPr>
        <w:ind w:firstLine="142"/>
        <w:jc w:val="center"/>
        <w:rPr>
          <w:rFonts w:eastAsia="Times New Roman"/>
          <w:bCs/>
          <w:color w:val="FF0000"/>
          <w:sz w:val="20"/>
          <w:szCs w:val="20"/>
        </w:rPr>
      </w:pPr>
    </w:p>
    <w:p w14:paraId="6B6FC106" w14:textId="415B8294" w:rsidR="00812183" w:rsidRPr="00881697" w:rsidRDefault="00812183" w:rsidP="00BA3BC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881697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881697">
        <w:rPr>
          <w:rFonts w:eastAsia="Times New Roman"/>
          <w:bCs/>
          <w:sz w:val="28"/>
          <w:szCs w:val="28"/>
        </w:rPr>
        <w:t xml:space="preserve">: </w:t>
      </w:r>
      <w:r w:rsidR="00330A12" w:rsidRPr="00881697">
        <w:rPr>
          <w:rFonts w:eastAsia="Times New Roman"/>
          <w:bCs/>
          <w:sz w:val="28"/>
          <w:szCs w:val="28"/>
        </w:rPr>
        <w:t xml:space="preserve">Обеспечение комфортных условий проживания </w:t>
      </w:r>
      <w:r w:rsidR="008C2F69">
        <w:rPr>
          <w:rFonts w:eastAsia="Times New Roman"/>
          <w:bCs/>
          <w:sz w:val="28"/>
          <w:szCs w:val="28"/>
        </w:rPr>
        <w:t xml:space="preserve">                              </w:t>
      </w:r>
      <w:r w:rsidR="00330A12" w:rsidRPr="00881697">
        <w:rPr>
          <w:rFonts w:eastAsia="Times New Roman"/>
          <w:bCs/>
          <w:sz w:val="28"/>
          <w:szCs w:val="28"/>
        </w:rPr>
        <w:t>и повышение качества предоставляемых жилищно-коммунальных услуг населению на территории Рузского городского округа.</w:t>
      </w:r>
      <w:r w:rsidR="00881697" w:rsidRPr="00881697">
        <w:rPr>
          <w:rFonts w:eastAsia="Times New Roman"/>
          <w:bCs/>
          <w:sz w:val="28"/>
          <w:szCs w:val="28"/>
        </w:rPr>
        <w:t xml:space="preserve"> Повышение энергетической эффективности жилищного фонда.</w:t>
      </w:r>
    </w:p>
    <w:p w14:paraId="394D0568" w14:textId="77777777" w:rsidR="00812183" w:rsidRPr="00881697" w:rsidRDefault="00812183" w:rsidP="00BA3BCF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5AD534EE" w14:textId="77777777" w:rsidR="00812183" w:rsidRPr="00881697" w:rsidRDefault="00812183" w:rsidP="00BA3BC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881697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405C799C" w14:textId="74F5D0C1" w:rsidR="00330A12" w:rsidRPr="00BA3BCF" w:rsidRDefault="00330A12" w:rsidP="00BA3BCF">
      <w:pPr>
        <w:pStyle w:val="a3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BA3BCF">
        <w:rPr>
          <w:rFonts w:eastAsia="Times New Roman"/>
          <w:sz w:val="28"/>
          <w:szCs w:val="28"/>
          <w:shd w:val="clear" w:color="auto" w:fill="FFFFFF"/>
        </w:rPr>
        <w:t>Чистая вода</w:t>
      </w:r>
      <w:r w:rsidR="005732E9" w:rsidRPr="00BA3BCF">
        <w:rPr>
          <w:rFonts w:eastAsia="Times New Roman"/>
          <w:sz w:val="28"/>
          <w:szCs w:val="28"/>
          <w:shd w:val="clear" w:color="auto" w:fill="FFFFFF"/>
        </w:rPr>
        <w:t>.</w:t>
      </w:r>
    </w:p>
    <w:p w14:paraId="36B225C5" w14:textId="4C48F2F0" w:rsidR="00812183" w:rsidRPr="00BA3BCF" w:rsidRDefault="00330A12" w:rsidP="00BA3BCF">
      <w:pPr>
        <w:pStyle w:val="a3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BA3BCF">
        <w:rPr>
          <w:sz w:val="28"/>
          <w:szCs w:val="28"/>
          <w:shd w:val="clear" w:color="auto" w:fill="FFFFFF"/>
        </w:rPr>
        <w:t>Системы водоотведения</w:t>
      </w:r>
      <w:r w:rsidR="005732E9" w:rsidRPr="00BA3BCF">
        <w:rPr>
          <w:sz w:val="28"/>
          <w:szCs w:val="28"/>
          <w:shd w:val="clear" w:color="auto" w:fill="FFFFFF"/>
        </w:rPr>
        <w:t>.</w:t>
      </w:r>
    </w:p>
    <w:p w14:paraId="6B5FD712" w14:textId="60598008" w:rsidR="00812183" w:rsidRPr="00BA3BCF" w:rsidRDefault="000A349B" w:rsidP="00BA3BCF">
      <w:pPr>
        <w:pStyle w:val="a3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BA3BCF">
        <w:rPr>
          <w:sz w:val="28"/>
          <w:szCs w:val="28"/>
          <w:shd w:val="clear" w:color="auto" w:fill="FFFFFF"/>
        </w:rPr>
        <w:t>Объекты теплоснабжения, инженерные коммуникации</w:t>
      </w:r>
      <w:r w:rsidR="005732E9" w:rsidRPr="00BA3BCF">
        <w:rPr>
          <w:sz w:val="28"/>
          <w:szCs w:val="28"/>
          <w:shd w:val="clear" w:color="auto" w:fill="FFFFFF"/>
        </w:rPr>
        <w:t>.</w:t>
      </w:r>
    </w:p>
    <w:p w14:paraId="56CACBF1" w14:textId="48DCDB15" w:rsidR="00812183" w:rsidRPr="00BA3BCF" w:rsidRDefault="00330A12" w:rsidP="00BA3BCF">
      <w:pPr>
        <w:pStyle w:val="a3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BA3BCF">
        <w:rPr>
          <w:sz w:val="28"/>
          <w:szCs w:val="28"/>
          <w:shd w:val="clear" w:color="auto" w:fill="FFFFFF"/>
        </w:rPr>
        <w:t>Энергосбережение и повышение энергетической эффективности</w:t>
      </w:r>
      <w:r w:rsidR="005732E9" w:rsidRPr="00BA3BCF">
        <w:rPr>
          <w:sz w:val="28"/>
          <w:szCs w:val="28"/>
          <w:shd w:val="clear" w:color="auto" w:fill="FFFFFF"/>
        </w:rPr>
        <w:t>.</w:t>
      </w:r>
    </w:p>
    <w:p w14:paraId="0003195A" w14:textId="66DB962C" w:rsidR="00237D82" w:rsidRPr="00BA3BCF" w:rsidRDefault="00237D82" w:rsidP="00BA3BCF">
      <w:pPr>
        <w:pStyle w:val="a3"/>
        <w:numPr>
          <w:ilvl w:val="0"/>
          <w:numId w:val="55"/>
        </w:numPr>
        <w:tabs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BA3BCF">
        <w:rPr>
          <w:sz w:val="28"/>
          <w:szCs w:val="28"/>
          <w:shd w:val="clear" w:color="auto" w:fill="FFFFFF"/>
        </w:rPr>
        <w:t xml:space="preserve">Развитие газификации, топливозаправочного комплекса </w:t>
      </w:r>
      <w:r w:rsidR="008C2F69" w:rsidRPr="00BA3BCF">
        <w:rPr>
          <w:sz w:val="28"/>
          <w:szCs w:val="28"/>
          <w:shd w:val="clear" w:color="auto" w:fill="FFFFFF"/>
        </w:rPr>
        <w:t xml:space="preserve">     </w:t>
      </w:r>
      <w:r w:rsidR="00BA3BCF">
        <w:rPr>
          <w:sz w:val="28"/>
          <w:szCs w:val="28"/>
          <w:shd w:val="clear" w:color="auto" w:fill="FFFFFF"/>
        </w:rPr>
        <w:t xml:space="preserve">                            </w:t>
      </w:r>
      <w:r w:rsidRPr="00BA3BCF">
        <w:rPr>
          <w:sz w:val="28"/>
          <w:szCs w:val="28"/>
          <w:shd w:val="clear" w:color="auto" w:fill="FFFFFF"/>
        </w:rPr>
        <w:t>и электроэнергетики.</w:t>
      </w:r>
    </w:p>
    <w:p w14:paraId="3CFEC6E0" w14:textId="2441629E" w:rsidR="00812183" w:rsidRPr="00BA3BCF" w:rsidRDefault="00812183" w:rsidP="00BA3BCF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ind w:left="0" w:firstLine="851"/>
        <w:rPr>
          <w:rFonts w:eastAsia="Times New Roman"/>
          <w:sz w:val="28"/>
          <w:szCs w:val="28"/>
        </w:rPr>
      </w:pPr>
      <w:r w:rsidRPr="00BA3BCF">
        <w:rPr>
          <w:rFonts w:eastAsia="Times New Roman"/>
          <w:sz w:val="28"/>
          <w:szCs w:val="28"/>
        </w:rPr>
        <w:t>Обеспечивающая подпрограмма</w:t>
      </w:r>
      <w:r w:rsidR="005732E9" w:rsidRPr="00BA3BCF">
        <w:rPr>
          <w:rFonts w:eastAsia="Times New Roman"/>
          <w:sz w:val="28"/>
          <w:szCs w:val="28"/>
        </w:rPr>
        <w:t>.</w:t>
      </w:r>
    </w:p>
    <w:p w14:paraId="1513661F" w14:textId="71CDA5A4" w:rsidR="00237D82" w:rsidRPr="00BA3BCF" w:rsidRDefault="002E45F6" w:rsidP="00BA3BCF">
      <w:pPr>
        <w:pStyle w:val="a3"/>
        <w:numPr>
          <w:ilvl w:val="0"/>
          <w:numId w:val="55"/>
        </w:numPr>
        <w:shd w:val="clear" w:color="auto" w:fill="FFFFFF"/>
        <w:tabs>
          <w:tab w:val="left" w:pos="1134"/>
        </w:tabs>
        <w:ind w:left="0" w:firstLine="851"/>
        <w:rPr>
          <w:rFonts w:eastAsia="Times New Roman"/>
          <w:sz w:val="28"/>
          <w:szCs w:val="28"/>
        </w:rPr>
      </w:pPr>
      <w:r w:rsidRPr="00BA3BCF">
        <w:rPr>
          <w:rFonts w:eastAsia="Times New Roman"/>
          <w:sz w:val="28"/>
          <w:szCs w:val="28"/>
        </w:rPr>
        <w:t>Реализация полномочий в сфере жилищно-коммунального хозяйства.</w:t>
      </w:r>
    </w:p>
    <w:p w14:paraId="15204F8D" w14:textId="77777777" w:rsidR="00812183" w:rsidRPr="000F47B9" w:rsidRDefault="00812183" w:rsidP="00BA3BCF">
      <w:pPr>
        <w:shd w:val="clear" w:color="auto" w:fill="FFFFFF"/>
        <w:ind w:firstLine="851"/>
        <w:rPr>
          <w:rFonts w:eastAsia="Times New Roman"/>
          <w:bCs/>
          <w:color w:val="FF0000"/>
          <w:sz w:val="14"/>
          <w:szCs w:val="14"/>
        </w:rPr>
      </w:pPr>
    </w:p>
    <w:p w14:paraId="13989557" w14:textId="296BD099" w:rsidR="00812183" w:rsidRPr="000E26E4" w:rsidRDefault="00812183" w:rsidP="00BA3BC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0E26E4">
        <w:rPr>
          <w:rFonts w:eastAsia="Times New Roman"/>
          <w:bCs/>
          <w:sz w:val="28"/>
          <w:szCs w:val="28"/>
        </w:rPr>
        <w:t xml:space="preserve">Общий </w:t>
      </w:r>
      <w:r w:rsidRPr="00BA3BCF">
        <w:rPr>
          <w:rFonts w:eastAsia="Times New Roman"/>
          <w:b/>
          <w:sz w:val="28"/>
          <w:szCs w:val="28"/>
        </w:rPr>
        <w:t>объем планируемых расходов</w:t>
      </w:r>
      <w:r w:rsidRPr="000E26E4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0E26E4" w:rsidRPr="000E26E4">
        <w:rPr>
          <w:rFonts w:eastAsia="Times New Roman"/>
          <w:bCs/>
          <w:sz w:val="28"/>
          <w:szCs w:val="28"/>
        </w:rPr>
        <w:t>4</w:t>
      </w:r>
      <w:r w:rsidRPr="000E26E4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5E2773" w:rsidRPr="005E2773">
        <w:rPr>
          <w:rFonts w:eastAsia="Times New Roman"/>
          <w:bCs/>
          <w:sz w:val="28"/>
          <w:szCs w:val="28"/>
        </w:rPr>
        <w:t xml:space="preserve">23.12.2024 № 6664 </w:t>
      </w:r>
      <w:r w:rsidRPr="005E2773">
        <w:rPr>
          <w:rFonts w:eastAsia="Times New Roman"/>
          <w:bCs/>
          <w:sz w:val="28"/>
          <w:szCs w:val="28"/>
        </w:rPr>
        <w:t xml:space="preserve">– </w:t>
      </w:r>
      <w:r w:rsidR="000E26E4" w:rsidRPr="000E26E4">
        <w:rPr>
          <w:rFonts w:eastAsia="Times New Roman"/>
          <w:bCs/>
          <w:sz w:val="28"/>
          <w:szCs w:val="28"/>
        </w:rPr>
        <w:t>506 308,58</w:t>
      </w:r>
      <w:r w:rsidR="008D5815">
        <w:rPr>
          <w:rFonts w:eastAsia="Times New Roman"/>
          <w:bCs/>
          <w:sz w:val="28"/>
          <w:szCs w:val="28"/>
        </w:rPr>
        <w:t xml:space="preserve"> </w:t>
      </w:r>
      <w:r w:rsidRPr="000E26E4">
        <w:rPr>
          <w:rFonts w:eastAsia="Times New Roman"/>
          <w:bCs/>
          <w:sz w:val="28"/>
          <w:szCs w:val="28"/>
        </w:rPr>
        <w:t>тыс. руб</w:t>
      </w:r>
      <w:r w:rsidR="005A0B80" w:rsidRPr="000E26E4">
        <w:rPr>
          <w:rFonts w:eastAsia="Times New Roman"/>
          <w:bCs/>
          <w:sz w:val="28"/>
          <w:szCs w:val="28"/>
        </w:rPr>
        <w:t>лей</w:t>
      </w:r>
      <w:r w:rsidRPr="000E26E4">
        <w:rPr>
          <w:rFonts w:eastAsia="Times New Roman"/>
          <w:bCs/>
          <w:sz w:val="28"/>
          <w:szCs w:val="28"/>
        </w:rPr>
        <w:t>, из них средства:</w:t>
      </w:r>
    </w:p>
    <w:p w14:paraId="5FA5D829" w14:textId="38B0DEC8" w:rsidR="00812183" w:rsidRPr="000E26E4" w:rsidRDefault="00812183" w:rsidP="00BA3BCF">
      <w:pPr>
        <w:pStyle w:val="a3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E26E4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0E26E4" w:rsidRPr="000E26E4">
        <w:rPr>
          <w:rFonts w:eastAsia="Times New Roman"/>
          <w:bCs/>
          <w:sz w:val="28"/>
          <w:szCs w:val="28"/>
        </w:rPr>
        <w:t>98 692,25</w:t>
      </w:r>
      <w:r w:rsidR="002C47B2" w:rsidRPr="000E26E4">
        <w:rPr>
          <w:rFonts w:eastAsia="Times New Roman"/>
          <w:bCs/>
          <w:sz w:val="28"/>
          <w:szCs w:val="28"/>
        </w:rPr>
        <w:t xml:space="preserve"> </w:t>
      </w:r>
      <w:r w:rsidRPr="000E26E4">
        <w:rPr>
          <w:rFonts w:eastAsia="Times New Roman"/>
          <w:bCs/>
          <w:sz w:val="28"/>
          <w:szCs w:val="28"/>
        </w:rPr>
        <w:t>тыс. руб</w:t>
      </w:r>
      <w:r w:rsidR="005A0B80" w:rsidRPr="000E26E4">
        <w:rPr>
          <w:rFonts w:eastAsia="Times New Roman"/>
          <w:bCs/>
          <w:sz w:val="28"/>
          <w:szCs w:val="28"/>
        </w:rPr>
        <w:t>лей</w:t>
      </w:r>
      <w:r w:rsidRPr="000E26E4">
        <w:rPr>
          <w:rFonts w:eastAsia="Times New Roman"/>
          <w:bCs/>
          <w:sz w:val="28"/>
          <w:szCs w:val="28"/>
        </w:rPr>
        <w:t>;</w:t>
      </w:r>
    </w:p>
    <w:p w14:paraId="78628784" w14:textId="3BABF718" w:rsidR="00812183" w:rsidRPr="000E26E4" w:rsidRDefault="00812183" w:rsidP="00BA3BCF">
      <w:pPr>
        <w:pStyle w:val="a3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E26E4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0E26E4" w:rsidRPr="000E26E4">
        <w:rPr>
          <w:rFonts w:eastAsia="Times New Roman"/>
          <w:bCs/>
          <w:sz w:val="28"/>
          <w:szCs w:val="28"/>
        </w:rPr>
        <w:t>235 734,55</w:t>
      </w:r>
      <w:r w:rsidR="002C47B2" w:rsidRPr="000E26E4">
        <w:rPr>
          <w:rFonts w:eastAsia="Times New Roman"/>
          <w:bCs/>
          <w:sz w:val="28"/>
          <w:szCs w:val="28"/>
        </w:rPr>
        <w:t xml:space="preserve"> </w:t>
      </w:r>
      <w:r w:rsidRPr="000E26E4">
        <w:rPr>
          <w:rFonts w:eastAsia="Times New Roman"/>
          <w:bCs/>
          <w:sz w:val="28"/>
          <w:szCs w:val="28"/>
        </w:rPr>
        <w:t>тыс. руб</w:t>
      </w:r>
      <w:r w:rsidR="005A0B80" w:rsidRPr="000E26E4">
        <w:rPr>
          <w:rFonts w:eastAsia="Times New Roman"/>
          <w:bCs/>
          <w:sz w:val="28"/>
          <w:szCs w:val="28"/>
        </w:rPr>
        <w:t>лей</w:t>
      </w:r>
      <w:r w:rsidR="002C47B2" w:rsidRPr="000E26E4">
        <w:rPr>
          <w:rFonts w:eastAsia="Times New Roman"/>
          <w:bCs/>
          <w:sz w:val="28"/>
          <w:szCs w:val="28"/>
        </w:rPr>
        <w:t>;</w:t>
      </w:r>
    </w:p>
    <w:p w14:paraId="4E5B55D5" w14:textId="1AB32D58" w:rsidR="002C47B2" w:rsidRPr="0006675B" w:rsidRDefault="002C47B2" w:rsidP="00BA3BCF">
      <w:pPr>
        <w:pStyle w:val="a3"/>
        <w:numPr>
          <w:ilvl w:val="0"/>
          <w:numId w:val="2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6675B">
        <w:rPr>
          <w:rFonts w:eastAsia="Times New Roman"/>
          <w:bCs/>
          <w:sz w:val="28"/>
          <w:szCs w:val="28"/>
        </w:rPr>
        <w:t xml:space="preserve">внебюджетные средства - </w:t>
      </w:r>
      <w:r w:rsidR="0006675B" w:rsidRPr="0006675B">
        <w:rPr>
          <w:rFonts w:eastAsia="Times New Roman"/>
          <w:bCs/>
          <w:sz w:val="28"/>
          <w:szCs w:val="28"/>
        </w:rPr>
        <w:t>171 881,78</w:t>
      </w:r>
      <w:r w:rsidRPr="0006675B">
        <w:rPr>
          <w:rFonts w:eastAsia="Times New Roman"/>
          <w:bCs/>
          <w:sz w:val="28"/>
          <w:szCs w:val="28"/>
        </w:rPr>
        <w:t xml:space="preserve"> тыс. руб</w:t>
      </w:r>
      <w:r w:rsidR="005A0B80" w:rsidRPr="0006675B">
        <w:rPr>
          <w:rFonts w:eastAsia="Times New Roman"/>
          <w:bCs/>
          <w:sz w:val="28"/>
          <w:szCs w:val="28"/>
        </w:rPr>
        <w:t>лей</w:t>
      </w:r>
      <w:r w:rsidRPr="0006675B">
        <w:rPr>
          <w:rFonts w:eastAsia="Times New Roman"/>
          <w:bCs/>
          <w:sz w:val="28"/>
          <w:szCs w:val="28"/>
        </w:rPr>
        <w:t>.</w:t>
      </w:r>
    </w:p>
    <w:p w14:paraId="76F5BEFF" w14:textId="77777777" w:rsidR="00812183" w:rsidRPr="000F47B9" w:rsidRDefault="00812183" w:rsidP="00BA3BCF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4CAD3A24" w14:textId="055952CA" w:rsidR="00812183" w:rsidRPr="00B80DC6" w:rsidRDefault="00C71D50" w:rsidP="00BA3BCF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B80DC6">
        <w:rPr>
          <w:rFonts w:eastAsia="Times New Roman"/>
          <w:bCs/>
          <w:sz w:val="28"/>
          <w:szCs w:val="28"/>
        </w:rPr>
        <w:t xml:space="preserve">Общий </w:t>
      </w:r>
      <w:r w:rsidRPr="00BA3BCF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B80DC6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 </w:t>
      </w:r>
      <w:r w:rsidR="00812183" w:rsidRPr="00B80DC6">
        <w:rPr>
          <w:rFonts w:eastAsia="Times New Roman"/>
          <w:bCs/>
          <w:sz w:val="28"/>
          <w:szCs w:val="28"/>
        </w:rPr>
        <w:t xml:space="preserve">– </w:t>
      </w:r>
      <w:r w:rsidR="00B80DC6" w:rsidRPr="00B80DC6">
        <w:rPr>
          <w:rFonts w:eastAsia="Times New Roman"/>
          <w:bCs/>
          <w:sz w:val="28"/>
          <w:szCs w:val="28"/>
        </w:rPr>
        <w:t>466 334,50</w:t>
      </w:r>
      <w:r w:rsidR="00954510" w:rsidRPr="00B80DC6">
        <w:rPr>
          <w:rFonts w:eastAsia="Times New Roman"/>
          <w:bCs/>
          <w:sz w:val="28"/>
          <w:szCs w:val="28"/>
        </w:rPr>
        <w:t xml:space="preserve"> </w:t>
      </w:r>
      <w:r w:rsidR="008C2F69">
        <w:rPr>
          <w:rFonts w:eastAsia="Times New Roman"/>
          <w:bCs/>
          <w:sz w:val="28"/>
          <w:szCs w:val="28"/>
        </w:rPr>
        <w:t xml:space="preserve">                                </w:t>
      </w:r>
      <w:r w:rsidR="00812183" w:rsidRPr="00B80DC6">
        <w:rPr>
          <w:rFonts w:eastAsia="Times New Roman"/>
          <w:bCs/>
          <w:sz w:val="28"/>
          <w:szCs w:val="28"/>
        </w:rPr>
        <w:t>тыс. руб</w:t>
      </w:r>
      <w:r w:rsidR="005A0B80" w:rsidRPr="00B80DC6">
        <w:rPr>
          <w:rFonts w:eastAsia="Times New Roman"/>
          <w:bCs/>
          <w:sz w:val="28"/>
          <w:szCs w:val="28"/>
        </w:rPr>
        <w:t>лей</w:t>
      </w:r>
      <w:r w:rsidR="00812183" w:rsidRPr="00B80DC6">
        <w:rPr>
          <w:rFonts w:eastAsia="Times New Roman"/>
          <w:bCs/>
          <w:sz w:val="28"/>
          <w:szCs w:val="28"/>
        </w:rPr>
        <w:t xml:space="preserve"> (</w:t>
      </w:r>
      <w:r w:rsidR="00B80DC6" w:rsidRPr="00B80DC6">
        <w:rPr>
          <w:rFonts w:eastAsia="Times New Roman"/>
          <w:bCs/>
          <w:sz w:val="28"/>
          <w:szCs w:val="28"/>
        </w:rPr>
        <w:t>92,1</w:t>
      </w:r>
      <w:r w:rsidR="00812183" w:rsidRPr="00B80DC6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2C9C5A82" w14:textId="7C9E3E4F" w:rsidR="00812183" w:rsidRPr="00B80DC6" w:rsidRDefault="00812183" w:rsidP="00BA3BCF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80DC6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B80DC6" w:rsidRPr="00B80DC6">
        <w:rPr>
          <w:rFonts w:eastAsia="Times New Roman"/>
          <w:bCs/>
          <w:sz w:val="28"/>
          <w:szCs w:val="28"/>
        </w:rPr>
        <w:t xml:space="preserve">85 230,86 </w:t>
      </w:r>
      <w:r w:rsidRPr="00B80DC6">
        <w:rPr>
          <w:rFonts w:eastAsia="Times New Roman"/>
          <w:bCs/>
          <w:sz w:val="28"/>
          <w:szCs w:val="28"/>
        </w:rPr>
        <w:t>тыс. руб</w:t>
      </w:r>
      <w:r w:rsidR="005A0B80" w:rsidRPr="00B80DC6">
        <w:rPr>
          <w:rFonts w:eastAsia="Times New Roman"/>
          <w:bCs/>
          <w:sz w:val="28"/>
          <w:szCs w:val="28"/>
        </w:rPr>
        <w:t>лей</w:t>
      </w:r>
      <w:r w:rsidRPr="00B80DC6">
        <w:rPr>
          <w:rFonts w:eastAsia="Times New Roman"/>
          <w:bCs/>
          <w:sz w:val="28"/>
          <w:szCs w:val="28"/>
        </w:rPr>
        <w:t xml:space="preserve"> (</w:t>
      </w:r>
      <w:r w:rsidR="00172A84" w:rsidRPr="00B80DC6">
        <w:rPr>
          <w:rFonts w:eastAsia="Times New Roman"/>
          <w:bCs/>
          <w:sz w:val="28"/>
          <w:szCs w:val="28"/>
        </w:rPr>
        <w:t>86,</w:t>
      </w:r>
      <w:r w:rsidR="00B80DC6" w:rsidRPr="00B80DC6">
        <w:rPr>
          <w:rFonts w:eastAsia="Times New Roman"/>
          <w:bCs/>
          <w:sz w:val="28"/>
          <w:szCs w:val="28"/>
        </w:rPr>
        <w:t>4</w:t>
      </w:r>
      <w:r w:rsidRPr="00B80DC6">
        <w:rPr>
          <w:rFonts w:eastAsia="Times New Roman"/>
          <w:bCs/>
          <w:sz w:val="28"/>
          <w:szCs w:val="28"/>
        </w:rPr>
        <w:t>%);</w:t>
      </w:r>
    </w:p>
    <w:p w14:paraId="0549087E" w14:textId="39F6CC88" w:rsidR="00812183" w:rsidRPr="00D22FB5" w:rsidRDefault="00812183" w:rsidP="00BA3BCF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D22FB5">
        <w:rPr>
          <w:rFonts w:eastAsia="Times New Roman"/>
          <w:bCs/>
          <w:sz w:val="28"/>
          <w:szCs w:val="28"/>
        </w:rPr>
        <w:t>бюджета Московской области –</w:t>
      </w:r>
      <w:r w:rsidR="00630C1C" w:rsidRPr="00D22FB5">
        <w:rPr>
          <w:rFonts w:eastAsia="Times New Roman"/>
          <w:bCs/>
          <w:sz w:val="28"/>
          <w:szCs w:val="28"/>
        </w:rPr>
        <w:t xml:space="preserve"> </w:t>
      </w:r>
      <w:r w:rsidR="00D22FB5" w:rsidRPr="00D22FB5">
        <w:rPr>
          <w:rFonts w:eastAsia="Times New Roman"/>
          <w:bCs/>
          <w:sz w:val="28"/>
          <w:szCs w:val="28"/>
        </w:rPr>
        <w:t>235 731,13</w:t>
      </w:r>
      <w:r w:rsidR="00172A84" w:rsidRPr="00D22FB5">
        <w:rPr>
          <w:rFonts w:eastAsia="Times New Roman"/>
          <w:bCs/>
          <w:sz w:val="28"/>
          <w:szCs w:val="28"/>
        </w:rPr>
        <w:tab/>
      </w:r>
      <w:r w:rsidRPr="00D22FB5">
        <w:rPr>
          <w:rFonts w:eastAsia="Times New Roman"/>
          <w:bCs/>
          <w:sz w:val="28"/>
          <w:szCs w:val="28"/>
        </w:rPr>
        <w:t>тыс. руб</w:t>
      </w:r>
      <w:r w:rsidR="005A0B80" w:rsidRPr="00D22FB5">
        <w:rPr>
          <w:rFonts w:eastAsia="Times New Roman"/>
          <w:bCs/>
          <w:sz w:val="28"/>
          <w:szCs w:val="28"/>
        </w:rPr>
        <w:t>лей</w:t>
      </w:r>
      <w:r w:rsidRPr="00D22FB5">
        <w:rPr>
          <w:rFonts w:eastAsia="Times New Roman"/>
          <w:bCs/>
          <w:sz w:val="28"/>
          <w:szCs w:val="28"/>
        </w:rPr>
        <w:t xml:space="preserve"> (</w:t>
      </w:r>
      <w:r w:rsidR="00D22FB5" w:rsidRPr="00D22FB5">
        <w:rPr>
          <w:rFonts w:eastAsia="Times New Roman"/>
          <w:bCs/>
          <w:sz w:val="28"/>
          <w:szCs w:val="28"/>
        </w:rPr>
        <w:t>100</w:t>
      </w:r>
      <w:r w:rsidR="008D5558" w:rsidRPr="00D22FB5">
        <w:rPr>
          <w:rFonts w:eastAsia="Times New Roman"/>
          <w:bCs/>
          <w:sz w:val="28"/>
          <w:szCs w:val="28"/>
        </w:rPr>
        <w:t>%)</w:t>
      </w:r>
      <w:r w:rsidR="002C47B2" w:rsidRPr="00D22FB5">
        <w:rPr>
          <w:rFonts w:eastAsia="Times New Roman"/>
          <w:bCs/>
          <w:sz w:val="28"/>
          <w:szCs w:val="28"/>
        </w:rPr>
        <w:t>;</w:t>
      </w:r>
    </w:p>
    <w:p w14:paraId="6DD965C5" w14:textId="5A92B680" w:rsidR="002C47B2" w:rsidRPr="000D760C" w:rsidRDefault="002C47B2" w:rsidP="00BA3BCF">
      <w:pPr>
        <w:pStyle w:val="a3"/>
        <w:numPr>
          <w:ilvl w:val="0"/>
          <w:numId w:val="2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D760C">
        <w:rPr>
          <w:rFonts w:eastAsia="Times New Roman"/>
          <w:bCs/>
          <w:sz w:val="28"/>
          <w:szCs w:val="28"/>
        </w:rPr>
        <w:t xml:space="preserve">внебюджетные средства - </w:t>
      </w:r>
      <w:r w:rsidR="000D760C" w:rsidRPr="000D760C">
        <w:rPr>
          <w:rFonts w:eastAsia="Times New Roman"/>
          <w:bCs/>
          <w:sz w:val="28"/>
          <w:szCs w:val="28"/>
        </w:rPr>
        <w:t xml:space="preserve">145 372,51 </w:t>
      </w:r>
      <w:r w:rsidRPr="000D760C">
        <w:rPr>
          <w:rFonts w:eastAsia="Times New Roman"/>
          <w:bCs/>
          <w:sz w:val="28"/>
          <w:szCs w:val="28"/>
        </w:rPr>
        <w:t>тыс. руб</w:t>
      </w:r>
      <w:r w:rsidR="005A0B80" w:rsidRPr="000D760C">
        <w:rPr>
          <w:rFonts w:eastAsia="Times New Roman"/>
          <w:bCs/>
          <w:sz w:val="28"/>
          <w:szCs w:val="28"/>
        </w:rPr>
        <w:t>лей</w:t>
      </w:r>
      <w:r w:rsidRPr="000D760C">
        <w:rPr>
          <w:rFonts w:eastAsia="Times New Roman"/>
          <w:bCs/>
          <w:sz w:val="28"/>
          <w:szCs w:val="28"/>
        </w:rPr>
        <w:t xml:space="preserve"> (</w:t>
      </w:r>
      <w:r w:rsidR="000D760C" w:rsidRPr="000D760C">
        <w:rPr>
          <w:rFonts w:eastAsia="Times New Roman"/>
          <w:bCs/>
          <w:sz w:val="28"/>
          <w:szCs w:val="28"/>
        </w:rPr>
        <w:t>84</w:t>
      </w:r>
      <w:r w:rsidRPr="000D760C">
        <w:rPr>
          <w:rFonts w:eastAsia="Times New Roman"/>
          <w:bCs/>
          <w:sz w:val="28"/>
          <w:szCs w:val="28"/>
        </w:rPr>
        <w:t>,</w:t>
      </w:r>
      <w:r w:rsidR="000D760C" w:rsidRPr="000D760C">
        <w:rPr>
          <w:rFonts w:eastAsia="Times New Roman"/>
          <w:bCs/>
          <w:sz w:val="28"/>
          <w:szCs w:val="28"/>
        </w:rPr>
        <w:t>6</w:t>
      </w:r>
      <w:r w:rsidRPr="000D760C">
        <w:rPr>
          <w:rFonts w:eastAsia="Times New Roman"/>
          <w:bCs/>
          <w:sz w:val="28"/>
          <w:szCs w:val="28"/>
        </w:rPr>
        <w:t>%).</w:t>
      </w:r>
      <w:r w:rsidRPr="000D760C">
        <w:rPr>
          <w:rFonts w:eastAsia="Times New Roman"/>
          <w:bCs/>
          <w:sz w:val="28"/>
          <w:szCs w:val="28"/>
        </w:rPr>
        <w:tab/>
      </w:r>
    </w:p>
    <w:p w14:paraId="304B8225" w14:textId="05CAA99D" w:rsidR="00812183" w:rsidRPr="00044C85" w:rsidRDefault="00812183" w:rsidP="00BA3BC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044C85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0841EA" w:rsidRPr="00044C85">
        <w:rPr>
          <w:rFonts w:eastAsia="Times New Roman"/>
          <w:bCs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044C85">
        <w:rPr>
          <w:rFonts w:eastAsia="Times New Roman"/>
          <w:bCs/>
          <w:sz w:val="28"/>
          <w:szCs w:val="28"/>
        </w:rPr>
        <w:t>»</w:t>
      </w:r>
      <w:r w:rsidR="00BA3BCF">
        <w:rPr>
          <w:rFonts w:eastAsia="Times New Roman"/>
          <w:bCs/>
          <w:sz w:val="28"/>
          <w:szCs w:val="28"/>
        </w:rPr>
        <w:t xml:space="preserve"> </w:t>
      </w:r>
      <w:r w:rsidR="008443F3">
        <w:rPr>
          <w:rFonts w:eastAsia="Times New Roman"/>
          <w:bCs/>
          <w:sz w:val="28"/>
          <w:szCs w:val="28"/>
        </w:rPr>
        <w:t xml:space="preserve">                            </w:t>
      </w:r>
      <w:r w:rsidR="002C47B2" w:rsidRPr="00044C85">
        <w:rPr>
          <w:rFonts w:eastAsia="Times New Roman"/>
          <w:bCs/>
          <w:sz w:val="28"/>
          <w:szCs w:val="28"/>
        </w:rPr>
        <w:t>в 202</w:t>
      </w:r>
      <w:r w:rsidR="00044C85" w:rsidRPr="00044C85">
        <w:rPr>
          <w:rFonts w:eastAsia="Times New Roman"/>
          <w:bCs/>
          <w:sz w:val="28"/>
          <w:szCs w:val="28"/>
        </w:rPr>
        <w:t>4</w:t>
      </w:r>
      <w:r w:rsidR="002C47B2" w:rsidRPr="00044C85">
        <w:rPr>
          <w:rFonts w:eastAsia="Times New Roman"/>
          <w:bCs/>
          <w:sz w:val="28"/>
          <w:szCs w:val="28"/>
        </w:rPr>
        <w:t xml:space="preserve"> году</w:t>
      </w:r>
      <w:r w:rsidRPr="00044C85">
        <w:rPr>
          <w:rFonts w:eastAsia="Times New Roman"/>
          <w:bCs/>
          <w:sz w:val="28"/>
          <w:szCs w:val="28"/>
        </w:rPr>
        <w:t>.</w:t>
      </w:r>
    </w:p>
    <w:p w14:paraId="5BCC9AC9" w14:textId="77777777" w:rsidR="00812183" w:rsidRPr="000F47B9" w:rsidRDefault="00812183" w:rsidP="00BA3BCF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35AE696" w14:textId="2B345B64" w:rsidR="00D849CB" w:rsidRPr="007B51B5" w:rsidRDefault="00D849CB" w:rsidP="00BA3BCF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bookmarkStart w:id="31" w:name="_Hlk190707515"/>
      <w:r w:rsidRPr="007B51B5">
        <w:rPr>
          <w:bCs/>
          <w:sz w:val="28"/>
          <w:szCs w:val="28"/>
        </w:rPr>
        <w:t>Всего в программе 1</w:t>
      </w:r>
      <w:r w:rsidR="003A1552" w:rsidRPr="007B51B5">
        <w:rPr>
          <w:bCs/>
          <w:sz w:val="28"/>
          <w:szCs w:val="28"/>
        </w:rPr>
        <w:t>5</w:t>
      </w:r>
      <w:r w:rsidRPr="007B51B5">
        <w:rPr>
          <w:bCs/>
          <w:sz w:val="28"/>
          <w:szCs w:val="28"/>
        </w:rPr>
        <w:t xml:space="preserve"> показателей, из них установлены значения </w:t>
      </w:r>
      <w:r w:rsidR="008C2F69">
        <w:rPr>
          <w:bCs/>
          <w:sz w:val="28"/>
          <w:szCs w:val="28"/>
        </w:rPr>
        <w:t xml:space="preserve">                               </w:t>
      </w:r>
      <w:r w:rsidRPr="007B51B5">
        <w:rPr>
          <w:bCs/>
          <w:sz w:val="28"/>
          <w:szCs w:val="28"/>
        </w:rPr>
        <w:t>на 202</w:t>
      </w:r>
      <w:r w:rsidR="003A1552" w:rsidRPr="007B51B5">
        <w:rPr>
          <w:bCs/>
          <w:sz w:val="28"/>
          <w:szCs w:val="28"/>
        </w:rPr>
        <w:t>4</w:t>
      </w:r>
      <w:r w:rsidRPr="007B51B5">
        <w:rPr>
          <w:bCs/>
          <w:sz w:val="28"/>
          <w:szCs w:val="28"/>
        </w:rPr>
        <w:t xml:space="preserve"> </w:t>
      </w:r>
      <w:bookmarkStart w:id="32" w:name="_Hlk129344211"/>
      <w:r w:rsidRPr="007B51B5">
        <w:rPr>
          <w:bCs/>
          <w:sz w:val="28"/>
          <w:szCs w:val="28"/>
        </w:rPr>
        <w:t>год по 1</w:t>
      </w:r>
      <w:r w:rsidR="007B51B5" w:rsidRPr="007B51B5">
        <w:rPr>
          <w:bCs/>
          <w:sz w:val="28"/>
          <w:szCs w:val="28"/>
        </w:rPr>
        <w:t>1</w:t>
      </w:r>
      <w:r w:rsidRPr="007B51B5">
        <w:rPr>
          <w:bCs/>
          <w:sz w:val="28"/>
          <w:szCs w:val="28"/>
        </w:rPr>
        <w:t xml:space="preserve"> показателям, в том числе:</w:t>
      </w:r>
    </w:p>
    <w:p w14:paraId="614CF2F7" w14:textId="28812E09" w:rsidR="00D849CB" w:rsidRPr="007B51B5" w:rsidRDefault="007B51B5" w:rsidP="00BA3BCF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7B51B5">
        <w:rPr>
          <w:sz w:val="28"/>
          <w:szCs w:val="28"/>
          <w:lang w:eastAsia="en-US"/>
        </w:rPr>
        <w:t>4</w:t>
      </w:r>
      <w:r w:rsidR="00D849CB" w:rsidRPr="007B51B5">
        <w:rPr>
          <w:sz w:val="28"/>
          <w:szCs w:val="28"/>
          <w:lang w:eastAsia="en-US"/>
        </w:rPr>
        <w:t xml:space="preserve"> приоритетных показател</w:t>
      </w:r>
      <w:r w:rsidR="00BA3BCF">
        <w:rPr>
          <w:sz w:val="28"/>
          <w:szCs w:val="28"/>
          <w:lang w:eastAsia="en-US"/>
        </w:rPr>
        <w:t>я</w:t>
      </w:r>
      <w:r w:rsidR="00D849CB" w:rsidRPr="007B51B5">
        <w:rPr>
          <w:sz w:val="28"/>
          <w:szCs w:val="28"/>
          <w:lang w:eastAsia="en-US"/>
        </w:rPr>
        <w:t xml:space="preserve">, </w:t>
      </w:r>
      <w:bookmarkStart w:id="33" w:name="_Hlk162952282"/>
      <w:r w:rsidR="00D849CB" w:rsidRPr="007B51B5">
        <w:rPr>
          <w:sz w:val="28"/>
          <w:szCs w:val="28"/>
          <w:lang w:eastAsia="en-US"/>
        </w:rPr>
        <w:t xml:space="preserve">выполнено – </w:t>
      </w:r>
      <w:r w:rsidRPr="007B51B5">
        <w:rPr>
          <w:sz w:val="28"/>
          <w:szCs w:val="28"/>
          <w:lang w:eastAsia="en-US"/>
        </w:rPr>
        <w:t>3</w:t>
      </w:r>
      <w:r w:rsidR="00D849CB" w:rsidRPr="007B51B5">
        <w:rPr>
          <w:sz w:val="28"/>
          <w:szCs w:val="28"/>
          <w:lang w:eastAsia="en-US"/>
        </w:rPr>
        <w:t xml:space="preserve">, не выполнен - </w:t>
      </w:r>
      <w:r w:rsidR="003474CF" w:rsidRPr="007B51B5">
        <w:rPr>
          <w:sz w:val="28"/>
          <w:szCs w:val="28"/>
          <w:lang w:eastAsia="en-US"/>
        </w:rPr>
        <w:t>1</w:t>
      </w:r>
      <w:bookmarkEnd w:id="33"/>
      <w:r w:rsidR="00D849CB" w:rsidRPr="007B51B5">
        <w:rPr>
          <w:sz w:val="28"/>
          <w:szCs w:val="28"/>
          <w:lang w:eastAsia="en-US"/>
        </w:rPr>
        <w:t>;</w:t>
      </w:r>
    </w:p>
    <w:p w14:paraId="6011CBD7" w14:textId="6BFBE661" w:rsidR="00D849CB" w:rsidRPr="007B51B5" w:rsidRDefault="007B51B5" w:rsidP="00BA3BCF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7B51B5">
        <w:rPr>
          <w:sz w:val="28"/>
          <w:szCs w:val="28"/>
          <w:lang w:eastAsia="en-US"/>
        </w:rPr>
        <w:t>7</w:t>
      </w:r>
      <w:r w:rsidR="00D849CB" w:rsidRPr="007B51B5">
        <w:rPr>
          <w:sz w:val="28"/>
          <w:szCs w:val="28"/>
          <w:lang w:eastAsia="en-US"/>
        </w:rPr>
        <w:t xml:space="preserve"> показател</w:t>
      </w:r>
      <w:r w:rsidR="008443F3">
        <w:rPr>
          <w:sz w:val="28"/>
          <w:szCs w:val="28"/>
          <w:lang w:eastAsia="en-US"/>
        </w:rPr>
        <w:t>ей</w:t>
      </w:r>
      <w:r w:rsidR="00D849CB" w:rsidRPr="007B51B5">
        <w:rPr>
          <w:sz w:val="28"/>
          <w:szCs w:val="28"/>
          <w:lang w:eastAsia="en-US"/>
        </w:rPr>
        <w:t xml:space="preserve"> муниципальной программы, </w:t>
      </w:r>
      <w:r w:rsidR="00E45518" w:rsidRPr="007B51B5">
        <w:rPr>
          <w:sz w:val="28"/>
          <w:szCs w:val="28"/>
          <w:lang w:eastAsia="en-US"/>
        </w:rPr>
        <w:t>выполнено</w:t>
      </w:r>
      <w:r w:rsidR="008443F3">
        <w:rPr>
          <w:sz w:val="28"/>
          <w:szCs w:val="28"/>
          <w:lang w:eastAsia="en-US"/>
        </w:rPr>
        <w:t xml:space="preserve"> </w:t>
      </w:r>
      <w:r w:rsidR="00BA3BCF">
        <w:rPr>
          <w:sz w:val="28"/>
          <w:szCs w:val="28"/>
          <w:lang w:eastAsia="en-US"/>
        </w:rPr>
        <w:t>-</w:t>
      </w:r>
      <w:r w:rsidR="008443F3">
        <w:rPr>
          <w:sz w:val="28"/>
          <w:szCs w:val="28"/>
          <w:lang w:eastAsia="en-US"/>
        </w:rPr>
        <w:t xml:space="preserve"> </w:t>
      </w:r>
      <w:r w:rsidRPr="007B51B5">
        <w:rPr>
          <w:sz w:val="28"/>
          <w:szCs w:val="28"/>
          <w:lang w:eastAsia="en-US"/>
        </w:rPr>
        <w:t>6</w:t>
      </w:r>
      <w:r w:rsidR="00E45518" w:rsidRPr="007B51B5">
        <w:rPr>
          <w:sz w:val="28"/>
          <w:szCs w:val="28"/>
          <w:lang w:eastAsia="en-US"/>
        </w:rPr>
        <w:t xml:space="preserve">, </w:t>
      </w:r>
      <w:r w:rsidR="008443F3">
        <w:rPr>
          <w:sz w:val="28"/>
          <w:szCs w:val="28"/>
          <w:lang w:eastAsia="en-US"/>
        </w:rPr>
        <w:t xml:space="preserve">                                    </w:t>
      </w:r>
      <w:r w:rsidR="00E45518" w:rsidRPr="007B51B5">
        <w:rPr>
          <w:sz w:val="28"/>
          <w:szCs w:val="28"/>
          <w:lang w:eastAsia="en-US"/>
        </w:rPr>
        <w:t>не выполнен</w:t>
      </w:r>
      <w:r w:rsidR="008443F3">
        <w:rPr>
          <w:sz w:val="28"/>
          <w:szCs w:val="28"/>
          <w:lang w:eastAsia="en-US"/>
        </w:rPr>
        <w:t xml:space="preserve"> </w:t>
      </w:r>
      <w:r w:rsidR="00E45518" w:rsidRPr="007B51B5">
        <w:rPr>
          <w:sz w:val="28"/>
          <w:szCs w:val="28"/>
          <w:lang w:eastAsia="en-US"/>
        </w:rPr>
        <w:t>-</w:t>
      </w:r>
      <w:r w:rsidR="008443F3">
        <w:rPr>
          <w:sz w:val="28"/>
          <w:szCs w:val="28"/>
          <w:lang w:eastAsia="en-US"/>
        </w:rPr>
        <w:t xml:space="preserve"> </w:t>
      </w:r>
      <w:r w:rsidR="00E45518" w:rsidRPr="007B51B5">
        <w:rPr>
          <w:sz w:val="28"/>
          <w:szCs w:val="28"/>
          <w:lang w:eastAsia="en-US"/>
        </w:rPr>
        <w:t>1</w:t>
      </w:r>
      <w:r w:rsidR="00D849CB" w:rsidRPr="007B51B5">
        <w:rPr>
          <w:sz w:val="28"/>
          <w:szCs w:val="28"/>
          <w:lang w:eastAsia="en-US"/>
        </w:rPr>
        <w:t xml:space="preserve">. </w:t>
      </w:r>
    </w:p>
    <w:bookmarkEnd w:id="31"/>
    <w:bookmarkEnd w:id="32"/>
    <w:p w14:paraId="2BC40D03" w14:textId="4AD9A14F" w:rsidR="00812183" w:rsidRPr="007B51B5" w:rsidRDefault="00812183" w:rsidP="00BA3BCF">
      <w:pPr>
        <w:tabs>
          <w:tab w:val="left" w:pos="567"/>
        </w:tabs>
        <w:ind w:firstLine="851"/>
        <w:jc w:val="both"/>
        <w:rPr>
          <w:b/>
          <w:sz w:val="28"/>
          <w:szCs w:val="28"/>
          <w:highlight w:val="yellow"/>
        </w:rPr>
      </w:pPr>
      <w:r w:rsidRPr="007B51B5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DF77C3" w:rsidRPr="007B51B5">
        <w:rPr>
          <w:bCs/>
          <w:sz w:val="28"/>
          <w:szCs w:val="28"/>
        </w:rPr>
        <w:t>Развитие инженерной инфраструктуры, энергоэффективности и отрасли обращения с отходами</w:t>
      </w:r>
      <w:r w:rsidRPr="007B51B5">
        <w:rPr>
          <w:bCs/>
          <w:sz w:val="28"/>
          <w:szCs w:val="28"/>
        </w:rPr>
        <w:t>»</w:t>
      </w:r>
      <w:r w:rsidR="00BA3BCF">
        <w:rPr>
          <w:bCs/>
          <w:sz w:val="28"/>
          <w:szCs w:val="28"/>
        </w:rPr>
        <w:t xml:space="preserve"> </w:t>
      </w:r>
      <w:r w:rsidR="008443F3">
        <w:rPr>
          <w:bCs/>
          <w:sz w:val="28"/>
          <w:szCs w:val="28"/>
        </w:rPr>
        <w:t xml:space="preserve">                          </w:t>
      </w:r>
      <w:r w:rsidR="002C47B2" w:rsidRPr="007B51B5">
        <w:rPr>
          <w:bCs/>
          <w:sz w:val="28"/>
          <w:szCs w:val="28"/>
        </w:rPr>
        <w:t>в 202</w:t>
      </w:r>
      <w:r w:rsidR="007B51B5" w:rsidRPr="007B51B5">
        <w:rPr>
          <w:bCs/>
          <w:sz w:val="28"/>
          <w:szCs w:val="28"/>
        </w:rPr>
        <w:t>4</w:t>
      </w:r>
      <w:r w:rsidR="002C47B2" w:rsidRPr="007B51B5">
        <w:rPr>
          <w:bCs/>
          <w:sz w:val="28"/>
          <w:szCs w:val="28"/>
        </w:rPr>
        <w:t xml:space="preserve"> году</w:t>
      </w:r>
      <w:r w:rsidRPr="007B51B5">
        <w:rPr>
          <w:bCs/>
          <w:sz w:val="28"/>
          <w:szCs w:val="28"/>
        </w:rPr>
        <w:t>.</w:t>
      </w:r>
    </w:p>
    <w:p w14:paraId="1B33EEEE" w14:textId="77777777" w:rsidR="00812183" w:rsidRPr="007B51B5" w:rsidRDefault="00812183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812183" w:rsidRPr="007B51B5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170E9C84" w14:textId="77777777" w:rsidR="00AB5039" w:rsidRPr="000F47B9" w:rsidRDefault="00AB5039" w:rsidP="00812183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3261D4D6" w14:textId="269729FA" w:rsidR="00812183" w:rsidRPr="00972CA8" w:rsidRDefault="00812183" w:rsidP="00812183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72CA8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6E2EEE4E" w14:textId="1C79945E" w:rsidR="00812183" w:rsidRPr="00972CA8" w:rsidRDefault="00812183" w:rsidP="003A05AE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72CA8">
        <w:rPr>
          <w:rFonts w:eastAsia="Times New Roman"/>
          <w:b/>
          <w:bCs/>
        </w:rPr>
        <w:t>«</w:t>
      </w:r>
      <w:r w:rsidR="00F04E1A" w:rsidRPr="00972CA8">
        <w:rPr>
          <w:rFonts w:eastAsia="Times New Roman"/>
          <w:b/>
          <w:bCs/>
        </w:rPr>
        <w:t>Развитие инженерной инфраструктуры, энергоэффективности и отрасли обращения с отходами</w:t>
      </w:r>
      <w:r w:rsidRPr="00972CA8">
        <w:rPr>
          <w:rFonts w:eastAsia="Times New Roman"/>
          <w:b/>
          <w:bCs/>
        </w:rPr>
        <w:t>» за 202</w:t>
      </w:r>
      <w:r w:rsidR="00972CA8" w:rsidRPr="00972CA8">
        <w:rPr>
          <w:rFonts w:eastAsia="Times New Roman"/>
          <w:b/>
          <w:bCs/>
        </w:rPr>
        <w:t>4</w:t>
      </w:r>
      <w:r w:rsidRPr="00972CA8">
        <w:rPr>
          <w:rFonts w:eastAsia="Times New Roman"/>
          <w:b/>
          <w:bCs/>
        </w:rPr>
        <w:t xml:space="preserve"> год</w:t>
      </w:r>
    </w:p>
    <w:p w14:paraId="19791B01" w14:textId="77777777" w:rsidR="00812183" w:rsidRPr="00972CA8" w:rsidRDefault="00812183" w:rsidP="00812183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972CA8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565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4"/>
        <w:gridCol w:w="6331"/>
        <w:gridCol w:w="1539"/>
        <w:gridCol w:w="1347"/>
        <w:gridCol w:w="3970"/>
        <w:gridCol w:w="1784"/>
      </w:tblGrid>
      <w:tr w:rsidR="004D6883" w:rsidRPr="00972CA8" w14:paraId="6AE7E145" w14:textId="77777777" w:rsidTr="0004328D">
        <w:tc>
          <w:tcPr>
            <w:tcW w:w="59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0DA1CB" w14:textId="77777777" w:rsidR="00812183" w:rsidRPr="00972CA8" w:rsidRDefault="00812183" w:rsidP="00812183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972CA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33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4DDEF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C2F6F6" w14:textId="7B34D957" w:rsidR="00812183" w:rsidRPr="00972CA8" w:rsidRDefault="00812183" w:rsidP="00972CA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972CA8" w:rsidRPr="00972CA8">
              <w:rPr>
                <w:rFonts w:eastAsia="Times New Roman"/>
                <w:bCs/>
                <w:sz w:val="20"/>
                <w:szCs w:val="20"/>
              </w:rPr>
              <w:t>4</w:t>
            </w:r>
            <w:r w:rsidRPr="00972CA8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890CBD" w14:textId="781503AB" w:rsidR="00812183" w:rsidRPr="00972CA8" w:rsidRDefault="00812183" w:rsidP="00972CA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972CA8" w:rsidRPr="00972CA8">
              <w:rPr>
                <w:rFonts w:eastAsia="Times New Roman"/>
                <w:bCs/>
                <w:sz w:val="20"/>
                <w:szCs w:val="20"/>
              </w:rPr>
              <w:t>4</w:t>
            </w:r>
            <w:r w:rsidRPr="00972CA8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39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DCD97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1FBA928B" w14:textId="10DF006D" w:rsidR="008570FA" w:rsidRPr="00972CA8" w:rsidRDefault="008570FA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7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96D7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066BA6BA" w14:textId="3B306D24" w:rsidR="00812183" w:rsidRPr="00972CA8" w:rsidRDefault="00812183" w:rsidP="00972CA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972CA8">
              <w:rPr>
                <w:rFonts w:eastAsia="Times New Roman"/>
                <w:bCs/>
                <w:sz w:val="20"/>
                <w:szCs w:val="20"/>
              </w:rPr>
              <w:t>4</w:t>
            </w:r>
            <w:r w:rsidRPr="00972CA8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4D6883" w:rsidRPr="00972CA8" w14:paraId="490360E2" w14:textId="77777777" w:rsidTr="0004328D">
        <w:tc>
          <w:tcPr>
            <w:tcW w:w="59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B9FAA4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D1590A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51D151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D7CD7D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39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F33608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6CDA66" w14:textId="77777777" w:rsidR="00812183" w:rsidRPr="00972CA8" w:rsidRDefault="00812183" w:rsidP="00812183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72CA8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62C9A30A" w14:textId="77777777" w:rsidTr="0004328D">
        <w:tc>
          <w:tcPr>
            <w:tcW w:w="594" w:type="dxa"/>
            <w:vMerge w:val="restart"/>
            <w:vAlign w:val="center"/>
          </w:tcPr>
          <w:p w14:paraId="21A89240" w14:textId="77777777" w:rsidR="00973274" w:rsidRPr="000E26E4" w:rsidRDefault="00973274" w:rsidP="008121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0E26E4">
              <w:rPr>
                <w:rFonts w:eastAsia="Times New Roman"/>
                <w:b/>
                <w:bCs/>
                <w:sz w:val="22"/>
                <w:szCs w:val="22"/>
              </w:rPr>
              <w:t>10.</w:t>
            </w:r>
          </w:p>
        </w:tc>
        <w:tc>
          <w:tcPr>
            <w:tcW w:w="6331" w:type="dxa"/>
            <w:vAlign w:val="center"/>
          </w:tcPr>
          <w:p w14:paraId="5AFF540D" w14:textId="44859C57" w:rsidR="00973274" w:rsidRPr="00972CA8" w:rsidRDefault="00973274" w:rsidP="003A05AE">
            <w:pPr>
              <w:rPr>
                <w:rFonts w:eastAsia="Times New Roman"/>
                <w:b/>
                <w:sz w:val="22"/>
                <w:szCs w:val="22"/>
              </w:rPr>
            </w:pPr>
            <w:r w:rsidRPr="00972CA8">
              <w:rPr>
                <w:rFonts w:eastAsia="Times New Roman"/>
                <w:b/>
                <w:sz w:val="22"/>
                <w:szCs w:val="22"/>
              </w:rPr>
              <w:t>Муниципальная программа 10 «Развитие инженерной инфраструктуры, энергоэффективности и отрасли обращения с отходами»</w:t>
            </w:r>
          </w:p>
        </w:tc>
        <w:tc>
          <w:tcPr>
            <w:tcW w:w="1539" w:type="dxa"/>
            <w:vAlign w:val="center"/>
          </w:tcPr>
          <w:p w14:paraId="10485669" w14:textId="0FE18522" w:rsidR="00973274" w:rsidRPr="000F47B9" w:rsidRDefault="00972CA8" w:rsidP="002C47B2">
            <w:pPr>
              <w:jc w:val="center"/>
              <w:rPr>
                <w:b/>
                <w:color w:val="FF0000"/>
              </w:rPr>
            </w:pPr>
            <w:r w:rsidRPr="000E26E4">
              <w:rPr>
                <w:b/>
              </w:rPr>
              <w:t>506 308,58</w:t>
            </w:r>
          </w:p>
        </w:tc>
        <w:tc>
          <w:tcPr>
            <w:tcW w:w="1347" w:type="dxa"/>
            <w:vAlign w:val="center"/>
          </w:tcPr>
          <w:p w14:paraId="4227ABE6" w14:textId="048640FA" w:rsidR="00973274" w:rsidRPr="000F47B9" w:rsidRDefault="00B80DC6" w:rsidP="002C47B2">
            <w:pPr>
              <w:jc w:val="center"/>
              <w:rPr>
                <w:b/>
                <w:color w:val="FF0000"/>
              </w:rPr>
            </w:pPr>
            <w:r w:rsidRPr="00B80DC6">
              <w:rPr>
                <w:b/>
              </w:rPr>
              <w:t>466 334,50</w:t>
            </w:r>
          </w:p>
        </w:tc>
        <w:tc>
          <w:tcPr>
            <w:tcW w:w="3970" w:type="dxa"/>
            <w:vAlign w:val="center"/>
          </w:tcPr>
          <w:p w14:paraId="06FA6169" w14:textId="1D139B95" w:rsidR="00973274" w:rsidRPr="000F47B9" w:rsidRDefault="00B80DC6" w:rsidP="009775F4">
            <w:pPr>
              <w:jc w:val="center"/>
              <w:rPr>
                <w:b/>
                <w:color w:val="FF0000"/>
              </w:rPr>
            </w:pPr>
            <w:r w:rsidRPr="00B80DC6">
              <w:rPr>
                <w:b/>
              </w:rPr>
              <w:t>92,1</w:t>
            </w:r>
            <w:r w:rsidR="00973274" w:rsidRPr="00B80DC6">
              <w:rPr>
                <w:b/>
              </w:rPr>
              <w:t>%</w:t>
            </w:r>
          </w:p>
        </w:tc>
        <w:tc>
          <w:tcPr>
            <w:tcW w:w="1784" w:type="dxa"/>
            <w:vAlign w:val="center"/>
          </w:tcPr>
          <w:p w14:paraId="4E77BE3A" w14:textId="5881D14C" w:rsidR="00973274" w:rsidRPr="000F47B9" w:rsidRDefault="00B80DC6" w:rsidP="002C47B2">
            <w:pPr>
              <w:jc w:val="center"/>
              <w:rPr>
                <w:b/>
                <w:color w:val="FF0000"/>
              </w:rPr>
            </w:pPr>
            <w:r w:rsidRPr="00B80DC6">
              <w:rPr>
                <w:b/>
              </w:rPr>
              <w:t>466 334,50</w:t>
            </w:r>
          </w:p>
        </w:tc>
      </w:tr>
      <w:tr w:rsidR="004D6883" w:rsidRPr="000F47B9" w14:paraId="69234647" w14:textId="77777777" w:rsidTr="0004328D">
        <w:trPr>
          <w:trHeight w:val="200"/>
        </w:trPr>
        <w:tc>
          <w:tcPr>
            <w:tcW w:w="594" w:type="dxa"/>
            <w:vMerge/>
            <w:vAlign w:val="center"/>
          </w:tcPr>
          <w:p w14:paraId="6C80AD04" w14:textId="77777777" w:rsidR="00973274" w:rsidRPr="000F47B9" w:rsidRDefault="00973274" w:rsidP="00812183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6331" w:type="dxa"/>
            <w:vAlign w:val="center"/>
          </w:tcPr>
          <w:p w14:paraId="1F7A725C" w14:textId="77777777" w:rsidR="00973274" w:rsidRPr="000E26E4" w:rsidRDefault="00973274" w:rsidP="00812183">
            <w:pPr>
              <w:rPr>
                <w:b/>
                <w:i/>
                <w:sz w:val="22"/>
                <w:szCs w:val="22"/>
              </w:rPr>
            </w:pPr>
            <w:r w:rsidRPr="000E26E4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3781E94C" w14:textId="514D5E31" w:rsidR="00973274" w:rsidRPr="000E26E4" w:rsidRDefault="000E26E4" w:rsidP="002C47B2">
            <w:pPr>
              <w:jc w:val="center"/>
              <w:rPr>
                <w:b/>
                <w:i/>
              </w:rPr>
            </w:pPr>
            <w:r w:rsidRPr="000E26E4">
              <w:rPr>
                <w:b/>
                <w:i/>
              </w:rPr>
              <w:t>98 692,25</w:t>
            </w:r>
          </w:p>
        </w:tc>
        <w:tc>
          <w:tcPr>
            <w:tcW w:w="1347" w:type="dxa"/>
            <w:vAlign w:val="center"/>
          </w:tcPr>
          <w:p w14:paraId="0DDFD317" w14:textId="16F6209C" w:rsidR="00973274" w:rsidRPr="00B80DC6" w:rsidRDefault="00B80DC6" w:rsidP="002C47B2">
            <w:pPr>
              <w:jc w:val="center"/>
              <w:rPr>
                <w:b/>
                <w:i/>
              </w:rPr>
            </w:pPr>
            <w:r w:rsidRPr="00B80DC6">
              <w:rPr>
                <w:b/>
                <w:i/>
              </w:rPr>
              <w:t>85 230,86</w:t>
            </w:r>
          </w:p>
        </w:tc>
        <w:tc>
          <w:tcPr>
            <w:tcW w:w="3970" w:type="dxa"/>
            <w:vAlign w:val="center"/>
          </w:tcPr>
          <w:p w14:paraId="5EB1E1F6" w14:textId="3F350ABC" w:rsidR="00973274" w:rsidRPr="00B80DC6" w:rsidRDefault="00B07C3C" w:rsidP="00B80DC6">
            <w:pPr>
              <w:jc w:val="center"/>
              <w:rPr>
                <w:b/>
                <w:i/>
              </w:rPr>
            </w:pPr>
            <w:r w:rsidRPr="00B80DC6">
              <w:rPr>
                <w:b/>
                <w:i/>
              </w:rPr>
              <w:t>86,</w:t>
            </w:r>
            <w:r w:rsidR="00B80DC6" w:rsidRPr="00B80DC6">
              <w:rPr>
                <w:b/>
                <w:i/>
              </w:rPr>
              <w:t>4</w:t>
            </w:r>
            <w:r w:rsidR="00973274" w:rsidRPr="00B80DC6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69367494" w14:textId="32FA83BB" w:rsidR="00973274" w:rsidRPr="00B80DC6" w:rsidRDefault="00B80DC6" w:rsidP="002C47B2">
            <w:pPr>
              <w:jc w:val="center"/>
              <w:rPr>
                <w:b/>
                <w:i/>
              </w:rPr>
            </w:pPr>
            <w:r w:rsidRPr="00B80DC6">
              <w:rPr>
                <w:b/>
                <w:i/>
              </w:rPr>
              <w:t>85 230,86</w:t>
            </w:r>
          </w:p>
        </w:tc>
      </w:tr>
      <w:tr w:rsidR="004D6883" w:rsidRPr="000F47B9" w14:paraId="56940EBF" w14:textId="77777777" w:rsidTr="0004328D">
        <w:tc>
          <w:tcPr>
            <w:tcW w:w="594" w:type="dxa"/>
            <w:vMerge/>
            <w:vAlign w:val="center"/>
          </w:tcPr>
          <w:p w14:paraId="094BFCF2" w14:textId="77777777" w:rsidR="00973274" w:rsidRPr="000F47B9" w:rsidRDefault="00973274" w:rsidP="00812183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331" w:type="dxa"/>
            <w:vAlign w:val="center"/>
          </w:tcPr>
          <w:p w14:paraId="433379A6" w14:textId="77777777" w:rsidR="00973274" w:rsidRPr="000E26E4" w:rsidRDefault="00973274" w:rsidP="00812183">
            <w:pPr>
              <w:rPr>
                <w:b/>
                <w:i/>
                <w:sz w:val="22"/>
                <w:szCs w:val="22"/>
              </w:rPr>
            </w:pPr>
            <w:r w:rsidRPr="000E26E4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28CEB5D0" w14:textId="5E38455D" w:rsidR="00973274" w:rsidRPr="000E26E4" w:rsidRDefault="000E26E4" w:rsidP="002C47B2">
            <w:pPr>
              <w:jc w:val="center"/>
              <w:rPr>
                <w:b/>
                <w:i/>
              </w:rPr>
            </w:pPr>
            <w:r w:rsidRPr="000E26E4">
              <w:rPr>
                <w:b/>
                <w:i/>
              </w:rPr>
              <w:t>235 734,55</w:t>
            </w:r>
          </w:p>
        </w:tc>
        <w:tc>
          <w:tcPr>
            <w:tcW w:w="1347" w:type="dxa"/>
            <w:vAlign w:val="center"/>
          </w:tcPr>
          <w:p w14:paraId="1D21C49B" w14:textId="57E450F5" w:rsidR="00973274" w:rsidRPr="00D22FB5" w:rsidRDefault="00D22FB5" w:rsidP="002C47B2">
            <w:pPr>
              <w:jc w:val="center"/>
              <w:rPr>
                <w:b/>
                <w:i/>
              </w:rPr>
            </w:pPr>
            <w:r w:rsidRPr="00D22FB5">
              <w:rPr>
                <w:b/>
                <w:i/>
              </w:rPr>
              <w:t>235 731,13</w:t>
            </w:r>
          </w:p>
        </w:tc>
        <w:tc>
          <w:tcPr>
            <w:tcW w:w="3970" w:type="dxa"/>
            <w:vAlign w:val="center"/>
          </w:tcPr>
          <w:p w14:paraId="33803232" w14:textId="6D705A61" w:rsidR="00973274" w:rsidRPr="00D22FB5" w:rsidRDefault="00D22FB5" w:rsidP="009775F4">
            <w:pPr>
              <w:jc w:val="center"/>
              <w:rPr>
                <w:b/>
                <w:i/>
              </w:rPr>
            </w:pPr>
            <w:r w:rsidRPr="00D22FB5">
              <w:rPr>
                <w:b/>
                <w:i/>
              </w:rPr>
              <w:t>100</w:t>
            </w:r>
            <w:r w:rsidR="00973274" w:rsidRPr="00D22FB5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5812715E" w14:textId="09F1D4E6" w:rsidR="00973274" w:rsidRPr="00D22FB5" w:rsidRDefault="00D22FB5" w:rsidP="002C47B2">
            <w:pPr>
              <w:jc w:val="center"/>
              <w:rPr>
                <w:b/>
                <w:i/>
              </w:rPr>
            </w:pPr>
            <w:r w:rsidRPr="00D22FB5">
              <w:rPr>
                <w:b/>
                <w:i/>
              </w:rPr>
              <w:t>235 731,13</w:t>
            </w:r>
          </w:p>
        </w:tc>
      </w:tr>
      <w:tr w:rsidR="004D6883" w:rsidRPr="000F47B9" w14:paraId="36926CDE" w14:textId="77777777" w:rsidTr="0004328D">
        <w:tc>
          <w:tcPr>
            <w:tcW w:w="594" w:type="dxa"/>
            <w:vMerge/>
            <w:vAlign w:val="center"/>
          </w:tcPr>
          <w:p w14:paraId="44B9C3BD" w14:textId="77777777" w:rsidR="00973274" w:rsidRPr="000F47B9" w:rsidRDefault="00973274" w:rsidP="00812183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331" w:type="dxa"/>
            <w:vAlign w:val="center"/>
          </w:tcPr>
          <w:p w14:paraId="2596FE68" w14:textId="6EDD8DDE" w:rsidR="00973274" w:rsidRPr="0006675B" w:rsidRDefault="00973274" w:rsidP="00812183">
            <w:pPr>
              <w:rPr>
                <w:b/>
                <w:i/>
                <w:sz w:val="22"/>
                <w:szCs w:val="22"/>
              </w:rPr>
            </w:pPr>
            <w:r w:rsidRPr="0006675B">
              <w:rPr>
                <w:b/>
                <w:i/>
                <w:sz w:val="22"/>
                <w:szCs w:val="22"/>
              </w:rPr>
              <w:t>внебюджетные средства</w:t>
            </w:r>
          </w:p>
        </w:tc>
        <w:tc>
          <w:tcPr>
            <w:tcW w:w="1539" w:type="dxa"/>
            <w:vAlign w:val="center"/>
          </w:tcPr>
          <w:p w14:paraId="2CAA9FF8" w14:textId="05FE250A" w:rsidR="00973274" w:rsidRPr="0006675B" w:rsidRDefault="0006675B" w:rsidP="002C47B2">
            <w:pPr>
              <w:jc w:val="center"/>
              <w:rPr>
                <w:b/>
                <w:i/>
              </w:rPr>
            </w:pPr>
            <w:r w:rsidRPr="0006675B">
              <w:rPr>
                <w:b/>
                <w:i/>
              </w:rPr>
              <w:t>171 881,78</w:t>
            </w:r>
          </w:p>
        </w:tc>
        <w:tc>
          <w:tcPr>
            <w:tcW w:w="1347" w:type="dxa"/>
            <w:vAlign w:val="center"/>
          </w:tcPr>
          <w:p w14:paraId="28C7ABCF" w14:textId="06A85399" w:rsidR="00973274" w:rsidRPr="000D760C" w:rsidRDefault="00227C49" w:rsidP="002C47B2">
            <w:pPr>
              <w:jc w:val="center"/>
              <w:rPr>
                <w:b/>
                <w:i/>
              </w:rPr>
            </w:pPr>
            <w:r w:rsidRPr="000D760C">
              <w:rPr>
                <w:b/>
                <w:i/>
              </w:rPr>
              <w:t>145 372,51</w:t>
            </w:r>
          </w:p>
        </w:tc>
        <w:tc>
          <w:tcPr>
            <w:tcW w:w="3970" w:type="dxa"/>
            <w:vAlign w:val="center"/>
          </w:tcPr>
          <w:p w14:paraId="0F16FF51" w14:textId="580ED459" w:rsidR="00973274" w:rsidRPr="000D760C" w:rsidRDefault="000D760C" w:rsidP="009775F4">
            <w:pPr>
              <w:jc w:val="center"/>
              <w:rPr>
                <w:b/>
                <w:i/>
              </w:rPr>
            </w:pPr>
            <w:r w:rsidRPr="000D760C">
              <w:rPr>
                <w:b/>
                <w:i/>
              </w:rPr>
              <w:t>84</w:t>
            </w:r>
            <w:r w:rsidR="00973274" w:rsidRPr="000D760C">
              <w:rPr>
                <w:b/>
                <w:i/>
              </w:rPr>
              <w:t>,</w:t>
            </w:r>
            <w:r w:rsidRPr="000D760C">
              <w:rPr>
                <w:b/>
                <w:i/>
              </w:rPr>
              <w:t>6</w:t>
            </w:r>
            <w:r w:rsidR="00973274" w:rsidRPr="000D760C">
              <w:rPr>
                <w:b/>
                <w:i/>
              </w:rPr>
              <w:t>%</w:t>
            </w:r>
          </w:p>
        </w:tc>
        <w:tc>
          <w:tcPr>
            <w:tcW w:w="1784" w:type="dxa"/>
            <w:vAlign w:val="center"/>
          </w:tcPr>
          <w:p w14:paraId="004D751C" w14:textId="098D9A9B" w:rsidR="00973274" w:rsidRPr="000D760C" w:rsidRDefault="000D760C" w:rsidP="002C47B2">
            <w:pPr>
              <w:jc w:val="center"/>
              <w:rPr>
                <w:b/>
                <w:i/>
              </w:rPr>
            </w:pPr>
            <w:r w:rsidRPr="000D760C">
              <w:rPr>
                <w:b/>
                <w:i/>
              </w:rPr>
              <w:t>145 372,51</w:t>
            </w:r>
          </w:p>
        </w:tc>
      </w:tr>
      <w:tr w:rsidR="00133B8A" w:rsidRPr="00133B8A" w14:paraId="202917F0" w14:textId="77777777" w:rsidTr="0004328D">
        <w:tc>
          <w:tcPr>
            <w:tcW w:w="594" w:type="dxa"/>
            <w:vMerge w:val="restart"/>
            <w:shd w:val="clear" w:color="auto" w:fill="F2F2F2" w:themeFill="background1" w:themeFillShade="F2"/>
            <w:vAlign w:val="center"/>
          </w:tcPr>
          <w:p w14:paraId="090688EF" w14:textId="77777777" w:rsidR="00CB4FE9" w:rsidRPr="00133B8A" w:rsidRDefault="00CB4FE9" w:rsidP="000D23C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133B8A">
              <w:rPr>
                <w:rFonts w:eastAsia="Times New Roman"/>
                <w:b/>
                <w:bCs/>
              </w:rPr>
              <w:t>10.1.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5AC0009B" w14:textId="77777777" w:rsidR="00CB4FE9" w:rsidRPr="00133B8A" w:rsidRDefault="00CB4FE9" w:rsidP="000D23C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33B8A">
              <w:rPr>
                <w:rFonts w:eastAsia="Times New Roman"/>
                <w:b/>
                <w:sz w:val="20"/>
                <w:szCs w:val="20"/>
              </w:rPr>
              <w:t>Подпрограмма: 1 Чистая вода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12E4149A" w14:textId="4FDFD5E7" w:rsidR="00CB4FE9" w:rsidRPr="00133B8A" w:rsidRDefault="003876AE" w:rsidP="00D87F39">
            <w:pPr>
              <w:jc w:val="center"/>
              <w:rPr>
                <w:b/>
              </w:rPr>
            </w:pPr>
            <w:r w:rsidRPr="00133B8A">
              <w:rPr>
                <w:b/>
              </w:rPr>
              <w:t>4 263,94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52F706B3" w14:textId="16EB9AC2" w:rsidR="00CB4FE9" w:rsidRPr="00133B8A" w:rsidRDefault="003876AE" w:rsidP="00D87F39">
            <w:pPr>
              <w:jc w:val="center"/>
              <w:rPr>
                <w:b/>
              </w:rPr>
            </w:pPr>
            <w:r w:rsidRPr="00133B8A">
              <w:rPr>
                <w:b/>
              </w:rPr>
              <w:t>4 261,61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9C8E80D" w14:textId="669D0F58" w:rsidR="00CB4FE9" w:rsidRPr="00133B8A" w:rsidRDefault="00133B8A" w:rsidP="005A231A">
            <w:pPr>
              <w:jc w:val="center"/>
              <w:rPr>
                <w:b/>
              </w:rPr>
            </w:pPr>
            <w:r w:rsidRPr="00133B8A">
              <w:rPr>
                <w:b/>
              </w:rPr>
              <w:t>99</w:t>
            </w:r>
            <w:r w:rsidR="00220555" w:rsidRPr="00133B8A">
              <w:rPr>
                <w:b/>
              </w:rPr>
              <w:t>,</w:t>
            </w:r>
            <w:r w:rsidRPr="00133B8A">
              <w:rPr>
                <w:b/>
              </w:rPr>
              <w:t>9</w:t>
            </w:r>
            <w:r w:rsidR="00CB4FE9" w:rsidRPr="00133B8A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5B7B318F" w14:textId="74FD6D2A" w:rsidR="00CB4FE9" w:rsidRPr="00133B8A" w:rsidRDefault="003876AE" w:rsidP="00D87F39">
            <w:pPr>
              <w:jc w:val="center"/>
              <w:rPr>
                <w:b/>
              </w:rPr>
            </w:pPr>
            <w:r w:rsidRPr="00133B8A">
              <w:rPr>
                <w:b/>
              </w:rPr>
              <w:t>4 261,61</w:t>
            </w:r>
          </w:p>
        </w:tc>
      </w:tr>
      <w:tr w:rsidR="00133B8A" w:rsidRPr="00133B8A" w14:paraId="2C565DB9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010B0862" w14:textId="77777777" w:rsidR="00CB4FE9" w:rsidRPr="00133B8A" w:rsidRDefault="00CB4FE9" w:rsidP="0091271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1F4D5964" w14:textId="1CBB8982" w:rsidR="00CB4FE9" w:rsidRPr="00133B8A" w:rsidRDefault="00CB4FE9" w:rsidP="00912713">
            <w:pPr>
              <w:rPr>
                <w:i/>
                <w:sz w:val="20"/>
                <w:szCs w:val="20"/>
              </w:rPr>
            </w:pPr>
            <w:r w:rsidRPr="00133B8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756B173C" w14:textId="609AD689" w:rsidR="00CB4FE9" w:rsidRPr="00133B8A" w:rsidRDefault="003876AE" w:rsidP="00912713">
            <w:pPr>
              <w:jc w:val="center"/>
              <w:rPr>
                <w:i/>
              </w:rPr>
            </w:pPr>
            <w:r w:rsidRPr="00133B8A">
              <w:rPr>
                <w:i/>
              </w:rPr>
              <w:t>4 263,94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28675032" w14:textId="2F4130C8" w:rsidR="00CB4FE9" w:rsidRPr="00133B8A" w:rsidRDefault="003876AE" w:rsidP="00912713">
            <w:pPr>
              <w:jc w:val="center"/>
              <w:rPr>
                <w:i/>
              </w:rPr>
            </w:pPr>
            <w:r w:rsidRPr="00133B8A">
              <w:rPr>
                <w:i/>
              </w:rPr>
              <w:t>4 261,61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E7C65E8" w14:textId="3262A26C" w:rsidR="00CB4FE9" w:rsidRPr="00133B8A" w:rsidRDefault="00133B8A" w:rsidP="005A231A">
            <w:pPr>
              <w:jc w:val="center"/>
              <w:rPr>
                <w:i/>
              </w:rPr>
            </w:pPr>
            <w:r w:rsidRPr="00133B8A">
              <w:rPr>
                <w:i/>
              </w:rPr>
              <w:t>99,9</w:t>
            </w:r>
            <w:r w:rsidR="00CC04B1" w:rsidRPr="00133B8A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255E43A8" w14:textId="5F2F5277" w:rsidR="00CB4FE9" w:rsidRPr="00133B8A" w:rsidRDefault="003876AE" w:rsidP="00912713">
            <w:pPr>
              <w:jc w:val="center"/>
              <w:rPr>
                <w:i/>
              </w:rPr>
            </w:pPr>
            <w:r w:rsidRPr="00133B8A">
              <w:rPr>
                <w:i/>
              </w:rPr>
              <w:t>4 261,61</w:t>
            </w:r>
          </w:p>
        </w:tc>
      </w:tr>
      <w:tr w:rsidR="004D6883" w:rsidRPr="000F47B9" w14:paraId="40886FD2" w14:textId="77777777" w:rsidTr="0004328D">
        <w:tc>
          <w:tcPr>
            <w:tcW w:w="594" w:type="dxa"/>
            <w:vAlign w:val="center"/>
          </w:tcPr>
          <w:p w14:paraId="76A246CB" w14:textId="77777777" w:rsidR="0057315C" w:rsidRPr="000F47B9" w:rsidRDefault="0057315C" w:rsidP="0091271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2C5CB" w14:textId="4504336E" w:rsidR="0057315C" w:rsidRPr="002F1DAE" w:rsidRDefault="0057315C" w:rsidP="00912713">
            <w:pPr>
              <w:rPr>
                <w:b/>
                <w:i/>
                <w:sz w:val="19"/>
                <w:szCs w:val="19"/>
              </w:rPr>
            </w:pPr>
            <w:r w:rsidRPr="002F1DAE">
              <w:rPr>
                <w:b/>
                <w:i/>
                <w:sz w:val="19"/>
                <w:szCs w:val="19"/>
              </w:rPr>
              <w:t>Основное мероприятие 02 «Строительство, реконструкция, капремонт, приобретение, монтаж и ввод в эксплуатацию объектов водоснабжения на территории муниципальных образований Московской области»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15EAD3E4" w14:textId="78A1111A" w:rsidR="0057315C" w:rsidRPr="002F1DAE" w:rsidRDefault="002F1DAE" w:rsidP="00912713">
            <w:pPr>
              <w:jc w:val="center"/>
              <w:rPr>
                <w:b/>
                <w:i/>
                <w:iCs/>
              </w:rPr>
            </w:pPr>
            <w:r w:rsidRPr="002F1DAE">
              <w:rPr>
                <w:b/>
                <w:i/>
                <w:iCs/>
              </w:rPr>
              <w:t>4 261,61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CCF8ED1" w14:textId="2D5F46C7" w:rsidR="0057315C" w:rsidRPr="002F1DAE" w:rsidRDefault="002F1DAE" w:rsidP="00912713">
            <w:pPr>
              <w:jc w:val="center"/>
              <w:rPr>
                <w:b/>
                <w:i/>
                <w:iCs/>
              </w:rPr>
            </w:pPr>
            <w:r w:rsidRPr="002F1DAE">
              <w:rPr>
                <w:b/>
                <w:i/>
                <w:iCs/>
              </w:rPr>
              <w:t>4 261,61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1A6E295" w14:textId="0CFDE1F4" w:rsidR="0057315C" w:rsidRPr="002F1DAE" w:rsidRDefault="002F1DAE" w:rsidP="005A231A">
            <w:pPr>
              <w:jc w:val="center"/>
              <w:rPr>
                <w:b/>
                <w:i/>
                <w:iCs/>
              </w:rPr>
            </w:pPr>
            <w:r w:rsidRPr="002F1DAE">
              <w:rPr>
                <w:b/>
                <w:i/>
                <w:iCs/>
              </w:rPr>
              <w:t>99</w:t>
            </w:r>
            <w:r w:rsidR="0057315C" w:rsidRPr="002F1DAE">
              <w:rPr>
                <w:b/>
                <w:i/>
                <w:iCs/>
              </w:rPr>
              <w:t>,</w:t>
            </w:r>
            <w:r w:rsidRPr="002F1DAE">
              <w:rPr>
                <w:b/>
                <w:i/>
                <w:iCs/>
              </w:rPr>
              <w:t>9</w:t>
            </w:r>
            <w:r w:rsidR="0057315C" w:rsidRPr="002F1DAE">
              <w:rPr>
                <w:b/>
                <w:i/>
                <w:iCs/>
              </w:rPr>
              <w:t>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A4F554F" w14:textId="668800E5" w:rsidR="0057315C" w:rsidRPr="002F1DAE" w:rsidRDefault="002F1DAE" w:rsidP="00912713">
            <w:pPr>
              <w:jc w:val="center"/>
              <w:rPr>
                <w:b/>
                <w:i/>
                <w:iCs/>
              </w:rPr>
            </w:pPr>
            <w:r w:rsidRPr="002F1DAE">
              <w:rPr>
                <w:b/>
                <w:i/>
                <w:iCs/>
              </w:rPr>
              <w:t>4 261,61</w:t>
            </w:r>
          </w:p>
        </w:tc>
      </w:tr>
      <w:tr w:rsidR="00845659" w:rsidRPr="00845659" w14:paraId="38618A3A" w14:textId="77777777" w:rsidTr="0004328D">
        <w:tc>
          <w:tcPr>
            <w:tcW w:w="594" w:type="dxa"/>
            <w:vAlign w:val="center"/>
          </w:tcPr>
          <w:p w14:paraId="23E26196" w14:textId="77777777" w:rsidR="00DE2183" w:rsidRPr="00845659" w:rsidRDefault="00DE2183" w:rsidP="0091271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C684E5" w14:textId="550AFCA0" w:rsidR="00DE2183" w:rsidRPr="00845659" w:rsidRDefault="00DE2183" w:rsidP="00912713">
            <w:pPr>
              <w:rPr>
                <w:sz w:val="20"/>
                <w:szCs w:val="20"/>
              </w:rPr>
            </w:pPr>
            <w:r w:rsidRPr="00845659">
              <w:rPr>
                <w:sz w:val="20"/>
                <w:szCs w:val="20"/>
              </w:rPr>
              <w:t>2.2 «Капитальный ремонт, приобретение, монтаж и ввод в эксплуатацию объектов водоснабжения муниципальной собственности»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0E51104" w14:textId="06500C0A" w:rsidR="00DE2183" w:rsidRPr="00845659" w:rsidRDefault="00845659" w:rsidP="00912713">
            <w:pPr>
              <w:jc w:val="center"/>
              <w:rPr>
                <w:bCs/>
              </w:rPr>
            </w:pPr>
            <w:r w:rsidRPr="00845659">
              <w:rPr>
                <w:bCs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ECABFC3" w14:textId="0EF39AA7" w:rsidR="00DE2183" w:rsidRPr="00845659" w:rsidRDefault="00845659" w:rsidP="00912713">
            <w:pPr>
              <w:jc w:val="center"/>
              <w:rPr>
                <w:bCs/>
              </w:rPr>
            </w:pPr>
            <w:r w:rsidRPr="00845659">
              <w:rPr>
                <w:bCs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32B789A" w14:textId="5CA9F789" w:rsidR="00DE2183" w:rsidRPr="00845659" w:rsidRDefault="00845659" w:rsidP="00912713">
            <w:pPr>
              <w:jc w:val="center"/>
              <w:rPr>
                <w:bCs/>
                <w:iCs/>
                <w:sz w:val="20"/>
                <w:szCs w:val="20"/>
              </w:rPr>
            </w:pPr>
            <w:r w:rsidRPr="00845659">
              <w:rPr>
                <w:bCs/>
                <w:iCs/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45BE80D7" w14:textId="10A0335A" w:rsidR="00DE2183" w:rsidRPr="00845659" w:rsidRDefault="00845659" w:rsidP="00912713">
            <w:pPr>
              <w:jc w:val="center"/>
              <w:rPr>
                <w:bCs/>
              </w:rPr>
            </w:pPr>
            <w:r w:rsidRPr="00845659">
              <w:rPr>
                <w:bCs/>
              </w:rPr>
              <w:t>0</w:t>
            </w:r>
          </w:p>
        </w:tc>
      </w:tr>
      <w:tr w:rsidR="004D6883" w:rsidRPr="000F47B9" w14:paraId="3C9F4D35" w14:textId="77777777" w:rsidTr="001B596B">
        <w:trPr>
          <w:trHeight w:val="333"/>
        </w:trPr>
        <w:tc>
          <w:tcPr>
            <w:tcW w:w="594" w:type="dxa"/>
            <w:vAlign w:val="center"/>
          </w:tcPr>
          <w:p w14:paraId="58C67553" w14:textId="77777777" w:rsidR="008D0D5F" w:rsidRPr="000F47B9" w:rsidRDefault="008D0D5F" w:rsidP="0091271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8FC6F2" w14:textId="6524045F" w:rsidR="008D0D5F" w:rsidRPr="00F677E6" w:rsidRDefault="008D0D5F" w:rsidP="00912713">
            <w:pPr>
              <w:rPr>
                <w:sz w:val="20"/>
                <w:szCs w:val="20"/>
              </w:rPr>
            </w:pPr>
            <w:r w:rsidRPr="00F677E6">
              <w:rPr>
                <w:sz w:val="20"/>
                <w:szCs w:val="20"/>
              </w:rPr>
              <w:t>2.6 «Содержание и ремонт шахтных колодцев»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6D00AEE" w14:textId="09C00410" w:rsidR="008D0D5F" w:rsidRPr="00F677E6" w:rsidRDefault="00FF0AF3" w:rsidP="00912713">
            <w:pPr>
              <w:jc w:val="center"/>
              <w:rPr>
                <w:bCs/>
              </w:rPr>
            </w:pPr>
            <w:r w:rsidRPr="00F677E6">
              <w:rPr>
                <w:bCs/>
              </w:rPr>
              <w:t>1 122,04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6401E35" w14:textId="06399E43" w:rsidR="008D0D5F" w:rsidRPr="00F677E6" w:rsidRDefault="008D0D5F" w:rsidP="00912713">
            <w:pPr>
              <w:jc w:val="center"/>
              <w:rPr>
                <w:bCs/>
              </w:rPr>
            </w:pPr>
            <w:r w:rsidRPr="00F677E6">
              <w:rPr>
                <w:bCs/>
              </w:rPr>
              <w:t xml:space="preserve">1 </w:t>
            </w:r>
            <w:r w:rsidR="00FF0AF3" w:rsidRPr="00F677E6">
              <w:rPr>
                <w:bCs/>
              </w:rPr>
              <w:t>1</w:t>
            </w:r>
            <w:r w:rsidRPr="00F677E6">
              <w:rPr>
                <w:bCs/>
              </w:rPr>
              <w:t>2</w:t>
            </w:r>
            <w:r w:rsidR="00FF0AF3" w:rsidRPr="00F677E6">
              <w:rPr>
                <w:bCs/>
              </w:rPr>
              <w:t>0</w:t>
            </w:r>
            <w:r w:rsidRPr="00F677E6">
              <w:rPr>
                <w:bCs/>
              </w:rPr>
              <w:t>,</w:t>
            </w:r>
            <w:r w:rsidR="00FF0AF3" w:rsidRPr="00F677E6">
              <w:rPr>
                <w:bCs/>
              </w:rPr>
              <w:t>83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4D3B79D" w14:textId="060BDF32" w:rsidR="008D0D5F" w:rsidRPr="00F677E6" w:rsidRDefault="00F677E6" w:rsidP="00912713">
            <w:pPr>
              <w:rPr>
                <w:bCs/>
                <w:iCs/>
                <w:sz w:val="20"/>
                <w:szCs w:val="20"/>
              </w:rPr>
            </w:pPr>
            <w:r w:rsidRPr="00686D3A">
              <w:rPr>
                <w:bCs/>
                <w:iCs/>
                <w:sz w:val="20"/>
                <w:szCs w:val="20"/>
              </w:rPr>
              <w:t xml:space="preserve">14 колодцев по Рузскому </w:t>
            </w:r>
            <w:proofErr w:type="spellStart"/>
            <w:r w:rsidRPr="00686D3A">
              <w:rPr>
                <w:bCs/>
                <w:iCs/>
                <w:sz w:val="20"/>
                <w:szCs w:val="20"/>
              </w:rPr>
              <w:t>г.о</w:t>
            </w:r>
            <w:proofErr w:type="spellEnd"/>
            <w:r w:rsidRPr="00686D3A">
              <w:rPr>
                <w:bCs/>
                <w:iCs/>
                <w:sz w:val="20"/>
                <w:szCs w:val="20"/>
              </w:rPr>
              <w:t>.</w:t>
            </w:r>
            <w:r w:rsidR="001B596B">
              <w:t xml:space="preserve"> </w:t>
            </w:r>
            <w:r w:rsidR="001B596B" w:rsidRPr="001B596B">
              <w:rPr>
                <w:bCs/>
                <w:iCs/>
                <w:sz w:val="20"/>
                <w:szCs w:val="20"/>
              </w:rPr>
              <w:t>Не освоено 1,12 т. руб. (экономия)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937CC25" w14:textId="20EC8938" w:rsidR="008D0D5F" w:rsidRPr="00F677E6" w:rsidRDefault="00FF0AF3" w:rsidP="00912713">
            <w:pPr>
              <w:jc w:val="center"/>
              <w:rPr>
                <w:bCs/>
              </w:rPr>
            </w:pPr>
            <w:r w:rsidRPr="00F677E6">
              <w:rPr>
                <w:bCs/>
              </w:rPr>
              <w:t>1 120,83</w:t>
            </w:r>
          </w:p>
        </w:tc>
      </w:tr>
      <w:tr w:rsidR="00B771C0" w:rsidRPr="00B771C0" w14:paraId="267A7D9F" w14:textId="77777777" w:rsidTr="00707BC0">
        <w:trPr>
          <w:trHeight w:val="305"/>
        </w:trPr>
        <w:tc>
          <w:tcPr>
            <w:tcW w:w="594" w:type="dxa"/>
            <w:vAlign w:val="center"/>
          </w:tcPr>
          <w:p w14:paraId="0B4AB76A" w14:textId="77777777" w:rsidR="009C5AAA" w:rsidRPr="00B771C0" w:rsidRDefault="009C5AAA" w:rsidP="00EC535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4C6B266A" w14:textId="698914C6" w:rsidR="009C5AAA" w:rsidRPr="00B771C0" w:rsidRDefault="00707BC0" w:rsidP="00EC5353">
            <w:pPr>
              <w:rPr>
                <w:iCs/>
                <w:sz w:val="20"/>
                <w:szCs w:val="20"/>
              </w:rPr>
            </w:pPr>
            <w:r w:rsidRPr="00B771C0">
              <w:rPr>
                <w:iCs/>
                <w:sz w:val="20"/>
                <w:szCs w:val="20"/>
              </w:rPr>
              <w:t>2.7 «Организация в границах городского округа водоснабжения населения»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5AD803B" w14:textId="36666325" w:rsidR="009C5AAA" w:rsidRPr="00B771C0" w:rsidRDefault="00B771C0" w:rsidP="00EC5353">
            <w:pPr>
              <w:jc w:val="center"/>
              <w:rPr>
                <w:bCs/>
                <w:iCs/>
              </w:rPr>
            </w:pPr>
            <w:r w:rsidRPr="00B771C0">
              <w:rPr>
                <w:bCs/>
                <w:iCs/>
              </w:rPr>
              <w:t>3 141,90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2C1D3B77" w14:textId="594201C5" w:rsidR="009C5AAA" w:rsidRPr="00B771C0" w:rsidRDefault="00B771C0" w:rsidP="00EC5353">
            <w:pPr>
              <w:jc w:val="center"/>
              <w:rPr>
                <w:bCs/>
                <w:iCs/>
              </w:rPr>
            </w:pPr>
            <w:r w:rsidRPr="00B771C0">
              <w:rPr>
                <w:bCs/>
                <w:iCs/>
              </w:rPr>
              <w:t>3 140,78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87F0A83" w14:textId="1087D8E4" w:rsidR="009C5AAA" w:rsidRPr="00B771C0" w:rsidRDefault="00B771C0" w:rsidP="00EC5353">
            <w:pPr>
              <w:rPr>
                <w:bCs/>
                <w:iCs/>
                <w:sz w:val="20"/>
                <w:szCs w:val="20"/>
              </w:rPr>
            </w:pPr>
            <w:r w:rsidRPr="00B771C0">
              <w:rPr>
                <w:bCs/>
                <w:iCs/>
                <w:sz w:val="20"/>
                <w:szCs w:val="20"/>
              </w:rPr>
              <w:t>Наружные сети водоснабжения по адресу: г. Руза, ул. Нижне-Зарецкая от жилого дома №14 до дома №24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3CC32BF7" w14:textId="475B3336" w:rsidR="009C5AAA" w:rsidRPr="00B771C0" w:rsidRDefault="00B771C0" w:rsidP="00EC5353">
            <w:pPr>
              <w:jc w:val="center"/>
              <w:rPr>
                <w:bCs/>
                <w:iCs/>
              </w:rPr>
            </w:pPr>
            <w:r w:rsidRPr="00B771C0">
              <w:rPr>
                <w:bCs/>
                <w:iCs/>
              </w:rPr>
              <w:t>3 140,78</w:t>
            </w:r>
          </w:p>
        </w:tc>
      </w:tr>
      <w:tr w:rsidR="004D6883" w:rsidRPr="000F47B9" w14:paraId="589D6BD7" w14:textId="77777777" w:rsidTr="0004328D">
        <w:tc>
          <w:tcPr>
            <w:tcW w:w="594" w:type="dxa"/>
            <w:vMerge w:val="restart"/>
            <w:shd w:val="clear" w:color="auto" w:fill="F2F2F2" w:themeFill="background1" w:themeFillShade="F2"/>
            <w:vAlign w:val="center"/>
          </w:tcPr>
          <w:p w14:paraId="297096A3" w14:textId="77777777" w:rsidR="0049447B" w:rsidRPr="005D1059" w:rsidRDefault="0049447B" w:rsidP="0049447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5D1059">
              <w:rPr>
                <w:rFonts w:eastAsia="Times New Roman"/>
                <w:b/>
                <w:bCs/>
              </w:rPr>
              <w:t>10.2.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5F4FAC53" w14:textId="77777777" w:rsidR="0049447B" w:rsidRPr="005D1059" w:rsidRDefault="0049447B" w:rsidP="0049447B">
            <w:pPr>
              <w:rPr>
                <w:b/>
                <w:sz w:val="20"/>
                <w:szCs w:val="20"/>
              </w:rPr>
            </w:pPr>
            <w:r w:rsidRPr="005D1059">
              <w:rPr>
                <w:b/>
                <w:sz w:val="20"/>
                <w:szCs w:val="20"/>
              </w:rPr>
              <w:t xml:space="preserve">Подпрограмма: 2 </w:t>
            </w:r>
            <w:r w:rsidRPr="005D1059">
              <w:rPr>
                <w:b/>
                <w:bCs/>
                <w:sz w:val="20"/>
                <w:szCs w:val="20"/>
                <w:shd w:val="clear" w:color="auto" w:fill="F2F1ED"/>
              </w:rPr>
              <w:t>Системы водоотведения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0E92E670" w14:textId="5414C790" w:rsidR="0049447B" w:rsidRPr="005D1059" w:rsidRDefault="005D1059" w:rsidP="0049447B">
            <w:pPr>
              <w:jc w:val="center"/>
              <w:rPr>
                <w:b/>
                <w:bCs/>
              </w:rPr>
            </w:pPr>
            <w:r w:rsidRPr="005D1059">
              <w:rPr>
                <w:b/>
                <w:bCs/>
              </w:rPr>
              <w:t>265 793,96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349F1AF3" w14:textId="11D4C716" w:rsidR="0049447B" w:rsidRPr="00927738" w:rsidRDefault="00927738" w:rsidP="0049447B">
            <w:pPr>
              <w:jc w:val="center"/>
              <w:rPr>
                <w:b/>
                <w:bCs/>
              </w:rPr>
            </w:pPr>
            <w:r w:rsidRPr="00927738">
              <w:rPr>
                <w:b/>
                <w:bCs/>
              </w:rPr>
              <w:t>258 157,23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6D9A1F6" w14:textId="46E12665" w:rsidR="0049447B" w:rsidRPr="00927738" w:rsidRDefault="00927738" w:rsidP="0049447B">
            <w:pPr>
              <w:jc w:val="center"/>
              <w:rPr>
                <w:b/>
              </w:rPr>
            </w:pPr>
            <w:r w:rsidRPr="00927738">
              <w:rPr>
                <w:b/>
              </w:rPr>
              <w:t>9</w:t>
            </w:r>
            <w:r w:rsidR="0049447B" w:rsidRPr="00927738">
              <w:rPr>
                <w:b/>
              </w:rPr>
              <w:t>7</w:t>
            </w:r>
            <w:r w:rsidRPr="00927738">
              <w:rPr>
                <w:b/>
              </w:rPr>
              <w:t>,1</w:t>
            </w:r>
            <w:r w:rsidR="0049447B" w:rsidRPr="00927738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7627315B" w14:textId="3B3AA559" w:rsidR="0049447B" w:rsidRPr="00927738" w:rsidRDefault="00927738" w:rsidP="0049447B">
            <w:pPr>
              <w:jc w:val="center"/>
              <w:rPr>
                <w:b/>
                <w:bCs/>
              </w:rPr>
            </w:pPr>
            <w:r w:rsidRPr="00927738">
              <w:rPr>
                <w:b/>
                <w:bCs/>
              </w:rPr>
              <w:t>258 157,23</w:t>
            </w:r>
          </w:p>
        </w:tc>
      </w:tr>
      <w:tr w:rsidR="00DA0EB9" w:rsidRPr="000F47B9" w14:paraId="44623570" w14:textId="77777777" w:rsidTr="00AA0924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2A3EF3A5" w14:textId="77777777" w:rsidR="00DA0EB9" w:rsidRPr="005D1059" w:rsidRDefault="00DA0EB9" w:rsidP="00DA0EB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4C15C0EE" w14:textId="77777777" w:rsidR="00DA0EB9" w:rsidRPr="005D1059" w:rsidRDefault="00DA0EB9" w:rsidP="00DA0EB9">
            <w:pPr>
              <w:rPr>
                <w:i/>
                <w:sz w:val="20"/>
                <w:szCs w:val="20"/>
              </w:rPr>
            </w:pPr>
            <w:r w:rsidRPr="005D105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799748F1" w14:textId="74D65A09" w:rsidR="00DA0EB9" w:rsidRPr="005D1059" w:rsidRDefault="00DA0EB9" w:rsidP="00DA0EB9">
            <w:pPr>
              <w:jc w:val="center"/>
              <w:rPr>
                <w:i/>
                <w:iCs/>
              </w:rPr>
            </w:pPr>
            <w:r w:rsidRPr="005D1059">
              <w:rPr>
                <w:i/>
                <w:iCs/>
              </w:rPr>
              <w:t>71 424,10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3BD647A0" w14:textId="5A6A3CF5" w:rsidR="00DA0EB9" w:rsidRPr="000F47B9" w:rsidRDefault="00DA0EB9" w:rsidP="00DA0EB9">
            <w:pPr>
              <w:jc w:val="center"/>
              <w:rPr>
                <w:i/>
                <w:iCs/>
                <w:color w:val="FF0000"/>
              </w:rPr>
            </w:pPr>
            <w:r w:rsidRPr="00405562">
              <w:t>63 790,79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2686AB8E" w14:textId="6BCE14C5" w:rsidR="00DA0EB9" w:rsidRPr="000F47B9" w:rsidRDefault="00DA0EB9" w:rsidP="00DA0EB9">
            <w:pPr>
              <w:jc w:val="center"/>
              <w:rPr>
                <w:i/>
                <w:color w:val="FF0000"/>
              </w:rPr>
            </w:pPr>
            <w:r w:rsidRPr="00405562">
              <w:t>8</w:t>
            </w:r>
            <w:r w:rsidR="00B9326A">
              <w:t>9,3</w:t>
            </w:r>
            <w:r w:rsidRPr="00405562"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177025AE" w14:textId="35660CA2" w:rsidR="00DA0EB9" w:rsidRPr="000F47B9" w:rsidRDefault="00DA0EB9" w:rsidP="00DA0EB9">
            <w:pPr>
              <w:jc w:val="center"/>
              <w:rPr>
                <w:i/>
                <w:iCs/>
                <w:color w:val="FF0000"/>
              </w:rPr>
            </w:pPr>
            <w:r w:rsidRPr="00405562">
              <w:t>63 790,79</w:t>
            </w:r>
          </w:p>
        </w:tc>
      </w:tr>
      <w:tr w:rsidR="004D6883" w:rsidRPr="000F47B9" w14:paraId="0157D8CB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06A8F07E" w14:textId="77777777" w:rsidR="0049447B" w:rsidRPr="005D1059" w:rsidRDefault="0049447B" w:rsidP="0049447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1A1ECD58" w14:textId="77777777" w:rsidR="0049447B" w:rsidRPr="005D1059" w:rsidRDefault="0049447B" w:rsidP="0049447B">
            <w:pPr>
              <w:rPr>
                <w:i/>
                <w:sz w:val="20"/>
                <w:szCs w:val="20"/>
              </w:rPr>
            </w:pPr>
            <w:r w:rsidRPr="005D1059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2AB86BF5" w14:textId="6219ABE9" w:rsidR="0049447B" w:rsidRPr="005D1059" w:rsidRDefault="005D1059" w:rsidP="0049447B">
            <w:pPr>
              <w:jc w:val="center"/>
              <w:rPr>
                <w:i/>
                <w:iCs/>
              </w:rPr>
            </w:pPr>
            <w:r w:rsidRPr="005D1059">
              <w:rPr>
                <w:i/>
                <w:iCs/>
              </w:rPr>
              <w:t>194 369,86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00125852" w14:textId="50F07ADA" w:rsidR="0049447B" w:rsidRPr="003817CE" w:rsidRDefault="00DA0EB9" w:rsidP="0049447B">
            <w:pPr>
              <w:jc w:val="center"/>
              <w:rPr>
                <w:i/>
                <w:iCs/>
              </w:rPr>
            </w:pPr>
            <w:r w:rsidRPr="00DA0EB9">
              <w:rPr>
                <w:i/>
                <w:iCs/>
              </w:rPr>
              <w:t>194 36</w:t>
            </w:r>
            <w:r>
              <w:rPr>
                <w:i/>
                <w:iCs/>
              </w:rPr>
              <w:t>6</w:t>
            </w:r>
            <w:r w:rsidRPr="00DA0EB9">
              <w:rPr>
                <w:i/>
                <w:iCs/>
              </w:rPr>
              <w:t>,</w:t>
            </w:r>
            <w:r>
              <w:rPr>
                <w:i/>
                <w:iCs/>
              </w:rPr>
              <w:t>44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5AD2EBBF" w14:textId="76FBF9F2" w:rsidR="0049447B" w:rsidRPr="003817CE" w:rsidRDefault="00A503B7" w:rsidP="0049447B">
            <w:pPr>
              <w:jc w:val="center"/>
              <w:rPr>
                <w:i/>
              </w:rPr>
            </w:pPr>
            <w:r>
              <w:rPr>
                <w:i/>
              </w:rPr>
              <w:t>100</w:t>
            </w:r>
            <w:r w:rsidR="003F166F" w:rsidRPr="003817CE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68AAF3CC" w14:textId="491200DB" w:rsidR="0049447B" w:rsidRPr="003817CE" w:rsidRDefault="00DA0EB9" w:rsidP="0049447B">
            <w:pPr>
              <w:jc w:val="center"/>
              <w:rPr>
                <w:i/>
                <w:iCs/>
              </w:rPr>
            </w:pPr>
            <w:r w:rsidRPr="00DA0EB9">
              <w:rPr>
                <w:i/>
                <w:iCs/>
              </w:rPr>
              <w:t>194 366,44</w:t>
            </w:r>
          </w:p>
        </w:tc>
      </w:tr>
      <w:tr w:rsidR="00EC4892" w:rsidRPr="000F47B9" w14:paraId="3B2A91F4" w14:textId="77777777" w:rsidTr="004D67B7">
        <w:trPr>
          <w:trHeight w:val="240"/>
        </w:trPr>
        <w:tc>
          <w:tcPr>
            <w:tcW w:w="594" w:type="dxa"/>
            <w:vMerge w:val="restart"/>
            <w:vAlign w:val="center"/>
          </w:tcPr>
          <w:p w14:paraId="222484A4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6E015773" w14:textId="48CEE78D" w:rsidR="00EC4892" w:rsidRPr="00EC4892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EC4892">
              <w:rPr>
                <w:b/>
                <w:i/>
                <w:sz w:val="20"/>
                <w:szCs w:val="20"/>
              </w:rPr>
              <w:t>Основное мероприятие 01 «Строительство, реконструкция (модернизация), капремонт, приобретение, монтаж и ввод в эксплуатацию объектов очистки сточных вод на территории муниципальных образований Московской области»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484D43F" w14:textId="1D45A50B" w:rsidR="00EC4892" w:rsidRPr="004D67B7" w:rsidRDefault="00EC4892" w:rsidP="00EC4892">
            <w:pPr>
              <w:jc w:val="center"/>
              <w:rPr>
                <w:b/>
                <w:i/>
                <w:iCs/>
              </w:rPr>
            </w:pPr>
            <w:r w:rsidRPr="004D67B7">
              <w:rPr>
                <w:b/>
                <w:bCs/>
                <w:i/>
                <w:iCs/>
              </w:rPr>
              <w:t>264 042,69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6CF41B0" w14:textId="65E37CD5" w:rsidR="00EC4892" w:rsidRPr="004D67B7" w:rsidRDefault="00EC4892" w:rsidP="00EC4892">
            <w:pPr>
              <w:jc w:val="center"/>
              <w:rPr>
                <w:b/>
                <w:i/>
                <w:iCs/>
              </w:rPr>
            </w:pPr>
            <w:r w:rsidRPr="004D67B7">
              <w:rPr>
                <w:b/>
                <w:bCs/>
                <w:i/>
                <w:iCs/>
              </w:rPr>
              <w:t>256 419,30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817DDBF" w14:textId="731C7019" w:rsidR="00EC4892" w:rsidRPr="004D67B7" w:rsidRDefault="00EC4892" w:rsidP="00EC4892">
            <w:pPr>
              <w:jc w:val="center"/>
              <w:rPr>
                <w:b/>
                <w:i/>
                <w:iCs/>
              </w:rPr>
            </w:pPr>
            <w:r w:rsidRPr="004D67B7">
              <w:rPr>
                <w:b/>
                <w:i/>
                <w:iCs/>
              </w:rPr>
              <w:t>97,1%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6A2B5F0" w14:textId="58F95F48" w:rsidR="00EC4892" w:rsidRPr="004D67B7" w:rsidRDefault="00EC4892" w:rsidP="00EC4892">
            <w:pPr>
              <w:jc w:val="center"/>
              <w:rPr>
                <w:b/>
                <w:i/>
                <w:iCs/>
              </w:rPr>
            </w:pPr>
            <w:r w:rsidRPr="004D67B7">
              <w:rPr>
                <w:b/>
                <w:bCs/>
                <w:i/>
                <w:iCs/>
              </w:rPr>
              <w:t>256 419,30</w:t>
            </w:r>
          </w:p>
        </w:tc>
      </w:tr>
      <w:tr w:rsidR="00EC4892" w:rsidRPr="000F47B9" w14:paraId="0B7E57B6" w14:textId="77777777" w:rsidTr="0004328D">
        <w:tc>
          <w:tcPr>
            <w:tcW w:w="594" w:type="dxa"/>
            <w:vMerge/>
            <w:vAlign w:val="center"/>
          </w:tcPr>
          <w:p w14:paraId="6B2E0858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6002F57A" w14:textId="77777777" w:rsidR="00EC4892" w:rsidRPr="00457F9D" w:rsidRDefault="00EC4892" w:rsidP="00EC4892">
            <w:pPr>
              <w:rPr>
                <w:i/>
                <w:sz w:val="20"/>
                <w:szCs w:val="20"/>
              </w:rPr>
            </w:pPr>
            <w:r w:rsidRPr="00457F9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6C903D88" w14:textId="581A6C93" w:rsidR="00EC4892" w:rsidRPr="00457F9D" w:rsidRDefault="00457F9D" w:rsidP="00EC4892">
            <w:pPr>
              <w:jc w:val="center"/>
              <w:rPr>
                <w:i/>
              </w:rPr>
            </w:pPr>
            <w:r w:rsidRPr="00457F9D">
              <w:rPr>
                <w:i/>
                <w:iCs/>
              </w:rPr>
              <w:t>69 672,83</w:t>
            </w:r>
          </w:p>
        </w:tc>
        <w:tc>
          <w:tcPr>
            <w:tcW w:w="1347" w:type="dxa"/>
            <w:shd w:val="clear" w:color="auto" w:fill="auto"/>
          </w:tcPr>
          <w:p w14:paraId="7495800A" w14:textId="4F10DDAA" w:rsidR="00EC4892" w:rsidRPr="00457F9D" w:rsidRDefault="00457F9D" w:rsidP="00EC4892">
            <w:pPr>
              <w:jc w:val="center"/>
              <w:rPr>
                <w:i/>
              </w:rPr>
            </w:pPr>
            <w:r w:rsidRPr="00457F9D">
              <w:rPr>
                <w:i/>
                <w:iCs/>
              </w:rPr>
              <w:t>62 052,86</w:t>
            </w:r>
          </w:p>
        </w:tc>
        <w:tc>
          <w:tcPr>
            <w:tcW w:w="397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65E06BB" w14:textId="72E5FD7D" w:rsidR="00EC4892" w:rsidRPr="00457F9D" w:rsidRDefault="00457F9D" w:rsidP="00EC4892">
            <w:pPr>
              <w:jc w:val="center"/>
              <w:rPr>
                <w:i/>
              </w:rPr>
            </w:pPr>
            <w:r w:rsidRPr="00457F9D">
              <w:rPr>
                <w:i/>
              </w:rPr>
              <w:t>89</w:t>
            </w:r>
            <w:r w:rsidR="00EC4892" w:rsidRPr="00457F9D">
              <w:rPr>
                <w:i/>
              </w:rPr>
              <w:t>,</w:t>
            </w:r>
            <w:r w:rsidRPr="00457F9D">
              <w:rPr>
                <w:i/>
              </w:rPr>
              <w:t>1</w:t>
            </w:r>
            <w:r w:rsidR="00EC4892" w:rsidRPr="00457F9D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0034FA98" w14:textId="40EC52EA" w:rsidR="00EC4892" w:rsidRPr="00457F9D" w:rsidRDefault="00457F9D" w:rsidP="00EC4892">
            <w:pPr>
              <w:jc w:val="center"/>
              <w:rPr>
                <w:i/>
              </w:rPr>
            </w:pPr>
            <w:r w:rsidRPr="00457F9D">
              <w:rPr>
                <w:i/>
                <w:iCs/>
              </w:rPr>
              <w:t>62 052,86</w:t>
            </w:r>
          </w:p>
        </w:tc>
      </w:tr>
      <w:tr w:rsidR="00DE4FD8" w:rsidRPr="000F47B9" w14:paraId="2E06A167" w14:textId="77777777" w:rsidTr="00DE4FD8">
        <w:tc>
          <w:tcPr>
            <w:tcW w:w="594" w:type="dxa"/>
            <w:vMerge/>
            <w:vAlign w:val="center"/>
          </w:tcPr>
          <w:p w14:paraId="08F7A755" w14:textId="77777777" w:rsidR="00DE4FD8" w:rsidRPr="000F47B9" w:rsidRDefault="00DE4FD8" w:rsidP="00DE4FD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1FDB0AF0" w14:textId="77777777" w:rsidR="00DE4FD8" w:rsidRPr="00DE4FD8" w:rsidRDefault="00DE4FD8" w:rsidP="00DE4FD8">
            <w:pPr>
              <w:rPr>
                <w:i/>
                <w:sz w:val="20"/>
                <w:szCs w:val="20"/>
              </w:rPr>
            </w:pPr>
            <w:r w:rsidRPr="00DE4FD8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</w:tcPr>
          <w:p w14:paraId="313F6412" w14:textId="6F46988E" w:rsidR="00DE4FD8" w:rsidRPr="00DE4FD8" w:rsidRDefault="00DE4FD8" w:rsidP="00DE4FD8">
            <w:pPr>
              <w:jc w:val="center"/>
              <w:rPr>
                <w:i/>
              </w:rPr>
            </w:pPr>
            <w:r w:rsidRPr="00DE4FD8">
              <w:rPr>
                <w:i/>
                <w:iCs/>
              </w:rPr>
              <w:t>194 369,86</w:t>
            </w:r>
          </w:p>
        </w:tc>
        <w:tc>
          <w:tcPr>
            <w:tcW w:w="1347" w:type="dxa"/>
            <w:shd w:val="clear" w:color="auto" w:fill="auto"/>
          </w:tcPr>
          <w:p w14:paraId="67EED30A" w14:textId="68E0B885" w:rsidR="00DE4FD8" w:rsidRPr="000F47B9" w:rsidRDefault="00DE4FD8" w:rsidP="00DE4FD8">
            <w:pPr>
              <w:jc w:val="center"/>
              <w:rPr>
                <w:i/>
                <w:color w:val="FF0000"/>
              </w:rPr>
            </w:pPr>
            <w:r w:rsidRPr="00DA0EB9">
              <w:rPr>
                <w:i/>
                <w:iCs/>
              </w:rPr>
              <w:t>194 36</w:t>
            </w:r>
            <w:r>
              <w:rPr>
                <w:i/>
                <w:iCs/>
              </w:rPr>
              <w:t>6</w:t>
            </w:r>
            <w:r w:rsidRPr="00DA0EB9">
              <w:rPr>
                <w:i/>
                <w:iCs/>
              </w:rPr>
              <w:t>,</w:t>
            </w:r>
            <w:r>
              <w:rPr>
                <w:i/>
                <w:iCs/>
              </w:rPr>
              <w:t>44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02311EE" w14:textId="5FBCA49E" w:rsidR="00DE4FD8" w:rsidRPr="000F47B9" w:rsidRDefault="00DE4FD8" w:rsidP="00DE4FD8">
            <w:pPr>
              <w:jc w:val="center"/>
              <w:rPr>
                <w:i/>
                <w:color w:val="FF0000"/>
              </w:rPr>
            </w:pPr>
            <w:r>
              <w:rPr>
                <w:i/>
              </w:rPr>
              <w:t>100</w:t>
            </w:r>
            <w:r w:rsidRPr="003817CE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6C73B57E" w14:textId="341C30B7" w:rsidR="00DE4FD8" w:rsidRPr="000F47B9" w:rsidRDefault="00DE4FD8" w:rsidP="00DE4FD8">
            <w:pPr>
              <w:jc w:val="center"/>
              <w:rPr>
                <w:i/>
                <w:color w:val="FF0000"/>
              </w:rPr>
            </w:pPr>
            <w:r w:rsidRPr="00DA0EB9">
              <w:rPr>
                <w:i/>
                <w:iCs/>
              </w:rPr>
              <w:t>194 366,44</w:t>
            </w:r>
          </w:p>
        </w:tc>
      </w:tr>
      <w:tr w:rsidR="00B575B8" w:rsidRPr="00B575B8" w14:paraId="165EA1EF" w14:textId="77777777" w:rsidTr="006C5E15">
        <w:trPr>
          <w:trHeight w:val="511"/>
        </w:trPr>
        <w:tc>
          <w:tcPr>
            <w:tcW w:w="594" w:type="dxa"/>
            <w:vMerge w:val="restart"/>
            <w:vAlign w:val="center"/>
          </w:tcPr>
          <w:p w14:paraId="341B6C25" w14:textId="77777777" w:rsidR="00B575B8" w:rsidRPr="00B575B8" w:rsidRDefault="00B575B8" w:rsidP="00EC489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B109C43" w14:textId="0B1E6A50" w:rsidR="00B575B8" w:rsidRPr="00B575B8" w:rsidRDefault="00B575B8" w:rsidP="00EC4892">
            <w:pPr>
              <w:rPr>
                <w:sz w:val="20"/>
                <w:szCs w:val="20"/>
              </w:rPr>
            </w:pPr>
            <w:r w:rsidRPr="00B575B8">
              <w:rPr>
                <w:sz w:val="20"/>
                <w:szCs w:val="20"/>
              </w:rPr>
              <w:t>1.1 «Строительство и реконструкция объектов очистки сточных вод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6747817E" w14:textId="0D44A86A" w:rsidR="00B575B8" w:rsidRPr="00B575B8" w:rsidRDefault="00B575B8" w:rsidP="00EC4892">
            <w:pPr>
              <w:jc w:val="center"/>
            </w:pPr>
            <w:r w:rsidRPr="00B575B8">
              <w:t>46 500,00</w:t>
            </w:r>
          </w:p>
        </w:tc>
        <w:tc>
          <w:tcPr>
            <w:tcW w:w="1347" w:type="dxa"/>
            <w:vAlign w:val="center"/>
          </w:tcPr>
          <w:p w14:paraId="3D3F9FBB" w14:textId="38F8429A" w:rsidR="00B575B8" w:rsidRPr="00B575B8" w:rsidRDefault="00B575B8" w:rsidP="00EC4892">
            <w:pPr>
              <w:jc w:val="center"/>
            </w:pPr>
            <w:r w:rsidRPr="00B575B8">
              <w:t>46 500,00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CDFA46C" w14:textId="1B1743BE" w:rsidR="00B575B8" w:rsidRPr="00B575B8" w:rsidRDefault="00B575B8" w:rsidP="00EC4892">
            <w:pPr>
              <w:rPr>
                <w:sz w:val="20"/>
                <w:szCs w:val="20"/>
              </w:rPr>
            </w:pPr>
            <w:r w:rsidRPr="00B575B8">
              <w:rPr>
                <w:sz w:val="20"/>
                <w:szCs w:val="20"/>
              </w:rPr>
              <w:t xml:space="preserve">Очистные в п. </w:t>
            </w:r>
            <w:proofErr w:type="spellStart"/>
            <w:r w:rsidRPr="00B575B8">
              <w:rPr>
                <w:sz w:val="20"/>
                <w:szCs w:val="20"/>
              </w:rPr>
              <w:t>Полушкино</w:t>
            </w:r>
            <w:proofErr w:type="spellEnd"/>
          </w:p>
        </w:tc>
        <w:tc>
          <w:tcPr>
            <w:tcW w:w="1784" w:type="dxa"/>
            <w:vAlign w:val="center"/>
          </w:tcPr>
          <w:p w14:paraId="3AB394C2" w14:textId="226231C6" w:rsidR="00B575B8" w:rsidRPr="00B575B8" w:rsidRDefault="00B575B8" w:rsidP="00EC4892">
            <w:pPr>
              <w:jc w:val="center"/>
            </w:pPr>
            <w:r w:rsidRPr="00B575B8">
              <w:t>46 500,00</w:t>
            </w:r>
          </w:p>
        </w:tc>
      </w:tr>
      <w:tr w:rsidR="00B575B8" w:rsidRPr="00B575B8" w14:paraId="6D891197" w14:textId="77777777" w:rsidTr="00AA0924">
        <w:trPr>
          <w:trHeight w:val="407"/>
        </w:trPr>
        <w:tc>
          <w:tcPr>
            <w:tcW w:w="594" w:type="dxa"/>
            <w:vMerge/>
            <w:vAlign w:val="center"/>
          </w:tcPr>
          <w:p w14:paraId="0AEAFF30" w14:textId="77777777" w:rsidR="00B575B8" w:rsidRPr="00B575B8" w:rsidRDefault="00B575B8" w:rsidP="006C5E1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744C99E5" w14:textId="471AF53E" w:rsidR="00B575B8" w:rsidRPr="00B575B8" w:rsidRDefault="00B575B8" w:rsidP="006C5E15">
            <w:pPr>
              <w:rPr>
                <w:sz w:val="20"/>
                <w:szCs w:val="20"/>
              </w:rPr>
            </w:pPr>
            <w:r w:rsidRPr="00B575B8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39B8CEA4" w14:textId="2FBA067B" w:rsidR="00B575B8" w:rsidRPr="00B575B8" w:rsidRDefault="00B575B8" w:rsidP="006C5E15">
            <w:pPr>
              <w:jc w:val="center"/>
            </w:pPr>
            <w:r w:rsidRPr="00B575B8">
              <w:t>9 532,50</w:t>
            </w:r>
          </w:p>
        </w:tc>
        <w:tc>
          <w:tcPr>
            <w:tcW w:w="1347" w:type="dxa"/>
            <w:vAlign w:val="center"/>
          </w:tcPr>
          <w:p w14:paraId="01DC4B83" w14:textId="7CA565F8" w:rsidR="00B575B8" w:rsidRPr="00B575B8" w:rsidRDefault="00B575B8" w:rsidP="006C5E15">
            <w:pPr>
              <w:jc w:val="center"/>
            </w:pPr>
            <w:r w:rsidRPr="00B575B8">
              <w:t>9 532,50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B49A393" w14:textId="2E11D2BD" w:rsidR="00B575B8" w:rsidRPr="00B575B8" w:rsidRDefault="00B575B8" w:rsidP="006C5E15">
            <w:pPr>
              <w:jc w:val="both"/>
              <w:rPr>
                <w:sz w:val="20"/>
                <w:szCs w:val="20"/>
              </w:rPr>
            </w:pPr>
            <w:r w:rsidRPr="00B575B8">
              <w:rPr>
                <w:sz w:val="20"/>
                <w:szCs w:val="20"/>
              </w:rPr>
              <w:t xml:space="preserve">Блочно-модульные очистные сооружения, КНС и прокладка коллектора на территории п. </w:t>
            </w:r>
            <w:proofErr w:type="spellStart"/>
            <w:r w:rsidRPr="00B575B8">
              <w:rPr>
                <w:sz w:val="20"/>
                <w:szCs w:val="20"/>
              </w:rPr>
              <w:t>Полушкино</w:t>
            </w:r>
            <w:proofErr w:type="spellEnd"/>
            <w:r w:rsidRPr="00B575B8">
              <w:rPr>
                <w:sz w:val="20"/>
                <w:szCs w:val="20"/>
              </w:rPr>
              <w:t xml:space="preserve">, Рузский </w:t>
            </w:r>
            <w:proofErr w:type="spellStart"/>
            <w:r w:rsidRPr="00B575B8">
              <w:rPr>
                <w:sz w:val="20"/>
                <w:szCs w:val="20"/>
              </w:rPr>
              <w:t>г.о</w:t>
            </w:r>
            <w:proofErr w:type="spellEnd"/>
            <w:r w:rsidRPr="00B575B8">
              <w:rPr>
                <w:sz w:val="20"/>
                <w:szCs w:val="20"/>
              </w:rPr>
              <w:t>. (в т.ч. ПИР)</w:t>
            </w:r>
            <w:r w:rsidRPr="00B575B8">
              <w:rPr>
                <w:sz w:val="20"/>
                <w:szCs w:val="20"/>
              </w:rPr>
              <w:tab/>
            </w:r>
          </w:p>
        </w:tc>
        <w:tc>
          <w:tcPr>
            <w:tcW w:w="1784" w:type="dxa"/>
            <w:vAlign w:val="center"/>
          </w:tcPr>
          <w:p w14:paraId="53152714" w14:textId="76F420E2" w:rsidR="00B575B8" w:rsidRPr="00B575B8" w:rsidRDefault="00B575B8" w:rsidP="006C5E15">
            <w:pPr>
              <w:jc w:val="center"/>
            </w:pPr>
            <w:r w:rsidRPr="00B575B8">
              <w:t>9 532,50</w:t>
            </w:r>
          </w:p>
        </w:tc>
      </w:tr>
      <w:tr w:rsidR="00B575B8" w:rsidRPr="00B575B8" w14:paraId="335247D1" w14:textId="77777777" w:rsidTr="00AA0924">
        <w:trPr>
          <w:trHeight w:val="407"/>
        </w:trPr>
        <w:tc>
          <w:tcPr>
            <w:tcW w:w="594" w:type="dxa"/>
            <w:vMerge/>
            <w:vAlign w:val="center"/>
          </w:tcPr>
          <w:p w14:paraId="3658BEF6" w14:textId="77777777" w:rsidR="00B575B8" w:rsidRPr="00B575B8" w:rsidRDefault="00B575B8" w:rsidP="006C5E1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05A2C707" w14:textId="703F2403" w:rsidR="00B575B8" w:rsidRPr="00B575B8" w:rsidRDefault="00B575B8" w:rsidP="006C5E15">
            <w:pPr>
              <w:rPr>
                <w:sz w:val="20"/>
                <w:szCs w:val="20"/>
              </w:rPr>
            </w:pPr>
            <w:r w:rsidRPr="00B575B8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50B9FAFC" w14:textId="40490D72" w:rsidR="00B575B8" w:rsidRPr="00B575B8" w:rsidRDefault="00B575B8" w:rsidP="006C5E15">
            <w:pPr>
              <w:jc w:val="center"/>
            </w:pPr>
            <w:r w:rsidRPr="00B575B8">
              <w:t>36 967,50</w:t>
            </w:r>
          </w:p>
        </w:tc>
        <w:tc>
          <w:tcPr>
            <w:tcW w:w="1347" w:type="dxa"/>
            <w:vAlign w:val="center"/>
          </w:tcPr>
          <w:p w14:paraId="09DE6C2B" w14:textId="29A42AA0" w:rsidR="00B575B8" w:rsidRPr="00B575B8" w:rsidRDefault="00B575B8" w:rsidP="006C5E15">
            <w:pPr>
              <w:jc w:val="center"/>
            </w:pPr>
            <w:r w:rsidRPr="00B575B8">
              <w:t>36 967,50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4E86033" w14:textId="63A2B3DB" w:rsidR="00B575B8" w:rsidRPr="00B575B8" w:rsidRDefault="00B575B8" w:rsidP="006C5E15">
            <w:pPr>
              <w:jc w:val="both"/>
              <w:rPr>
                <w:sz w:val="20"/>
                <w:szCs w:val="20"/>
              </w:rPr>
            </w:pPr>
            <w:r w:rsidRPr="00B575B8">
              <w:rPr>
                <w:sz w:val="20"/>
                <w:szCs w:val="20"/>
              </w:rPr>
              <w:t xml:space="preserve">Сооружения, КНС и прокладка коллектора на территории п. </w:t>
            </w:r>
            <w:proofErr w:type="spellStart"/>
            <w:r w:rsidRPr="00B575B8">
              <w:rPr>
                <w:sz w:val="20"/>
                <w:szCs w:val="20"/>
              </w:rPr>
              <w:t>Полушкино</w:t>
            </w:r>
            <w:proofErr w:type="spellEnd"/>
            <w:r w:rsidRPr="00B575B8">
              <w:rPr>
                <w:sz w:val="20"/>
                <w:szCs w:val="20"/>
              </w:rPr>
              <w:t xml:space="preserve">, Рузский </w:t>
            </w:r>
            <w:proofErr w:type="spellStart"/>
            <w:r w:rsidRPr="00B575B8">
              <w:rPr>
                <w:sz w:val="20"/>
                <w:szCs w:val="20"/>
              </w:rPr>
              <w:t>г.о</w:t>
            </w:r>
            <w:proofErr w:type="spellEnd"/>
            <w:r w:rsidRPr="00B575B8">
              <w:rPr>
                <w:sz w:val="20"/>
                <w:szCs w:val="20"/>
              </w:rPr>
              <w:t>. (в т.ч. ПИР)</w:t>
            </w:r>
            <w:r w:rsidRPr="00B575B8">
              <w:rPr>
                <w:sz w:val="20"/>
                <w:szCs w:val="20"/>
              </w:rPr>
              <w:tab/>
            </w:r>
          </w:p>
        </w:tc>
        <w:tc>
          <w:tcPr>
            <w:tcW w:w="1784" w:type="dxa"/>
            <w:vAlign w:val="center"/>
          </w:tcPr>
          <w:p w14:paraId="51BF4F4E" w14:textId="73873A06" w:rsidR="00B575B8" w:rsidRPr="00B575B8" w:rsidRDefault="00B575B8" w:rsidP="006C5E15">
            <w:pPr>
              <w:jc w:val="center"/>
            </w:pPr>
            <w:r w:rsidRPr="00B575B8">
              <w:t>36 967,50</w:t>
            </w:r>
          </w:p>
        </w:tc>
      </w:tr>
      <w:tr w:rsidR="00B575B8" w:rsidRPr="00B575B8" w14:paraId="01A702D7" w14:textId="77777777" w:rsidTr="00AB643F">
        <w:trPr>
          <w:trHeight w:val="812"/>
        </w:trPr>
        <w:tc>
          <w:tcPr>
            <w:tcW w:w="594" w:type="dxa"/>
            <w:vAlign w:val="center"/>
          </w:tcPr>
          <w:p w14:paraId="4F6AC55B" w14:textId="77777777" w:rsidR="00EC4892" w:rsidRPr="00B575B8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E222533" w14:textId="6B26BA95" w:rsidR="00EC4892" w:rsidRPr="00B575B8" w:rsidRDefault="00EC4892" w:rsidP="00EC4892">
            <w:pPr>
              <w:rPr>
                <w:sz w:val="20"/>
                <w:szCs w:val="20"/>
              </w:rPr>
            </w:pPr>
            <w:r w:rsidRPr="00B575B8">
              <w:rPr>
                <w:sz w:val="20"/>
                <w:szCs w:val="20"/>
              </w:rPr>
              <w:t>1.2 «Капитальный ремонт, приобретение, монтаж и ввод в эксплуатацию объектов очистки сточных вод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0EF9FA02" w14:textId="0734828B" w:rsidR="00EC4892" w:rsidRPr="00B575B8" w:rsidRDefault="005A4DD0" w:rsidP="00EC4892">
            <w:pPr>
              <w:jc w:val="center"/>
            </w:pPr>
            <w:r w:rsidRPr="005A4DD0">
              <w:t>213 342,50</w:t>
            </w:r>
          </w:p>
        </w:tc>
        <w:tc>
          <w:tcPr>
            <w:tcW w:w="1347" w:type="dxa"/>
            <w:vAlign w:val="center"/>
          </w:tcPr>
          <w:p w14:paraId="26F8E875" w14:textId="22E7E1C8" w:rsidR="00EC4892" w:rsidRPr="00B575B8" w:rsidRDefault="005A4DD0" w:rsidP="00EC4892">
            <w:pPr>
              <w:jc w:val="center"/>
            </w:pPr>
            <w:r w:rsidRPr="005A4DD0">
              <w:t>205 833,71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5FAA027" w14:textId="6A79F009" w:rsidR="00EC4892" w:rsidRPr="00B9326A" w:rsidRDefault="00F10B21" w:rsidP="00F10B21">
            <w:pPr>
              <w:jc w:val="center"/>
            </w:pPr>
            <w:r w:rsidRPr="00B9326A">
              <w:t>96,5%</w:t>
            </w:r>
          </w:p>
        </w:tc>
        <w:tc>
          <w:tcPr>
            <w:tcW w:w="1784" w:type="dxa"/>
            <w:vAlign w:val="center"/>
          </w:tcPr>
          <w:p w14:paraId="6ADED53A" w14:textId="75EA53BD" w:rsidR="00EC4892" w:rsidRPr="00B575B8" w:rsidRDefault="00AB643F" w:rsidP="00EC4892">
            <w:pPr>
              <w:jc w:val="center"/>
            </w:pPr>
            <w:r w:rsidRPr="00AB643F">
              <w:t>205 833,71</w:t>
            </w:r>
          </w:p>
        </w:tc>
      </w:tr>
      <w:tr w:rsidR="00C218AE" w:rsidRPr="000F47B9" w14:paraId="22611683" w14:textId="77777777" w:rsidTr="00AA0924">
        <w:trPr>
          <w:trHeight w:val="339"/>
        </w:trPr>
        <w:tc>
          <w:tcPr>
            <w:tcW w:w="594" w:type="dxa"/>
            <w:vAlign w:val="center"/>
          </w:tcPr>
          <w:p w14:paraId="7138F085" w14:textId="77777777" w:rsidR="00C218AE" w:rsidRPr="000F47B9" w:rsidRDefault="00C218AE" w:rsidP="00C218A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307020EB" w14:textId="64D9C0F9" w:rsidR="00C218AE" w:rsidRPr="000F47B9" w:rsidRDefault="00C218AE" w:rsidP="00C218AE">
            <w:pPr>
              <w:rPr>
                <w:color w:val="FF0000"/>
                <w:sz w:val="20"/>
                <w:szCs w:val="20"/>
              </w:rPr>
            </w:pPr>
            <w:r w:rsidRPr="00C35CB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58ABA1EC" w14:textId="10CCEFFE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55 940,14</w:t>
            </w:r>
          </w:p>
        </w:tc>
        <w:tc>
          <w:tcPr>
            <w:tcW w:w="1347" w:type="dxa"/>
            <w:vAlign w:val="center"/>
          </w:tcPr>
          <w:p w14:paraId="4B6FD0AC" w14:textId="211FAD74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48 434,77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A95244C" w14:textId="77777777" w:rsidR="00AF67FB" w:rsidRDefault="004C0AD0" w:rsidP="00802E9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По </w:t>
            </w:r>
            <w:r w:rsidR="00C84B87">
              <w:rPr>
                <w:sz w:val="20"/>
                <w:szCs w:val="20"/>
              </w:rPr>
              <w:t xml:space="preserve">двум объектам </w:t>
            </w:r>
            <w:r w:rsidR="00F96A96">
              <w:rPr>
                <w:sz w:val="20"/>
                <w:szCs w:val="20"/>
              </w:rPr>
              <w:t>средства исполнены</w:t>
            </w:r>
            <w:r w:rsidR="00684258">
              <w:rPr>
                <w:sz w:val="20"/>
                <w:szCs w:val="20"/>
              </w:rPr>
              <w:t xml:space="preserve"> в полном объёме</w:t>
            </w:r>
            <w:r w:rsidR="00B15DCE">
              <w:rPr>
                <w:sz w:val="20"/>
                <w:szCs w:val="20"/>
              </w:rPr>
              <w:t xml:space="preserve"> (</w:t>
            </w:r>
            <w:r w:rsidR="00B15DCE" w:rsidRPr="00B15DCE">
              <w:rPr>
                <w:sz w:val="20"/>
                <w:szCs w:val="20"/>
              </w:rPr>
              <w:t>г. Руза, Промзона</w:t>
            </w:r>
            <w:r w:rsidR="00B15DCE">
              <w:rPr>
                <w:sz w:val="20"/>
                <w:szCs w:val="20"/>
              </w:rPr>
              <w:t xml:space="preserve"> – 34600,36 тыс. руб.</w:t>
            </w:r>
            <w:r w:rsidR="004D0A64">
              <w:rPr>
                <w:sz w:val="20"/>
                <w:szCs w:val="20"/>
              </w:rPr>
              <w:t xml:space="preserve">, </w:t>
            </w:r>
            <w:r w:rsidR="00E41FC1" w:rsidRPr="00E41FC1">
              <w:rPr>
                <w:sz w:val="20"/>
                <w:szCs w:val="20"/>
              </w:rPr>
              <w:t>локальны</w:t>
            </w:r>
            <w:r w:rsidR="00E41FC1">
              <w:rPr>
                <w:sz w:val="20"/>
                <w:szCs w:val="20"/>
              </w:rPr>
              <w:t>е</w:t>
            </w:r>
            <w:r w:rsidR="00E41FC1" w:rsidRPr="00E41FC1">
              <w:rPr>
                <w:sz w:val="20"/>
                <w:szCs w:val="20"/>
              </w:rPr>
              <w:t xml:space="preserve"> очистны</w:t>
            </w:r>
            <w:r w:rsidR="00E41FC1">
              <w:rPr>
                <w:sz w:val="20"/>
                <w:szCs w:val="20"/>
              </w:rPr>
              <w:t>е</w:t>
            </w:r>
            <w:r w:rsidR="004D0A64" w:rsidRPr="004D0A64">
              <w:rPr>
                <w:sz w:val="20"/>
                <w:szCs w:val="20"/>
              </w:rPr>
              <w:t xml:space="preserve"> сооружени</w:t>
            </w:r>
            <w:r w:rsidR="00A67E8D">
              <w:rPr>
                <w:sz w:val="20"/>
                <w:szCs w:val="20"/>
              </w:rPr>
              <w:t>я</w:t>
            </w:r>
            <w:r w:rsidR="004D0A64" w:rsidRPr="004D0A64">
              <w:rPr>
                <w:sz w:val="20"/>
                <w:szCs w:val="20"/>
              </w:rPr>
              <w:t xml:space="preserve"> в с. Покровское (ж/г Ольховка)</w:t>
            </w:r>
            <w:r w:rsidR="00A67E8D">
              <w:rPr>
                <w:sz w:val="20"/>
                <w:szCs w:val="20"/>
              </w:rPr>
              <w:t xml:space="preserve"> - </w:t>
            </w:r>
            <w:r w:rsidR="00A67E8D" w:rsidRPr="00A67E8D">
              <w:rPr>
                <w:sz w:val="20"/>
                <w:szCs w:val="20"/>
              </w:rPr>
              <w:t>7 339,78 тыс. руб.</w:t>
            </w:r>
            <w:r w:rsidR="00AF67FB">
              <w:rPr>
                <w:sz w:val="20"/>
                <w:szCs w:val="20"/>
              </w:rPr>
              <w:t>).</w:t>
            </w:r>
            <w:r w:rsidR="00A67E8D" w:rsidRPr="00A67E8D">
              <w:rPr>
                <w:sz w:val="20"/>
                <w:szCs w:val="20"/>
              </w:rPr>
              <w:t xml:space="preserve"> </w:t>
            </w:r>
          </w:p>
          <w:p w14:paraId="1BA52C94" w14:textId="4C72B7D8" w:rsidR="00C218AE" w:rsidRPr="00390577" w:rsidRDefault="005D5CAB" w:rsidP="00802E9B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По одному объекту</w:t>
            </w:r>
            <w:r w:rsidR="00BA0155">
              <w:rPr>
                <w:sz w:val="20"/>
                <w:szCs w:val="20"/>
              </w:rPr>
              <w:t>,</w:t>
            </w:r>
            <w:r>
              <w:rPr>
                <w:sz w:val="20"/>
                <w:szCs w:val="20"/>
              </w:rPr>
              <w:t xml:space="preserve"> </w:t>
            </w:r>
            <w:r w:rsidR="00A83AA5" w:rsidRPr="00A83AA5">
              <w:rPr>
                <w:sz w:val="20"/>
                <w:szCs w:val="20"/>
              </w:rPr>
              <w:t>в связи со снижением цены контракта на торгах</w:t>
            </w:r>
            <w:r w:rsidR="00BA0155">
              <w:rPr>
                <w:sz w:val="20"/>
                <w:szCs w:val="20"/>
              </w:rPr>
              <w:t>,</w:t>
            </w:r>
            <w:r w:rsidR="00A83AA5" w:rsidRPr="00A83AA5">
              <w:rPr>
                <w:sz w:val="20"/>
                <w:szCs w:val="20"/>
              </w:rPr>
              <w:t xml:space="preserve"> </w:t>
            </w:r>
            <w:r>
              <w:rPr>
                <w:sz w:val="20"/>
                <w:szCs w:val="20"/>
              </w:rPr>
              <w:t>н</w:t>
            </w:r>
            <w:r w:rsidRPr="005D5CAB">
              <w:rPr>
                <w:sz w:val="20"/>
                <w:szCs w:val="20"/>
              </w:rPr>
              <w:t>е освоено 7505,37 тыс. руб.</w:t>
            </w:r>
            <w:r>
              <w:rPr>
                <w:sz w:val="20"/>
                <w:szCs w:val="20"/>
              </w:rPr>
              <w:t xml:space="preserve"> (ц</w:t>
            </w:r>
            <w:r w:rsidR="00980218" w:rsidRPr="00980218">
              <w:rPr>
                <w:sz w:val="20"/>
                <w:szCs w:val="20"/>
              </w:rPr>
              <w:t xml:space="preserve">ена контракта "Приобретение, монтаж и ввод в эксплуатацию станции водоочистки в д. </w:t>
            </w:r>
            <w:proofErr w:type="spellStart"/>
            <w:r w:rsidR="00980218" w:rsidRPr="00980218">
              <w:rPr>
                <w:sz w:val="20"/>
                <w:szCs w:val="20"/>
              </w:rPr>
              <w:t>Лихачево</w:t>
            </w:r>
            <w:proofErr w:type="spellEnd"/>
            <w:r w:rsidR="00980218" w:rsidRPr="00980218">
              <w:rPr>
                <w:sz w:val="20"/>
                <w:szCs w:val="20"/>
              </w:rPr>
              <w:t xml:space="preserve">" </w:t>
            </w:r>
            <w:r w:rsidR="00802E9B">
              <w:rPr>
                <w:sz w:val="20"/>
                <w:szCs w:val="20"/>
              </w:rPr>
              <w:t xml:space="preserve">- </w:t>
            </w:r>
            <w:r w:rsidR="00980218" w:rsidRPr="00980218">
              <w:rPr>
                <w:sz w:val="20"/>
                <w:szCs w:val="20"/>
              </w:rPr>
              <w:t>6</w:t>
            </w:r>
            <w:r w:rsidR="00980218">
              <w:rPr>
                <w:sz w:val="20"/>
                <w:szCs w:val="20"/>
              </w:rPr>
              <w:t> </w:t>
            </w:r>
            <w:r w:rsidR="00980218" w:rsidRPr="00980218">
              <w:rPr>
                <w:sz w:val="20"/>
                <w:szCs w:val="20"/>
              </w:rPr>
              <w:t>494</w:t>
            </w:r>
            <w:r w:rsidR="00980218">
              <w:rPr>
                <w:sz w:val="20"/>
                <w:szCs w:val="20"/>
              </w:rPr>
              <w:t>,</w:t>
            </w:r>
            <w:r w:rsidR="00980218" w:rsidRPr="00980218">
              <w:rPr>
                <w:sz w:val="20"/>
                <w:szCs w:val="20"/>
              </w:rPr>
              <w:t xml:space="preserve">63 </w:t>
            </w:r>
            <w:r w:rsidR="004E3AFB" w:rsidRPr="004E3AFB">
              <w:rPr>
                <w:sz w:val="20"/>
                <w:szCs w:val="20"/>
              </w:rPr>
              <w:t xml:space="preserve">тыс. руб. </w:t>
            </w:r>
            <w:r w:rsidR="00980218" w:rsidRPr="00980218">
              <w:rPr>
                <w:sz w:val="20"/>
                <w:szCs w:val="20"/>
              </w:rPr>
              <w:t>(выделено 14</w:t>
            </w:r>
            <w:r w:rsidR="00980218">
              <w:rPr>
                <w:sz w:val="20"/>
                <w:szCs w:val="20"/>
              </w:rPr>
              <w:t> </w:t>
            </w:r>
            <w:r w:rsidR="00980218" w:rsidRPr="00980218">
              <w:rPr>
                <w:sz w:val="20"/>
                <w:szCs w:val="20"/>
              </w:rPr>
              <w:t>000</w:t>
            </w:r>
            <w:r w:rsidR="00980218">
              <w:rPr>
                <w:sz w:val="20"/>
                <w:szCs w:val="20"/>
              </w:rPr>
              <w:t>,</w:t>
            </w:r>
            <w:r w:rsidR="00980218" w:rsidRPr="00980218">
              <w:rPr>
                <w:sz w:val="20"/>
                <w:szCs w:val="20"/>
              </w:rPr>
              <w:t xml:space="preserve">00 </w:t>
            </w:r>
            <w:r w:rsidR="004E3AFB" w:rsidRPr="004E3AFB">
              <w:rPr>
                <w:sz w:val="20"/>
                <w:szCs w:val="20"/>
              </w:rPr>
              <w:t>тыс. руб.</w:t>
            </w:r>
            <w:r w:rsidR="00802E9B">
              <w:rPr>
                <w:sz w:val="20"/>
                <w:szCs w:val="20"/>
              </w:rPr>
              <w:t xml:space="preserve">). </w:t>
            </w:r>
          </w:p>
        </w:tc>
        <w:tc>
          <w:tcPr>
            <w:tcW w:w="1784" w:type="dxa"/>
            <w:vAlign w:val="center"/>
          </w:tcPr>
          <w:p w14:paraId="2AABF84B" w14:textId="53755425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48 434,77</w:t>
            </w:r>
          </w:p>
        </w:tc>
      </w:tr>
      <w:tr w:rsidR="00C218AE" w:rsidRPr="000F47B9" w14:paraId="57266165" w14:textId="77777777" w:rsidTr="00AA0924">
        <w:trPr>
          <w:trHeight w:val="339"/>
        </w:trPr>
        <w:tc>
          <w:tcPr>
            <w:tcW w:w="594" w:type="dxa"/>
            <w:vAlign w:val="center"/>
          </w:tcPr>
          <w:p w14:paraId="6274D1DF" w14:textId="77777777" w:rsidR="00C218AE" w:rsidRPr="000F47B9" w:rsidRDefault="00C218AE" w:rsidP="00C218A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36A44D6D" w14:textId="574E0E3C" w:rsidR="00C218AE" w:rsidRPr="000F47B9" w:rsidRDefault="00C218AE" w:rsidP="00C218AE">
            <w:pPr>
              <w:rPr>
                <w:color w:val="FF0000"/>
                <w:sz w:val="20"/>
                <w:szCs w:val="20"/>
              </w:rPr>
            </w:pPr>
            <w:r w:rsidRPr="00C35CB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583B1A46" w14:textId="6884FE7E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157 402,36</w:t>
            </w:r>
          </w:p>
        </w:tc>
        <w:tc>
          <w:tcPr>
            <w:tcW w:w="1347" w:type="dxa"/>
            <w:vAlign w:val="center"/>
          </w:tcPr>
          <w:p w14:paraId="6E6BDACD" w14:textId="1E557F57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157</w:t>
            </w:r>
            <w:r w:rsidR="00F1053D">
              <w:t xml:space="preserve"> </w:t>
            </w:r>
            <w:r w:rsidRPr="00C35CBA">
              <w:t>398,94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AB5CF7A" w14:textId="31E53E15" w:rsidR="00C218AE" w:rsidRPr="000155D5" w:rsidRDefault="000155D5" w:rsidP="00C218AE">
            <w:pPr>
              <w:rPr>
                <w:sz w:val="20"/>
                <w:szCs w:val="20"/>
              </w:rPr>
            </w:pPr>
            <w:r w:rsidRPr="000155D5">
              <w:rPr>
                <w:sz w:val="20"/>
                <w:szCs w:val="20"/>
              </w:rPr>
              <w:t xml:space="preserve">Капитальный ремонт канализационных очистных сооружений, предназначенных для транспортировки и очистки сточных вод, расположенных по адресу: Московская обл., Рузский р-н, г. Руза, Промзона тер. </w:t>
            </w:r>
            <w:proofErr w:type="spellStart"/>
            <w:r w:rsidRPr="000155D5">
              <w:rPr>
                <w:sz w:val="20"/>
                <w:szCs w:val="20"/>
              </w:rPr>
              <w:t>кад</w:t>
            </w:r>
            <w:proofErr w:type="spellEnd"/>
            <w:r w:rsidRPr="000155D5">
              <w:rPr>
                <w:sz w:val="20"/>
                <w:szCs w:val="20"/>
              </w:rPr>
              <w:t>. № 50 :19: 0010202 :4020"</w:t>
            </w:r>
          </w:p>
        </w:tc>
        <w:tc>
          <w:tcPr>
            <w:tcW w:w="1784" w:type="dxa"/>
            <w:vAlign w:val="center"/>
          </w:tcPr>
          <w:p w14:paraId="6BE54F76" w14:textId="5102E806" w:rsidR="00C218AE" w:rsidRPr="000F47B9" w:rsidRDefault="00C218AE" w:rsidP="00C218AE">
            <w:pPr>
              <w:jc w:val="center"/>
              <w:rPr>
                <w:color w:val="FF0000"/>
              </w:rPr>
            </w:pPr>
            <w:r w:rsidRPr="00C35CBA">
              <w:t>157</w:t>
            </w:r>
            <w:r w:rsidR="00F1053D">
              <w:t xml:space="preserve"> </w:t>
            </w:r>
            <w:r w:rsidRPr="00C35CBA">
              <w:t>398,94</w:t>
            </w:r>
          </w:p>
        </w:tc>
      </w:tr>
      <w:tr w:rsidR="00EC4892" w:rsidRPr="000F47B9" w14:paraId="29D4E80B" w14:textId="77777777" w:rsidTr="00F379A2">
        <w:trPr>
          <w:trHeight w:val="1455"/>
        </w:trPr>
        <w:tc>
          <w:tcPr>
            <w:tcW w:w="594" w:type="dxa"/>
            <w:vMerge w:val="restart"/>
            <w:vAlign w:val="center"/>
          </w:tcPr>
          <w:p w14:paraId="4022510B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7F8BF2D3" w14:textId="4E7A8DE5" w:rsidR="00EC4892" w:rsidRPr="00F379A2" w:rsidRDefault="00EC4892" w:rsidP="00EC4892">
            <w:pPr>
              <w:rPr>
                <w:sz w:val="20"/>
                <w:szCs w:val="20"/>
              </w:rPr>
            </w:pPr>
            <w:r w:rsidRPr="00F379A2">
              <w:rPr>
                <w:sz w:val="20"/>
                <w:szCs w:val="20"/>
              </w:rPr>
              <w:t>1.3 «Организация в границах городского округа водоотведения»</w:t>
            </w:r>
          </w:p>
        </w:tc>
        <w:tc>
          <w:tcPr>
            <w:tcW w:w="1539" w:type="dxa"/>
            <w:vMerge w:val="restart"/>
            <w:vAlign w:val="center"/>
          </w:tcPr>
          <w:p w14:paraId="36EF9512" w14:textId="404EC439" w:rsidR="00EC4892" w:rsidRPr="00F379A2" w:rsidRDefault="00196030" w:rsidP="00EC4892">
            <w:pPr>
              <w:jc w:val="center"/>
            </w:pPr>
            <w:r w:rsidRPr="00F379A2">
              <w:t>4 200,19</w:t>
            </w:r>
          </w:p>
        </w:tc>
        <w:tc>
          <w:tcPr>
            <w:tcW w:w="1347" w:type="dxa"/>
            <w:vMerge w:val="restart"/>
            <w:vAlign w:val="center"/>
          </w:tcPr>
          <w:p w14:paraId="2036964D" w14:textId="6C99CBEF" w:rsidR="00EC4892" w:rsidRPr="00F379A2" w:rsidRDefault="00196030" w:rsidP="00EC4892">
            <w:pPr>
              <w:jc w:val="center"/>
            </w:pPr>
            <w:r w:rsidRPr="00F379A2">
              <w:t>4 085,59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6930DBBE" w14:textId="0283D85A" w:rsidR="00EC4892" w:rsidRPr="00F379A2" w:rsidRDefault="000215CE" w:rsidP="00EC4892">
            <w:pPr>
              <w:rPr>
                <w:sz w:val="20"/>
                <w:szCs w:val="20"/>
              </w:rPr>
            </w:pPr>
            <w:r w:rsidRPr="00F379A2">
              <w:rPr>
                <w:sz w:val="20"/>
                <w:szCs w:val="20"/>
              </w:rPr>
              <w:t>Сервисное обслуживание объектов водоотведения. Не освоено 114,60 тыс. руб. Финансирование договора на технологическое присоединение к сети электроснабжения очистных сооружений г. Руза, Промзона. Договор расторгнут с возвратом оплаченного аванса 114</w:t>
            </w:r>
            <w:r w:rsidR="00F379A2" w:rsidRPr="00F379A2">
              <w:rPr>
                <w:sz w:val="20"/>
                <w:szCs w:val="20"/>
              </w:rPr>
              <w:t>,</w:t>
            </w:r>
            <w:r w:rsidRPr="00F379A2">
              <w:rPr>
                <w:sz w:val="20"/>
                <w:szCs w:val="20"/>
              </w:rPr>
              <w:t>60</w:t>
            </w:r>
            <w:r w:rsidR="00F379A2" w:rsidRPr="00F379A2">
              <w:rPr>
                <w:sz w:val="20"/>
                <w:szCs w:val="20"/>
              </w:rPr>
              <w:t xml:space="preserve"> тыс.</w:t>
            </w:r>
            <w:r w:rsidRPr="00F379A2">
              <w:rPr>
                <w:sz w:val="20"/>
                <w:szCs w:val="20"/>
              </w:rPr>
              <w:t xml:space="preserve"> руб.</w:t>
            </w:r>
          </w:p>
        </w:tc>
        <w:tc>
          <w:tcPr>
            <w:tcW w:w="1784" w:type="dxa"/>
            <w:vMerge w:val="restart"/>
            <w:vAlign w:val="center"/>
          </w:tcPr>
          <w:p w14:paraId="126AE4B6" w14:textId="7B69E955" w:rsidR="00EC4892" w:rsidRPr="00F379A2" w:rsidRDefault="00196030" w:rsidP="00EC4892">
            <w:pPr>
              <w:jc w:val="center"/>
            </w:pPr>
            <w:r w:rsidRPr="00F379A2">
              <w:t>4 085,59</w:t>
            </w:r>
          </w:p>
        </w:tc>
      </w:tr>
      <w:tr w:rsidR="00EC4892" w:rsidRPr="000F47B9" w14:paraId="6B2FAC95" w14:textId="77777777" w:rsidTr="0004328D">
        <w:tc>
          <w:tcPr>
            <w:tcW w:w="594" w:type="dxa"/>
            <w:vMerge/>
            <w:vAlign w:val="center"/>
          </w:tcPr>
          <w:p w14:paraId="0706E04D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2DD79A27" w14:textId="0C5D54AF" w:rsidR="00EC4892" w:rsidRPr="00F379A2" w:rsidRDefault="00EC4892" w:rsidP="00EC4892">
            <w:pPr>
              <w:rPr>
                <w:sz w:val="20"/>
                <w:szCs w:val="20"/>
              </w:rPr>
            </w:pPr>
            <w:r w:rsidRPr="00F379A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vAlign w:val="center"/>
          </w:tcPr>
          <w:p w14:paraId="43419C24" w14:textId="2F5AEAEA" w:rsidR="00EC4892" w:rsidRPr="000F47B9" w:rsidRDefault="00EC4892" w:rsidP="00EC4892">
            <w:pPr>
              <w:jc w:val="center"/>
              <w:rPr>
                <w:color w:val="FF0000"/>
              </w:rPr>
            </w:pPr>
          </w:p>
        </w:tc>
        <w:tc>
          <w:tcPr>
            <w:tcW w:w="1347" w:type="dxa"/>
            <w:vMerge/>
            <w:vAlign w:val="center"/>
          </w:tcPr>
          <w:p w14:paraId="470FDFFA" w14:textId="64BFDBAA" w:rsidR="00EC4892" w:rsidRPr="000F47B9" w:rsidRDefault="00EC4892" w:rsidP="00EC4892">
            <w:pPr>
              <w:jc w:val="center"/>
              <w:rPr>
                <w:color w:val="FF0000"/>
              </w:rPr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47105DED" w14:textId="142BA9F0" w:rsidR="00EC4892" w:rsidRPr="000F47B9" w:rsidRDefault="00EC4892" w:rsidP="00EC489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59F01A59" w14:textId="4C61F34E" w:rsidR="00EC4892" w:rsidRPr="000F47B9" w:rsidRDefault="00EC4892" w:rsidP="00EC4892">
            <w:pPr>
              <w:jc w:val="center"/>
              <w:rPr>
                <w:color w:val="FF0000"/>
              </w:rPr>
            </w:pPr>
          </w:p>
        </w:tc>
      </w:tr>
      <w:tr w:rsidR="006263F9" w:rsidRPr="006263F9" w14:paraId="187464BC" w14:textId="77777777" w:rsidTr="0004328D">
        <w:tc>
          <w:tcPr>
            <w:tcW w:w="594" w:type="dxa"/>
            <w:vAlign w:val="center"/>
          </w:tcPr>
          <w:p w14:paraId="67D6C43D" w14:textId="77777777" w:rsidR="00EC4892" w:rsidRPr="006263F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3533349F" w14:textId="072EB253" w:rsidR="00EC4892" w:rsidRPr="006263F9" w:rsidRDefault="00EC4892" w:rsidP="00EC4892">
            <w:pPr>
              <w:rPr>
                <w:sz w:val="20"/>
                <w:szCs w:val="20"/>
              </w:rPr>
            </w:pPr>
            <w:r w:rsidRPr="006263F9">
              <w:rPr>
                <w:sz w:val="20"/>
                <w:szCs w:val="20"/>
              </w:rPr>
              <w:t>1.6 «Мероприятия по модернизации систем коммунальной инфраструктуры, реализуемые при поддержке Фонда содействия реформированию жилищно-коммунального хозяйства (обеспечение мероприятий по модернизации систем коммунальной инфраструктуры)»</w:t>
            </w:r>
          </w:p>
        </w:tc>
        <w:tc>
          <w:tcPr>
            <w:tcW w:w="1539" w:type="dxa"/>
            <w:vAlign w:val="center"/>
          </w:tcPr>
          <w:p w14:paraId="08769726" w14:textId="41561ABA" w:rsidR="00EC4892" w:rsidRPr="006263F9" w:rsidRDefault="00EC4892" w:rsidP="00EC4892">
            <w:pPr>
              <w:jc w:val="center"/>
            </w:pPr>
            <w:r w:rsidRPr="006263F9">
              <w:t>0</w:t>
            </w:r>
          </w:p>
        </w:tc>
        <w:tc>
          <w:tcPr>
            <w:tcW w:w="1347" w:type="dxa"/>
            <w:vAlign w:val="center"/>
          </w:tcPr>
          <w:p w14:paraId="4891490C" w14:textId="344D5478" w:rsidR="00EC4892" w:rsidRPr="006263F9" w:rsidRDefault="00EC4892" w:rsidP="00EC4892">
            <w:pPr>
              <w:jc w:val="center"/>
            </w:pPr>
            <w:r w:rsidRPr="006263F9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8AC2CB3" w14:textId="5ACEA700" w:rsidR="00EC4892" w:rsidRPr="006263F9" w:rsidRDefault="006263F9" w:rsidP="00EC4892">
            <w:pPr>
              <w:rPr>
                <w:sz w:val="20"/>
                <w:szCs w:val="20"/>
              </w:rPr>
            </w:pPr>
            <w:r w:rsidRPr="006263F9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784" w:type="dxa"/>
            <w:vAlign w:val="center"/>
          </w:tcPr>
          <w:p w14:paraId="503B929D" w14:textId="18EDEE1F" w:rsidR="00EC4892" w:rsidRPr="006263F9" w:rsidRDefault="00EC4892" w:rsidP="00EC4892">
            <w:pPr>
              <w:jc w:val="center"/>
            </w:pPr>
            <w:r w:rsidRPr="006263F9">
              <w:t>0</w:t>
            </w:r>
          </w:p>
        </w:tc>
      </w:tr>
      <w:tr w:rsidR="00823C93" w:rsidRPr="006263F9" w14:paraId="2C0BF8B8" w14:textId="77777777" w:rsidTr="0004328D">
        <w:tc>
          <w:tcPr>
            <w:tcW w:w="594" w:type="dxa"/>
            <w:vMerge w:val="restart"/>
            <w:vAlign w:val="center"/>
          </w:tcPr>
          <w:p w14:paraId="0485FDC7" w14:textId="77777777" w:rsidR="00823C93" w:rsidRPr="006263F9" w:rsidRDefault="00823C93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3657750" w14:textId="1AFD7887" w:rsidR="00823C93" w:rsidRPr="00823C93" w:rsidRDefault="00823C93" w:rsidP="00EC48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823C93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«Строительство (реконструкция), капитальный ремонт канализационных коллекторов (участков) и канализационных насосных станций на территории муниципальных образований Московской области»</w:t>
            </w:r>
          </w:p>
        </w:tc>
        <w:tc>
          <w:tcPr>
            <w:tcW w:w="1539" w:type="dxa"/>
            <w:vAlign w:val="center"/>
          </w:tcPr>
          <w:p w14:paraId="069EFE80" w14:textId="3E8A8A70" w:rsidR="00823C93" w:rsidRPr="00823C93" w:rsidRDefault="006A774F" w:rsidP="00EC4892">
            <w:pPr>
              <w:jc w:val="center"/>
              <w:rPr>
                <w:b/>
                <w:bCs/>
                <w:i/>
                <w:iCs/>
              </w:rPr>
            </w:pPr>
            <w:r w:rsidRPr="006A774F">
              <w:rPr>
                <w:b/>
                <w:bCs/>
                <w:i/>
                <w:iCs/>
              </w:rPr>
              <w:t>1 751,27</w:t>
            </w:r>
          </w:p>
        </w:tc>
        <w:tc>
          <w:tcPr>
            <w:tcW w:w="1347" w:type="dxa"/>
            <w:vAlign w:val="center"/>
          </w:tcPr>
          <w:p w14:paraId="1C961E16" w14:textId="631EE5D9" w:rsidR="00823C93" w:rsidRPr="00823C93" w:rsidRDefault="006A774F" w:rsidP="00EC4892">
            <w:pPr>
              <w:jc w:val="center"/>
              <w:rPr>
                <w:b/>
                <w:bCs/>
                <w:i/>
                <w:iCs/>
              </w:rPr>
            </w:pPr>
            <w:r w:rsidRPr="006A774F">
              <w:rPr>
                <w:b/>
                <w:bCs/>
                <w:i/>
                <w:iCs/>
              </w:rPr>
              <w:t>1 737,93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60D0490" w14:textId="3AD86B5A" w:rsidR="00823C93" w:rsidRPr="00B9326A" w:rsidRDefault="001229D9" w:rsidP="001229D9">
            <w:pPr>
              <w:jc w:val="center"/>
              <w:rPr>
                <w:b/>
                <w:bCs/>
                <w:i/>
                <w:iCs/>
              </w:rPr>
            </w:pPr>
            <w:r w:rsidRPr="00B9326A">
              <w:rPr>
                <w:b/>
                <w:bCs/>
                <w:i/>
                <w:iCs/>
              </w:rPr>
              <w:t>99,2 %</w:t>
            </w:r>
          </w:p>
        </w:tc>
        <w:tc>
          <w:tcPr>
            <w:tcW w:w="1784" w:type="dxa"/>
            <w:vAlign w:val="center"/>
          </w:tcPr>
          <w:p w14:paraId="7C74E898" w14:textId="1D12C61D" w:rsidR="00823C93" w:rsidRPr="00823C93" w:rsidRDefault="006A774F" w:rsidP="00EC4892">
            <w:pPr>
              <w:jc w:val="center"/>
              <w:rPr>
                <w:b/>
                <w:bCs/>
                <w:i/>
                <w:iCs/>
              </w:rPr>
            </w:pPr>
            <w:r w:rsidRPr="006A774F">
              <w:rPr>
                <w:b/>
                <w:bCs/>
                <w:i/>
                <w:iCs/>
              </w:rPr>
              <w:t>1 737,93</w:t>
            </w:r>
          </w:p>
        </w:tc>
      </w:tr>
      <w:tr w:rsidR="00823C93" w:rsidRPr="006263F9" w14:paraId="18ED5809" w14:textId="77777777" w:rsidTr="0004328D">
        <w:tc>
          <w:tcPr>
            <w:tcW w:w="594" w:type="dxa"/>
            <w:vMerge/>
            <w:vAlign w:val="center"/>
          </w:tcPr>
          <w:p w14:paraId="717A91AC" w14:textId="77777777" w:rsidR="00823C93" w:rsidRPr="006263F9" w:rsidRDefault="00823C93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6335BB7" w14:textId="71A1DCA7" w:rsidR="00823C93" w:rsidRPr="00823C93" w:rsidRDefault="00823C93" w:rsidP="00EC4892">
            <w:pPr>
              <w:rPr>
                <w:i/>
                <w:iCs/>
                <w:sz w:val="20"/>
                <w:szCs w:val="20"/>
              </w:rPr>
            </w:pPr>
            <w:r w:rsidRPr="00823C93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7B522211" w14:textId="7CFBD705" w:rsidR="00823C93" w:rsidRPr="00823C93" w:rsidRDefault="006A774F" w:rsidP="00EC4892">
            <w:pPr>
              <w:jc w:val="center"/>
              <w:rPr>
                <w:i/>
                <w:iCs/>
              </w:rPr>
            </w:pPr>
            <w:r w:rsidRPr="006A774F">
              <w:rPr>
                <w:i/>
                <w:iCs/>
              </w:rPr>
              <w:t>1 751,27</w:t>
            </w:r>
          </w:p>
        </w:tc>
        <w:tc>
          <w:tcPr>
            <w:tcW w:w="1347" w:type="dxa"/>
            <w:vAlign w:val="center"/>
          </w:tcPr>
          <w:p w14:paraId="18F1D4EC" w14:textId="76077F88" w:rsidR="00823C93" w:rsidRPr="00823C93" w:rsidRDefault="006A774F" w:rsidP="00EC4892">
            <w:pPr>
              <w:jc w:val="center"/>
              <w:rPr>
                <w:i/>
                <w:iCs/>
              </w:rPr>
            </w:pPr>
            <w:r w:rsidRPr="006A774F">
              <w:rPr>
                <w:i/>
                <w:iCs/>
              </w:rPr>
              <w:t>1 737,93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0822732" w14:textId="31DA3B43" w:rsidR="00823C93" w:rsidRPr="00B9326A" w:rsidRDefault="001229D9" w:rsidP="001229D9">
            <w:pPr>
              <w:jc w:val="center"/>
              <w:rPr>
                <w:i/>
                <w:iCs/>
              </w:rPr>
            </w:pPr>
            <w:r w:rsidRPr="00B9326A">
              <w:rPr>
                <w:i/>
                <w:iCs/>
              </w:rPr>
              <w:t>99,2 %</w:t>
            </w:r>
          </w:p>
        </w:tc>
        <w:tc>
          <w:tcPr>
            <w:tcW w:w="1784" w:type="dxa"/>
            <w:vAlign w:val="center"/>
          </w:tcPr>
          <w:p w14:paraId="6C266B40" w14:textId="549C2C51" w:rsidR="00823C93" w:rsidRPr="00823C93" w:rsidRDefault="006A774F" w:rsidP="00EC4892">
            <w:pPr>
              <w:jc w:val="center"/>
              <w:rPr>
                <w:i/>
                <w:iCs/>
              </w:rPr>
            </w:pPr>
            <w:r w:rsidRPr="006A774F">
              <w:rPr>
                <w:i/>
                <w:iCs/>
              </w:rPr>
              <w:t>1 737,93</w:t>
            </w:r>
          </w:p>
        </w:tc>
      </w:tr>
      <w:tr w:rsidR="00165388" w:rsidRPr="006263F9" w14:paraId="3C1A3E31" w14:textId="77777777" w:rsidTr="0004328D">
        <w:tc>
          <w:tcPr>
            <w:tcW w:w="594" w:type="dxa"/>
            <w:vAlign w:val="center"/>
          </w:tcPr>
          <w:p w14:paraId="4BB4D3A8" w14:textId="77777777" w:rsidR="00165388" w:rsidRPr="006263F9" w:rsidRDefault="00165388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7328C22C" w14:textId="0C6D1DC3" w:rsidR="00165388" w:rsidRPr="006263F9" w:rsidRDefault="00823C93" w:rsidP="00EC4892">
            <w:pPr>
              <w:rPr>
                <w:sz w:val="20"/>
                <w:szCs w:val="20"/>
              </w:rPr>
            </w:pPr>
            <w:r w:rsidRPr="00823C93">
              <w:rPr>
                <w:sz w:val="20"/>
                <w:szCs w:val="20"/>
              </w:rPr>
              <w:t>2.2 «Капитальный ремонт, приобретение, монтаж и ввод в эксплуатацию канализационных коллекторов, канализационных (ливневых) насосных станций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7DAE12A2" w14:textId="370C2541" w:rsidR="00165388" w:rsidRPr="006263F9" w:rsidRDefault="006A774F" w:rsidP="00EC4892">
            <w:pPr>
              <w:jc w:val="center"/>
            </w:pPr>
            <w:r w:rsidRPr="006A774F">
              <w:t>1 751,27</w:t>
            </w:r>
          </w:p>
        </w:tc>
        <w:tc>
          <w:tcPr>
            <w:tcW w:w="1347" w:type="dxa"/>
            <w:vAlign w:val="center"/>
          </w:tcPr>
          <w:p w14:paraId="1A0DCC69" w14:textId="444293F7" w:rsidR="00165388" w:rsidRPr="006263F9" w:rsidRDefault="006A774F" w:rsidP="00EC4892">
            <w:pPr>
              <w:jc w:val="center"/>
            </w:pPr>
            <w:r w:rsidRPr="006A774F">
              <w:t>1 737,93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E679FDA" w14:textId="08BB849C" w:rsidR="00165388" w:rsidRPr="006263F9" w:rsidRDefault="00894596" w:rsidP="00EC4892">
            <w:pPr>
              <w:rPr>
                <w:sz w:val="20"/>
                <w:szCs w:val="20"/>
              </w:rPr>
            </w:pPr>
            <w:r w:rsidRPr="00894596">
              <w:rPr>
                <w:sz w:val="20"/>
                <w:szCs w:val="20"/>
              </w:rPr>
              <w:t>Приобретение, монтаж и ввод в эксплуатацию канализационной насосной станции в с. Покровское (ж/г</w:t>
            </w:r>
            <w:r>
              <w:rPr>
                <w:sz w:val="20"/>
                <w:szCs w:val="20"/>
              </w:rPr>
              <w:t xml:space="preserve"> </w:t>
            </w:r>
            <w:r w:rsidRPr="00894596">
              <w:rPr>
                <w:sz w:val="20"/>
                <w:szCs w:val="20"/>
              </w:rPr>
              <w:t xml:space="preserve">Ольховка), Рузский </w:t>
            </w:r>
            <w:proofErr w:type="spellStart"/>
            <w:r w:rsidRPr="00894596">
              <w:rPr>
                <w:sz w:val="20"/>
                <w:szCs w:val="20"/>
              </w:rPr>
              <w:t>г.о</w:t>
            </w:r>
            <w:proofErr w:type="spellEnd"/>
            <w:r w:rsidRPr="00894596">
              <w:rPr>
                <w:sz w:val="20"/>
                <w:szCs w:val="20"/>
              </w:rPr>
              <w:t>.</w:t>
            </w:r>
            <w:r>
              <w:t xml:space="preserve"> </w:t>
            </w:r>
            <w:r w:rsidRPr="00894596">
              <w:rPr>
                <w:sz w:val="20"/>
                <w:szCs w:val="20"/>
              </w:rPr>
              <w:t>Не освоено 13</w:t>
            </w:r>
            <w:r w:rsidR="007D1402">
              <w:rPr>
                <w:sz w:val="20"/>
                <w:szCs w:val="20"/>
              </w:rPr>
              <w:t>,</w:t>
            </w:r>
            <w:r w:rsidRPr="00894596">
              <w:rPr>
                <w:sz w:val="20"/>
                <w:szCs w:val="20"/>
              </w:rPr>
              <w:t>33</w:t>
            </w:r>
            <w:r w:rsidR="007D1402">
              <w:rPr>
                <w:sz w:val="20"/>
                <w:szCs w:val="20"/>
              </w:rPr>
              <w:t xml:space="preserve"> т</w:t>
            </w:r>
            <w:r w:rsidR="004D67B7">
              <w:rPr>
                <w:sz w:val="20"/>
                <w:szCs w:val="20"/>
              </w:rPr>
              <w:t>ыс</w:t>
            </w:r>
            <w:r w:rsidR="007D1402">
              <w:rPr>
                <w:sz w:val="20"/>
                <w:szCs w:val="20"/>
              </w:rPr>
              <w:t>.</w:t>
            </w:r>
            <w:r w:rsidRPr="00894596">
              <w:rPr>
                <w:sz w:val="20"/>
                <w:szCs w:val="20"/>
              </w:rPr>
              <w:t xml:space="preserve"> руб. - снижение цены контракта на торгах.</w:t>
            </w:r>
            <w:r w:rsidRPr="00894596">
              <w:rPr>
                <w:sz w:val="20"/>
                <w:szCs w:val="20"/>
              </w:rPr>
              <w:tab/>
            </w:r>
          </w:p>
        </w:tc>
        <w:tc>
          <w:tcPr>
            <w:tcW w:w="1784" w:type="dxa"/>
            <w:vAlign w:val="center"/>
          </w:tcPr>
          <w:p w14:paraId="086C4185" w14:textId="50D8EDE0" w:rsidR="00165388" w:rsidRPr="006263F9" w:rsidRDefault="006A774F" w:rsidP="00EC4892">
            <w:pPr>
              <w:jc w:val="center"/>
            </w:pPr>
            <w:r w:rsidRPr="006A774F">
              <w:t>1 737,93</w:t>
            </w:r>
          </w:p>
        </w:tc>
      </w:tr>
      <w:tr w:rsidR="00BF2F76" w:rsidRPr="00BF2F76" w14:paraId="4F06E1CB" w14:textId="77777777" w:rsidTr="0004328D">
        <w:tc>
          <w:tcPr>
            <w:tcW w:w="594" w:type="dxa"/>
            <w:vMerge w:val="restart"/>
            <w:shd w:val="clear" w:color="auto" w:fill="F2F2F2" w:themeFill="background1" w:themeFillShade="F2"/>
            <w:vAlign w:val="center"/>
          </w:tcPr>
          <w:p w14:paraId="1017AC99" w14:textId="77777777" w:rsidR="00EC4892" w:rsidRPr="00BF2F76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BF2F76">
              <w:rPr>
                <w:rFonts w:eastAsia="Times New Roman"/>
                <w:b/>
                <w:bCs/>
              </w:rPr>
              <w:t>10.3.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77451616" w14:textId="59DC1E66" w:rsidR="00EC4892" w:rsidRPr="00BF2F76" w:rsidRDefault="00EC4892" w:rsidP="00EC4892">
            <w:pPr>
              <w:rPr>
                <w:b/>
                <w:sz w:val="20"/>
                <w:szCs w:val="20"/>
              </w:rPr>
            </w:pPr>
            <w:r w:rsidRPr="00BF2F76">
              <w:rPr>
                <w:b/>
                <w:sz w:val="20"/>
                <w:szCs w:val="20"/>
              </w:rPr>
              <w:t>Подпрограмма: 3 Объекты теплоснабжения, инженерные коммуникации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306D4626" w14:textId="00B8C203" w:rsidR="00EC4892" w:rsidRPr="00BF2F76" w:rsidRDefault="007D0F08" w:rsidP="00EC4892">
            <w:pPr>
              <w:jc w:val="center"/>
              <w:rPr>
                <w:b/>
                <w:bCs/>
              </w:rPr>
            </w:pPr>
            <w:r w:rsidRPr="00BF2F76">
              <w:rPr>
                <w:b/>
                <w:bCs/>
              </w:rPr>
              <w:t>52 893,70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6B28F8E4" w14:textId="22FB3FB4" w:rsidR="00EC4892" w:rsidRPr="00BF2F76" w:rsidRDefault="00113AB9" w:rsidP="00EC4892">
            <w:pPr>
              <w:jc w:val="center"/>
              <w:rPr>
                <w:b/>
                <w:bCs/>
              </w:rPr>
            </w:pPr>
            <w:r w:rsidRPr="00BF2F76">
              <w:rPr>
                <w:b/>
                <w:bCs/>
              </w:rPr>
              <w:t>52 666,62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1DE141E9" w14:textId="4F946101" w:rsidR="00EC4892" w:rsidRPr="00BF2F76" w:rsidRDefault="00EC4892" w:rsidP="00EC4892">
            <w:pPr>
              <w:jc w:val="center"/>
              <w:rPr>
                <w:b/>
              </w:rPr>
            </w:pPr>
            <w:r w:rsidRPr="00BF2F76">
              <w:rPr>
                <w:b/>
              </w:rPr>
              <w:t>99,</w:t>
            </w:r>
            <w:r w:rsidR="00BF2F76" w:rsidRPr="00BF2F76">
              <w:rPr>
                <w:b/>
              </w:rPr>
              <w:t>6</w:t>
            </w:r>
            <w:r w:rsidRPr="00BF2F76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65AA3D84" w14:textId="56702B81" w:rsidR="00EC4892" w:rsidRPr="00BF2F76" w:rsidRDefault="00113AB9" w:rsidP="00EC4892">
            <w:pPr>
              <w:jc w:val="center"/>
              <w:rPr>
                <w:b/>
                <w:bCs/>
              </w:rPr>
            </w:pPr>
            <w:r w:rsidRPr="00BF2F76">
              <w:rPr>
                <w:b/>
                <w:bCs/>
              </w:rPr>
              <w:t>52 666,62</w:t>
            </w:r>
          </w:p>
        </w:tc>
      </w:tr>
      <w:tr w:rsidR="00BF2F76" w:rsidRPr="00BF2F76" w14:paraId="5A5FD473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561117B7" w14:textId="77777777" w:rsidR="00EC4892" w:rsidRPr="00BF2F76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68C7A1B1" w14:textId="77777777" w:rsidR="00EC4892" w:rsidRPr="00BF2F76" w:rsidRDefault="00EC4892" w:rsidP="00EC4892">
            <w:pPr>
              <w:rPr>
                <w:i/>
                <w:sz w:val="20"/>
                <w:szCs w:val="20"/>
              </w:rPr>
            </w:pPr>
            <w:r w:rsidRPr="00BF2F7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4D92F7D0" w14:textId="7042224D" w:rsidR="00EC4892" w:rsidRPr="00BF2F76" w:rsidRDefault="007D0F08" w:rsidP="00EC4892">
            <w:pPr>
              <w:jc w:val="center"/>
              <w:rPr>
                <w:i/>
                <w:iCs/>
              </w:rPr>
            </w:pPr>
            <w:r w:rsidRPr="00BF2F76">
              <w:rPr>
                <w:i/>
                <w:iCs/>
              </w:rPr>
              <w:t>11 529,01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1A39D1B6" w14:textId="4A922398" w:rsidR="00EC4892" w:rsidRPr="00BF2F76" w:rsidRDefault="007D0F08" w:rsidP="00EC4892">
            <w:pPr>
              <w:jc w:val="center"/>
              <w:rPr>
                <w:i/>
                <w:iCs/>
              </w:rPr>
            </w:pPr>
            <w:r w:rsidRPr="00BF2F76">
              <w:rPr>
                <w:i/>
                <w:iCs/>
              </w:rPr>
              <w:t>11 301,93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372F0337" w14:textId="181EE61C" w:rsidR="00EC4892" w:rsidRPr="00BF2F76" w:rsidRDefault="00EC4892" w:rsidP="00EC4892">
            <w:pPr>
              <w:jc w:val="center"/>
              <w:rPr>
                <w:i/>
              </w:rPr>
            </w:pPr>
            <w:r w:rsidRPr="00BF2F76">
              <w:rPr>
                <w:i/>
              </w:rPr>
              <w:t>98,</w:t>
            </w:r>
            <w:r w:rsidR="00113AB9" w:rsidRPr="00BF2F76">
              <w:rPr>
                <w:i/>
              </w:rPr>
              <w:t>0</w:t>
            </w:r>
            <w:r w:rsidRPr="00BF2F76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219B357E" w14:textId="0B5A1BAB" w:rsidR="00EC4892" w:rsidRPr="00BF2F76" w:rsidRDefault="007D0F08" w:rsidP="00EC4892">
            <w:pPr>
              <w:jc w:val="center"/>
              <w:rPr>
                <w:i/>
                <w:iCs/>
              </w:rPr>
            </w:pPr>
            <w:r w:rsidRPr="00BF2F76">
              <w:rPr>
                <w:i/>
                <w:iCs/>
              </w:rPr>
              <w:t>11 301,93</w:t>
            </w:r>
          </w:p>
        </w:tc>
      </w:tr>
      <w:tr w:rsidR="00EC4892" w:rsidRPr="000F47B9" w14:paraId="2D724A94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29662A07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4F6717BF" w14:textId="77777777" w:rsidR="00EC4892" w:rsidRPr="007D0F08" w:rsidRDefault="00EC4892" w:rsidP="00EC4892">
            <w:pPr>
              <w:rPr>
                <w:i/>
                <w:sz w:val="20"/>
                <w:szCs w:val="20"/>
              </w:rPr>
            </w:pPr>
            <w:r w:rsidRPr="007D0F08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4106E5FC" w14:textId="1500A91A" w:rsidR="00EC4892" w:rsidRPr="007D0F08" w:rsidRDefault="00B9326A" w:rsidP="00EC4892">
            <w:pPr>
              <w:jc w:val="center"/>
              <w:rPr>
                <w:i/>
                <w:iCs/>
              </w:rPr>
            </w:pPr>
            <w:r w:rsidRPr="00B9326A">
              <w:rPr>
                <w:i/>
                <w:iCs/>
              </w:rPr>
              <w:t>41 364,69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40B1C818" w14:textId="42FF6C0F" w:rsidR="00EC4892" w:rsidRPr="007D0F08" w:rsidRDefault="00B9326A" w:rsidP="00EC4892">
            <w:pPr>
              <w:jc w:val="center"/>
              <w:rPr>
                <w:i/>
                <w:iCs/>
              </w:rPr>
            </w:pPr>
            <w:r w:rsidRPr="00B9326A">
              <w:rPr>
                <w:i/>
                <w:iCs/>
              </w:rPr>
              <w:t>41 364,69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F56087F" w14:textId="2E29BFF9" w:rsidR="00EC4892" w:rsidRPr="007D0F08" w:rsidRDefault="007D0F08" w:rsidP="00EC4892">
            <w:pPr>
              <w:jc w:val="center"/>
              <w:rPr>
                <w:i/>
              </w:rPr>
            </w:pPr>
            <w:r w:rsidRPr="007D0F08">
              <w:rPr>
                <w:i/>
              </w:rPr>
              <w:t>100</w:t>
            </w:r>
            <w:r w:rsidR="00EC4892" w:rsidRPr="007D0F08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2290F0CA" w14:textId="2E0659DF" w:rsidR="00EC4892" w:rsidRPr="007D0F08" w:rsidRDefault="00B9326A" w:rsidP="00EC4892">
            <w:pPr>
              <w:jc w:val="center"/>
              <w:rPr>
                <w:i/>
                <w:iCs/>
              </w:rPr>
            </w:pPr>
            <w:r w:rsidRPr="00B9326A">
              <w:rPr>
                <w:i/>
                <w:iCs/>
              </w:rPr>
              <w:t>41 364,69</w:t>
            </w:r>
          </w:p>
        </w:tc>
      </w:tr>
      <w:tr w:rsidR="00EC4892" w:rsidRPr="000F47B9" w14:paraId="7115C2FE" w14:textId="77777777" w:rsidTr="0004328D">
        <w:tc>
          <w:tcPr>
            <w:tcW w:w="594" w:type="dxa"/>
            <w:vMerge w:val="restart"/>
            <w:vAlign w:val="center"/>
          </w:tcPr>
          <w:p w14:paraId="14A3D766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6C8B3067" w14:textId="71200A26" w:rsidR="00EC4892" w:rsidRPr="000F30CB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0F30CB">
              <w:rPr>
                <w:b/>
                <w:i/>
                <w:sz w:val="20"/>
                <w:szCs w:val="20"/>
              </w:rPr>
              <w:t>Основное мероприятие 01 «Строительство, реконструкция, капитальный ремонт объектов теплоснабжения на территории муниципальных образований Московской области»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2CCE325" w14:textId="58C7BA39" w:rsidR="00EC4892" w:rsidRPr="000F30CB" w:rsidRDefault="000F30CB" w:rsidP="00EC4892">
            <w:pPr>
              <w:jc w:val="center"/>
              <w:rPr>
                <w:b/>
                <w:i/>
              </w:rPr>
            </w:pPr>
            <w:r w:rsidRPr="000F30CB">
              <w:rPr>
                <w:b/>
                <w:bCs/>
              </w:rPr>
              <w:t>50 078,32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7932C280" w14:textId="227D02C5" w:rsidR="00EC4892" w:rsidRPr="000F30CB" w:rsidRDefault="000F30CB" w:rsidP="00EC4892">
            <w:pPr>
              <w:jc w:val="center"/>
              <w:rPr>
                <w:b/>
                <w:i/>
              </w:rPr>
            </w:pPr>
            <w:r w:rsidRPr="000F30CB">
              <w:rPr>
                <w:b/>
                <w:bCs/>
              </w:rPr>
              <w:t>50 078,32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B5CB451" w14:textId="759732EB" w:rsidR="00EC4892" w:rsidRPr="000F30CB" w:rsidRDefault="000F30CB" w:rsidP="00EC4892">
            <w:pPr>
              <w:jc w:val="center"/>
              <w:rPr>
                <w:b/>
                <w:i/>
              </w:rPr>
            </w:pPr>
            <w:r w:rsidRPr="000F30CB">
              <w:rPr>
                <w:b/>
              </w:rPr>
              <w:t>100</w:t>
            </w:r>
            <w:r w:rsidR="00EC4892" w:rsidRPr="000F30CB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1E7E5F2B" w14:textId="10230AD0" w:rsidR="00EC4892" w:rsidRPr="000F30CB" w:rsidRDefault="000F30CB" w:rsidP="00EC4892">
            <w:pPr>
              <w:jc w:val="center"/>
              <w:rPr>
                <w:b/>
                <w:i/>
              </w:rPr>
            </w:pPr>
            <w:r w:rsidRPr="000F30CB">
              <w:rPr>
                <w:b/>
                <w:bCs/>
              </w:rPr>
              <w:t>50 078,32</w:t>
            </w:r>
          </w:p>
        </w:tc>
      </w:tr>
      <w:tr w:rsidR="00EC4892" w:rsidRPr="000F47B9" w14:paraId="6F194820" w14:textId="77777777" w:rsidTr="0004328D">
        <w:tc>
          <w:tcPr>
            <w:tcW w:w="594" w:type="dxa"/>
            <w:vMerge/>
            <w:vAlign w:val="center"/>
          </w:tcPr>
          <w:p w14:paraId="6AE68A53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9557C54" w14:textId="77777777" w:rsidR="00EC4892" w:rsidRPr="001A6C31" w:rsidRDefault="00EC4892" w:rsidP="00EC4892">
            <w:pPr>
              <w:rPr>
                <w:i/>
                <w:sz w:val="20"/>
                <w:szCs w:val="20"/>
              </w:rPr>
            </w:pPr>
            <w:r w:rsidRPr="001A6C3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4F8F64D4" w14:textId="4B98750B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8 713,63</w:t>
            </w:r>
          </w:p>
        </w:tc>
        <w:tc>
          <w:tcPr>
            <w:tcW w:w="1347" w:type="dxa"/>
            <w:shd w:val="clear" w:color="auto" w:fill="auto"/>
          </w:tcPr>
          <w:p w14:paraId="4B1BE957" w14:textId="75E96415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8 713,63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8D37DA9" w14:textId="1258ECBB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</w:rPr>
              <w:t>100</w:t>
            </w:r>
            <w:r w:rsidR="00EC4892" w:rsidRPr="001A6C31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348861B6" w14:textId="158F1522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8 713,63</w:t>
            </w:r>
          </w:p>
        </w:tc>
      </w:tr>
      <w:tr w:rsidR="00EC4892" w:rsidRPr="000F47B9" w14:paraId="7F2E9FE1" w14:textId="77777777" w:rsidTr="0004328D">
        <w:tc>
          <w:tcPr>
            <w:tcW w:w="594" w:type="dxa"/>
            <w:vMerge/>
            <w:vAlign w:val="center"/>
          </w:tcPr>
          <w:p w14:paraId="37F0D8A1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DB36CA2" w14:textId="77777777" w:rsidR="00EC4892" w:rsidRPr="001A6C31" w:rsidRDefault="00EC4892" w:rsidP="00EC4892">
            <w:pPr>
              <w:rPr>
                <w:i/>
                <w:sz w:val="20"/>
                <w:szCs w:val="20"/>
              </w:rPr>
            </w:pPr>
            <w:r w:rsidRPr="001A6C31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</w:tcPr>
          <w:p w14:paraId="575B5C04" w14:textId="247C5637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41 364,69</w:t>
            </w:r>
          </w:p>
        </w:tc>
        <w:tc>
          <w:tcPr>
            <w:tcW w:w="1347" w:type="dxa"/>
            <w:shd w:val="clear" w:color="auto" w:fill="auto"/>
          </w:tcPr>
          <w:p w14:paraId="66E5E522" w14:textId="64A4D098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41 364,69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C9447D5" w14:textId="1E4C12E0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</w:rPr>
              <w:t>100</w:t>
            </w:r>
            <w:r w:rsidR="00EC4892" w:rsidRPr="001A6C31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7F94813B" w14:textId="2347791D" w:rsidR="00EC4892" w:rsidRPr="001A6C31" w:rsidRDefault="001A6C31" w:rsidP="00EC4892">
            <w:pPr>
              <w:jc w:val="center"/>
              <w:rPr>
                <w:i/>
              </w:rPr>
            </w:pPr>
            <w:r w:rsidRPr="001A6C31">
              <w:rPr>
                <w:i/>
                <w:iCs/>
              </w:rPr>
              <w:t>41 364,69</w:t>
            </w:r>
          </w:p>
        </w:tc>
      </w:tr>
      <w:tr w:rsidR="00EC4892" w:rsidRPr="000F47B9" w14:paraId="259CF34B" w14:textId="77777777" w:rsidTr="00753414">
        <w:trPr>
          <w:trHeight w:val="527"/>
        </w:trPr>
        <w:tc>
          <w:tcPr>
            <w:tcW w:w="594" w:type="dxa"/>
            <w:vMerge w:val="restart"/>
            <w:vAlign w:val="center"/>
          </w:tcPr>
          <w:p w14:paraId="3AB866DC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F4EE3F5" w14:textId="3BCA32AF" w:rsidR="00EC4892" w:rsidRPr="000F30CB" w:rsidRDefault="00EC4892" w:rsidP="00EC4892">
            <w:pPr>
              <w:tabs>
                <w:tab w:val="left" w:pos="1071"/>
              </w:tabs>
              <w:rPr>
                <w:sz w:val="20"/>
                <w:szCs w:val="20"/>
              </w:rPr>
            </w:pPr>
            <w:r w:rsidRPr="000F30CB">
              <w:rPr>
                <w:sz w:val="20"/>
                <w:szCs w:val="20"/>
              </w:rPr>
              <w:t>1.1 «Строительство и реконструкция объектов теплоснабжения муниципальной собственности»</w:t>
            </w:r>
            <w:r w:rsidRPr="000F30CB">
              <w:rPr>
                <w:sz w:val="20"/>
                <w:szCs w:val="20"/>
              </w:rPr>
              <w:tab/>
            </w:r>
          </w:p>
        </w:tc>
        <w:tc>
          <w:tcPr>
            <w:tcW w:w="1539" w:type="dxa"/>
            <w:vAlign w:val="center"/>
          </w:tcPr>
          <w:p w14:paraId="208C0646" w14:textId="50B2CB6B" w:rsidR="00EC4892" w:rsidRPr="000F30CB" w:rsidRDefault="000F30CB" w:rsidP="00EC4892">
            <w:pPr>
              <w:jc w:val="center"/>
            </w:pPr>
            <w:r w:rsidRPr="000F30CB">
              <w:t>50 078,32</w:t>
            </w:r>
          </w:p>
        </w:tc>
        <w:tc>
          <w:tcPr>
            <w:tcW w:w="1347" w:type="dxa"/>
            <w:vAlign w:val="center"/>
          </w:tcPr>
          <w:p w14:paraId="36D95DDB" w14:textId="32FC2D9F" w:rsidR="00EC4892" w:rsidRPr="000F30CB" w:rsidRDefault="000F30CB" w:rsidP="00EC4892">
            <w:pPr>
              <w:jc w:val="center"/>
            </w:pPr>
            <w:r w:rsidRPr="000F30CB">
              <w:t>50 078,32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4BF27DC3" w14:textId="19C04C62" w:rsidR="00EC4892" w:rsidRPr="00753414" w:rsidRDefault="00753414" w:rsidP="004D67B7">
            <w:pPr>
              <w:jc w:val="both"/>
              <w:rPr>
                <w:sz w:val="20"/>
                <w:szCs w:val="20"/>
              </w:rPr>
            </w:pPr>
            <w:r w:rsidRPr="00753414">
              <w:rPr>
                <w:sz w:val="20"/>
                <w:szCs w:val="20"/>
              </w:rPr>
              <w:t>Строительство</w:t>
            </w:r>
            <w:r w:rsidR="004D67B7">
              <w:rPr>
                <w:sz w:val="20"/>
                <w:szCs w:val="20"/>
              </w:rPr>
              <w:t xml:space="preserve"> </w:t>
            </w:r>
            <w:r w:rsidRPr="00753414">
              <w:rPr>
                <w:sz w:val="20"/>
                <w:szCs w:val="20"/>
              </w:rPr>
              <w:t>БМК в г. Руза, Волоколамское шоссе</w:t>
            </w:r>
          </w:p>
        </w:tc>
        <w:tc>
          <w:tcPr>
            <w:tcW w:w="1784" w:type="dxa"/>
            <w:vAlign w:val="center"/>
          </w:tcPr>
          <w:p w14:paraId="30CF8E90" w14:textId="38E5A3DA" w:rsidR="00EC4892" w:rsidRPr="000F30CB" w:rsidRDefault="000F30CB" w:rsidP="00EC4892">
            <w:pPr>
              <w:jc w:val="center"/>
            </w:pPr>
            <w:r w:rsidRPr="000F30CB">
              <w:t>50 078,32</w:t>
            </w:r>
          </w:p>
        </w:tc>
      </w:tr>
      <w:tr w:rsidR="00EC4892" w:rsidRPr="000F47B9" w14:paraId="659ABEB5" w14:textId="77777777" w:rsidTr="0004328D">
        <w:trPr>
          <w:trHeight w:val="197"/>
        </w:trPr>
        <w:tc>
          <w:tcPr>
            <w:tcW w:w="594" w:type="dxa"/>
            <w:vMerge/>
            <w:vAlign w:val="center"/>
          </w:tcPr>
          <w:p w14:paraId="1916E512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E5EAB19" w14:textId="42A3FF32" w:rsidR="00EC4892" w:rsidRPr="001A6C31" w:rsidRDefault="00EC4892" w:rsidP="00EC4892">
            <w:pPr>
              <w:rPr>
                <w:sz w:val="20"/>
                <w:szCs w:val="20"/>
              </w:rPr>
            </w:pPr>
            <w:r w:rsidRPr="001A6C3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30D6A378" w14:textId="3B3C2FB0" w:rsidR="00EC4892" w:rsidRPr="001A6C31" w:rsidRDefault="001A6C31" w:rsidP="00EC4892">
            <w:pPr>
              <w:jc w:val="center"/>
            </w:pPr>
            <w:r w:rsidRPr="001A6C31">
              <w:t>8 713,63</w:t>
            </w:r>
          </w:p>
        </w:tc>
        <w:tc>
          <w:tcPr>
            <w:tcW w:w="1347" w:type="dxa"/>
            <w:vAlign w:val="center"/>
          </w:tcPr>
          <w:p w14:paraId="3549EDB7" w14:textId="5717AA53" w:rsidR="00EC4892" w:rsidRPr="001A6C31" w:rsidRDefault="001A6C31" w:rsidP="00EC4892">
            <w:pPr>
              <w:jc w:val="center"/>
            </w:pPr>
            <w:r w:rsidRPr="001A6C31">
              <w:t>8 713,63</w:t>
            </w: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70314504" w14:textId="77777777" w:rsidR="00EC4892" w:rsidRPr="000F47B9" w:rsidRDefault="00EC4892" w:rsidP="00EC4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2D31ABDB" w14:textId="6F8AED1F" w:rsidR="00EC4892" w:rsidRPr="001A6C31" w:rsidRDefault="001A6C31" w:rsidP="00EC4892">
            <w:pPr>
              <w:jc w:val="center"/>
            </w:pPr>
            <w:r w:rsidRPr="001A6C31">
              <w:t>8 713,63</w:t>
            </w:r>
          </w:p>
        </w:tc>
      </w:tr>
      <w:tr w:rsidR="00EC4892" w:rsidRPr="000F47B9" w14:paraId="1A9F849A" w14:textId="77777777" w:rsidTr="0004328D">
        <w:trPr>
          <w:trHeight w:val="145"/>
        </w:trPr>
        <w:tc>
          <w:tcPr>
            <w:tcW w:w="594" w:type="dxa"/>
            <w:vMerge/>
            <w:vAlign w:val="center"/>
          </w:tcPr>
          <w:p w14:paraId="19C56636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4EED8CB" w14:textId="2881FC81" w:rsidR="00EC4892" w:rsidRPr="001A6C31" w:rsidRDefault="00EC4892" w:rsidP="00EC4892">
            <w:pPr>
              <w:rPr>
                <w:sz w:val="20"/>
                <w:szCs w:val="20"/>
              </w:rPr>
            </w:pPr>
            <w:r w:rsidRPr="001A6C31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19FFBFE9" w14:textId="3C3EE629" w:rsidR="00EC4892" w:rsidRPr="001A6C31" w:rsidRDefault="001A6C31" w:rsidP="00EC4892">
            <w:pPr>
              <w:jc w:val="center"/>
            </w:pPr>
            <w:r w:rsidRPr="001A6C31">
              <w:t>41 364,69</w:t>
            </w:r>
          </w:p>
        </w:tc>
        <w:tc>
          <w:tcPr>
            <w:tcW w:w="1347" w:type="dxa"/>
            <w:vAlign w:val="center"/>
          </w:tcPr>
          <w:p w14:paraId="03721129" w14:textId="0B14DC58" w:rsidR="00EC4892" w:rsidRPr="001A6C31" w:rsidRDefault="001A6C31" w:rsidP="00EC4892">
            <w:pPr>
              <w:jc w:val="center"/>
            </w:pPr>
            <w:r w:rsidRPr="001A6C31">
              <w:t>41 364,69</w:t>
            </w: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4A08F842" w14:textId="77777777" w:rsidR="00EC4892" w:rsidRPr="000F47B9" w:rsidRDefault="00EC4892" w:rsidP="00EC4892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  <w:vAlign w:val="center"/>
          </w:tcPr>
          <w:p w14:paraId="5528D5D1" w14:textId="0D36CF8A" w:rsidR="00EC4892" w:rsidRPr="001A6C31" w:rsidRDefault="001A6C31" w:rsidP="00EC4892">
            <w:pPr>
              <w:jc w:val="center"/>
            </w:pPr>
            <w:r w:rsidRPr="001A6C31">
              <w:t>41 364,69</w:t>
            </w:r>
          </w:p>
        </w:tc>
      </w:tr>
      <w:tr w:rsidR="00306157" w:rsidRPr="00306157" w14:paraId="66263CFD" w14:textId="77777777" w:rsidTr="0004328D">
        <w:trPr>
          <w:trHeight w:val="331"/>
        </w:trPr>
        <w:tc>
          <w:tcPr>
            <w:tcW w:w="594" w:type="dxa"/>
            <w:vAlign w:val="center"/>
          </w:tcPr>
          <w:p w14:paraId="36597BEC" w14:textId="77777777" w:rsidR="00306157" w:rsidRPr="00306157" w:rsidRDefault="00306157" w:rsidP="00EC4892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1F3D1E5" w14:textId="5FBA969E" w:rsidR="00306157" w:rsidRPr="00306157" w:rsidRDefault="00306157" w:rsidP="00EC4892">
            <w:pPr>
              <w:rPr>
                <w:sz w:val="20"/>
                <w:szCs w:val="20"/>
              </w:rPr>
            </w:pPr>
            <w:r w:rsidRPr="00306157">
              <w:rPr>
                <w:sz w:val="20"/>
                <w:szCs w:val="20"/>
              </w:rPr>
              <w:t>1.7 «Реализация мероприятий по строительству и реконструкции объектов теплоснабжения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21C80AC5" w14:textId="14311FFD" w:rsidR="00306157" w:rsidRPr="00306157" w:rsidRDefault="00306157" w:rsidP="00EC4892">
            <w:pPr>
              <w:jc w:val="center"/>
            </w:pPr>
            <w:r>
              <w:t>0</w:t>
            </w:r>
          </w:p>
        </w:tc>
        <w:tc>
          <w:tcPr>
            <w:tcW w:w="1347" w:type="dxa"/>
            <w:vAlign w:val="center"/>
          </w:tcPr>
          <w:p w14:paraId="1251F379" w14:textId="3BA4F8AA" w:rsidR="00306157" w:rsidRPr="00306157" w:rsidRDefault="00306157" w:rsidP="00EC4892">
            <w:pPr>
              <w:jc w:val="center"/>
            </w:pPr>
            <w: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CF61C81" w14:textId="427185E2" w:rsidR="00306157" w:rsidRPr="00306157" w:rsidRDefault="00306157" w:rsidP="00B6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38B07FDE" w14:textId="42E45DBC" w:rsidR="00306157" w:rsidRPr="00306157" w:rsidRDefault="00306157" w:rsidP="00EC4892">
            <w:pPr>
              <w:jc w:val="center"/>
            </w:pPr>
            <w:r>
              <w:t>0</w:t>
            </w:r>
          </w:p>
        </w:tc>
      </w:tr>
      <w:tr w:rsidR="0038208F" w:rsidRPr="00306157" w14:paraId="48BFB77D" w14:textId="77777777" w:rsidTr="0004328D">
        <w:trPr>
          <w:trHeight w:val="331"/>
        </w:trPr>
        <w:tc>
          <w:tcPr>
            <w:tcW w:w="594" w:type="dxa"/>
            <w:vAlign w:val="center"/>
          </w:tcPr>
          <w:p w14:paraId="6F590BF9" w14:textId="77777777" w:rsidR="0038208F" w:rsidRPr="00306157" w:rsidRDefault="0038208F" w:rsidP="0038208F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62D36EF" w14:textId="23E01DEA" w:rsidR="0038208F" w:rsidRPr="00306157" w:rsidRDefault="0038208F" w:rsidP="0038208F">
            <w:pPr>
              <w:rPr>
                <w:sz w:val="20"/>
                <w:szCs w:val="20"/>
              </w:rPr>
            </w:pPr>
            <w:r w:rsidRPr="0038208F">
              <w:rPr>
                <w:sz w:val="20"/>
                <w:szCs w:val="20"/>
              </w:rPr>
              <w:t>1.8 «Реализация мероприятий по капитальному ремонту объектов теплоснабжения»</w:t>
            </w:r>
          </w:p>
        </w:tc>
        <w:tc>
          <w:tcPr>
            <w:tcW w:w="1539" w:type="dxa"/>
            <w:vAlign w:val="center"/>
          </w:tcPr>
          <w:p w14:paraId="4FA159BF" w14:textId="7D936E27" w:rsidR="0038208F" w:rsidRDefault="0038208F" w:rsidP="0038208F">
            <w:pPr>
              <w:jc w:val="center"/>
            </w:pPr>
            <w:r>
              <w:t>0</w:t>
            </w:r>
          </w:p>
        </w:tc>
        <w:tc>
          <w:tcPr>
            <w:tcW w:w="1347" w:type="dxa"/>
            <w:vAlign w:val="center"/>
          </w:tcPr>
          <w:p w14:paraId="7BFCD5F1" w14:textId="1BF5B98B" w:rsidR="0038208F" w:rsidRDefault="0038208F" w:rsidP="0038208F">
            <w:pPr>
              <w:jc w:val="center"/>
            </w:pPr>
            <w: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DA86B6C" w14:textId="3CDBC836" w:rsidR="0038208F" w:rsidRDefault="0038208F" w:rsidP="00B6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312DE53A" w14:textId="569C9ABB" w:rsidR="0038208F" w:rsidRDefault="0038208F" w:rsidP="0038208F">
            <w:pPr>
              <w:jc w:val="center"/>
            </w:pPr>
            <w:r>
              <w:t>0</w:t>
            </w:r>
          </w:p>
        </w:tc>
      </w:tr>
      <w:tr w:rsidR="00A95435" w:rsidRPr="00306157" w14:paraId="181B3687" w14:textId="77777777" w:rsidTr="0004328D">
        <w:trPr>
          <w:trHeight w:val="331"/>
        </w:trPr>
        <w:tc>
          <w:tcPr>
            <w:tcW w:w="594" w:type="dxa"/>
            <w:vAlign w:val="center"/>
          </w:tcPr>
          <w:p w14:paraId="4844891A" w14:textId="77777777" w:rsidR="00A95435" w:rsidRPr="00306157" w:rsidRDefault="00A95435" w:rsidP="00A95435">
            <w:pPr>
              <w:tabs>
                <w:tab w:val="left" w:pos="567"/>
              </w:tabs>
              <w:jc w:val="center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84C84F6" w14:textId="75579559" w:rsidR="00A95435" w:rsidRPr="0038208F" w:rsidRDefault="00A95435" w:rsidP="00A95435">
            <w:pPr>
              <w:rPr>
                <w:sz w:val="20"/>
                <w:szCs w:val="20"/>
              </w:rPr>
            </w:pPr>
            <w:r w:rsidRPr="00A95435">
              <w:rPr>
                <w:sz w:val="20"/>
                <w:szCs w:val="20"/>
              </w:rPr>
              <w:t>1.9 «Строительство и реконструкция (модернизация, техническое перевооружение) объектов теплоснабжения муниципальной собственности»</w:t>
            </w:r>
          </w:p>
        </w:tc>
        <w:tc>
          <w:tcPr>
            <w:tcW w:w="1539" w:type="dxa"/>
            <w:vAlign w:val="center"/>
          </w:tcPr>
          <w:p w14:paraId="7A959506" w14:textId="0238CD9B" w:rsidR="00A95435" w:rsidRDefault="00A95435" w:rsidP="00A95435">
            <w:pPr>
              <w:jc w:val="center"/>
            </w:pPr>
            <w:r>
              <w:t>0</w:t>
            </w:r>
          </w:p>
        </w:tc>
        <w:tc>
          <w:tcPr>
            <w:tcW w:w="1347" w:type="dxa"/>
            <w:vAlign w:val="center"/>
          </w:tcPr>
          <w:p w14:paraId="57830835" w14:textId="58346848" w:rsidR="00A95435" w:rsidRDefault="00A95435" w:rsidP="00A95435">
            <w:pPr>
              <w:jc w:val="center"/>
            </w:pPr>
            <w: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8DEAB00" w14:textId="6D917C1B" w:rsidR="00A95435" w:rsidRDefault="00A95435" w:rsidP="00B62FD7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7152FF5B" w14:textId="01530283" w:rsidR="00A95435" w:rsidRDefault="00A95435" w:rsidP="00A95435">
            <w:pPr>
              <w:jc w:val="center"/>
            </w:pPr>
            <w:r>
              <w:t>0</w:t>
            </w:r>
          </w:p>
        </w:tc>
      </w:tr>
      <w:tr w:rsidR="00EC4892" w:rsidRPr="000F47B9" w14:paraId="2630BF30" w14:textId="77777777" w:rsidTr="0004328D">
        <w:trPr>
          <w:trHeight w:val="331"/>
        </w:trPr>
        <w:tc>
          <w:tcPr>
            <w:tcW w:w="594" w:type="dxa"/>
            <w:vMerge w:val="restart"/>
            <w:vAlign w:val="center"/>
          </w:tcPr>
          <w:p w14:paraId="407ABA55" w14:textId="77777777" w:rsidR="00EC4892" w:rsidRPr="001C3872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3F4B1CF4" w14:textId="76146DB2" w:rsidR="00EC4892" w:rsidRPr="001C3872" w:rsidRDefault="00EC4892" w:rsidP="00EC48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1C3872">
              <w:rPr>
                <w:b/>
                <w:bCs/>
                <w:i/>
                <w:iCs/>
                <w:sz w:val="20"/>
                <w:szCs w:val="20"/>
              </w:rPr>
              <w:t xml:space="preserve"> Основное мероприятие 02 «Строительство, реконструкция, капитальный ремонт сетей водоснабжения, водоотведения, теплоснабжения </w:t>
            </w:r>
            <w:r w:rsidR="001D6DDB" w:rsidRPr="001C3872">
              <w:rPr>
                <w:b/>
                <w:bCs/>
                <w:i/>
                <w:iCs/>
                <w:sz w:val="20"/>
                <w:szCs w:val="20"/>
              </w:rPr>
              <w:t>на территории муниципальных образований Московской области</w:t>
            </w:r>
            <w:r w:rsidRPr="001C3872">
              <w:rPr>
                <w:b/>
                <w:bCs/>
                <w:i/>
                <w:iCs/>
                <w:sz w:val="20"/>
                <w:szCs w:val="20"/>
              </w:rPr>
              <w:t>»</w:t>
            </w:r>
          </w:p>
        </w:tc>
        <w:tc>
          <w:tcPr>
            <w:tcW w:w="1539" w:type="dxa"/>
            <w:vMerge w:val="restart"/>
            <w:vAlign w:val="center"/>
          </w:tcPr>
          <w:p w14:paraId="3FA2A0D2" w14:textId="083E96BE" w:rsidR="00EC4892" w:rsidRPr="001C3872" w:rsidRDefault="001D6DDB" w:rsidP="00EC4892">
            <w:pPr>
              <w:jc w:val="center"/>
              <w:rPr>
                <w:b/>
                <w:bCs/>
                <w:i/>
                <w:iCs/>
              </w:rPr>
            </w:pPr>
            <w:r w:rsidRPr="001C3872">
              <w:rPr>
                <w:b/>
                <w:bCs/>
                <w:i/>
                <w:iCs/>
              </w:rPr>
              <w:t>915,38</w:t>
            </w:r>
          </w:p>
        </w:tc>
        <w:tc>
          <w:tcPr>
            <w:tcW w:w="1347" w:type="dxa"/>
            <w:vMerge w:val="restart"/>
            <w:vAlign w:val="center"/>
          </w:tcPr>
          <w:p w14:paraId="5D006C82" w14:textId="24977315" w:rsidR="00EC4892" w:rsidRPr="001C3872" w:rsidRDefault="001D6DDB" w:rsidP="00EC4892">
            <w:pPr>
              <w:jc w:val="center"/>
              <w:rPr>
                <w:b/>
                <w:bCs/>
                <w:i/>
                <w:iCs/>
              </w:rPr>
            </w:pPr>
            <w:r w:rsidRPr="001C3872">
              <w:rPr>
                <w:b/>
                <w:bCs/>
                <w:i/>
                <w:iCs/>
              </w:rPr>
              <w:t>688,30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744F975B" w14:textId="4993771D" w:rsidR="00EC4892" w:rsidRPr="00A2190E" w:rsidRDefault="001C3872" w:rsidP="00EC4892">
            <w:pPr>
              <w:jc w:val="center"/>
              <w:rPr>
                <w:b/>
                <w:bCs/>
                <w:i/>
                <w:iCs/>
              </w:rPr>
            </w:pPr>
            <w:r w:rsidRPr="00A2190E">
              <w:rPr>
                <w:b/>
                <w:bCs/>
                <w:i/>
                <w:iCs/>
              </w:rPr>
              <w:t>75</w:t>
            </w:r>
            <w:r w:rsidR="00EC4892" w:rsidRPr="00A2190E">
              <w:rPr>
                <w:b/>
                <w:bCs/>
                <w:i/>
                <w:iCs/>
              </w:rPr>
              <w:t>,2%</w:t>
            </w:r>
          </w:p>
        </w:tc>
        <w:tc>
          <w:tcPr>
            <w:tcW w:w="1784" w:type="dxa"/>
            <w:vMerge w:val="restart"/>
            <w:vAlign w:val="center"/>
          </w:tcPr>
          <w:p w14:paraId="2C6E7FFC" w14:textId="35B1AFAA" w:rsidR="00EC4892" w:rsidRPr="001C3872" w:rsidRDefault="001D6DDB" w:rsidP="00EC4892">
            <w:pPr>
              <w:jc w:val="center"/>
              <w:rPr>
                <w:b/>
                <w:bCs/>
                <w:i/>
                <w:iCs/>
              </w:rPr>
            </w:pPr>
            <w:r w:rsidRPr="001C3872">
              <w:rPr>
                <w:b/>
                <w:bCs/>
                <w:i/>
                <w:iCs/>
              </w:rPr>
              <w:t>688,30</w:t>
            </w:r>
          </w:p>
        </w:tc>
      </w:tr>
      <w:tr w:rsidR="00EC4892" w:rsidRPr="000F47B9" w14:paraId="62D3B3C1" w14:textId="77777777" w:rsidTr="0004328D">
        <w:trPr>
          <w:trHeight w:val="233"/>
        </w:trPr>
        <w:tc>
          <w:tcPr>
            <w:tcW w:w="594" w:type="dxa"/>
            <w:vMerge/>
            <w:vAlign w:val="center"/>
          </w:tcPr>
          <w:p w14:paraId="372369B5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649B135A" w14:textId="77777777" w:rsidR="00EC4892" w:rsidRPr="001C3872" w:rsidRDefault="00EC4892" w:rsidP="00EC4892">
            <w:pPr>
              <w:rPr>
                <w:i/>
                <w:sz w:val="20"/>
                <w:szCs w:val="20"/>
              </w:rPr>
            </w:pPr>
            <w:r w:rsidRPr="001C387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vAlign w:val="center"/>
          </w:tcPr>
          <w:p w14:paraId="2C42524A" w14:textId="5C2D1637" w:rsidR="00EC4892" w:rsidRPr="001C3872" w:rsidRDefault="00EC4892" w:rsidP="00EC4892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14:paraId="075BBE9F" w14:textId="5E0AB776" w:rsidR="00EC4892" w:rsidRPr="001C3872" w:rsidRDefault="00EC4892" w:rsidP="00EC4892">
            <w:pPr>
              <w:jc w:val="center"/>
            </w:pPr>
          </w:p>
        </w:tc>
        <w:tc>
          <w:tcPr>
            <w:tcW w:w="3970" w:type="dxa"/>
            <w:vMerge/>
            <w:shd w:val="clear" w:color="auto" w:fill="auto"/>
          </w:tcPr>
          <w:p w14:paraId="65AC9627" w14:textId="01596880" w:rsidR="00EC4892" w:rsidRPr="000F47B9" w:rsidRDefault="00EC4892" w:rsidP="00EC48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784" w:type="dxa"/>
            <w:vMerge/>
          </w:tcPr>
          <w:p w14:paraId="29093F72" w14:textId="0A6C8C92" w:rsidR="00EC4892" w:rsidRPr="000F47B9" w:rsidRDefault="00EC4892" w:rsidP="00EC4892">
            <w:pPr>
              <w:jc w:val="center"/>
              <w:rPr>
                <w:color w:val="FF0000"/>
              </w:rPr>
            </w:pPr>
          </w:p>
        </w:tc>
      </w:tr>
      <w:tr w:rsidR="00EC4892" w:rsidRPr="000F47B9" w14:paraId="454B5728" w14:textId="77777777" w:rsidTr="0004328D">
        <w:trPr>
          <w:trHeight w:val="790"/>
        </w:trPr>
        <w:tc>
          <w:tcPr>
            <w:tcW w:w="594" w:type="dxa"/>
            <w:vAlign w:val="center"/>
          </w:tcPr>
          <w:p w14:paraId="09A36F4B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5DF1516F" w14:textId="25243B9B" w:rsidR="00EC4892" w:rsidRPr="001C3872" w:rsidRDefault="00EC4892" w:rsidP="00EC4892">
            <w:pPr>
              <w:rPr>
                <w:sz w:val="20"/>
                <w:szCs w:val="20"/>
              </w:rPr>
            </w:pPr>
            <w:r w:rsidRPr="001C3872">
              <w:rPr>
                <w:sz w:val="20"/>
                <w:szCs w:val="20"/>
              </w:rPr>
              <w:t>2.3 «Организация в границах городского округа теплоснабжения населения»</w:t>
            </w:r>
          </w:p>
        </w:tc>
        <w:tc>
          <w:tcPr>
            <w:tcW w:w="1539" w:type="dxa"/>
          </w:tcPr>
          <w:p w14:paraId="3B54FE89" w14:textId="77777777" w:rsidR="00EC4892" w:rsidRPr="001C3872" w:rsidRDefault="00EC4892" w:rsidP="00EC4892">
            <w:pPr>
              <w:jc w:val="center"/>
            </w:pPr>
          </w:p>
          <w:p w14:paraId="3F1A5DCE" w14:textId="77777777" w:rsidR="00EC4892" w:rsidRPr="001C3872" w:rsidRDefault="00EC4892" w:rsidP="00EC4892">
            <w:pPr>
              <w:jc w:val="center"/>
            </w:pPr>
          </w:p>
          <w:p w14:paraId="0DCDEA37" w14:textId="2B0E61A7" w:rsidR="00EC4892" w:rsidRPr="001C3872" w:rsidRDefault="001D6DDB" w:rsidP="00EC4892">
            <w:pPr>
              <w:jc w:val="center"/>
            </w:pPr>
            <w:r w:rsidRPr="001C3872">
              <w:t>915,38</w:t>
            </w:r>
          </w:p>
        </w:tc>
        <w:tc>
          <w:tcPr>
            <w:tcW w:w="1347" w:type="dxa"/>
          </w:tcPr>
          <w:p w14:paraId="5C6CBEC0" w14:textId="77777777" w:rsidR="00EC4892" w:rsidRPr="001C3872" w:rsidRDefault="00EC4892" w:rsidP="00EC4892">
            <w:pPr>
              <w:jc w:val="center"/>
            </w:pPr>
          </w:p>
          <w:p w14:paraId="4665F6C8" w14:textId="77777777" w:rsidR="00EC4892" w:rsidRPr="001C3872" w:rsidRDefault="00EC4892" w:rsidP="00EC4892">
            <w:pPr>
              <w:jc w:val="center"/>
            </w:pPr>
          </w:p>
          <w:p w14:paraId="2F9F001F" w14:textId="7844594E" w:rsidR="00EC4892" w:rsidRPr="001C3872" w:rsidRDefault="001D6DDB" w:rsidP="00EC4892">
            <w:pPr>
              <w:jc w:val="center"/>
            </w:pPr>
            <w:r w:rsidRPr="001C3872">
              <w:t>688,30</w:t>
            </w:r>
          </w:p>
        </w:tc>
        <w:tc>
          <w:tcPr>
            <w:tcW w:w="3970" w:type="dxa"/>
            <w:shd w:val="clear" w:color="auto" w:fill="auto"/>
          </w:tcPr>
          <w:p w14:paraId="01D46B53" w14:textId="6D0DE2EC" w:rsidR="00EC4892" w:rsidRPr="00AE168E" w:rsidRDefault="00AE168E" w:rsidP="00EC4892">
            <w:pPr>
              <w:jc w:val="both"/>
              <w:rPr>
                <w:sz w:val="20"/>
                <w:szCs w:val="20"/>
              </w:rPr>
            </w:pPr>
            <w:r w:rsidRPr="00AE168E">
              <w:rPr>
                <w:sz w:val="20"/>
                <w:szCs w:val="20"/>
              </w:rPr>
              <w:t>Не освоено 227,08 т</w:t>
            </w:r>
            <w:r w:rsidR="004D67B7">
              <w:rPr>
                <w:sz w:val="20"/>
                <w:szCs w:val="20"/>
              </w:rPr>
              <w:t>ыс</w:t>
            </w:r>
            <w:r w:rsidRPr="00AE168E">
              <w:rPr>
                <w:sz w:val="20"/>
                <w:szCs w:val="20"/>
              </w:rPr>
              <w:t>. руб. (Контракты на оказание услуг по постановке на государственный учет объектов, оказывающих негативное воздействие на окружающую среду (НВОС), заключила ресурсоснабжающая организация)</w:t>
            </w:r>
          </w:p>
        </w:tc>
        <w:tc>
          <w:tcPr>
            <w:tcW w:w="1784" w:type="dxa"/>
          </w:tcPr>
          <w:p w14:paraId="6A7DD5B4" w14:textId="77777777" w:rsidR="00EC4892" w:rsidRPr="00AE168E" w:rsidRDefault="00EC4892" w:rsidP="00EC4892">
            <w:pPr>
              <w:jc w:val="center"/>
            </w:pPr>
          </w:p>
          <w:p w14:paraId="54EE936D" w14:textId="77777777" w:rsidR="00EC4892" w:rsidRPr="00AE168E" w:rsidRDefault="00EC4892" w:rsidP="00EC4892">
            <w:pPr>
              <w:jc w:val="center"/>
            </w:pPr>
          </w:p>
          <w:p w14:paraId="4D25FC42" w14:textId="68124645" w:rsidR="00EC4892" w:rsidRPr="00AE168E" w:rsidRDefault="001D6DDB" w:rsidP="00EC4892">
            <w:pPr>
              <w:jc w:val="center"/>
            </w:pPr>
            <w:r w:rsidRPr="00AE168E">
              <w:t>688,30</w:t>
            </w:r>
          </w:p>
        </w:tc>
      </w:tr>
      <w:tr w:rsidR="00AA4D3F" w:rsidRPr="00AA4D3F" w14:paraId="27687C4B" w14:textId="77777777" w:rsidTr="0004328D">
        <w:trPr>
          <w:trHeight w:val="349"/>
        </w:trPr>
        <w:tc>
          <w:tcPr>
            <w:tcW w:w="594" w:type="dxa"/>
            <w:vMerge w:val="restart"/>
            <w:vAlign w:val="center"/>
          </w:tcPr>
          <w:p w14:paraId="0686362A" w14:textId="77777777" w:rsidR="00EC4892" w:rsidRPr="00AA4D3F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65D89889" w14:textId="336B45D0" w:rsidR="00EC4892" w:rsidRPr="00AA4D3F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AA4D3F">
              <w:rPr>
                <w:b/>
                <w:i/>
                <w:sz w:val="20"/>
                <w:szCs w:val="20"/>
              </w:rPr>
              <w:t>Основное мероприятие 05 «Мониторинг разработки и утверждения схем водоснабжения и водоотведения, теплоснабжения, а также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39" w:type="dxa"/>
            <w:vMerge w:val="restart"/>
            <w:vAlign w:val="center"/>
          </w:tcPr>
          <w:p w14:paraId="4160B136" w14:textId="39D1E2C5" w:rsidR="00EC4892" w:rsidRPr="00AA4D3F" w:rsidRDefault="00EC4892" w:rsidP="00EC4892">
            <w:pPr>
              <w:jc w:val="center"/>
              <w:rPr>
                <w:b/>
                <w:i/>
              </w:rPr>
            </w:pPr>
            <w:r w:rsidRPr="00AA4D3F">
              <w:rPr>
                <w:b/>
                <w:i/>
              </w:rPr>
              <w:t xml:space="preserve">1 </w:t>
            </w:r>
            <w:r w:rsidR="00AA4D3F" w:rsidRPr="00AA4D3F">
              <w:rPr>
                <w:b/>
                <w:i/>
              </w:rPr>
              <w:t>9</w:t>
            </w:r>
            <w:r w:rsidRPr="00AA4D3F">
              <w:rPr>
                <w:b/>
                <w:i/>
              </w:rPr>
              <w:t>00,00</w:t>
            </w:r>
          </w:p>
        </w:tc>
        <w:tc>
          <w:tcPr>
            <w:tcW w:w="1347" w:type="dxa"/>
            <w:vMerge w:val="restart"/>
            <w:vAlign w:val="center"/>
          </w:tcPr>
          <w:p w14:paraId="357B3E9B" w14:textId="395C722E" w:rsidR="00EC4892" w:rsidRPr="00AA4D3F" w:rsidRDefault="00EC4892" w:rsidP="00EC4892">
            <w:pPr>
              <w:jc w:val="center"/>
              <w:rPr>
                <w:b/>
                <w:i/>
              </w:rPr>
            </w:pPr>
            <w:r w:rsidRPr="00AA4D3F">
              <w:rPr>
                <w:b/>
                <w:i/>
              </w:rPr>
              <w:t xml:space="preserve">1 </w:t>
            </w:r>
            <w:r w:rsidR="00AA4D3F" w:rsidRPr="00AA4D3F">
              <w:rPr>
                <w:b/>
                <w:i/>
              </w:rPr>
              <w:t>9</w:t>
            </w:r>
            <w:r w:rsidRPr="00AA4D3F">
              <w:rPr>
                <w:b/>
                <w:i/>
              </w:rPr>
              <w:t>00,00</w:t>
            </w:r>
          </w:p>
        </w:tc>
        <w:tc>
          <w:tcPr>
            <w:tcW w:w="3970" w:type="dxa"/>
            <w:vMerge w:val="restart"/>
            <w:shd w:val="clear" w:color="auto" w:fill="auto"/>
            <w:vAlign w:val="center"/>
          </w:tcPr>
          <w:p w14:paraId="541D9FEB" w14:textId="140CE68A" w:rsidR="00EC4892" w:rsidRPr="00AA4D3F" w:rsidRDefault="00EC4892" w:rsidP="00EC4892">
            <w:pPr>
              <w:jc w:val="center"/>
              <w:rPr>
                <w:b/>
                <w:i/>
              </w:rPr>
            </w:pPr>
            <w:r w:rsidRPr="00AA4D3F">
              <w:rPr>
                <w:b/>
                <w:i/>
              </w:rPr>
              <w:t>100%</w:t>
            </w:r>
          </w:p>
        </w:tc>
        <w:tc>
          <w:tcPr>
            <w:tcW w:w="1784" w:type="dxa"/>
            <w:vMerge w:val="restart"/>
            <w:vAlign w:val="center"/>
          </w:tcPr>
          <w:p w14:paraId="0F8CCB86" w14:textId="37753891" w:rsidR="00EC4892" w:rsidRPr="00AA4D3F" w:rsidRDefault="00EC4892" w:rsidP="00EC4892">
            <w:pPr>
              <w:jc w:val="center"/>
              <w:rPr>
                <w:b/>
                <w:i/>
              </w:rPr>
            </w:pPr>
            <w:r w:rsidRPr="00AA4D3F">
              <w:rPr>
                <w:b/>
                <w:i/>
              </w:rPr>
              <w:t xml:space="preserve">1 </w:t>
            </w:r>
            <w:r w:rsidR="00AA4D3F" w:rsidRPr="00AA4D3F">
              <w:rPr>
                <w:b/>
                <w:i/>
              </w:rPr>
              <w:t>9</w:t>
            </w:r>
            <w:r w:rsidRPr="00AA4D3F">
              <w:rPr>
                <w:b/>
                <w:i/>
              </w:rPr>
              <w:t>00,00</w:t>
            </w:r>
          </w:p>
        </w:tc>
      </w:tr>
      <w:tr w:rsidR="00AA4D3F" w:rsidRPr="00AA4D3F" w14:paraId="223E257E" w14:textId="77777777" w:rsidTr="0004328D">
        <w:trPr>
          <w:trHeight w:val="165"/>
        </w:trPr>
        <w:tc>
          <w:tcPr>
            <w:tcW w:w="594" w:type="dxa"/>
            <w:vMerge/>
            <w:vAlign w:val="center"/>
          </w:tcPr>
          <w:p w14:paraId="711B5BE5" w14:textId="77777777" w:rsidR="00EC4892" w:rsidRPr="00AA4D3F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1A14246" w14:textId="25E15470" w:rsidR="00EC4892" w:rsidRPr="00AA4D3F" w:rsidRDefault="00EC4892" w:rsidP="00EC4892">
            <w:pPr>
              <w:rPr>
                <w:i/>
                <w:iCs/>
                <w:sz w:val="20"/>
                <w:szCs w:val="20"/>
              </w:rPr>
            </w:pPr>
            <w:r w:rsidRPr="00AA4D3F">
              <w:rPr>
                <w:bCs/>
                <w:i/>
                <w:iCs/>
                <w:sz w:val="20"/>
                <w:szCs w:val="20"/>
              </w:rPr>
              <w:t> средства бюджета Рузского городского округа</w:t>
            </w:r>
          </w:p>
        </w:tc>
        <w:tc>
          <w:tcPr>
            <w:tcW w:w="1539" w:type="dxa"/>
            <w:vMerge/>
            <w:vAlign w:val="center"/>
          </w:tcPr>
          <w:p w14:paraId="6278486D" w14:textId="6738FD1A" w:rsidR="00EC4892" w:rsidRPr="00AA4D3F" w:rsidRDefault="00EC4892" w:rsidP="00EC4892">
            <w:pPr>
              <w:jc w:val="center"/>
            </w:pPr>
          </w:p>
        </w:tc>
        <w:tc>
          <w:tcPr>
            <w:tcW w:w="1347" w:type="dxa"/>
            <w:vMerge/>
            <w:vAlign w:val="center"/>
          </w:tcPr>
          <w:p w14:paraId="3B7F6500" w14:textId="46C0A2F9" w:rsidR="00EC4892" w:rsidRPr="00AA4D3F" w:rsidRDefault="00EC4892" w:rsidP="00EC4892">
            <w:pPr>
              <w:jc w:val="center"/>
            </w:pPr>
          </w:p>
        </w:tc>
        <w:tc>
          <w:tcPr>
            <w:tcW w:w="3970" w:type="dxa"/>
            <w:vMerge/>
            <w:shd w:val="clear" w:color="auto" w:fill="auto"/>
            <w:vAlign w:val="center"/>
          </w:tcPr>
          <w:p w14:paraId="21527DF4" w14:textId="1DB513AD" w:rsidR="00EC4892" w:rsidRPr="00AA4D3F" w:rsidRDefault="00EC4892" w:rsidP="00EC489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784" w:type="dxa"/>
            <w:vMerge/>
            <w:vAlign w:val="center"/>
          </w:tcPr>
          <w:p w14:paraId="74B6C205" w14:textId="50711811" w:rsidR="00EC4892" w:rsidRPr="00AA4D3F" w:rsidRDefault="00EC4892" w:rsidP="00EC4892">
            <w:pPr>
              <w:jc w:val="center"/>
            </w:pPr>
          </w:p>
        </w:tc>
      </w:tr>
      <w:tr w:rsidR="006A5F56" w:rsidRPr="006A5F56" w14:paraId="50C0260A" w14:textId="77777777" w:rsidTr="0004328D">
        <w:tc>
          <w:tcPr>
            <w:tcW w:w="594" w:type="dxa"/>
            <w:vAlign w:val="center"/>
          </w:tcPr>
          <w:p w14:paraId="45310700" w14:textId="77777777" w:rsidR="00EC4892" w:rsidRPr="006A5F56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4E655A2" w14:textId="6B4D334A" w:rsidR="00EC4892" w:rsidRPr="006A5F56" w:rsidRDefault="00EC4892" w:rsidP="00EC4892">
            <w:pPr>
              <w:rPr>
                <w:sz w:val="20"/>
                <w:szCs w:val="20"/>
              </w:rPr>
            </w:pPr>
            <w:r w:rsidRPr="006A5F56">
              <w:rPr>
                <w:sz w:val="20"/>
                <w:szCs w:val="20"/>
              </w:rPr>
              <w:t>5.1 «Утверждение схем теплоснабжения городских округов (актуализированных схем теплоснабжения городских округов)»</w:t>
            </w:r>
          </w:p>
        </w:tc>
        <w:tc>
          <w:tcPr>
            <w:tcW w:w="1539" w:type="dxa"/>
            <w:vAlign w:val="center"/>
          </w:tcPr>
          <w:p w14:paraId="136FD809" w14:textId="7659D200" w:rsidR="00EC4892" w:rsidRPr="006A5F56" w:rsidRDefault="00EC4892" w:rsidP="00EC4892">
            <w:pPr>
              <w:jc w:val="center"/>
            </w:pPr>
            <w:r w:rsidRPr="006A5F56">
              <w:t xml:space="preserve">1 </w:t>
            </w:r>
            <w:r w:rsidR="00AA4D3F" w:rsidRPr="006A5F56">
              <w:t>9</w:t>
            </w:r>
            <w:r w:rsidRPr="006A5F56">
              <w:t>00,00</w:t>
            </w:r>
          </w:p>
        </w:tc>
        <w:tc>
          <w:tcPr>
            <w:tcW w:w="1347" w:type="dxa"/>
            <w:vAlign w:val="center"/>
          </w:tcPr>
          <w:p w14:paraId="44BF7CE1" w14:textId="4740BFEE" w:rsidR="00EC4892" w:rsidRPr="006A5F56" w:rsidRDefault="00EC4892" w:rsidP="00EC4892">
            <w:pPr>
              <w:jc w:val="center"/>
            </w:pPr>
            <w:r w:rsidRPr="006A5F56">
              <w:t xml:space="preserve">1 </w:t>
            </w:r>
            <w:r w:rsidR="00AA4D3F" w:rsidRPr="006A5F56">
              <w:t>9</w:t>
            </w:r>
            <w:r w:rsidRPr="006A5F56">
              <w:t>00,00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012692A4" w14:textId="4B04CDC5" w:rsidR="00EC4892" w:rsidRPr="006A5F56" w:rsidRDefault="00EC4892" w:rsidP="00EC4892">
            <w:pPr>
              <w:rPr>
                <w:sz w:val="20"/>
                <w:szCs w:val="20"/>
              </w:rPr>
            </w:pPr>
            <w:r w:rsidRPr="006A5F56">
              <w:rPr>
                <w:sz w:val="20"/>
                <w:szCs w:val="20"/>
              </w:rPr>
              <w:t>Разработана схема теплоснабжения Рузского городского округа</w:t>
            </w:r>
          </w:p>
        </w:tc>
        <w:tc>
          <w:tcPr>
            <w:tcW w:w="1784" w:type="dxa"/>
            <w:vAlign w:val="center"/>
          </w:tcPr>
          <w:p w14:paraId="3FD45B52" w14:textId="70937659" w:rsidR="00EC4892" w:rsidRPr="006A5F56" w:rsidRDefault="00EC4892" w:rsidP="00EC4892">
            <w:pPr>
              <w:jc w:val="center"/>
            </w:pPr>
            <w:r w:rsidRPr="006A5F56">
              <w:t xml:space="preserve">1 </w:t>
            </w:r>
            <w:r w:rsidR="00AA4D3F" w:rsidRPr="006A5F56">
              <w:t>9</w:t>
            </w:r>
            <w:r w:rsidRPr="006A5F56">
              <w:t>00,00</w:t>
            </w:r>
          </w:p>
        </w:tc>
      </w:tr>
      <w:tr w:rsidR="006A5F56" w:rsidRPr="006A5F56" w14:paraId="69E8EC21" w14:textId="77777777" w:rsidTr="0004328D">
        <w:tc>
          <w:tcPr>
            <w:tcW w:w="594" w:type="dxa"/>
            <w:vAlign w:val="center"/>
          </w:tcPr>
          <w:p w14:paraId="2B0EDA06" w14:textId="77777777" w:rsidR="00EC4892" w:rsidRPr="006A5F56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73CEDF5C" w14:textId="60678882" w:rsidR="00EC4892" w:rsidRPr="006A5F56" w:rsidRDefault="00EC4892" w:rsidP="00EC4892">
            <w:pPr>
              <w:rPr>
                <w:sz w:val="19"/>
                <w:szCs w:val="19"/>
              </w:rPr>
            </w:pPr>
            <w:r w:rsidRPr="006A5F56">
              <w:rPr>
                <w:sz w:val="19"/>
                <w:szCs w:val="19"/>
              </w:rPr>
              <w:t>5.3 «Утверждение программ комплексного развития систем коммунальной инфраструктуры городских округов»</w:t>
            </w:r>
          </w:p>
        </w:tc>
        <w:tc>
          <w:tcPr>
            <w:tcW w:w="1539" w:type="dxa"/>
            <w:vAlign w:val="center"/>
          </w:tcPr>
          <w:p w14:paraId="625BBBB0" w14:textId="77777777" w:rsidR="00EC4892" w:rsidRPr="006A5F56" w:rsidRDefault="00EC4892" w:rsidP="00EC4892">
            <w:pPr>
              <w:jc w:val="center"/>
            </w:pPr>
            <w:r w:rsidRPr="006A5F56">
              <w:t>0</w:t>
            </w:r>
          </w:p>
        </w:tc>
        <w:tc>
          <w:tcPr>
            <w:tcW w:w="1347" w:type="dxa"/>
            <w:vAlign w:val="center"/>
          </w:tcPr>
          <w:p w14:paraId="743C4519" w14:textId="77777777" w:rsidR="00EC4892" w:rsidRPr="006A5F56" w:rsidRDefault="00EC4892" w:rsidP="00EC4892">
            <w:pPr>
              <w:jc w:val="center"/>
            </w:pPr>
            <w:r w:rsidRPr="006A5F56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733BB14" w14:textId="69AE4F44" w:rsidR="00EC4892" w:rsidRPr="006A5F56" w:rsidRDefault="001C0687" w:rsidP="00B62FD7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269CD6CB" w14:textId="77777777" w:rsidR="00EC4892" w:rsidRPr="006A5F56" w:rsidRDefault="00EC4892" w:rsidP="00EC4892">
            <w:pPr>
              <w:jc w:val="center"/>
            </w:pPr>
            <w:r w:rsidRPr="006A5F56">
              <w:t>0</w:t>
            </w:r>
          </w:p>
        </w:tc>
      </w:tr>
      <w:tr w:rsidR="006A5F56" w:rsidRPr="006A5F56" w14:paraId="2F0AEAE5" w14:textId="77777777" w:rsidTr="0004328D">
        <w:tc>
          <w:tcPr>
            <w:tcW w:w="594" w:type="dxa"/>
            <w:vAlign w:val="center"/>
          </w:tcPr>
          <w:p w14:paraId="6B218CB8" w14:textId="77777777" w:rsidR="006A5F56" w:rsidRPr="006A5F56" w:rsidRDefault="006A5F56" w:rsidP="006A5F5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12068D5" w14:textId="76E7699F" w:rsidR="006A5F56" w:rsidRPr="006A5F56" w:rsidRDefault="006A5F56" w:rsidP="006A5F56">
            <w:pPr>
              <w:rPr>
                <w:sz w:val="19"/>
                <w:szCs w:val="19"/>
              </w:rPr>
            </w:pPr>
            <w:r w:rsidRPr="006A5F56">
              <w:rPr>
                <w:sz w:val="19"/>
                <w:szCs w:val="19"/>
              </w:rPr>
              <w:t>5.4 «Утверждение схем водоснабжения и водоотведения городских округов (актуализированных схем водоснабжения и водоотведения городских округов)»</w:t>
            </w:r>
          </w:p>
        </w:tc>
        <w:tc>
          <w:tcPr>
            <w:tcW w:w="1539" w:type="dxa"/>
            <w:vAlign w:val="center"/>
          </w:tcPr>
          <w:p w14:paraId="53625BC4" w14:textId="497332E0" w:rsidR="006A5F56" w:rsidRPr="006A5F56" w:rsidRDefault="006A5F56" w:rsidP="006A5F56">
            <w:pPr>
              <w:jc w:val="center"/>
            </w:pPr>
            <w:r w:rsidRPr="006A5F56">
              <w:t>0</w:t>
            </w:r>
          </w:p>
        </w:tc>
        <w:tc>
          <w:tcPr>
            <w:tcW w:w="1347" w:type="dxa"/>
            <w:vAlign w:val="center"/>
          </w:tcPr>
          <w:p w14:paraId="7F67445E" w14:textId="637390F1" w:rsidR="006A5F56" w:rsidRPr="006A5F56" w:rsidRDefault="006A5F56" w:rsidP="006A5F56">
            <w:pPr>
              <w:jc w:val="center"/>
            </w:pPr>
            <w:r w:rsidRPr="006A5F56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7B6D178" w14:textId="7C478B57" w:rsidR="006A5F56" w:rsidRPr="006A5F56" w:rsidRDefault="001C0687" w:rsidP="00B62FD7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7B8EC43A" w14:textId="1A19BC4B" w:rsidR="006A5F56" w:rsidRPr="006A5F56" w:rsidRDefault="006A5F56" w:rsidP="006A5F56">
            <w:pPr>
              <w:jc w:val="center"/>
            </w:pPr>
            <w:r w:rsidRPr="006A5F56">
              <w:t>0</w:t>
            </w:r>
          </w:p>
        </w:tc>
      </w:tr>
      <w:tr w:rsidR="00DA4BFB" w:rsidRPr="00DA4BFB" w14:paraId="3AC75B4B" w14:textId="77777777" w:rsidTr="0004328D">
        <w:trPr>
          <w:trHeight w:val="245"/>
        </w:trPr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442D9F0A" w14:textId="4B63D705" w:rsidR="00EC4892" w:rsidRPr="00DA4BFB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DA4BFB">
              <w:rPr>
                <w:rFonts w:eastAsia="Times New Roman"/>
                <w:b/>
                <w:bCs/>
              </w:rPr>
              <w:t>10.5.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253B2444" w14:textId="4AB70E7E" w:rsidR="00EC4892" w:rsidRPr="00DA4BFB" w:rsidRDefault="00EC4892" w:rsidP="00EC4892">
            <w:pPr>
              <w:rPr>
                <w:b/>
                <w:sz w:val="20"/>
                <w:szCs w:val="20"/>
              </w:rPr>
            </w:pPr>
            <w:r w:rsidRPr="00DA4BFB">
              <w:rPr>
                <w:b/>
                <w:sz w:val="20"/>
                <w:szCs w:val="20"/>
              </w:rPr>
              <w:t>Подпрограмма: 5 Энергосбережение и повышение энергетической эффективности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68EB122D" w14:textId="014098AD" w:rsidR="00EC4892" w:rsidRPr="00DA4BFB" w:rsidRDefault="00DA4BFB" w:rsidP="00EC4892">
            <w:pPr>
              <w:jc w:val="center"/>
              <w:rPr>
                <w:b/>
                <w:bCs/>
              </w:rPr>
            </w:pPr>
            <w:r w:rsidRPr="00DA4BFB">
              <w:rPr>
                <w:b/>
                <w:bCs/>
              </w:rPr>
              <w:t>0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1D254182" w14:textId="45EDCF8D" w:rsidR="00EC4892" w:rsidRPr="00DA4BFB" w:rsidRDefault="00DA4BFB" w:rsidP="00EC4892">
            <w:pPr>
              <w:jc w:val="center"/>
              <w:rPr>
                <w:b/>
                <w:bCs/>
              </w:rPr>
            </w:pPr>
            <w:r w:rsidRPr="00DA4BFB">
              <w:rPr>
                <w:b/>
                <w:bCs/>
              </w:rPr>
              <w:t>0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394EE70D" w14:textId="7F57E79E" w:rsidR="00EC4892" w:rsidRPr="00DA4BFB" w:rsidRDefault="00DA4BFB" w:rsidP="00EC4892">
            <w:pPr>
              <w:jc w:val="center"/>
              <w:rPr>
                <w:b/>
              </w:rPr>
            </w:pPr>
            <w:r w:rsidRPr="00DA4BFB">
              <w:rPr>
                <w:b/>
              </w:rPr>
              <w:t>0</w:t>
            </w:r>
            <w:r w:rsidR="00EC4892" w:rsidRPr="00DA4BFB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2302BADC" w14:textId="22ABA998" w:rsidR="00EC4892" w:rsidRPr="00DA4BFB" w:rsidRDefault="00DA4BFB" w:rsidP="00EC4892">
            <w:pPr>
              <w:jc w:val="center"/>
              <w:rPr>
                <w:b/>
              </w:rPr>
            </w:pPr>
            <w:r w:rsidRPr="00DA4BFB">
              <w:rPr>
                <w:b/>
              </w:rPr>
              <w:t>0</w:t>
            </w:r>
          </w:p>
        </w:tc>
      </w:tr>
      <w:tr w:rsidR="00DA4BFB" w:rsidRPr="00DA4BFB" w14:paraId="035ECE66" w14:textId="77777777" w:rsidTr="0004328D">
        <w:tc>
          <w:tcPr>
            <w:tcW w:w="594" w:type="dxa"/>
            <w:vAlign w:val="center"/>
          </w:tcPr>
          <w:p w14:paraId="2C669AE8" w14:textId="77777777" w:rsidR="00EC4892" w:rsidRPr="00DA4BFB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7751912B" w14:textId="1AB1C16C" w:rsidR="00EC4892" w:rsidRPr="00DA4BFB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DA4BFB">
              <w:rPr>
                <w:b/>
                <w:i/>
                <w:sz w:val="20"/>
                <w:szCs w:val="20"/>
              </w:rPr>
              <w:t>Основное мероприятие 01 «Повышение энергетической эффективности муниципальных учреждений Московской области»</w:t>
            </w:r>
          </w:p>
        </w:tc>
        <w:tc>
          <w:tcPr>
            <w:tcW w:w="1539" w:type="dxa"/>
            <w:vAlign w:val="center"/>
          </w:tcPr>
          <w:p w14:paraId="0F3B0520" w14:textId="0EF6E488" w:rsidR="00EC4892" w:rsidRPr="00DA4BFB" w:rsidRDefault="00EC4892" w:rsidP="00EC4892">
            <w:pPr>
              <w:jc w:val="center"/>
              <w:rPr>
                <w:b/>
                <w:i/>
              </w:rPr>
            </w:pPr>
            <w:r w:rsidRPr="00DA4BFB">
              <w:rPr>
                <w:b/>
                <w:i/>
              </w:rPr>
              <w:t>0</w:t>
            </w:r>
          </w:p>
        </w:tc>
        <w:tc>
          <w:tcPr>
            <w:tcW w:w="1347" w:type="dxa"/>
            <w:vAlign w:val="center"/>
          </w:tcPr>
          <w:p w14:paraId="664062AE" w14:textId="7F94AC13" w:rsidR="00EC4892" w:rsidRPr="00DA4BFB" w:rsidRDefault="00EC4892" w:rsidP="00EC4892">
            <w:pPr>
              <w:jc w:val="center"/>
              <w:rPr>
                <w:b/>
                <w:i/>
              </w:rPr>
            </w:pPr>
            <w:r w:rsidRPr="00DA4BFB">
              <w:rPr>
                <w:b/>
                <w:i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F16A70B" w14:textId="111D2BA3" w:rsidR="00EC4892" w:rsidRPr="00DA4BFB" w:rsidRDefault="00EC4892" w:rsidP="00EC4892">
            <w:pPr>
              <w:jc w:val="center"/>
              <w:rPr>
                <w:b/>
                <w:i/>
              </w:rPr>
            </w:pPr>
            <w:r w:rsidRPr="00DA4BFB">
              <w:rPr>
                <w:b/>
                <w:i/>
              </w:rPr>
              <w:t>0%</w:t>
            </w:r>
          </w:p>
        </w:tc>
        <w:tc>
          <w:tcPr>
            <w:tcW w:w="1784" w:type="dxa"/>
            <w:vAlign w:val="center"/>
          </w:tcPr>
          <w:p w14:paraId="3313382C" w14:textId="48D1D581" w:rsidR="00EC4892" w:rsidRPr="00DA4BFB" w:rsidRDefault="00EC4892" w:rsidP="00EC4892">
            <w:pPr>
              <w:jc w:val="center"/>
              <w:rPr>
                <w:b/>
                <w:i/>
              </w:rPr>
            </w:pPr>
            <w:r w:rsidRPr="00DA4BFB">
              <w:rPr>
                <w:b/>
                <w:i/>
              </w:rPr>
              <w:t>0</w:t>
            </w:r>
          </w:p>
        </w:tc>
      </w:tr>
      <w:tr w:rsidR="00DA4BFB" w:rsidRPr="00DA4BFB" w14:paraId="0C960ED8" w14:textId="77777777" w:rsidTr="0004328D">
        <w:tc>
          <w:tcPr>
            <w:tcW w:w="594" w:type="dxa"/>
            <w:vAlign w:val="center"/>
          </w:tcPr>
          <w:p w14:paraId="5251DD44" w14:textId="77777777" w:rsidR="00EC4892" w:rsidRPr="00DA4BFB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9A25EA2" w14:textId="36442B8F" w:rsidR="00EC4892" w:rsidRPr="00DA4BFB" w:rsidRDefault="00EC4892" w:rsidP="00EC4892">
            <w:pPr>
              <w:rPr>
                <w:sz w:val="20"/>
                <w:szCs w:val="20"/>
              </w:rPr>
            </w:pPr>
            <w:r w:rsidRPr="00DA4BFB">
              <w:rPr>
                <w:sz w:val="20"/>
                <w:szCs w:val="20"/>
              </w:rPr>
              <w:t>1.10 «Установка, замена, поверка приборов учета энергетических ресурсов на объектах бюджетной сферы»</w:t>
            </w:r>
          </w:p>
        </w:tc>
        <w:tc>
          <w:tcPr>
            <w:tcW w:w="1539" w:type="dxa"/>
            <w:vAlign w:val="center"/>
          </w:tcPr>
          <w:p w14:paraId="55153A07" w14:textId="5C12E784" w:rsidR="00EC4892" w:rsidRPr="00DA4BFB" w:rsidRDefault="00EC4892" w:rsidP="00EC4892">
            <w:pPr>
              <w:jc w:val="center"/>
            </w:pPr>
            <w:r w:rsidRPr="00DA4BFB">
              <w:t>0</w:t>
            </w:r>
          </w:p>
        </w:tc>
        <w:tc>
          <w:tcPr>
            <w:tcW w:w="1347" w:type="dxa"/>
            <w:vAlign w:val="center"/>
          </w:tcPr>
          <w:p w14:paraId="2A5FFBD5" w14:textId="5C48A179" w:rsidR="00EC4892" w:rsidRPr="00DA4BFB" w:rsidRDefault="00EC4892" w:rsidP="00EC4892">
            <w:pPr>
              <w:jc w:val="center"/>
            </w:pPr>
            <w:r w:rsidRPr="00DA4BFB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F4CD353" w14:textId="47011DD8" w:rsidR="00EC4892" w:rsidRPr="00DA4BFB" w:rsidRDefault="00EC4892" w:rsidP="00B62FD7">
            <w:pPr>
              <w:rPr>
                <w:sz w:val="20"/>
                <w:szCs w:val="20"/>
              </w:rPr>
            </w:pPr>
            <w:r w:rsidRPr="00DA4BFB">
              <w:rPr>
                <w:sz w:val="20"/>
                <w:szCs w:val="20"/>
              </w:rPr>
              <w:t>Финансирование мероприятия в 202</w:t>
            </w:r>
            <w:r w:rsidR="00DA4BFB" w:rsidRPr="00DA4BFB">
              <w:rPr>
                <w:sz w:val="20"/>
                <w:szCs w:val="20"/>
              </w:rPr>
              <w:t>4</w:t>
            </w:r>
            <w:r w:rsidRPr="00DA4BFB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0153F2CB" w14:textId="411C2115" w:rsidR="00EC4892" w:rsidRPr="00DA4BFB" w:rsidRDefault="00EC4892" w:rsidP="00EC4892">
            <w:pPr>
              <w:jc w:val="center"/>
            </w:pPr>
            <w:r w:rsidRPr="00DA4BFB">
              <w:t>0</w:t>
            </w:r>
          </w:p>
        </w:tc>
      </w:tr>
      <w:tr w:rsidR="00EA13B8" w:rsidRPr="00DA4BFB" w14:paraId="546DB615" w14:textId="77777777" w:rsidTr="0004328D">
        <w:tc>
          <w:tcPr>
            <w:tcW w:w="594" w:type="dxa"/>
            <w:vAlign w:val="center"/>
          </w:tcPr>
          <w:p w14:paraId="2C6D23EF" w14:textId="77777777" w:rsidR="00EA13B8" w:rsidRPr="00DA4BFB" w:rsidRDefault="00EA13B8" w:rsidP="00EA13B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72083FCB" w14:textId="0DF13C2D" w:rsidR="00EA13B8" w:rsidRPr="00DA4BFB" w:rsidRDefault="00EA13B8" w:rsidP="00EA13B8">
            <w:pPr>
              <w:rPr>
                <w:sz w:val="20"/>
                <w:szCs w:val="20"/>
              </w:rPr>
            </w:pPr>
            <w:r w:rsidRPr="00EA13B8">
              <w:rPr>
                <w:sz w:val="20"/>
                <w:szCs w:val="20"/>
              </w:rPr>
              <w:t>1.11 «Проведение энергоэффективных мероприятий в отношении ограждающих конструкций и внутренних инженерных систем муниципальных учреждений»</w:t>
            </w:r>
          </w:p>
        </w:tc>
        <w:tc>
          <w:tcPr>
            <w:tcW w:w="1539" w:type="dxa"/>
            <w:vAlign w:val="center"/>
          </w:tcPr>
          <w:p w14:paraId="418442E3" w14:textId="4622C4A1" w:rsidR="00EA13B8" w:rsidRPr="00DA4BFB" w:rsidRDefault="00EA13B8" w:rsidP="00EA13B8">
            <w:pPr>
              <w:jc w:val="center"/>
            </w:pPr>
            <w:r w:rsidRPr="00DA4BFB">
              <w:t>0</w:t>
            </w:r>
          </w:p>
        </w:tc>
        <w:tc>
          <w:tcPr>
            <w:tcW w:w="1347" w:type="dxa"/>
            <w:vAlign w:val="center"/>
          </w:tcPr>
          <w:p w14:paraId="0A06C6ED" w14:textId="3EDE34EC" w:rsidR="00EA13B8" w:rsidRPr="00DA4BFB" w:rsidRDefault="00EA13B8" w:rsidP="00EA13B8">
            <w:pPr>
              <w:jc w:val="center"/>
            </w:pPr>
            <w:r w:rsidRPr="00DA4BFB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10A1803" w14:textId="6DA112CE" w:rsidR="00EA13B8" w:rsidRPr="00DA4BFB" w:rsidRDefault="00EA13B8" w:rsidP="00B62FD7">
            <w:pPr>
              <w:rPr>
                <w:sz w:val="20"/>
                <w:szCs w:val="20"/>
              </w:rPr>
            </w:pPr>
            <w:r w:rsidRPr="00DA4BFB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3B48017C" w14:textId="575B5734" w:rsidR="00EA13B8" w:rsidRPr="00DA4BFB" w:rsidRDefault="00EA13B8" w:rsidP="00EA13B8">
            <w:pPr>
              <w:jc w:val="center"/>
            </w:pPr>
            <w:r w:rsidRPr="00DA4BFB">
              <w:t>0</w:t>
            </w:r>
          </w:p>
        </w:tc>
      </w:tr>
      <w:tr w:rsidR="00983A75" w:rsidRPr="00983A75" w14:paraId="17032CBB" w14:textId="77777777" w:rsidTr="0004328D">
        <w:tc>
          <w:tcPr>
            <w:tcW w:w="594" w:type="dxa"/>
            <w:vAlign w:val="center"/>
          </w:tcPr>
          <w:p w14:paraId="241E2E80" w14:textId="77777777" w:rsidR="00EC4892" w:rsidRPr="00983A7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34EABBCB" w14:textId="77777777" w:rsidR="00EC4892" w:rsidRPr="00983A75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983A75">
              <w:rPr>
                <w:b/>
                <w:i/>
                <w:sz w:val="20"/>
                <w:szCs w:val="20"/>
              </w:rPr>
              <w:t>Основное мероприятие 02 «Организация учета энергоресурсов в жилищном фонде</w:t>
            </w:r>
            <w:r w:rsidRPr="00983A75">
              <w:t xml:space="preserve"> </w:t>
            </w:r>
            <w:r w:rsidRPr="00983A75">
              <w:rPr>
                <w:b/>
                <w:i/>
                <w:sz w:val="20"/>
                <w:szCs w:val="20"/>
              </w:rPr>
              <w:t>Московской области»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C3325AD" w14:textId="089DDAA9" w:rsidR="00EC4892" w:rsidRPr="00983A75" w:rsidRDefault="00983A75" w:rsidP="00EC4892">
            <w:pPr>
              <w:jc w:val="center"/>
              <w:rPr>
                <w:b/>
                <w:i/>
              </w:rPr>
            </w:pPr>
            <w:r w:rsidRPr="00983A75">
              <w:rPr>
                <w:b/>
                <w:bCs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413929E6" w14:textId="0FDE9F08" w:rsidR="00EC4892" w:rsidRPr="00983A75" w:rsidRDefault="00983A75" w:rsidP="00EC4892">
            <w:pPr>
              <w:jc w:val="center"/>
              <w:rPr>
                <w:b/>
                <w:i/>
              </w:rPr>
            </w:pPr>
            <w:r w:rsidRPr="00983A75">
              <w:rPr>
                <w:b/>
                <w:bCs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9094468" w14:textId="74D27FBB" w:rsidR="00EC4892" w:rsidRPr="00983A75" w:rsidRDefault="00EC4892" w:rsidP="00EC4892">
            <w:pPr>
              <w:jc w:val="center"/>
              <w:rPr>
                <w:b/>
                <w:i/>
                <w:sz w:val="20"/>
                <w:szCs w:val="20"/>
              </w:rPr>
            </w:pPr>
            <w:r w:rsidRPr="00983A75">
              <w:rPr>
                <w:b/>
                <w:sz w:val="20"/>
                <w:szCs w:val="20"/>
              </w:rPr>
              <w:t>0%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3921A2F" w14:textId="71C37703" w:rsidR="00EC4892" w:rsidRPr="00983A75" w:rsidRDefault="00983A75" w:rsidP="00EC4892">
            <w:pPr>
              <w:jc w:val="center"/>
              <w:rPr>
                <w:b/>
                <w:i/>
              </w:rPr>
            </w:pPr>
            <w:r w:rsidRPr="00983A75">
              <w:rPr>
                <w:b/>
              </w:rPr>
              <w:t>0</w:t>
            </w:r>
          </w:p>
        </w:tc>
      </w:tr>
      <w:tr w:rsidR="00983A75" w:rsidRPr="00983A75" w14:paraId="2DD3C781" w14:textId="77777777" w:rsidTr="0004328D">
        <w:trPr>
          <w:trHeight w:val="181"/>
        </w:trPr>
        <w:tc>
          <w:tcPr>
            <w:tcW w:w="594" w:type="dxa"/>
            <w:vAlign w:val="center"/>
          </w:tcPr>
          <w:p w14:paraId="6FD7C97D" w14:textId="77777777" w:rsidR="00EC4892" w:rsidRPr="00983A7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459AC28" w14:textId="77777777" w:rsidR="00EC4892" w:rsidRPr="00983A75" w:rsidRDefault="00EC4892" w:rsidP="00EC4892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2.1 «Установка, замена, поверка общедомовых приборов учета энергетических ресурсов в многоквартирных домах»</w:t>
            </w:r>
          </w:p>
        </w:tc>
        <w:tc>
          <w:tcPr>
            <w:tcW w:w="1539" w:type="dxa"/>
            <w:vAlign w:val="center"/>
          </w:tcPr>
          <w:p w14:paraId="3F2E5C2A" w14:textId="52C4D463" w:rsidR="00EC4892" w:rsidRPr="00983A75" w:rsidRDefault="00EC4892" w:rsidP="00EC4892">
            <w:pPr>
              <w:jc w:val="center"/>
            </w:pPr>
            <w:r w:rsidRPr="00983A75">
              <w:t>0</w:t>
            </w:r>
          </w:p>
        </w:tc>
        <w:tc>
          <w:tcPr>
            <w:tcW w:w="1347" w:type="dxa"/>
            <w:vAlign w:val="center"/>
          </w:tcPr>
          <w:p w14:paraId="709284BB" w14:textId="0B060335" w:rsidR="00EC4892" w:rsidRPr="00983A75" w:rsidRDefault="00EC4892" w:rsidP="00EC4892">
            <w:pPr>
              <w:jc w:val="center"/>
            </w:pPr>
            <w:r w:rsidRPr="00983A75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FFAF318" w14:textId="7FD0FC75" w:rsidR="00EC4892" w:rsidRPr="00983A75" w:rsidRDefault="00EC4892" w:rsidP="00B62FD7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Финансирование мероприятия в 202</w:t>
            </w:r>
            <w:r w:rsidR="00983A75" w:rsidRPr="00983A75">
              <w:rPr>
                <w:sz w:val="20"/>
                <w:szCs w:val="20"/>
              </w:rPr>
              <w:t>4</w:t>
            </w:r>
            <w:r w:rsidRPr="00983A75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194CAE9F" w14:textId="2F04406F" w:rsidR="00EC4892" w:rsidRPr="00983A75" w:rsidRDefault="00EC4892" w:rsidP="00EC4892">
            <w:pPr>
              <w:jc w:val="center"/>
            </w:pPr>
            <w:r w:rsidRPr="00983A75">
              <w:t>0</w:t>
            </w:r>
          </w:p>
        </w:tc>
      </w:tr>
      <w:tr w:rsidR="00983A75" w:rsidRPr="00983A75" w14:paraId="0521B2D9" w14:textId="77777777" w:rsidTr="00AA0924">
        <w:trPr>
          <w:trHeight w:val="181"/>
        </w:trPr>
        <w:tc>
          <w:tcPr>
            <w:tcW w:w="594" w:type="dxa"/>
            <w:vAlign w:val="center"/>
          </w:tcPr>
          <w:p w14:paraId="303DF563" w14:textId="77777777" w:rsidR="00983A75" w:rsidRPr="00983A75" w:rsidRDefault="00983A75" w:rsidP="00983A7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53FBAC9B" w14:textId="13BE2B14" w:rsidR="00983A75" w:rsidRPr="00983A75" w:rsidRDefault="00983A75" w:rsidP="00983A75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2.2 «Выполнение работ по установке автоматизированных систем контроля за газовой безопасностью в жилых помещениях (квартирах) многоквартирных домов»</w:t>
            </w:r>
          </w:p>
        </w:tc>
        <w:tc>
          <w:tcPr>
            <w:tcW w:w="1539" w:type="dxa"/>
            <w:vAlign w:val="center"/>
          </w:tcPr>
          <w:p w14:paraId="7919A7BF" w14:textId="2ECB86F5" w:rsidR="00983A75" w:rsidRPr="00983A75" w:rsidRDefault="00983A75" w:rsidP="00983A75">
            <w:pPr>
              <w:jc w:val="center"/>
            </w:pPr>
            <w:r w:rsidRPr="00983A75">
              <w:t>0</w:t>
            </w:r>
          </w:p>
        </w:tc>
        <w:tc>
          <w:tcPr>
            <w:tcW w:w="1347" w:type="dxa"/>
            <w:vAlign w:val="center"/>
          </w:tcPr>
          <w:p w14:paraId="68454ABD" w14:textId="4E23DA5A" w:rsidR="00983A75" w:rsidRPr="00983A75" w:rsidRDefault="00983A75" w:rsidP="00983A75">
            <w:pPr>
              <w:jc w:val="center"/>
            </w:pPr>
            <w:r w:rsidRPr="00983A75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45511458" w14:textId="54F07D0B" w:rsidR="00983A75" w:rsidRPr="00983A75" w:rsidRDefault="00983A75" w:rsidP="00B62FD7">
            <w:pPr>
              <w:rPr>
                <w:sz w:val="20"/>
                <w:szCs w:val="20"/>
              </w:rPr>
            </w:pPr>
            <w:r w:rsidRPr="00983A75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vAlign w:val="center"/>
          </w:tcPr>
          <w:p w14:paraId="52864C15" w14:textId="1854952C" w:rsidR="00983A75" w:rsidRPr="00983A75" w:rsidRDefault="00983A75" w:rsidP="00983A75">
            <w:pPr>
              <w:jc w:val="center"/>
            </w:pPr>
            <w:r w:rsidRPr="00983A75">
              <w:t>0</w:t>
            </w:r>
          </w:p>
        </w:tc>
      </w:tr>
      <w:tr w:rsidR="008A74C5" w:rsidRPr="008A74C5" w14:paraId="029810E1" w14:textId="77777777" w:rsidTr="0004328D">
        <w:trPr>
          <w:trHeight w:val="373"/>
        </w:trPr>
        <w:tc>
          <w:tcPr>
            <w:tcW w:w="594" w:type="dxa"/>
            <w:vAlign w:val="center"/>
          </w:tcPr>
          <w:p w14:paraId="30996D1E" w14:textId="77777777" w:rsidR="00EC4892" w:rsidRPr="008A74C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8FBD5CB" w14:textId="77777777" w:rsidR="00EC4892" w:rsidRPr="008A74C5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8A74C5">
              <w:rPr>
                <w:b/>
                <w:i/>
                <w:sz w:val="20"/>
                <w:szCs w:val="20"/>
              </w:rPr>
              <w:t>Основное мероприятие 03 «Повышение энергетической эффективности многоквартирных домов»</w:t>
            </w:r>
          </w:p>
        </w:tc>
        <w:tc>
          <w:tcPr>
            <w:tcW w:w="1539" w:type="dxa"/>
            <w:vAlign w:val="center"/>
          </w:tcPr>
          <w:p w14:paraId="40458192" w14:textId="77777777" w:rsidR="00EC4892" w:rsidRPr="008A74C5" w:rsidRDefault="00EC4892" w:rsidP="00EC4892">
            <w:pPr>
              <w:jc w:val="center"/>
              <w:rPr>
                <w:b/>
                <w:i/>
              </w:rPr>
            </w:pPr>
            <w:r w:rsidRPr="008A74C5">
              <w:rPr>
                <w:b/>
                <w:i/>
              </w:rPr>
              <w:t>0</w:t>
            </w:r>
          </w:p>
        </w:tc>
        <w:tc>
          <w:tcPr>
            <w:tcW w:w="1347" w:type="dxa"/>
            <w:vAlign w:val="center"/>
          </w:tcPr>
          <w:p w14:paraId="45889A0D" w14:textId="77777777" w:rsidR="00EC4892" w:rsidRPr="008A74C5" w:rsidRDefault="00EC4892" w:rsidP="00EC4892">
            <w:pPr>
              <w:jc w:val="center"/>
              <w:rPr>
                <w:b/>
                <w:i/>
              </w:rPr>
            </w:pPr>
            <w:r w:rsidRPr="008A74C5">
              <w:rPr>
                <w:b/>
                <w:i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248AC0A9" w14:textId="77777777" w:rsidR="00EC4892" w:rsidRPr="008A74C5" w:rsidRDefault="00EC4892" w:rsidP="00EC4892">
            <w:pPr>
              <w:jc w:val="center"/>
              <w:rPr>
                <w:b/>
                <w:i/>
              </w:rPr>
            </w:pPr>
            <w:r w:rsidRPr="008A74C5">
              <w:rPr>
                <w:b/>
                <w:i/>
              </w:rPr>
              <w:t>0%</w:t>
            </w:r>
          </w:p>
        </w:tc>
        <w:tc>
          <w:tcPr>
            <w:tcW w:w="1784" w:type="dxa"/>
            <w:vAlign w:val="center"/>
          </w:tcPr>
          <w:p w14:paraId="7A0DE85C" w14:textId="77777777" w:rsidR="00EC4892" w:rsidRPr="008A74C5" w:rsidRDefault="00EC4892" w:rsidP="00EC4892">
            <w:pPr>
              <w:jc w:val="center"/>
              <w:rPr>
                <w:b/>
                <w:i/>
              </w:rPr>
            </w:pPr>
            <w:r w:rsidRPr="008A74C5">
              <w:rPr>
                <w:b/>
                <w:i/>
              </w:rPr>
              <w:t>0</w:t>
            </w:r>
          </w:p>
        </w:tc>
      </w:tr>
      <w:tr w:rsidR="001C0687" w:rsidRPr="001C0687" w14:paraId="6D3444CF" w14:textId="77777777" w:rsidTr="0004328D">
        <w:trPr>
          <w:trHeight w:val="125"/>
        </w:trPr>
        <w:tc>
          <w:tcPr>
            <w:tcW w:w="594" w:type="dxa"/>
            <w:vAlign w:val="center"/>
          </w:tcPr>
          <w:p w14:paraId="1ECC3A2B" w14:textId="77777777" w:rsidR="00EC4892" w:rsidRPr="001C0687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BE04078" w14:textId="77777777" w:rsidR="00EC4892" w:rsidRPr="001C0687" w:rsidRDefault="00EC4892" w:rsidP="00EC4892">
            <w:pPr>
              <w:rPr>
                <w:sz w:val="20"/>
                <w:szCs w:val="20"/>
              </w:rPr>
            </w:pPr>
            <w:r w:rsidRPr="001C0687">
              <w:rPr>
                <w:sz w:val="20"/>
                <w:szCs w:val="20"/>
              </w:rPr>
              <w:t>3.1 «Организация работы с УК по подаче заявлений в ГУ МО «Государственная жилищная инспекция Московской области»</w:t>
            </w:r>
          </w:p>
        </w:tc>
        <w:tc>
          <w:tcPr>
            <w:tcW w:w="1539" w:type="dxa"/>
            <w:vAlign w:val="center"/>
          </w:tcPr>
          <w:p w14:paraId="0515F298" w14:textId="77777777" w:rsidR="00EC4892" w:rsidRPr="001C0687" w:rsidRDefault="00EC4892" w:rsidP="00EC4892">
            <w:pPr>
              <w:jc w:val="center"/>
            </w:pPr>
            <w:r w:rsidRPr="001C0687">
              <w:t>0</w:t>
            </w:r>
          </w:p>
        </w:tc>
        <w:tc>
          <w:tcPr>
            <w:tcW w:w="1347" w:type="dxa"/>
            <w:vAlign w:val="center"/>
          </w:tcPr>
          <w:p w14:paraId="36087122" w14:textId="77777777" w:rsidR="00EC4892" w:rsidRPr="001C0687" w:rsidRDefault="00EC4892" w:rsidP="00EC4892">
            <w:pPr>
              <w:jc w:val="center"/>
            </w:pPr>
            <w:r w:rsidRPr="001C0687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CE8FCDD" w14:textId="4FB0E743" w:rsidR="00EC4892" w:rsidRPr="001C0687" w:rsidRDefault="00EC4892" w:rsidP="00B62FD7">
            <w:pPr>
              <w:rPr>
                <w:sz w:val="20"/>
                <w:szCs w:val="20"/>
              </w:rPr>
            </w:pPr>
            <w:r w:rsidRPr="001C0687">
              <w:rPr>
                <w:sz w:val="20"/>
                <w:szCs w:val="20"/>
              </w:rPr>
              <w:t>Финансирование мероприятия в 202</w:t>
            </w:r>
            <w:r w:rsidR="001C0687">
              <w:rPr>
                <w:sz w:val="20"/>
                <w:szCs w:val="20"/>
              </w:rPr>
              <w:t>4</w:t>
            </w:r>
            <w:r w:rsidRPr="001C0687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784" w:type="dxa"/>
            <w:vAlign w:val="center"/>
          </w:tcPr>
          <w:p w14:paraId="1139B07C" w14:textId="77777777" w:rsidR="00EC4892" w:rsidRPr="001C0687" w:rsidRDefault="00EC4892" w:rsidP="00EC4892">
            <w:pPr>
              <w:jc w:val="center"/>
            </w:pPr>
            <w:r w:rsidRPr="001C0687">
              <w:t>0</w:t>
            </w:r>
          </w:p>
        </w:tc>
      </w:tr>
      <w:tr w:rsidR="00EC4892" w:rsidRPr="000F47B9" w14:paraId="5FFAC6E5" w14:textId="77777777" w:rsidTr="00EF5F33">
        <w:trPr>
          <w:trHeight w:val="125"/>
        </w:trPr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15023E86" w14:textId="64972D9F" w:rsidR="00EC4892" w:rsidRPr="009400AC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9400AC">
              <w:rPr>
                <w:rFonts w:eastAsia="Times New Roman"/>
                <w:b/>
                <w:bCs/>
                <w:sz w:val="20"/>
                <w:szCs w:val="20"/>
              </w:rPr>
              <w:t>10.6.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12255BF2" w14:textId="03ADB1CC" w:rsidR="00EC4892" w:rsidRPr="009400AC" w:rsidRDefault="00EC4892" w:rsidP="00EC4892">
            <w:pPr>
              <w:rPr>
                <w:b/>
                <w:bCs/>
                <w:sz w:val="20"/>
                <w:szCs w:val="20"/>
              </w:rPr>
            </w:pPr>
            <w:r w:rsidRPr="009400AC">
              <w:rPr>
                <w:b/>
                <w:bCs/>
                <w:sz w:val="20"/>
                <w:szCs w:val="20"/>
              </w:rPr>
              <w:t>Подпрограмма: 6 Развитие газификации, топливозаправочного комплекса и электроэнергетики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3E450E68" w14:textId="60DE6927" w:rsidR="00EC4892" w:rsidRPr="009400AC" w:rsidRDefault="00E90CD3" w:rsidP="00EC4892">
            <w:pPr>
              <w:jc w:val="center"/>
              <w:rPr>
                <w:b/>
                <w:bCs/>
              </w:rPr>
            </w:pPr>
            <w:r w:rsidRPr="009400AC">
              <w:rPr>
                <w:b/>
                <w:bCs/>
              </w:rPr>
              <w:t>127,41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7A468E29" w14:textId="117182F4" w:rsidR="00EC4892" w:rsidRPr="009400AC" w:rsidRDefault="00EC4892" w:rsidP="00EC4892">
            <w:pPr>
              <w:jc w:val="center"/>
              <w:rPr>
                <w:b/>
                <w:bCs/>
              </w:rPr>
            </w:pPr>
            <w:r w:rsidRPr="009400AC">
              <w:rPr>
                <w:b/>
                <w:bCs/>
              </w:rPr>
              <w:t>0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7FC8A7B0" w14:textId="4AB98708" w:rsidR="00EC4892" w:rsidRPr="009400AC" w:rsidRDefault="00EC4892" w:rsidP="00EC4892">
            <w:pPr>
              <w:jc w:val="center"/>
              <w:rPr>
                <w:b/>
                <w:bCs/>
                <w:sz w:val="20"/>
                <w:szCs w:val="20"/>
              </w:rPr>
            </w:pPr>
            <w:r w:rsidRPr="009400AC">
              <w:rPr>
                <w:b/>
                <w:bCs/>
              </w:rPr>
              <w:t>0%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4FD60140" w14:textId="4A7E272E" w:rsidR="00EC4892" w:rsidRPr="009400AC" w:rsidRDefault="00EC4892" w:rsidP="00EC4892">
            <w:pPr>
              <w:jc w:val="center"/>
              <w:rPr>
                <w:b/>
                <w:bCs/>
              </w:rPr>
            </w:pPr>
            <w:r w:rsidRPr="009400AC">
              <w:rPr>
                <w:b/>
                <w:bCs/>
              </w:rPr>
              <w:t>0</w:t>
            </w:r>
          </w:p>
        </w:tc>
      </w:tr>
      <w:tr w:rsidR="00EC4892" w:rsidRPr="000F47B9" w14:paraId="246EB93D" w14:textId="77777777" w:rsidTr="0004328D">
        <w:trPr>
          <w:trHeight w:val="125"/>
        </w:trPr>
        <w:tc>
          <w:tcPr>
            <w:tcW w:w="594" w:type="dxa"/>
            <w:vAlign w:val="center"/>
          </w:tcPr>
          <w:p w14:paraId="33BB55AD" w14:textId="77777777" w:rsidR="00EC4892" w:rsidRPr="009400AC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34D29C4C" w14:textId="52355C59" w:rsidR="00EC4892" w:rsidRPr="009400AC" w:rsidRDefault="00EC4892" w:rsidP="00EC4892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400AC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«Строительство и содержание газопроводов в населенных пунктах»</w:t>
            </w:r>
          </w:p>
        </w:tc>
        <w:tc>
          <w:tcPr>
            <w:tcW w:w="1539" w:type="dxa"/>
            <w:vAlign w:val="center"/>
          </w:tcPr>
          <w:p w14:paraId="0EC2F045" w14:textId="05072FF1" w:rsidR="00EC4892" w:rsidRPr="009400AC" w:rsidRDefault="00E90CD3" w:rsidP="00EC4892">
            <w:pPr>
              <w:jc w:val="center"/>
              <w:rPr>
                <w:b/>
                <w:bCs/>
                <w:i/>
                <w:iCs/>
              </w:rPr>
            </w:pPr>
            <w:r w:rsidRPr="009400AC">
              <w:rPr>
                <w:b/>
                <w:bCs/>
                <w:i/>
                <w:iCs/>
              </w:rPr>
              <w:t>127,41</w:t>
            </w:r>
          </w:p>
        </w:tc>
        <w:tc>
          <w:tcPr>
            <w:tcW w:w="1347" w:type="dxa"/>
            <w:vAlign w:val="center"/>
          </w:tcPr>
          <w:p w14:paraId="678846AE" w14:textId="249003B0" w:rsidR="00EC4892" w:rsidRPr="009400AC" w:rsidRDefault="00EC4892" w:rsidP="00EC4892">
            <w:pPr>
              <w:jc w:val="center"/>
              <w:rPr>
                <w:b/>
                <w:bCs/>
                <w:i/>
                <w:iCs/>
              </w:rPr>
            </w:pPr>
            <w:r w:rsidRPr="009400A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20C6337" w14:textId="34731C16" w:rsidR="00EC4892" w:rsidRPr="009400AC" w:rsidRDefault="00EC4892" w:rsidP="00EC4892">
            <w:pPr>
              <w:spacing w:line="360" w:lineRule="auto"/>
              <w:jc w:val="center"/>
              <w:rPr>
                <w:b/>
                <w:bCs/>
                <w:i/>
                <w:iCs/>
              </w:rPr>
            </w:pPr>
            <w:r w:rsidRPr="009400AC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784" w:type="dxa"/>
            <w:vAlign w:val="center"/>
          </w:tcPr>
          <w:p w14:paraId="6047254C" w14:textId="43EA38CD" w:rsidR="00EC4892" w:rsidRPr="009400AC" w:rsidRDefault="00EC4892" w:rsidP="00EC4892">
            <w:pPr>
              <w:jc w:val="center"/>
              <w:rPr>
                <w:b/>
                <w:bCs/>
                <w:i/>
                <w:iCs/>
              </w:rPr>
            </w:pPr>
            <w:r w:rsidRPr="009400AC">
              <w:rPr>
                <w:b/>
                <w:bCs/>
                <w:i/>
                <w:iCs/>
              </w:rPr>
              <w:t>0</w:t>
            </w:r>
          </w:p>
        </w:tc>
      </w:tr>
      <w:tr w:rsidR="00EC4892" w:rsidRPr="000F47B9" w14:paraId="67B03FE0" w14:textId="77777777" w:rsidTr="0004328D">
        <w:trPr>
          <w:trHeight w:val="125"/>
        </w:trPr>
        <w:tc>
          <w:tcPr>
            <w:tcW w:w="594" w:type="dxa"/>
            <w:vAlign w:val="center"/>
          </w:tcPr>
          <w:p w14:paraId="5C30FE82" w14:textId="77777777" w:rsidR="00EC4892" w:rsidRPr="009400AC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5EA0996A" w14:textId="6B79ABCD" w:rsidR="00EC4892" w:rsidRPr="009400AC" w:rsidRDefault="00E90CD3" w:rsidP="00EC4892">
            <w:pPr>
              <w:rPr>
                <w:sz w:val="20"/>
                <w:szCs w:val="20"/>
              </w:rPr>
            </w:pPr>
            <w:r w:rsidRPr="009400AC">
              <w:rPr>
                <w:sz w:val="20"/>
                <w:szCs w:val="20"/>
              </w:rPr>
              <w:t>1.2 «Организация в границах городского округа газоснабжения населения»</w:t>
            </w:r>
          </w:p>
        </w:tc>
        <w:tc>
          <w:tcPr>
            <w:tcW w:w="1539" w:type="dxa"/>
            <w:vAlign w:val="center"/>
          </w:tcPr>
          <w:p w14:paraId="522A6FB1" w14:textId="1A93E021" w:rsidR="00EC4892" w:rsidRPr="009400AC" w:rsidRDefault="00E90CD3" w:rsidP="00EC4892">
            <w:pPr>
              <w:jc w:val="center"/>
            </w:pPr>
            <w:r w:rsidRPr="009400AC">
              <w:t>127,41</w:t>
            </w:r>
          </w:p>
        </w:tc>
        <w:tc>
          <w:tcPr>
            <w:tcW w:w="1347" w:type="dxa"/>
            <w:vAlign w:val="center"/>
          </w:tcPr>
          <w:p w14:paraId="410BC0A1" w14:textId="24524CAA" w:rsidR="00EC4892" w:rsidRPr="009400AC" w:rsidRDefault="00EC4892" w:rsidP="00EC4892">
            <w:pPr>
              <w:jc w:val="center"/>
            </w:pPr>
            <w:r w:rsidRPr="009400AC"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7AE9A678" w14:textId="41A1FCD3" w:rsidR="00EC4892" w:rsidRPr="009400AC" w:rsidRDefault="00783899" w:rsidP="004D67B7">
            <w:pPr>
              <w:jc w:val="both"/>
              <w:rPr>
                <w:sz w:val="20"/>
                <w:szCs w:val="20"/>
              </w:rPr>
            </w:pPr>
            <w:r w:rsidRPr="009400AC">
              <w:rPr>
                <w:sz w:val="20"/>
                <w:szCs w:val="20"/>
              </w:rPr>
              <w:t>Отсутствие необходимости, в связи с реализацией данного мероприятия в рамках иной программы</w:t>
            </w:r>
          </w:p>
        </w:tc>
        <w:tc>
          <w:tcPr>
            <w:tcW w:w="1784" w:type="dxa"/>
            <w:vAlign w:val="center"/>
          </w:tcPr>
          <w:p w14:paraId="70A43C75" w14:textId="212768C2" w:rsidR="00EC4892" w:rsidRPr="009400AC" w:rsidRDefault="00EC4892" w:rsidP="00EC4892">
            <w:pPr>
              <w:jc w:val="center"/>
            </w:pPr>
            <w:r w:rsidRPr="009400AC">
              <w:t>0</w:t>
            </w:r>
          </w:p>
        </w:tc>
      </w:tr>
      <w:tr w:rsidR="00EC4892" w:rsidRPr="000F47B9" w14:paraId="4C817799" w14:textId="77777777" w:rsidTr="0004328D">
        <w:tc>
          <w:tcPr>
            <w:tcW w:w="594" w:type="dxa"/>
            <w:vMerge w:val="restart"/>
            <w:shd w:val="clear" w:color="auto" w:fill="F2F2F2" w:themeFill="background1" w:themeFillShade="F2"/>
            <w:vAlign w:val="center"/>
          </w:tcPr>
          <w:p w14:paraId="0940A925" w14:textId="7706961A" w:rsidR="00EC4892" w:rsidRPr="001F641B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1F641B">
              <w:rPr>
                <w:rFonts w:eastAsia="Times New Roman"/>
                <w:b/>
                <w:bCs/>
              </w:rPr>
              <w:t>10.7.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10A5B24E" w14:textId="2DE91177" w:rsidR="00EC4892" w:rsidRPr="007F49AA" w:rsidRDefault="00EC4892" w:rsidP="00EC4892">
            <w:pPr>
              <w:rPr>
                <w:b/>
                <w:sz w:val="20"/>
                <w:szCs w:val="20"/>
              </w:rPr>
            </w:pPr>
            <w:r w:rsidRPr="007F49AA">
              <w:rPr>
                <w:b/>
                <w:sz w:val="20"/>
                <w:szCs w:val="20"/>
              </w:rPr>
              <w:t>Подпрограмма: 7 Обеспечивающая подпрограмма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3FB62736" w14:textId="521F9BD3" w:rsidR="00EC4892" w:rsidRPr="007F49AA" w:rsidRDefault="007F49AA" w:rsidP="00EC4892">
            <w:pPr>
              <w:jc w:val="center"/>
              <w:rPr>
                <w:b/>
                <w:bCs/>
              </w:rPr>
            </w:pPr>
            <w:r w:rsidRPr="007F49AA">
              <w:rPr>
                <w:b/>
                <w:bCs/>
              </w:rPr>
              <w:t>183 229,57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4A0B2A65" w14:textId="2DAB4693" w:rsidR="00EC4892" w:rsidRPr="00C176C4" w:rsidRDefault="00E84876" w:rsidP="00EC4892">
            <w:pPr>
              <w:jc w:val="center"/>
              <w:rPr>
                <w:b/>
                <w:bCs/>
              </w:rPr>
            </w:pPr>
            <w:r w:rsidRPr="00C176C4">
              <w:rPr>
                <w:b/>
                <w:bCs/>
              </w:rPr>
              <w:t>151 249,04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9662E1F" w14:textId="62CC3209" w:rsidR="00EC4892" w:rsidRPr="00C176C4" w:rsidRDefault="00EC4892" w:rsidP="00EC4892">
            <w:pPr>
              <w:jc w:val="center"/>
              <w:rPr>
                <w:b/>
              </w:rPr>
            </w:pPr>
            <w:r w:rsidRPr="00C176C4">
              <w:rPr>
                <w:b/>
              </w:rPr>
              <w:t>82</w:t>
            </w:r>
            <w:r w:rsidR="00C176C4" w:rsidRPr="00C176C4">
              <w:rPr>
                <w:b/>
              </w:rPr>
              <w:t>,5</w:t>
            </w:r>
            <w:r w:rsidRPr="00C176C4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50043566" w14:textId="5753F1D2" w:rsidR="00EC4892" w:rsidRPr="00C176C4" w:rsidRDefault="00E84876" w:rsidP="00EC4892">
            <w:pPr>
              <w:jc w:val="center"/>
              <w:rPr>
                <w:b/>
                <w:bCs/>
              </w:rPr>
            </w:pPr>
            <w:r w:rsidRPr="00C176C4">
              <w:rPr>
                <w:b/>
                <w:bCs/>
              </w:rPr>
              <w:t>151 249,04</w:t>
            </w:r>
          </w:p>
        </w:tc>
      </w:tr>
      <w:tr w:rsidR="00EC4892" w:rsidRPr="000F47B9" w14:paraId="4AFBB0F8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1DD617DA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395DD5EB" w14:textId="77777777" w:rsidR="00EC4892" w:rsidRPr="001F641B" w:rsidRDefault="00EC4892" w:rsidP="00EC4892">
            <w:pPr>
              <w:rPr>
                <w:i/>
                <w:sz w:val="20"/>
                <w:szCs w:val="20"/>
              </w:rPr>
            </w:pPr>
            <w:r w:rsidRPr="001F641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5FE47C66" w14:textId="7DF863C7" w:rsidR="00EC4892" w:rsidRPr="001F641B" w:rsidRDefault="001F641B" w:rsidP="00EC4892">
            <w:pPr>
              <w:jc w:val="center"/>
              <w:rPr>
                <w:i/>
                <w:iCs/>
              </w:rPr>
            </w:pPr>
            <w:r w:rsidRPr="001F641B">
              <w:rPr>
                <w:i/>
                <w:iCs/>
              </w:rPr>
              <w:t>11 347,79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5B8541B3" w14:textId="01421F82" w:rsidR="00EC4892" w:rsidRPr="005A20EA" w:rsidRDefault="001B16C2" w:rsidP="00EC4892">
            <w:pPr>
              <w:jc w:val="center"/>
              <w:rPr>
                <w:i/>
                <w:iCs/>
              </w:rPr>
            </w:pPr>
            <w:r w:rsidRPr="005A20EA">
              <w:rPr>
                <w:i/>
                <w:iCs/>
              </w:rPr>
              <w:t>5 876,53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22365868" w14:textId="742FF6C4" w:rsidR="00EC4892" w:rsidRPr="005A20EA" w:rsidRDefault="005A20EA" w:rsidP="00EC4892">
            <w:pPr>
              <w:jc w:val="center"/>
              <w:rPr>
                <w:i/>
              </w:rPr>
            </w:pPr>
            <w:r w:rsidRPr="005A20EA">
              <w:rPr>
                <w:i/>
              </w:rPr>
              <w:t>5</w:t>
            </w:r>
            <w:r w:rsidR="00EC4892" w:rsidRPr="005A20EA">
              <w:rPr>
                <w:i/>
              </w:rPr>
              <w:t>1</w:t>
            </w:r>
            <w:r w:rsidRPr="005A20EA">
              <w:rPr>
                <w:i/>
              </w:rPr>
              <w:t>,8</w:t>
            </w:r>
            <w:r w:rsidR="00EC4892" w:rsidRPr="005A20EA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19EA423C" w14:textId="11A8B648" w:rsidR="00EC4892" w:rsidRPr="005A20EA" w:rsidRDefault="001B16C2" w:rsidP="00EC4892">
            <w:pPr>
              <w:jc w:val="center"/>
              <w:rPr>
                <w:i/>
                <w:iCs/>
              </w:rPr>
            </w:pPr>
            <w:r w:rsidRPr="005A20EA">
              <w:rPr>
                <w:i/>
                <w:iCs/>
              </w:rPr>
              <w:t>5 876,53</w:t>
            </w:r>
          </w:p>
        </w:tc>
      </w:tr>
      <w:tr w:rsidR="00EC4892" w:rsidRPr="000F47B9" w14:paraId="6983EB3B" w14:textId="77777777" w:rsidTr="0004328D">
        <w:tc>
          <w:tcPr>
            <w:tcW w:w="594" w:type="dxa"/>
            <w:vMerge/>
            <w:shd w:val="clear" w:color="auto" w:fill="F2F2F2" w:themeFill="background1" w:themeFillShade="F2"/>
            <w:vAlign w:val="center"/>
          </w:tcPr>
          <w:p w14:paraId="72EE218A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34898FEA" w14:textId="4DE1C731" w:rsidR="00EC4892" w:rsidRPr="001F641B" w:rsidRDefault="00EC4892" w:rsidP="00EC4892">
            <w:pPr>
              <w:rPr>
                <w:i/>
                <w:sz w:val="20"/>
                <w:szCs w:val="20"/>
              </w:rPr>
            </w:pPr>
            <w:r w:rsidRPr="001F641B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1C62C353" w14:textId="0B9933AD" w:rsidR="00EC4892" w:rsidRPr="001F641B" w:rsidRDefault="001F641B" w:rsidP="00EC4892">
            <w:pPr>
              <w:jc w:val="center"/>
              <w:rPr>
                <w:i/>
                <w:iCs/>
              </w:rPr>
            </w:pPr>
            <w:r w:rsidRPr="001F641B">
              <w:rPr>
                <w:i/>
                <w:iCs/>
              </w:rPr>
              <w:t>171 881,78</w:t>
            </w:r>
          </w:p>
        </w:tc>
        <w:tc>
          <w:tcPr>
            <w:tcW w:w="1347" w:type="dxa"/>
            <w:shd w:val="clear" w:color="auto" w:fill="F2F2F2" w:themeFill="background1" w:themeFillShade="F2"/>
          </w:tcPr>
          <w:p w14:paraId="13EC0D4A" w14:textId="36DA4FC7" w:rsidR="00EC4892" w:rsidRPr="00DD5DC1" w:rsidRDefault="00345E61" w:rsidP="00EC4892">
            <w:pPr>
              <w:jc w:val="center"/>
              <w:rPr>
                <w:i/>
                <w:iCs/>
              </w:rPr>
            </w:pPr>
            <w:r w:rsidRPr="00DD5DC1">
              <w:rPr>
                <w:i/>
                <w:iCs/>
              </w:rPr>
              <w:t>145 372,51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61C683F5" w14:textId="2BAEB845" w:rsidR="00EC4892" w:rsidRPr="00DD5DC1" w:rsidRDefault="00DD5DC1" w:rsidP="00EC4892">
            <w:pPr>
              <w:jc w:val="center"/>
              <w:rPr>
                <w:i/>
              </w:rPr>
            </w:pPr>
            <w:r w:rsidRPr="00DD5DC1">
              <w:rPr>
                <w:i/>
              </w:rPr>
              <w:t>84,6</w:t>
            </w:r>
            <w:r w:rsidR="00EC4892" w:rsidRPr="00DD5DC1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</w:tcPr>
          <w:p w14:paraId="17C13110" w14:textId="7165BEF0" w:rsidR="00EC4892" w:rsidRPr="00DD5DC1" w:rsidRDefault="00345E61" w:rsidP="00EC4892">
            <w:pPr>
              <w:jc w:val="center"/>
              <w:rPr>
                <w:i/>
                <w:iCs/>
              </w:rPr>
            </w:pPr>
            <w:r w:rsidRPr="00DD5DC1">
              <w:rPr>
                <w:i/>
                <w:iCs/>
              </w:rPr>
              <w:t>145 372,51</w:t>
            </w:r>
          </w:p>
        </w:tc>
      </w:tr>
      <w:tr w:rsidR="00EC4892" w:rsidRPr="000F47B9" w14:paraId="5DF977F5" w14:textId="77777777" w:rsidTr="0004328D">
        <w:tc>
          <w:tcPr>
            <w:tcW w:w="594" w:type="dxa"/>
            <w:vMerge w:val="restart"/>
            <w:vAlign w:val="center"/>
          </w:tcPr>
          <w:p w14:paraId="2FBEC416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447539FD" w14:textId="77777777" w:rsidR="00EC4892" w:rsidRPr="007F49AA" w:rsidRDefault="00EC4892" w:rsidP="00EC4892">
            <w:pPr>
              <w:rPr>
                <w:b/>
                <w:i/>
                <w:sz w:val="20"/>
                <w:szCs w:val="20"/>
              </w:rPr>
            </w:pPr>
            <w:r w:rsidRPr="007F49AA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39" w:type="dxa"/>
            <w:shd w:val="clear" w:color="auto" w:fill="auto"/>
          </w:tcPr>
          <w:p w14:paraId="603E6903" w14:textId="73AF5C19" w:rsidR="00EC4892" w:rsidRPr="007F49AA" w:rsidRDefault="007F49AA" w:rsidP="00EC4892">
            <w:pPr>
              <w:jc w:val="center"/>
              <w:rPr>
                <w:b/>
              </w:rPr>
            </w:pPr>
            <w:r w:rsidRPr="007F49AA">
              <w:rPr>
                <w:b/>
                <w:bCs/>
              </w:rPr>
              <w:t>183 229,57</w:t>
            </w:r>
          </w:p>
        </w:tc>
        <w:tc>
          <w:tcPr>
            <w:tcW w:w="1347" w:type="dxa"/>
            <w:shd w:val="clear" w:color="auto" w:fill="auto"/>
          </w:tcPr>
          <w:p w14:paraId="554F8A94" w14:textId="02FF0D84" w:rsidR="00EC4892" w:rsidRPr="00C176C4" w:rsidRDefault="00C176C4" w:rsidP="00EC4892">
            <w:pPr>
              <w:jc w:val="center"/>
              <w:rPr>
                <w:b/>
              </w:rPr>
            </w:pPr>
            <w:r w:rsidRPr="00C176C4">
              <w:rPr>
                <w:b/>
                <w:bCs/>
              </w:rPr>
              <w:t>151 249,04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7843E95" w14:textId="1DDCAF95" w:rsidR="00EC4892" w:rsidRPr="00C176C4" w:rsidRDefault="00EC4892" w:rsidP="00EC4892">
            <w:pPr>
              <w:jc w:val="center"/>
              <w:rPr>
                <w:b/>
              </w:rPr>
            </w:pPr>
            <w:r w:rsidRPr="00C176C4">
              <w:rPr>
                <w:b/>
              </w:rPr>
              <w:t>82</w:t>
            </w:r>
            <w:r w:rsidR="00C176C4" w:rsidRPr="00C176C4">
              <w:rPr>
                <w:b/>
              </w:rPr>
              <w:t>,5</w:t>
            </w:r>
            <w:r w:rsidRPr="00C176C4">
              <w:rPr>
                <w:b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5761CCC5" w14:textId="4DC57CE2" w:rsidR="00EC4892" w:rsidRPr="00C176C4" w:rsidRDefault="00C176C4" w:rsidP="00EC4892">
            <w:pPr>
              <w:jc w:val="center"/>
              <w:rPr>
                <w:b/>
              </w:rPr>
            </w:pPr>
            <w:r w:rsidRPr="00C176C4">
              <w:rPr>
                <w:b/>
                <w:bCs/>
              </w:rPr>
              <w:t>151 249,04</w:t>
            </w:r>
          </w:p>
        </w:tc>
      </w:tr>
      <w:tr w:rsidR="00EC4892" w:rsidRPr="000F47B9" w14:paraId="6BAB5279" w14:textId="77777777" w:rsidTr="0004328D">
        <w:tc>
          <w:tcPr>
            <w:tcW w:w="594" w:type="dxa"/>
            <w:vMerge/>
            <w:vAlign w:val="center"/>
          </w:tcPr>
          <w:p w14:paraId="467BDC67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8C33290" w14:textId="77777777" w:rsidR="00EC4892" w:rsidRPr="001F641B" w:rsidRDefault="00EC4892" w:rsidP="00EC4892">
            <w:pPr>
              <w:rPr>
                <w:i/>
                <w:sz w:val="20"/>
                <w:szCs w:val="20"/>
              </w:rPr>
            </w:pPr>
            <w:r w:rsidRPr="001F641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13777B4F" w14:textId="7CC2145C" w:rsidR="00EC4892" w:rsidRPr="001F641B" w:rsidRDefault="001F641B" w:rsidP="00EC4892">
            <w:pPr>
              <w:jc w:val="center"/>
              <w:rPr>
                <w:i/>
              </w:rPr>
            </w:pPr>
            <w:r w:rsidRPr="001F641B">
              <w:rPr>
                <w:i/>
                <w:iCs/>
              </w:rPr>
              <w:t>11 347,79</w:t>
            </w:r>
          </w:p>
        </w:tc>
        <w:tc>
          <w:tcPr>
            <w:tcW w:w="1347" w:type="dxa"/>
            <w:shd w:val="clear" w:color="auto" w:fill="auto"/>
          </w:tcPr>
          <w:p w14:paraId="69C233A1" w14:textId="6261B1C4" w:rsidR="00EC4892" w:rsidRPr="005A20EA" w:rsidRDefault="001B16C2" w:rsidP="00EC4892">
            <w:pPr>
              <w:jc w:val="center"/>
              <w:rPr>
                <w:i/>
              </w:rPr>
            </w:pPr>
            <w:r w:rsidRPr="005A20EA">
              <w:rPr>
                <w:i/>
                <w:iCs/>
              </w:rPr>
              <w:t>5 876,53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A438E97" w14:textId="261251F2" w:rsidR="00EC4892" w:rsidRPr="005A20EA" w:rsidRDefault="005A20EA" w:rsidP="00EC4892">
            <w:pPr>
              <w:jc w:val="center"/>
              <w:rPr>
                <w:i/>
              </w:rPr>
            </w:pPr>
            <w:r w:rsidRPr="005A20EA">
              <w:rPr>
                <w:i/>
              </w:rPr>
              <w:t>5</w:t>
            </w:r>
            <w:r w:rsidR="00EC4892" w:rsidRPr="005A20EA">
              <w:rPr>
                <w:i/>
              </w:rPr>
              <w:t>1</w:t>
            </w:r>
            <w:r w:rsidRPr="005A20EA">
              <w:rPr>
                <w:i/>
              </w:rPr>
              <w:t>,8</w:t>
            </w:r>
            <w:r w:rsidR="00EC4892" w:rsidRPr="005A20EA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6CC20E4B" w14:textId="5320ED32" w:rsidR="00EC4892" w:rsidRPr="005A20EA" w:rsidRDefault="001B16C2" w:rsidP="00EC4892">
            <w:pPr>
              <w:jc w:val="center"/>
              <w:rPr>
                <w:i/>
              </w:rPr>
            </w:pPr>
            <w:r w:rsidRPr="005A20EA">
              <w:rPr>
                <w:i/>
                <w:iCs/>
              </w:rPr>
              <w:t>5 876,53</w:t>
            </w:r>
          </w:p>
        </w:tc>
      </w:tr>
      <w:tr w:rsidR="00EC4892" w:rsidRPr="000F47B9" w14:paraId="6349B1A0" w14:textId="77777777" w:rsidTr="0004328D">
        <w:tc>
          <w:tcPr>
            <w:tcW w:w="594" w:type="dxa"/>
            <w:vMerge/>
            <w:vAlign w:val="center"/>
          </w:tcPr>
          <w:p w14:paraId="2E9BA1B5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3975780" w14:textId="0CB472EA" w:rsidR="00EC4892" w:rsidRPr="001F641B" w:rsidRDefault="00EC4892" w:rsidP="00EC4892">
            <w:pPr>
              <w:rPr>
                <w:i/>
                <w:sz w:val="20"/>
                <w:szCs w:val="20"/>
              </w:rPr>
            </w:pPr>
            <w:r w:rsidRPr="001F641B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39" w:type="dxa"/>
            <w:shd w:val="clear" w:color="auto" w:fill="auto"/>
          </w:tcPr>
          <w:p w14:paraId="00048C91" w14:textId="29BADAD3" w:rsidR="00EC4892" w:rsidRPr="001F641B" w:rsidRDefault="001F641B" w:rsidP="00EC4892">
            <w:pPr>
              <w:jc w:val="center"/>
              <w:rPr>
                <w:i/>
              </w:rPr>
            </w:pPr>
            <w:r w:rsidRPr="001F641B">
              <w:rPr>
                <w:i/>
                <w:iCs/>
              </w:rPr>
              <w:t>171 881,78</w:t>
            </w:r>
          </w:p>
        </w:tc>
        <w:tc>
          <w:tcPr>
            <w:tcW w:w="1347" w:type="dxa"/>
            <w:shd w:val="clear" w:color="auto" w:fill="auto"/>
          </w:tcPr>
          <w:p w14:paraId="49913998" w14:textId="3C18E523" w:rsidR="00EC4892" w:rsidRPr="00DD5DC1" w:rsidRDefault="00DD5DC1" w:rsidP="00EC4892">
            <w:pPr>
              <w:jc w:val="center"/>
              <w:rPr>
                <w:i/>
              </w:rPr>
            </w:pPr>
            <w:r w:rsidRPr="00DD5DC1">
              <w:rPr>
                <w:i/>
                <w:iCs/>
              </w:rPr>
              <w:t>145 372,51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635B486C" w14:textId="61CC1D5A" w:rsidR="00EC4892" w:rsidRPr="00DD5DC1" w:rsidRDefault="00DD5DC1" w:rsidP="00EC4892">
            <w:pPr>
              <w:jc w:val="center"/>
              <w:rPr>
                <w:i/>
              </w:rPr>
            </w:pPr>
            <w:r w:rsidRPr="00DD5DC1">
              <w:rPr>
                <w:i/>
              </w:rPr>
              <w:t>84,6</w:t>
            </w:r>
            <w:r w:rsidR="00EC4892" w:rsidRPr="00DD5DC1">
              <w:rPr>
                <w:i/>
              </w:rPr>
              <w:t>%</w:t>
            </w:r>
          </w:p>
        </w:tc>
        <w:tc>
          <w:tcPr>
            <w:tcW w:w="1784" w:type="dxa"/>
            <w:shd w:val="clear" w:color="auto" w:fill="auto"/>
          </w:tcPr>
          <w:p w14:paraId="3FF63485" w14:textId="39D93E46" w:rsidR="00EC4892" w:rsidRPr="00DD5DC1" w:rsidRDefault="00DD5DC1" w:rsidP="00EC4892">
            <w:pPr>
              <w:jc w:val="center"/>
              <w:rPr>
                <w:i/>
              </w:rPr>
            </w:pPr>
            <w:r w:rsidRPr="00DD5DC1">
              <w:rPr>
                <w:i/>
                <w:iCs/>
              </w:rPr>
              <w:t>145 372,51</w:t>
            </w:r>
          </w:p>
        </w:tc>
      </w:tr>
      <w:tr w:rsidR="00EC4892" w:rsidRPr="000F47B9" w14:paraId="5BB01081" w14:textId="77777777" w:rsidTr="00C816E2">
        <w:trPr>
          <w:trHeight w:val="455"/>
        </w:trPr>
        <w:tc>
          <w:tcPr>
            <w:tcW w:w="594" w:type="dxa"/>
            <w:vMerge w:val="restart"/>
            <w:vAlign w:val="center"/>
          </w:tcPr>
          <w:p w14:paraId="289C3051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0AF65B36" w14:textId="5E5686A3" w:rsidR="00EC4892" w:rsidRPr="000130A0" w:rsidRDefault="00EC4892" w:rsidP="00EC4892">
            <w:pPr>
              <w:rPr>
                <w:sz w:val="20"/>
                <w:szCs w:val="20"/>
              </w:rPr>
            </w:pPr>
            <w:r w:rsidRPr="000130A0">
              <w:rPr>
                <w:sz w:val="20"/>
                <w:szCs w:val="20"/>
              </w:rPr>
              <w:t>1.2 «Расходы на обеспечение деятельности (оказание услуг) муниципальных учреждений в сфере жилищно-коммунального хозяйства»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815DA8B" w14:textId="27BAEC87" w:rsidR="00EC4892" w:rsidRPr="000130A0" w:rsidRDefault="000130A0" w:rsidP="00EC4892">
            <w:pPr>
              <w:jc w:val="center"/>
            </w:pPr>
            <w:r w:rsidRPr="000130A0">
              <w:rPr>
                <w:b/>
                <w:bCs/>
              </w:rPr>
              <w:t>177 469,95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696DDB9D" w14:textId="5FA1AF3A" w:rsidR="00EC4892" w:rsidRPr="000130A0" w:rsidRDefault="000130A0" w:rsidP="00EC4892">
            <w:pPr>
              <w:jc w:val="center"/>
            </w:pPr>
            <w:r w:rsidRPr="000130A0">
              <w:rPr>
                <w:b/>
                <w:bCs/>
              </w:rPr>
              <w:t>151 249,04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368EFD10" w14:textId="5F60EB47" w:rsidR="00EC4892" w:rsidRPr="000130A0" w:rsidRDefault="00C816E2" w:rsidP="00EC4892">
            <w:pPr>
              <w:jc w:val="center"/>
            </w:pPr>
            <w:r>
              <w:t>85,2%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268F1F4A" w14:textId="5C2685BD" w:rsidR="00EC4892" w:rsidRPr="000130A0" w:rsidRDefault="000130A0" w:rsidP="00EC4892">
            <w:pPr>
              <w:jc w:val="center"/>
            </w:pPr>
            <w:r w:rsidRPr="000130A0">
              <w:rPr>
                <w:b/>
                <w:bCs/>
              </w:rPr>
              <w:t>151 249,04</w:t>
            </w:r>
          </w:p>
        </w:tc>
      </w:tr>
      <w:tr w:rsidR="00EC4892" w:rsidRPr="000F47B9" w14:paraId="6E1308B8" w14:textId="77777777" w:rsidTr="0004328D">
        <w:tc>
          <w:tcPr>
            <w:tcW w:w="594" w:type="dxa"/>
            <w:vMerge/>
            <w:vAlign w:val="center"/>
          </w:tcPr>
          <w:p w14:paraId="0C760EAA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81D5585" w14:textId="77777777" w:rsidR="00EC4892" w:rsidRPr="00CE18F5" w:rsidRDefault="00EC4892" w:rsidP="00EC4892">
            <w:pPr>
              <w:rPr>
                <w:i/>
                <w:sz w:val="20"/>
                <w:szCs w:val="20"/>
              </w:rPr>
            </w:pPr>
            <w:r w:rsidRPr="00CE18F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196B1847" w14:textId="77777777" w:rsidR="00CE18F5" w:rsidRDefault="00CE18F5" w:rsidP="00EC4892">
            <w:pPr>
              <w:jc w:val="center"/>
              <w:rPr>
                <w:i/>
                <w:iCs/>
              </w:rPr>
            </w:pPr>
          </w:p>
          <w:p w14:paraId="086686EB" w14:textId="3367350E" w:rsidR="00EC4892" w:rsidRPr="00CE18F5" w:rsidRDefault="000130A0" w:rsidP="00EC4892">
            <w:pPr>
              <w:jc w:val="center"/>
              <w:rPr>
                <w:i/>
                <w:iCs/>
                <w:sz w:val="20"/>
                <w:szCs w:val="20"/>
              </w:rPr>
            </w:pPr>
            <w:r w:rsidRPr="00CE18F5">
              <w:rPr>
                <w:i/>
                <w:iCs/>
              </w:rPr>
              <w:t>5 588,17</w:t>
            </w:r>
          </w:p>
        </w:tc>
        <w:tc>
          <w:tcPr>
            <w:tcW w:w="1347" w:type="dxa"/>
            <w:shd w:val="clear" w:color="auto" w:fill="auto"/>
          </w:tcPr>
          <w:p w14:paraId="5BAAA94D" w14:textId="77777777" w:rsidR="00CE18F5" w:rsidRDefault="00CE18F5" w:rsidP="00EC4892">
            <w:pPr>
              <w:jc w:val="center"/>
              <w:rPr>
                <w:i/>
                <w:iCs/>
              </w:rPr>
            </w:pPr>
          </w:p>
          <w:p w14:paraId="6052904E" w14:textId="3C8F2C7E" w:rsidR="00EC4892" w:rsidRPr="00CE18F5" w:rsidRDefault="00F274CE" w:rsidP="00EC4892">
            <w:pPr>
              <w:jc w:val="center"/>
              <w:rPr>
                <w:i/>
                <w:iCs/>
                <w:sz w:val="20"/>
                <w:szCs w:val="20"/>
              </w:rPr>
            </w:pPr>
            <w:r w:rsidRPr="00CE18F5">
              <w:rPr>
                <w:i/>
                <w:iCs/>
              </w:rPr>
              <w:t>5</w:t>
            </w:r>
            <w:r w:rsidR="000D6B0D" w:rsidRPr="00CE18F5">
              <w:rPr>
                <w:i/>
                <w:iCs/>
              </w:rPr>
              <w:t xml:space="preserve"> </w:t>
            </w:r>
            <w:r w:rsidRPr="00CE18F5">
              <w:rPr>
                <w:i/>
                <w:iCs/>
              </w:rPr>
              <w:t>876,53</w:t>
            </w:r>
          </w:p>
        </w:tc>
        <w:tc>
          <w:tcPr>
            <w:tcW w:w="3970" w:type="dxa"/>
            <w:shd w:val="clear" w:color="auto" w:fill="auto"/>
          </w:tcPr>
          <w:p w14:paraId="49801C83" w14:textId="34F2A31A" w:rsidR="006B17FA" w:rsidRDefault="00705C7E" w:rsidP="004D67B7">
            <w:pPr>
              <w:jc w:val="both"/>
              <w:rPr>
                <w:sz w:val="20"/>
                <w:szCs w:val="20"/>
              </w:rPr>
            </w:pPr>
            <w:r w:rsidRPr="00CE18F5">
              <w:rPr>
                <w:sz w:val="20"/>
                <w:szCs w:val="20"/>
              </w:rPr>
              <w:t>Объем финансирования на 2024 год скорректирован после утверждения последней версии мун</w:t>
            </w:r>
            <w:r w:rsidR="006B17FA">
              <w:rPr>
                <w:sz w:val="20"/>
                <w:szCs w:val="20"/>
              </w:rPr>
              <w:t>иципальной</w:t>
            </w:r>
            <w:r w:rsidRPr="00CE18F5">
              <w:rPr>
                <w:sz w:val="20"/>
                <w:szCs w:val="20"/>
              </w:rPr>
              <w:t xml:space="preserve"> программы и составляет 5</w:t>
            </w:r>
            <w:r w:rsidR="000D6B0D" w:rsidRPr="00CE18F5">
              <w:rPr>
                <w:sz w:val="20"/>
                <w:szCs w:val="20"/>
              </w:rPr>
              <w:t> </w:t>
            </w:r>
            <w:r w:rsidRPr="00CE18F5">
              <w:rPr>
                <w:sz w:val="20"/>
                <w:szCs w:val="20"/>
              </w:rPr>
              <w:t>878</w:t>
            </w:r>
            <w:r w:rsidR="000D6B0D" w:rsidRPr="00CE18F5">
              <w:rPr>
                <w:sz w:val="20"/>
                <w:szCs w:val="20"/>
              </w:rPr>
              <w:t>,</w:t>
            </w:r>
            <w:r w:rsidRPr="00CE18F5">
              <w:rPr>
                <w:sz w:val="20"/>
                <w:szCs w:val="20"/>
              </w:rPr>
              <w:t>62</w:t>
            </w:r>
            <w:r w:rsidR="000D6B0D" w:rsidRPr="00CE18F5">
              <w:rPr>
                <w:sz w:val="20"/>
                <w:szCs w:val="20"/>
              </w:rPr>
              <w:t>3 т</w:t>
            </w:r>
            <w:r w:rsidR="00C816E2">
              <w:rPr>
                <w:sz w:val="20"/>
                <w:szCs w:val="20"/>
              </w:rPr>
              <w:t>ыс</w:t>
            </w:r>
            <w:r w:rsidR="000D6B0D" w:rsidRPr="00CE18F5">
              <w:rPr>
                <w:sz w:val="20"/>
                <w:szCs w:val="20"/>
              </w:rPr>
              <w:t>.</w:t>
            </w:r>
            <w:r w:rsidRPr="00CE18F5">
              <w:rPr>
                <w:sz w:val="20"/>
                <w:szCs w:val="20"/>
              </w:rPr>
              <w:t xml:space="preserve"> руб. </w:t>
            </w:r>
          </w:p>
          <w:p w14:paraId="5A76DD3F" w14:textId="3D438CFF" w:rsidR="00EC4892" w:rsidRPr="00CE18F5" w:rsidRDefault="00705C7E" w:rsidP="004D67B7">
            <w:pPr>
              <w:jc w:val="both"/>
              <w:rPr>
                <w:sz w:val="20"/>
                <w:szCs w:val="20"/>
              </w:rPr>
            </w:pPr>
            <w:r w:rsidRPr="00CE18F5">
              <w:rPr>
                <w:sz w:val="20"/>
                <w:szCs w:val="20"/>
              </w:rPr>
              <w:t>Не освоено 2</w:t>
            </w:r>
            <w:r w:rsidR="000D6B0D" w:rsidRPr="00CE18F5">
              <w:rPr>
                <w:sz w:val="20"/>
                <w:szCs w:val="20"/>
              </w:rPr>
              <w:t>,</w:t>
            </w:r>
            <w:r w:rsidRPr="00CE18F5">
              <w:rPr>
                <w:sz w:val="20"/>
                <w:szCs w:val="20"/>
              </w:rPr>
              <w:t>093</w:t>
            </w:r>
            <w:r w:rsidR="000D6B0D" w:rsidRPr="00CE18F5">
              <w:rPr>
                <w:sz w:val="20"/>
                <w:szCs w:val="20"/>
              </w:rPr>
              <w:t xml:space="preserve"> т</w:t>
            </w:r>
            <w:r w:rsidR="00C816E2">
              <w:rPr>
                <w:sz w:val="20"/>
                <w:szCs w:val="20"/>
              </w:rPr>
              <w:t>ыс</w:t>
            </w:r>
            <w:r w:rsidR="000D6B0D" w:rsidRPr="00CE18F5">
              <w:rPr>
                <w:sz w:val="20"/>
                <w:szCs w:val="20"/>
              </w:rPr>
              <w:t>.</w:t>
            </w:r>
            <w:r w:rsidRPr="00CE18F5">
              <w:rPr>
                <w:sz w:val="20"/>
                <w:szCs w:val="20"/>
              </w:rPr>
              <w:t xml:space="preserve"> руб. (экономия)</w:t>
            </w:r>
          </w:p>
        </w:tc>
        <w:tc>
          <w:tcPr>
            <w:tcW w:w="1784" w:type="dxa"/>
            <w:shd w:val="clear" w:color="auto" w:fill="auto"/>
          </w:tcPr>
          <w:p w14:paraId="21079F07" w14:textId="77777777" w:rsidR="00CE18F5" w:rsidRDefault="00CE18F5" w:rsidP="00EC4892">
            <w:pPr>
              <w:jc w:val="center"/>
              <w:rPr>
                <w:i/>
                <w:iCs/>
              </w:rPr>
            </w:pPr>
          </w:p>
          <w:p w14:paraId="1D129CB8" w14:textId="3D2DCC69" w:rsidR="00EC4892" w:rsidRPr="00CE18F5" w:rsidRDefault="00F274CE" w:rsidP="00EC4892">
            <w:pPr>
              <w:jc w:val="center"/>
              <w:rPr>
                <w:i/>
                <w:iCs/>
                <w:sz w:val="20"/>
                <w:szCs w:val="20"/>
              </w:rPr>
            </w:pPr>
            <w:r w:rsidRPr="00CE18F5">
              <w:rPr>
                <w:i/>
                <w:iCs/>
              </w:rPr>
              <w:t>5</w:t>
            </w:r>
            <w:r w:rsidR="000D6B0D" w:rsidRPr="00CE18F5">
              <w:rPr>
                <w:i/>
                <w:iCs/>
              </w:rPr>
              <w:t xml:space="preserve"> </w:t>
            </w:r>
            <w:r w:rsidRPr="00CE18F5">
              <w:rPr>
                <w:i/>
                <w:iCs/>
              </w:rPr>
              <w:t>876,53</w:t>
            </w:r>
          </w:p>
        </w:tc>
      </w:tr>
      <w:tr w:rsidR="00EC4892" w:rsidRPr="000F47B9" w14:paraId="0E3031E3" w14:textId="77777777" w:rsidTr="00EC0CC7">
        <w:trPr>
          <w:trHeight w:val="231"/>
        </w:trPr>
        <w:tc>
          <w:tcPr>
            <w:tcW w:w="594" w:type="dxa"/>
            <w:vMerge/>
            <w:vAlign w:val="center"/>
          </w:tcPr>
          <w:p w14:paraId="4E0B4A79" w14:textId="77777777" w:rsidR="00EC4892" w:rsidRPr="000F47B9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2234E4FE" w14:textId="0FA05B10" w:rsidR="00EC4892" w:rsidRPr="004B29FA" w:rsidRDefault="00EC4892" w:rsidP="00EC4892">
            <w:pPr>
              <w:rPr>
                <w:i/>
                <w:sz w:val="20"/>
                <w:szCs w:val="20"/>
              </w:rPr>
            </w:pPr>
            <w:r w:rsidRPr="004B29FA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39" w:type="dxa"/>
            <w:shd w:val="clear" w:color="auto" w:fill="auto"/>
          </w:tcPr>
          <w:p w14:paraId="6241A05D" w14:textId="3C4455C9" w:rsidR="00EC4892" w:rsidRPr="004B29FA" w:rsidRDefault="00F274CE" w:rsidP="00EC0CC7">
            <w:pPr>
              <w:jc w:val="center"/>
              <w:rPr>
                <w:i/>
                <w:iCs/>
                <w:sz w:val="20"/>
                <w:szCs w:val="20"/>
              </w:rPr>
            </w:pPr>
            <w:r w:rsidRPr="004B29FA">
              <w:rPr>
                <w:i/>
                <w:iCs/>
              </w:rPr>
              <w:t>171 881,78</w:t>
            </w:r>
          </w:p>
        </w:tc>
        <w:tc>
          <w:tcPr>
            <w:tcW w:w="1347" w:type="dxa"/>
            <w:shd w:val="clear" w:color="auto" w:fill="auto"/>
          </w:tcPr>
          <w:p w14:paraId="0AB2038E" w14:textId="0B288F92" w:rsidR="00EC4892" w:rsidRPr="004B29FA" w:rsidRDefault="00F274CE" w:rsidP="00EC0CC7">
            <w:pPr>
              <w:jc w:val="center"/>
              <w:rPr>
                <w:i/>
                <w:iCs/>
                <w:sz w:val="20"/>
                <w:szCs w:val="20"/>
              </w:rPr>
            </w:pPr>
            <w:r w:rsidRPr="004B29FA">
              <w:rPr>
                <w:i/>
                <w:iCs/>
              </w:rPr>
              <w:t>145</w:t>
            </w:r>
            <w:r w:rsidR="00AE3EA2" w:rsidRPr="004B29FA">
              <w:rPr>
                <w:i/>
                <w:iCs/>
              </w:rPr>
              <w:t xml:space="preserve"> 3</w:t>
            </w:r>
            <w:r w:rsidRPr="004B29FA">
              <w:rPr>
                <w:i/>
                <w:iCs/>
              </w:rPr>
              <w:t>72,51</w:t>
            </w:r>
          </w:p>
        </w:tc>
        <w:tc>
          <w:tcPr>
            <w:tcW w:w="3970" w:type="dxa"/>
            <w:shd w:val="clear" w:color="auto" w:fill="auto"/>
          </w:tcPr>
          <w:p w14:paraId="6A3F040C" w14:textId="49B875C4" w:rsidR="00EC4892" w:rsidRPr="00EC0CC7" w:rsidRDefault="004B29FA" w:rsidP="00EC0CC7">
            <w:pPr>
              <w:rPr>
                <w:color w:val="FF0000"/>
                <w:sz w:val="20"/>
                <w:szCs w:val="20"/>
              </w:rPr>
            </w:pPr>
            <w:r w:rsidRPr="00EC0CC7">
              <w:rPr>
                <w:sz w:val="20"/>
                <w:szCs w:val="20"/>
              </w:rPr>
              <w:t>Не освоено 26,509 т</w:t>
            </w:r>
            <w:r w:rsidR="00C816E2">
              <w:rPr>
                <w:sz w:val="20"/>
                <w:szCs w:val="20"/>
              </w:rPr>
              <w:t>ыс.</w:t>
            </w:r>
            <w:r w:rsidRPr="00EC0CC7">
              <w:rPr>
                <w:sz w:val="20"/>
                <w:szCs w:val="20"/>
              </w:rPr>
              <w:t xml:space="preserve"> руб. (экономия).</w:t>
            </w:r>
          </w:p>
        </w:tc>
        <w:tc>
          <w:tcPr>
            <w:tcW w:w="1784" w:type="dxa"/>
            <w:shd w:val="clear" w:color="auto" w:fill="auto"/>
          </w:tcPr>
          <w:p w14:paraId="0E8B39AC" w14:textId="2B7EBE63" w:rsidR="00EC4892" w:rsidRPr="000F47B9" w:rsidRDefault="00F274CE" w:rsidP="00EC0CC7">
            <w:pPr>
              <w:jc w:val="center"/>
              <w:rPr>
                <w:i/>
                <w:iCs/>
                <w:color w:val="FF0000"/>
                <w:sz w:val="20"/>
                <w:szCs w:val="20"/>
              </w:rPr>
            </w:pPr>
            <w:r w:rsidRPr="004B29FA">
              <w:rPr>
                <w:i/>
                <w:iCs/>
              </w:rPr>
              <w:t>145</w:t>
            </w:r>
            <w:r w:rsidR="00AE3EA2" w:rsidRPr="004B29FA">
              <w:rPr>
                <w:i/>
                <w:iCs/>
              </w:rPr>
              <w:t xml:space="preserve"> 3</w:t>
            </w:r>
            <w:r w:rsidRPr="004B29FA">
              <w:rPr>
                <w:i/>
                <w:iCs/>
              </w:rPr>
              <w:t>72,51</w:t>
            </w:r>
          </w:p>
        </w:tc>
      </w:tr>
      <w:tr w:rsidR="006A28DC" w:rsidRPr="00A26870" w14:paraId="2BD4914C" w14:textId="77777777" w:rsidTr="00A26870">
        <w:tc>
          <w:tcPr>
            <w:tcW w:w="594" w:type="dxa"/>
            <w:vMerge w:val="restart"/>
            <w:shd w:val="clear" w:color="auto" w:fill="auto"/>
            <w:vAlign w:val="center"/>
          </w:tcPr>
          <w:p w14:paraId="3DDEB726" w14:textId="77777777" w:rsidR="006A28DC" w:rsidRPr="00A26870" w:rsidRDefault="006A28DC" w:rsidP="00EC4892">
            <w:pPr>
              <w:tabs>
                <w:tab w:val="left" w:pos="567"/>
              </w:tabs>
              <w:jc w:val="center"/>
              <w:rPr>
                <w:rFonts w:eastAsia="Times New Roman"/>
                <w:iCs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2424EFCB" w14:textId="70952E3B" w:rsidR="006A28DC" w:rsidRPr="00A26870" w:rsidRDefault="006A28DC" w:rsidP="00EC4892">
            <w:pPr>
              <w:rPr>
                <w:iCs/>
                <w:sz w:val="20"/>
                <w:szCs w:val="20"/>
              </w:rPr>
            </w:pPr>
            <w:r w:rsidRPr="00A26870">
              <w:rPr>
                <w:iCs/>
                <w:sz w:val="20"/>
                <w:szCs w:val="20"/>
              </w:rPr>
              <w:t>1.3 «Организация в границах городского округа электро-, тепло-, газо- и водоснабжения населения, водоотведения, снабжения населения топливом»</w:t>
            </w:r>
          </w:p>
        </w:tc>
        <w:tc>
          <w:tcPr>
            <w:tcW w:w="1539" w:type="dxa"/>
            <w:vMerge w:val="restart"/>
            <w:shd w:val="clear" w:color="auto" w:fill="auto"/>
          </w:tcPr>
          <w:p w14:paraId="26F40A54" w14:textId="77777777" w:rsidR="006A28DC" w:rsidRDefault="006A28DC" w:rsidP="00EC4892">
            <w:pPr>
              <w:jc w:val="center"/>
              <w:rPr>
                <w:iCs/>
              </w:rPr>
            </w:pPr>
          </w:p>
          <w:p w14:paraId="3810010F" w14:textId="2D86C9AF" w:rsidR="006A28DC" w:rsidRPr="00A26870" w:rsidRDefault="006A28DC" w:rsidP="00EC4892">
            <w:pPr>
              <w:jc w:val="center"/>
              <w:rPr>
                <w:iCs/>
              </w:rPr>
            </w:pPr>
            <w:r w:rsidRPr="006A28DC">
              <w:rPr>
                <w:iCs/>
              </w:rPr>
              <w:t>5 759,62</w:t>
            </w:r>
          </w:p>
        </w:tc>
        <w:tc>
          <w:tcPr>
            <w:tcW w:w="1347" w:type="dxa"/>
            <w:vMerge w:val="restart"/>
            <w:shd w:val="clear" w:color="auto" w:fill="auto"/>
          </w:tcPr>
          <w:p w14:paraId="6EE236A7" w14:textId="77777777" w:rsidR="006A28DC" w:rsidRDefault="006A28DC" w:rsidP="00EC4892">
            <w:pPr>
              <w:jc w:val="center"/>
              <w:rPr>
                <w:iCs/>
              </w:rPr>
            </w:pPr>
          </w:p>
          <w:p w14:paraId="59056CC5" w14:textId="77579F9F" w:rsidR="006A28DC" w:rsidRPr="00A26870" w:rsidRDefault="006A28DC" w:rsidP="00EC4892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  <w:tc>
          <w:tcPr>
            <w:tcW w:w="3970" w:type="dxa"/>
            <w:vMerge w:val="restart"/>
            <w:shd w:val="clear" w:color="auto" w:fill="auto"/>
          </w:tcPr>
          <w:p w14:paraId="31256E53" w14:textId="77777777" w:rsidR="006A28DC" w:rsidRDefault="006A28DC" w:rsidP="00EC4892">
            <w:pPr>
              <w:jc w:val="center"/>
              <w:rPr>
                <w:iCs/>
              </w:rPr>
            </w:pPr>
          </w:p>
          <w:p w14:paraId="402AB6FB" w14:textId="51DABDA7" w:rsidR="00F779F8" w:rsidRPr="00F779F8" w:rsidRDefault="00F779F8" w:rsidP="00F779F8">
            <w:pPr>
              <w:rPr>
                <w:iCs/>
                <w:sz w:val="20"/>
                <w:szCs w:val="20"/>
              </w:rPr>
            </w:pPr>
            <w:r w:rsidRPr="00F779F8">
              <w:rPr>
                <w:iCs/>
                <w:sz w:val="20"/>
                <w:szCs w:val="20"/>
              </w:rPr>
              <w:t>Контракт не заключен в связи с отсутствием смет для осуществления закупки.</w:t>
            </w:r>
          </w:p>
        </w:tc>
        <w:tc>
          <w:tcPr>
            <w:tcW w:w="1784" w:type="dxa"/>
            <w:vMerge w:val="restart"/>
            <w:shd w:val="clear" w:color="auto" w:fill="auto"/>
          </w:tcPr>
          <w:p w14:paraId="74808E8F" w14:textId="77777777" w:rsidR="006A28DC" w:rsidRDefault="006A28DC" w:rsidP="00EC4892">
            <w:pPr>
              <w:jc w:val="center"/>
              <w:rPr>
                <w:iCs/>
              </w:rPr>
            </w:pPr>
          </w:p>
          <w:p w14:paraId="41BA86DD" w14:textId="02EA079A" w:rsidR="006A28DC" w:rsidRPr="00A26870" w:rsidRDefault="006A28DC" w:rsidP="00EC4892">
            <w:pPr>
              <w:jc w:val="center"/>
              <w:rPr>
                <w:iCs/>
              </w:rPr>
            </w:pPr>
            <w:r>
              <w:rPr>
                <w:iCs/>
              </w:rPr>
              <w:t>0</w:t>
            </w:r>
          </w:p>
        </w:tc>
      </w:tr>
      <w:tr w:rsidR="006A28DC" w:rsidRPr="00A26870" w14:paraId="4C769A41" w14:textId="77777777" w:rsidTr="00A26870">
        <w:tc>
          <w:tcPr>
            <w:tcW w:w="594" w:type="dxa"/>
            <w:vMerge/>
            <w:shd w:val="clear" w:color="auto" w:fill="auto"/>
            <w:vAlign w:val="center"/>
          </w:tcPr>
          <w:p w14:paraId="4317D1FA" w14:textId="77777777" w:rsidR="006A28DC" w:rsidRPr="00A26870" w:rsidRDefault="006A28DC" w:rsidP="00EC4892">
            <w:pPr>
              <w:tabs>
                <w:tab w:val="left" w:pos="567"/>
              </w:tabs>
              <w:jc w:val="center"/>
              <w:rPr>
                <w:rFonts w:eastAsia="Times New Roman"/>
                <w:iCs/>
              </w:rPr>
            </w:pPr>
          </w:p>
        </w:tc>
        <w:tc>
          <w:tcPr>
            <w:tcW w:w="6331" w:type="dxa"/>
            <w:shd w:val="clear" w:color="auto" w:fill="auto"/>
            <w:vAlign w:val="center"/>
          </w:tcPr>
          <w:p w14:paraId="03DF4DD9" w14:textId="080BEF6A" w:rsidR="006A28DC" w:rsidRPr="00A26870" w:rsidRDefault="006A28DC" w:rsidP="00EC4892">
            <w:pPr>
              <w:rPr>
                <w:i/>
                <w:sz w:val="20"/>
                <w:szCs w:val="20"/>
              </w:rPr>
            </w:pPr>
            <w:r w:rsidRPr="00A26870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</w:tcPr>
          <w:p w14:paraId="28BA3222" w14:textId="77777777" w:rsidR="006A28DC" w:rsidRPr="00A26870" w:rsidRDefault="006A28DC" w:rsidP="00EC4892">
            <w:pPr>
              <w:jc w:val="center"/>
              <w:rPr>
                <w:iCs/>
              </w:rPr>
            </w:pPr>
          </w:p>
        </w:tc>
        <w:tc>
          <w:tcPr>
            <w:tcW w:w="1347" w:type="dxa"/>
            <w:vMerge/>
            <w:shd w:val="clear" w:color="auto" w:fill="auto"/>
          </w:tcPr>
          <w:p w14:paraId="0A2213F4" w14:textId="77777777" w:rsidR="006A28DC" w:rsidRPr="00A26870" w:rsidRDefault="006A28DC" w:rsidP="00EC4892">
            <w:pPr>
              <w:jc w:val="center"/>
              <w:rPr>
                <w:iCs/>
              </w:rPr>
            </w:pPr>
          </w:p>
        </w:tc>
        <w:tc>
          <w:tcPr>
            <w:tcW w:w="3970" w:type="dxa"/>
            <w:vMerge/>
            <w:shd w:val="clear" w:color="auto" w:fill="auto"/>
          </w:tcPr>
          <w:p w14:paraId="586423B3" w14:textId="77777777" w:rsidR="006A28DC" w:rsidRPr="00A26870" w:rsidRDefault="006A28DC" w:rsidP="00EC4892">
            <w:pPr>
              <w:jc w:val="center"/>
              <w:rPr>
                <w:iCs/>
              </w:rPr>
            </w:pPr>
          </w:p>
        </w:tc>
        <w:tc>
          <w:tcPr>
            <w:tcW w:w="1784" w:type="dxa"/>
            <w:vMerge/>
            <w:shd w:val="clear" w:color="auto" w:fill="auto"/>
          </w:tcPr>
          <w:p w14:paraId="14BA5C60" w14:textId="77777777" w:rsidR="006A28DC" w:rsidRPr="00A26870" w:rsidRDefault="006A28DC" w:rsidP="00EC4892">
            <w:pPr>
              <w:jc w:val="center"/>
              <w:rPr>
                <w:iCs/>
              </w:rPr>
            </w:pPr>
          </w:p>
        </w:tc>
      </w:tr>
      <w:tr w:rsidR="00771E55" w:rsidRPr="00771E55" w14:paraId="2AE09551" w14:textId="77777777" w:rsidTr="00984B5E">
        <w:tc>
          <w:tcPr>
            <w:tcW w:w="594" w:type="dxa"/>
            <w:shd w:val="clear" w:color="auto" w:fill="F2F2F2" w:themeFill="background1" w:themeFillShade="F2"/>
            <w:vAlign w:val="center"/>
          </w:tcPr>
          <w:p w14:paraId="5C0F3DAA" w14:textId="6F845C11" w:rsidR="00EC4892" w:rsidRPr="00771E5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</w:rPr>
            </w:pPr>
            <w:r w:rsidRPr="00771E55">
              <w:rPr>
                <w:rFonts w:eastAsia="Times New Roman"/>
                <w:b/>
                <w:bCs/>
                <w:iCs/>
              </w:rPr>
              <w:t>10.8</w:t>
            </w:r>
          </w:p>
        </w:tc>
        <w:tc>
          <w:tcPr>
            <w:tcW w:w="6331" w:type="dxa"/>
            <w:shd w:val="clear" w:color="auto" w:fill="F2F2F2" w:themeFill="background1" w:themeFillShade="F2"/>
            <w:vAlign w:val="center"/>
          </w:tcPr>
          <w:p w14:paraId="4FBD9818" w14:textId="227CC5E8" w:rsidR="00EC4892" w:rsidRPr="00771E55" w:rsidRDefault="00EC4892" w:rsidP="00EC4892">
            <w:pPr>
              <w:rPr>
                <w:b/>
                <w:bCs/>
                <w:iCs/>
                <w:sz w:val="20"/>
                <w:szCs w:val="20"/>
              </w:rPr>
            </w:pPr>
            <w:r w:rsidRPr="00771E55">
              <w:rPr>
                <w:b/>
                <w:bCs/>
                <w:iCs/>
                <w:sz w:val="20"/>
                <w:szCs w:val="20"/>
              </w:rPr>
              <w:t>Подпрограмма: 8 Реализация полномочий в сфере жилищно-коммунального хозяйства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3780BBCB" w14:textId="107F0BE4" w:rsidR="00EC4892" w:rsidRPr="00771E55" w:rsidRDefault="00EC4892" w:rsidP="00EC4892">
            <w:pPr>
              <w:jc w:val="center"/>
              <w:rPr>
                <w:b/>
                <w:bCs/>
                <w:iCs/>
              </w:rPr>
            </w:pPr>
            <w:r w:rsidRPr="00771E55">
              <w:rPr>
                <w:b/>
                <w:bCs/>
                <w:iCs/>
              </w:rPr>
              <w:t>0</w:t>
            </w:r>
          </w:p>
        </w:tc>
        <w:tc>
          <w:tcPr>
            <w:tcW w:w="1347" w:type="dxa"/>
            <w:shd w:val="clear" w:color="auto" w:fill="F2F2F2" w:themeFill="background1" w:themeFillShade="F2"/>
            <w:vAlign w:val="center"/>
          </w:tcPr>
          <w:p w14:paraId="60B123E0" w14:textId="6516FDD1" w:rsidR="00EC4892" w:rsidRPr="00771E55" w:rsidRDefault="009543BE" w:rsidP="00EC4892">
            <w:pPr>
              <w:jc w:val="center"/>
              <w:rPr>
                <w:b/>
                <w:bCs/>
                <w:iCs/>
              </w:rPr>
            </w:pPr>
            <w:r w:rsidRPr="00771E55">
              <w:rPr>
                <w:b/>
                <w:bCs/>
                <w:iCs/>
              </w:rPr>
              <w:t>0</w:t>
            </w:r>
          </w:p>
        </w:tc>
        <w:tc>
          <w:tcPr>
            <w:tcW w:w="3970" w:type="dxa"/>
            <w:shd w:val="clear" w:color="auto" w:fill="F2F2F2" w:themeFill="background1" w:themeFillShade="F2"/>
            <w:vAlign w:val="center"/>
          </w:tcPr>
          <w:p w14:paraId="06BA2D02" w14:textId="27A1949F" w:rsidR="00EC4892" w:rsidRPr="00771E55" w:rsidRDefault="009543BE" w:rsidP="00EC4892">
            <w:pPr>
              <w:jc w:val="center"/>
              <w:rPr>
                <w:b/>
                <w:bCs/>
                <w:iCs/>
              </w:rPr>
            </w:pPr>
            <w:r w:rsidRPr="00771E55">
              <w:rPr>
                <w:b/>
                <w:bCs/>
                <w:iCs/>
              </w:rPr>
              <w:t>0</w:t>
            </w:r>
            <w:r w:rsidR="00EC4892" w:rsidRPr="00771E55">
              <w:rPr>
                <w:b/>
                <w:bCs/>
                <w:iCs/>
              </w:rPr>
              <w:t>%</w:t>
            </w:r>
          </w:p>
        </w:tc>
        <w:tc>
          <w:tcPr>
            <w:tcW w:w="1784" w:type="dxa"/>
            <w:shd w:val="clear" w:color="auto" w:fill="F2F2F2" w:themeFill="background1" w:themeFillShade="F2"/>
            <w:vAlign w:val="center"/>
          </w:tcPr>
          <w:p w14:paraId="2F5D5708" w14:textId="37C851DC" w:rsidR="00EC4892" w:rsidRPr="00771E55" w:rsidRDefault="009543BE" w:rsidP="00EC4892">
            <w:pPr>
              <w:jc w:val="center"/>
              <w:rPr>
                <w:b/>
                <w:bCs/>
                <w:iCs/>
              </w:rPr>
            </w:pPr>
            <w:r w:rsidRPr="00771E55">
              <w:rPr>
                <w:b/>
                <w:bCs/>
                <w:iCs/>
              </w:rPr>
              <w:t>0</w:t>
            </w:r>
          </w:p>
        </w:tc>
      </w:tr>
      <w:tr w:rsidR="00771E55" w:rsidRPr="00771E55" w14:paraId="02EA114F" w14:textId="77777777" w:rsidTr="00984B5E">
        <w:tc>
          <w:tcPr>
            <w:tcW w:w="594" w:type="dxa"/>
            <w:vAlign w:val="center"/>
          </w:tcPr>
          <w:p w14:paraId="114EAD51" w14:textId="77777777" w:rsidR="00EC4892" w:rsidRPr="00771E5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25BBF91" w14:textId="25318D3F" w:rsidR="00EC4892" w:rsidRPr="00771E55" w:rsidRDefault="00EC4892" w:rsidP="00EC4892">
            <w:pPr>
              <w:rPr>
                <w:b/>
                <w:bCs/>
                <w:i/>
                <w:sz w:val="20"/>
                <w:szCs w:val="20"/>
              </w:rPr>
            </w:pPr>
            <w:r w:rsidRPr="00771E55">
              <w:rPr>
                <w:b/>
                <w:bCs/>
                <w:i/>
                <w:sz w:val="20"/>
                <w:szCs w:val="20"/>
              </w:rPr>
              <w:t>Основное мероприятие 02 «Финансовое обеспечение расходов, направленных на осуществление полномочий в сфере жилищно-коммунального хозяйства»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4D0C78F" w14:textId="11620C21" w:rsidR="00EC4892" w:rsidRPr="00771E55" w:rsidRDefault="00EC4892" w:rsidP="00EC4892">
            <w:pPr>
              <w:jc w:val="center"/>
              <w:rPr>
                <w:b/>
                <w:bCs/>
                <w:i/>
                <w:iCs/>
              </w:rPr>
            </w:pPr>
            <w:r w:rsidRPr="00771E55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884A765" w14:textId="76305564" w:rsidR="00EC4892" w:rsidRPr="00771E55" w:rsidRDefault="009543BE" w:rsidP="00EC4892">
            <w:pPr>
              <w:jc w:val="center"/>
              <w:rPr>
                <w:b/>
                <w:bCs/>
                <w:i/>
                <w:iCs/>
              </w:rPr>
            </w:pPr>
            <w:r w:rsidRPr="00771E55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54169D7D" w14:textId="4D1735C9" w:rsidR="00EC4892" w:rsidRPr="00771E55" w:rsidRDefault="009543BE" w:rsidP="00EC4892">
            <w:pPr>
              <w:jc w:val="center"/>
              <w:rPr>
                <w:b/>
                <w:bCs/>
              </w:rPr>
            </w:pPr>
            <w:r w:rsidRPr="00771E55">
              <w:rPr>
                <w:b/>
                <w:bCs/>
              </w:rPr>
              <w:t>0</w:t>
            </w:r>
            <w:r w:rsidR="00EC4892" w:rsidRPr="00771E55">
              <w:rPr>
                <w:b/>
                <w:bCs/>
              </w:rPr>
              <w:t>%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02A4AF69" w14:textId="64267053" w:rsidR="00EC4892" w:rsidRPr="00771E55" w:rsidRDefault="009543BE" w:rsidP="00EC4892">
            <w:pPr>
              <w:jc w:val="center"/>
              <w:rPr>
                <w:b/>
                <w:bCs/>
                <w:i/>
                <w:iCs/>
              </w:rPr>
            </w:pPr>
            <w:r w:rsidRPr="00771E55">
              <w:rPr>
                <w:b/>
                <w:bCs/>
                <w:i/>
                <w:iCs/>
              </w:rPr>
              <w:t>0</w:t>
            </w:r>
          </w:p>
        </w:tc>
      </w:tr>
      <w:tr w:rsidR="00771E55" w:rsidRPr="00771E55" w14:paraId="4362D84D" w14:textId="77777777" w:rsidTr="00984B5E">
        <w:tc>
          <w:tcPr>
            <w:tcW w:w="594" w:type="dxa"/>
            <w:vAlign w:val="center"/>
          </w:tcPr>
          <w:p w14:paraId="53CA680D" w14:textId="77777777" w:rsidR="00EC4892" w:rsidRPr="00771E55" w:rsidRDefault="00EC4892" w:rsidP="00EC489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</w:p>
        </w:tc>
        <w:tc>
          <w:tcPr>
            <w:tcW w:w="6331" w:type="dxa"/>
            <w:vAlign w:val="center"/>
          </w:tcPr>
          <w:p w14:paraId="17069A2F" w14:textId="6BA4B589" w:rsidR="00EC4892" w:rsidRPr="00771E55" w:rsidRDefault="00EC4892" w:rsidP="00EC4892">
            <w:pPr>
              <w:rPr>
                <w:iCs/>
                <w:sz w:val="20"/>
                <w:szCs w:val="20"/>
              </w:rPr>
            </w:pPr>
            <w:r w:rsidRPr="00771E55">
              <w:rPr>
                <w:iCs/>
                <w:sz w:val="20"/>
                <w:szCs w:val="20"/>
              </w:rPr>
              <w:t>2.5 «Осуществление переданных органам местного самоуправления полномочий по региональному государственному жилищному контролю (надзору) за соблюдением гражданами требований Правил пользования газом»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355C048" w14:textId="7977F88B" w:rsidR="00EC4892" w:rsidRPr="00771E55" w:rsidRDefault="00EC4892" w:rsidP="00EC4892">
            <w:pPr>
              <w:jc w:val="center"/>
              <w:rPr>
                <w:iCs/>
              </w:rPr>
            </w:pPr>
            <w:r w:rsidRPr="00771E55">
              <w:rPr>
                <w:iCs/>
              </w:rPr>
              <w:t>0</w:t>
            </w:r>
          </w:p>
        </w:tc>
        <w:tc>
          <w:tcPr>
            <w:tcW w:w="1347" w:type="dxa"/>
            <w:shd w:val="clear" w:color="auto" w:fill="auto"/>
            <w:vAlign w:val="center"/>
          </w:tcPr>
          <w:p w14:paraId="3BBE87BD" w14:textId="7FC6AEFA" w:rsidR="00EC4892" w:rsidRPr="00771E55" w:rsidRDefault="009543BE" w:rsidP="00EC4892">
            <w:pPr>
              <w:jc w:val="center"/>
              <w:rPr>
                <w:iCs/>
              </w:rPr>
            </w:pPr>
            <w:r w:rsidRPr="00771E55">
              <w:rPr>
                <w:iCs/>
              </w:rPr>
              <w:t>0</w:t>
            </w:r>
          </w:p>
        </w:tc>
        <w:tc>
          <w:tcPr>
            <w:tcW w:w="3970" w:type="dxa"/>
            <w:shd w:val="clear" w:color="auto" w:fill="auto"/>
            <w:vAlign w:val="center"/>
          </w:tcPr>
          <w:p w14:paraId="176A219F" w14:textId="35491EC4" w:rsidR="00EC4892" w:rsidRPr="00771E55" w:rsidRDefault="00771E55" w:rsidP="00EC4892">
            <w:pPr>
              <w:rPr>
                <w:iCs/>
                <w:sz w:val="20"/>
                <w:szCs w:val="20"/>
              </w:rPr>
            </w:pPr>
            <w:r w:rsidRPr="00771E55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784" w:type="dxa"/>
            <w:shd w:val="clear" w:color="auto" w:fill="auto"/>
            <w:vAlign w:val="center"/>
          </w:tcPr>
          <w:p w14:paraId="5D98A0EF" w14:textId="4977BB87" w:rsidR="00EC4892" w:rsidRPr="00771E55" w:rsidRDefault="009543BE" w:rsidP="00EC4892">
            <w:pPr>
              <w:jc w:val="center"/>
              <w:rPr>
                <w:iCs/>
              </w:rPr>
            </w:pPr>
            <w:r w:rsidRPr="00771E55">
              <w:rPr>
                <w:iCs/>
              </w:rPr>
              <w:t>0</w:t>
            </w:r>
          </w:p>
        </w:tc>
      </w:tr>
    </w:tbl>
    <w:p w14:paraId="6B427ECA" w14:textId="200445EB" w:rsidR="00812183" w:rsidRPr="000F47B9" w:rsidRDefault="00812183" w:rsidP="00812183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tbl>
      <w:tblPr>
        <w:tblW w:w="15612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6800"/>
        <w:gridCol w:w="1134"/>
        <w:gridCol w:w="1276"/>
        <w:gridCol w:w="1199"/>
        <w:gridCol w:w="1357"/>
        <w:gridCol w:w="3363"/>
      </w:tblGrid>
      <w:tr w:rsidR="009E1717" w:rsidRPr="009E1717" w14:paraId="359693C7" w14:textId="77777777" w:rsidTr="003F2B41">
        <w:trPr>
          <w:trHeight w:val="255"/>
        </w:trPr>
        <w:tc>
          <w:tcPr>
            <w:tcW w:w="15612" w:type="dxa"/>
            <w:gridSpan w:val="7"/>
            <w:noWrap/>
            <w:vAlign w:val="bottom"/>
            <w:hideMark/>
          </w:tcPr>
          <w:p w14:paraId="710706A3" w14:textId="77777777" w:rsidR="00812183" w:rsidRPr="009E1717" w:rsidRDefault="00812183" w:rsidP="003F2B41">
            <w:pPr>
              <w:jc w:val="center"/>
              <w:rPr>
                <w:rFonts w:eastAsia="Times New Roman"/>
                <w:b/>
                <w:bCs/>
              </w:rPr>
            </w:pPr>
            <w:r w:rsidRPr="009E1717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9E1717" w:rsidRPr="009E1717" w14:paraId="359C41E9" w14:textId="77777777" w:rsidTr="003F2B41">
        <w:trPr>
          <w:trHeight w:val="345"/>
        </w:trPr>
        <w:tc>
          <w:tcPr>
            <w:tcW w:w="15612" w:type="dxa"/>
            <w:gridSpan w:val="7"/>
            <w:hideMark/>
          </w:tcPr>
          <w:p w14:paraId="6CAFF6CF" w14:textId="6995D9BF" w:rsidR="00812183" w:rsidRPr="009E1717" w:rsidRDefault="00812183" w:rsidP="003F2B41">
            <w:pPr>
              <w:jc w:val="center"/>
              <w:rPr>
                <w:rFonts w:eastAsia="Times New Roman"/>
                <w:b/>
                <w:bCs/>
              </w:rPr>
            </w:pPr>
            <w:r w:rsidRPr="009E1717">
              <w:rPr>
                <w:rFonts w:eastAsia="Times New Roman"/>
                <w:b/>
                <w:bCs/>
              </w:rPr>
              <w:t>«</w:t>
            </w:r>
            <w:r w:rsidR="00F04E1A" w:rsidRPr="009E1717">
              <w:rPr>
                <w:rFonts w:eastAsia="Times New Roman"/>
                <w:b/>
                <w:bCs/>
              </w:rPr>
              <w:t>Развитие инженерной инфраструктуры, энергоэффективности и отрасли обращения с отходами</w:t>
            </w:r>
            <w:r w:rsidRPr="009E1717">
              <w:rPr>
                <w:rFonts w:eastAsia="Times New Roman"/>
                <w:b/>
                <w:bCs/>
              </w:rPr>
              <w:t>» за 202</w:t>
            </w:r>
            <w:r w:rsidR="009E1717" w:rsidRPr="009E1717">
              <w:rPr>
                <w:rFonts w:eastAsia="Times New Roman"/>
                <w:b/>
                <w:bCs/>
              </w:rPr>
              <w:t>4</w:t>
            </w:r>
            <w:r w:rsidRPr="009E1717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9E1717" w:rsidRPr="009E1717" w14:paraId="0B621ED3" w14:textId="77777777" w:rsidTr="002D31E1">
        <w:trPr>
          <w:trHeight w:val="509"/>
        </w:trPr>
        <w:tc>
          <w:tcPr>
            <w:tcW w:w="48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9951E6" w14:textId="77777777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80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2E7BE9F" w14:textId="77777777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8899FB" w14:textId="77777777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687D8DA" w14:textId="14E1003B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Планируемое значение показателя                           на 202</w:t>
            </w:r>
            <w:r w:rsidR="009E1717" w:rsidRPr="009E1717">
              <w:rPr>
                <w:rFonts w:eastAsia="Times New Roman"/>
                <w:sz w:val="20"/>
                <w:szCs w:val="20"/>
              </w:rPr>
              <w:t>4</w:t>
            </w:r>
            <w:r w:rsidRPr="009E1717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19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496E330" w14:textId="2669FB58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Достигнутое значение показателя за 202</w:t>
            </w:r>
            <w:r w:rsidR="009E1717" w:rsidRPr="009E1717">
              <w:rPr>
                <w:rFonts w:eastAsia="Times New Roman"/>
                <w:sz w:val="20"/>
                <w:szCs w:val="20"/>
              </w:rPr>
              <w:t>4</w:t>
            </w:r>
            <w:r w:rsidRPr="009E1717">
              <w:rPr>
                <w:rFonts w:eastAsia="Times New Roman"/>
                <w:sz w:val="20"/>
                <w:szCs w:val="20"/>
              </w:rPr>
              <w:t xml:space="preserve"> год</w:t>
            </w:r>
          </w:p>
        </w:tc>
        <w:tc>
          <w:tcPr>
            <w:tcW w:w="135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B96608F" w14:textId="4BAA467F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36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0329A9" w14:textId="77777777" w:rsidR="00E60242" w:rsidRPr="009E1717" w:rsidRDefault="00E60242" w:rsidP="00E6024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9E1717" w:rsidRPr="009E1717" w14:paraId="6DEDAA31" w14:textId="77777777" w:rsidTr="002D31E1">
        <w:trPr>
          <w:trHeight w:val="458"/>
        </w:trPr>
        <w:tc>
          <w:tcPr>
            <w:tcW w:w="48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E4543BE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0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244A79D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DF18D7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FC8ABAC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9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6ECED6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5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601AA0F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36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8E5AB6A" w14:textId="77777777" w:rsidR="00812183" w:rsidRPr="009E1717" w:rsidRDefault="00812183" w:rsidP="00812183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E1717" w:rsidRPr="009E1717" w14:paraId="52C55433" w14:textId="77777777" w:rsidTr="002D31E1">
        <w:trPr>
          <w:trHeight w:val="255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A70BD7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0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7E22A1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034710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2CA2314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0902D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80D5A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450B09" w14:textId="77777777" w:rsidR="00812183" w:rsidRPr="009E1717" w:rsidRDefault="00812183" w:rsidP="00812183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E1717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C062F" w:rsidRPr="000F47B9" w14:paraId="2E83FE25" w14:textId="77777777" w:rsidTr="001C4D32">
        <w:trPr>
          <w:trHeight w:val="716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78A499" w14:textId="77B04BC7" w:rsidR="007C062F" w:rsidRPr="007C062F" w:rsidRDefault="007C062F" w:rsidP="007C06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4F55E1" w14:textId="22E9241B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зданий, строений, сооружений органов местного самоуправления и муниципальных учреждений, оснащенных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9E597A" w14:textId="5167A658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DB74C2" w14:textId="1E7E487D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92,04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1B35B5" w14:textId="07C2EB88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99,04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E824B8" w14:textId="352FE5B4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107,6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550A7" w14:textId="5A7169C7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592DBA7F" w14:textId="77777777" w:rsidTr="007C062F">
        <w:trPr>
          <w:trHeight w:val="48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509EA" w14:textId="325FAF24" w:rsidR="007C062F" w:rsidRPr="007C062F" w:rsidRDefault="00037C67" w:rsidP="007C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6A4A11" w14:textId="063199A4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зданий, строений, сооружений муниципальной собственности, соответствующих нормальному уровню энергетической эффективности и выше (А, B, C, D).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A87C3D" w14:textId="24CA1713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B318FC" w14:textId="010A398E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18,39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D259CE" w14:textId="6699DDEA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18,4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CC2101" w14:textId="243B82F3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1B1626" w14:textId="29581261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5C0EAD02" w14:textId="77777777" w:rsidTr="001C4D32">
        <w:trPr>
          <w:trHeight w:val="55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3BB0FC" w14:textId="64E57DBE" w:rsidR="007C062F" w:rsidRPr="007C062F" w:rsidRDefault="00037C67" w:rsidP="007C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501757B" w14:textId="68E0C697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Оснащенность многоквартирных домов общедомовыми (коллективными) приборами учета потребляемых энергетических ресурсов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04E9E4" w14:textId="41EF8DE5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8DB38E" w14:textId="4CF28D66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53,9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E45B8" w14:textId="529DFF1C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64,6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359CB5" w14:textId="3EB55C79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119,9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C97EB4" w14:textId="55DA1971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6A354943" w14:textId="77777777" w:rsidR="001C4D32" w:rsidRDefault="001C4D32">
      <w:r>
        <w:br w:type="page"/>
      </w:r>
    </w:p>
    <w:p w14:paraId="0D9E115B" w14:textId="77777777" w:rsidR="001C4D32" w:rsidRDefault="001C4D32"/>
    <w:p w14:paraId="6F8F0B65" w14:textId="77777777" w:rsidR="001C4D32" w:rsidRDefault="001C4D32"/>
    <w:tbl>
      <w:tblPr>
        <w:tblW w:w="15612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483"/>
        <w:gridCol w:w="6800"/>
        <w:gridCol w:w="1134"/>
        <w:gridCol w:w="1276"/>
        <w:gridCol w:w="1199"/>
        <w:gridCol w:w="1357"/>
        <w:gridCol w:w="3363"/>
      </w:tblGrid>
      <w:tr w:rsidR="00037C67" w:rsidRPr="000F47B9" w14:paraId="5D25E3EF" w14:textId="77777777" w:rsidTr="00A261C2">
        <w:trPr>
          <w:trHeight w:val="53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D78DF3" w14:textId="38E95381" w:rsidR="00037C67" w:rsidRPr="007C062F" w:rsidRDefault="00037C67" w:rsidP="00AA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D5FE5" w14:textId="77777777" w:rsidR="00037C67" w:rsidRPr="000F47B9" w:rsidRDefault="00037C67" w:rsidP="00AA09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многоквартирных домов с присвоенными классами энергоэффективности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04AC02" w14:textId="77777777" w:rsidR="00037C67" w:rsidRPr="000F47B9" w:rsidRDefault="00037C67" w:rsidP="00AA092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479E13" w14:textId="77777777" w:rsidR="00037C67" w:rsidRPr="007C3462" w:rsidRDefault="00037C67" w:rsidP="00AA0924">
            <w:pPr>
              <w:jc w:val="center"/>
              <w:rPr>
                <w:color w:val="FF0000"/>
              </w:rPr>
            </w:pPr>
            <w:r w:rsidRPr="007C3462">
              <w:t>33,01</w:t>
            </w:r>
          </w:p>
        </w:tc>
        <w:tc>
          <w:tcPr>
            <w:tcW w:w="119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7EE1C" w14:textId="77777777" w:rsidR="00037C67" w:rsidRPr="007C3462" w:rsidRDefault="00037C67" w:rsidP="00AA0924">
            <w:pPr>
              <w:jc w:val="center"/>
              <w:rPr>
                <w:color w:val="FF0000"/>
              </w:rPr>
            </w:pPr>
            <w:r w:rsidRPr="007C3462">
              <w:t>31,9</w:t>
            </w:r>
          </w:p>
        </w:tc>
        <w:tc>
          <w:tcPr>
            <w:tcW w:w="135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C66C48" w14:textId="77777777" w:rsidR="00037C67" w:rsidRPr="007C3462" w:rsidRDefault="00037C67" w:rsidP="00AA0924">
            <w:pPr>
              <w:jc w:val="center"/>
              <w:rPr>
                <w:color w:val="FF0000"/>
              </w:rPr>
            </w:pPr>
            <w:r w:rsidRPr="007C3462">
              <w:t>96,6</w:t>
            </w:r>
          </w:p>
        </w:tc>
        <w:tc>
          <w:tcPr>
            <w:tcW w:w="33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34E444" w14:textId="21C8D700" w:rsidR="00037C67" w:rsidRPr="000F47B9" w:rsidRDefault="00A261C2" w:rsidP="00A261C2">
            <w:pPr>
              <w:rPr>
                <w:color w:val="FF0000"/>
                <w:sz w:val="20"/>
                <w:szCs w:val="20"/>
              </w:rPr>
            </w:pPr>
            <w:r w:rsidRPr="00A261C2">
              <w:rPr>
                <w:sz w:val="20"/>
                <w:szCs w:val="20"/>
              </w:rPr>
              <w:t>Новые МКД в эксплуатацию не вводились</w:t>
            </w:r>
          </w:p>
        </w:tc>
      </w:tr>
      <w:tr w:rsidR="007C062F" w:rsidRPr="000F47B9" w14:paraId="09E81B11" w14:textId="77777777" w:rsidTr="00AA0924">
        <w:trPr>
          <w:trHeight w:val="34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F3E632" w14:textId="0E28E953" w:rsidR="007C062F" w:rsidRPr="007C062F" w:rsidRDefault="007C062F" w:rsidP="007C06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5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D2CD21" w14:textId="75E7540A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отремонтированных шахтных колодцев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1430F9" w14:textId="1AFBFC6E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A78CF6" w14:textId="07F81975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14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D77E4E" w14:textId="03E5EDBB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14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152E03" w14:textId="28D4E130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92DAFE" w14:textId="7E9A3322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7CCB0441" w14:textId="77777777" w:rsidTr="00AA0924">
        <w:trPr>
          <w:trHeight w:val="29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51B24F" w14:textId="37092868" w:rsidR="007C062F" w:rsidRPr="007C062F" w:rsidRDefault="007C062F" w:rsidP="007C062F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6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323DB1" w14:textId="698298FD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построенных и реконструированных (модернизированных, технически перевооруженных) (в том числе технологически присоединенных) объектов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758399" w14:textId="2FD7C037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464553" w14:textId="2B6E3016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DE323B" w14:textId="1409A845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39DA4D" w14:textId="14457CE7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787FC8" w14:textId="3C52DE87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505B6BC2" w14:textId="77777777" w:rsidTr="00AA0924">
        <w:trPr>
          <w:trHeight w:val="257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8F9F8" w14:textId="3A2C5B64" w:rsidR="007C062F" w:rsidRPr="007C062F" w:rsidRDefault="007C062F" w:rsidP="007C062F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7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A4C5A" w14:textId="0BDF24C0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финансового обеспечения расходов, направленных на осуществление полномочий в сфере жилищно-коммунального хозяйства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AFE772" w14:textId="0F873D5B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4ED695" w14:textId="6735ED62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8AE7A0" w14:textId="371DB6B7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E4A243" w14:textId="70D96617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31ECF0" w14:textId="14CD6DDF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01C3F703" w14:textId="77777777" w:rsidTr="00AA0924">
        <w:trPr>
          <w:trHeight w:val="528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38DC8" w14:textId="363FDFD9" w:rsidR="007C062F" w:rsidRPr="007C062F" w:rsidRDefault="008033AD" w:rsidP="007C062F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02D94A" w14:textId="401D5BDC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построенных, реконструированных, отремонтированных коллекторов (участков), канализационных насосных станций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56EF75" w14:textId="3024899C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2D423B" w14:textId="505628D4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52AC66" w14:textId="20F611E1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C8C29" w14:textId="1C9984DE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89E931" w14:textId="15187339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31E9B8D9" w14:textId="77777777" w:rsidTr="00AA0924">
        <w:trPr>
          <w:trHeight w:val="39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3CBE7F" w14:textId="57CEF01D" w:rsidR="007C062F" w:rsidRPr="007C062F" w:rsidRDefault="008033AD" w:rsidP="007C062F">
            <w:pPr>
              <w:jc w:val="center"/>
              <w:rPr>
                <w:rFonts w:eastAsia="Times New Roman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64D64B" w14:textId="02BF91C2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приобретенных и введенных в эксплуатацию, капитально отремонтированных объектов очистки сточных вод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97DD204" w14:textId="73E6573B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EEA3F8" w14:textId="278647C7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3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01523A2" w14:textId="71E7D10C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04BCB7" w14:textId="24FAFC69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C8A188" w14:textId="0708E930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C062F" w:rsidRPr="000F47B9" w14:paraId="3FB13D56" w14:textId="77777777" w:rsidTr="00AA0924">
        <w:trPr>
          <w:trHeight w:val="374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651985" w14:textId="4548BBDE" w:rsidR="007C062F" w:rsidRPr="007C062F" w:rsidRDefault="007C062F" w:rsidP="007C062F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</w:t>
            </w:r>
            <w:r w:rsidR="008033AD">
              <w:rPr>
                <w:sz w:val="20"/>
                <w:szCs w:val="20"/>
              </w:rPr>
              <w:t>0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10877" w14:textId="54379F58" w:rsidR="007C062F" w:rsidRPr="000F47B9" w:rsidRDefault="007C062F" w:rsidP="007C062F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Увеличение доли сточных вод, очищенных до нормативных значений, в общем объеме сточных вод, пропущенных через очистные сооружения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E8E87" w14:textId="25C047F0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AEADF5" w14:textId="4855B6B4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544C79" w14:textId="3E32F9FC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687D6" w14:textId="3FDDA3AB" w:rsidR="007C062F" w:rsidRPr="007C3462" w:rsidRDefault="007C062F" w:rsidP="007C062F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95FA54" w14:textId="13B6C56F" w:rsidR="007C062F" w:rsidRPr="000F47B9" w:rsidRDefault="007C062F" w:rsidP="007C062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033AD" w:rsidRPr="000F47B9" w14:paraId="7AF2F74A" w14:textId="77777777" w:rsidTr="00E77EE2">
        <w:trPr>
          <w:trHeight w:val="10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0229EA" w14:textId="58C09811" w:rsidR="008033AD" w:rsidRPr="007C062F" w:rsidRDefault="008033AD" w:rsidP="00AA092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0ECF65" w14:textId="77777777" w:rsidR="008033AD" w:rsidRPr="000F47B9" w:rsidRDefault="008033AD" w:rsidP="00AA0924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актуальных схем теплоснабжения, водоснабжения и водоотведения, программ комплексного развития систем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374A47" w14:textId="77777777" w:rsidR="008033AD" w:rsidRPr="000F47B9" w:rsidRDefault="008033AD" w:rsidP="00AA0924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977E8" w14:textId="77777777" w:rsidR="008033AD" w:rsidRPr="007C3462" w:rsidRDefault="008033AD" w:rsidP="00AA0924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E9F1A0" w14:textId="77777777" w:rsidR="008033AD" w:rsidRPr="007C3462" w:rsidRDefault="008033AD" w:rsidP="00AA0924">
            <w:pPr>
              <w:jc w:val="center"/>
              <w:rPr>
                <w:color w:val="FF0000"/>
              </w:rPr>
            </w:pPr>
            <w:r w:rsidRPr="007C3462">
              <w:t>33,3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E741CC" w14:textId="77777777" w:rsidR="008033AD" w:rsidRPr="007C3462" w:rsidRDefault="008033AD" w:rsidP="00AA0924">
            <w:pPr>
              <w:jc w:val="center"/>
              <w:rPr>
                <w:color w:val="FF0000"/>
              </w:rPr>
            </w:pPr>
            <w:r w:rsidRPr="007C3462">
              <w:t>33,3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D3EB34" w14:textId="37E55A6A" w:rsidR="008033AD" w:rsidRPr="000F47B9" w:rsidRDefault="00E77EE2" w:rsidP="00AA0924">
            <w:pPr>
              <w:rPr>
                <w:color w:val="FF0000"/>
                <w:sz w:val="20"/>
                <w:szCs w:val="20"/>
              </w:rPr>
            </w:pPr>
            <w:r w:rsidRPr="00E77EE2">
              <w:rPr>
                <w:sz w:val="20"/>
                <w:szCs w:val="20"/>
              </w:rPr>
              <w:t>Отсутствие финансирования на разработку схем водоснабжения и водоотведения</w:t>
            </w:r>
          </w:p>
        </w:tc>
      </w:tr>
      <w:tr w:rsidR="005D60E8" w:rsidRPr="000F47B9" w14:paraId="42D52333" w14:textId="77777777" w:rsidTr="005D60E8">
        <w:trPr>
          <w:trHeight w:val="273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8AD766" w14:textId="471F3F9D" w:rsidR="005D60E8" w:rsidRPr="007C062F" w:rsidRDefault="005D60E8" w:rsidP="005D60E8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12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61EA7" w14:textId="3884E88E" w:rsidR="005D60E8" w:rsidRPr="000F47B9" w:rsidRDefault="005D60E8" w:rsidP="005D60E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Приобретено и введено в эксплуатацию, капитально отремонтировано объектов водоснабжения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82A1CB" w14:textId="1BEC303A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85BA45" w14:textId="5962F972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7B485" w14:textId="7E72B06A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E528C9" w14:textId="502DAD0D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5A7205" w14:textId="1E1B7ABD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5D60E8" w:rsidRPr="000F47B9" w14:paraId="65E69155" w14:textId="77777777" w:rsidTr="005D60E8">
        <w:trPr>
          <w:trHeight w:val="443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43F43" w14:textId="4FE8DC3F" w:rsidR="005D60E8" w:rsidRPr="007C062F" w:rsidRDefault="005D60E8" w:rsidP="005D60E8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13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EB97BF" w14:textId="027688E8" w:rsidR="005D60E8" w:rsidRPr="000F47B9" w:rsidRDefault="005D60E8" w:rsidP="005D60E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восстановленных объектов очистки сточных вод суммарной производительностью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9733F" w14:textId="72F20B79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 на тыс. куб.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371146" w14:textId="6DEF63CD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9E9F04" w14:textId="015F6B2E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474E91" w14:textId="5FF06789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9E0304" w14:textId="24DF81FF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5D60E8" w:rsidRPr="000F47B9" w14:paraId="5EC09B7B" w14:textId="77777777" w:rsidTr="005D60E8">
        <w:trPr>
          <w:trHeight w:val="570"/>
        </w:trPr>
        <w:tc>
          <w:tcPr>
            <w:tcW w:w="483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5A99D6" w14:textId="408E82BB" w:rsidR="005D60E8" w:rsidRPr="007C062F" w:rsidRDefault="005D60E8" w:rsidP="005D60E8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14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CC88FA" w14:textId="42A33713" w:rsidR="005D60E8" w:rsidRPr="000F47B9" w:rsidRDefault="005D60E8" w:rsidP="005D60E8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восстановленных объектов коммунальной инфраструктуры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F9763" w14:textId="1ECDC66A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4FB67D" w14:textId="5E0BB822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18A743" w14:textId="341F6473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D5849D" w14:textId="17B4F477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4D5B9F" w14:textId="2C44EE90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5D60E8" w:rsidRPr="000F47B9" w14:paraId="237ED19C" w14:textId="77777777" w:rsidTr="005D60E8">
        <w:trPr>
          <w:trHeight w:val="570"/>
        </w:trPr>
        <w:tc>
          <w:tcPr>
            <w:tcW w:w="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CE234C" w14:textId="3A14326C" w:rsidR="005D60E8" w:rsidRPr="007C062F" w:rsidRDefault="005D60E8" w:rsidP="005D60E8">
            <w:pPr>
              <w:jc w:val="center"/>
              <w:rPr>
                <w:sz w:val="20"/>
                <w:szCs w:val="20"/>
              </w:rPr>
            </w:pPr>
            <w:r w:rsidRPr="007C062F">
              <w:rPr>
                <w:sz w:val="20"/>
                <w:szCs w:val="20"/>
              </w:rPr>
              <w:t>15</w:t>
            </w:r>
          </w:p>
        </w:tc>
        <w:tc>
          <w:tcPr>
            <w:tcW w:w="680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2CF19A" w14:textId="6B80C235" w:rsidR="005D60E8" w:rsidRPr="000F47B9" w:rsidRDefault="005D60E8" w:rsidP="005D60E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капитально отремонтированных приобретенных, смонтированных и введенных в эксплуатацию объектов теплоснабжения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3D765D" w14:textId="45A7586D" w:rsidR="005D60E8" w:rsidRPr="000F47B9" w:rsidRDefault="005D60E8" w:rsidP="005D60E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F2AA53" w14:textId="619BDF72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19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CF225" w14:textId="1F1481D1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135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622D91" w14:textId="3F7E83BA" w:rsidR="005D60E8" w:rsidRPr="008D5815" w:rsidRDefault="005D60E8" w:rsidP="005D60E8">
            <w:pPr>
              <w:jc w:val="center"/>
            </w:pPr>
            <w:r w:rsidRPr="008D5815">
              <w:rPr>
                <w:lang w:val="en-US"/>
              </w:rPr>
              <w:t>x</w:t>
            </w:r>
          </w:p>
        </w:tc>
        <w:tc>
          <w:tcPr>
            <w:tcW w:w="33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AC907" w14:textId="6B15BCB1" w:rsidR="005D60E8" w:rsidRPr="000F47B9" w:rsidRDefault="005D60E8" w:rsidP="005D60E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</w:tbl>
    <w:p w14:paraId="596264C3" w14:textId="77777777" w:rsidR="00C00DB7" w:rsidRPr="000F47B9" w:rsidRDefault="00C00DB7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EC0627C" w14:textId="77777777" w:rsidR="008072FA" w:rsidRPr="000F47B9" w:rsidRDefault="008072FA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8072FA" w:rsidRPr="000F47B9" w:rsidSect="0087603F">
          <w:pgSz w:w="16838" w:h="11906" w:orient="landscape"/>
          <w:pgMar w:top="284" w:right="680" w:bottom="567" w:left="1134" w:header="709" w:footer="709" w:gutter="0"/>
          <w:cols w:space="708"/>
          <w:docGrid w:linePitch="360"/>
        </w:sectPr>
      </w:pPr>
    </w:p>
    <w:p w14:paraId="258EFA21" w14:textId="77777777" w:rsidR="00C00DB7" w:rsidRPr="000F47B9" w:rsidRDefault="00C00DB7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0DFA1A5" w14:textId="77777777" w:rsidR="008072FA" w:rsidRPr="009B31F0" w:rsidRDefault="008072FA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9B31F0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3E490817" w14:textId="77777777" w:rsidR="008072FA" w:rsidRPr="009B31F0" w:rsidRDefault="008072FA" w:rsidP="008072FA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9B31F0">
        <w:rPr>
          <w:b/>
          <w:sz w:val="28"/>
          <w:szCs w:val="28"/>
          <w:highlight w:val="yellow"/>
        </w:rPr>
        <w:t>«</w:t>
      </w:r>
      <w:r w:rsidRPr="009B31F0">
        <w:rPr>
          <w:b/>
          <w:sz w:val="28"/>
          <w:szCs w:val="28"/>
          <w:shd w:val="clear" w:color="auto" w:fill="FFFF00"/>
        </w:rPr>
        <w:t>Предпринимательство</w:t>
      </w:r>
      <w:r w:rsidRPr="009B31F0">
        <w:rPr>
          <w:b/>
          <w:sz w:val="28"/>
          <w:szCs w:val="28"/>
          <w:highlight w:val="yellow"/>
        </w:rPr>
        <w:t>»</w:t>
      </w:r>
    </w:p>
    <w:p w14:paraId="12C82955" w14:textId="77777777" w:rsidR="008072FA" w:rsidRPr="009B31F0" w:rsidRDefault="008072FA" w:rsidP="00D36801">
      <w:pPr>
        <w:ind w:firstLine="709"/>
        <w:jc w:val="both"/>
        <w:rPr>
          <w:rFonts w:eastAsia="Times New Roman"/>
          <w:bCs/>
          <w:sz w:val="20"/>
          <w:szCs w:val="20"/>
        </w:rPr>
      </w:pPr>
    </w:p>
    <w:p w14:paraId="23E66697" w14:textId="77777777" w:rsidR="008072FA" w:rsidRPr="009B31F0" w:rsidRDefault="008072FA" w:rsidP="002D461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B31F0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9B31F0">
        <w:rPr>
          <w:rFonts w:eastAsia="Times New Roman"/>
          <w:bCs/>
          <w:sz w:val="28"/>
          <w:szCs w:val="28"/>
        </w:rPr>
        <w:t>: Достижение устойчиво высоких темпов экономического роста, обеспечивающих повышение уровня жизни жителей Рузского городского округа.</w:t>
      </w:r>
    </w:p>
    <w:p w14:paraId="58FA77FC" w14:textId="77777777" w:rsidR="008072FA" w:rsidRPr="000F47B9" w:rsidRDefault="008072FA" w:rsidP="002D4617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BD9E32E" w14:textId="77777777" w:rsidR="008072FA" w:rsidRPr="009B31F0" w:rsidRDefault="008072FA" w:rsidP="002D461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B31F0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10ED0D04" w14:textId="56A0A1C3" w:rsidR="008072FA" w:rsidRPr="009B31F0" w:rsidRDefault="0064503F" w:rsidP="002D4617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9B31F0">
        <w:rPr>
          <w:rFonts w:eastAsia="Times New Roman"/>
          <w:sz w:val="28"/>
          <w:szCs w:val="28"/>
          <w:shd w:val="clear" w:color="auto" w:fill="FFFFFF"/>
        </w:rPr>
        <w:t>Инвестиции</w:t>
      </w:r>
      <w:r w:rsidR="00A1043B" w:rsidRPr="009B31F0">
        <w:rPr>
          <w:rFonts w:eastAsia="Times New Roman"/>
          <w:sz w:val="28"/>
          <w:szCs w:val="28"/>
          <w:shd w:val="clear" w:color="auto" w:fill="FFFFFF"/>
        </w:rPr>
        <w:t>.</w:t>
      </w:r>
    </w:p>
    <w:p w14:paraId="711919DB" w14:textId="04E62FB6" w:rsidR="008072FA" w:rsidRPr="009B31F0" w:rsidRDefault="0064503F" w:rsidP="002D4617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9B31F0">
        <w:rPr>
          <w:sz w:val="28"/>
          <w:szCs w:val="28"/>
          <w:shd w:val="clear" w:color="auto" w:fill="FFFFFF"/>
        </w:rPr>
        <w:t>Развитие конкуренции</w:t>
      </w:r>
      <w:r w:rsidR="00A1043B" w:rsidRPr="009B31F0">
        <w:rPr>
          <w:sz w:val="28"/>
          <w:szCs w:val="28"/>
          <w:shd w:val="clear" w:color="auto" w:fill="FFFFFF"/>
        </w:rPr>
        <w:t>.</w:t>
      </w:r>
    </w:p>
    <w:p w14:paraId="6B01EABB" w14:textId="239BEE08" w:rsidR="008072FA" w:rsidRPr="009B31F0" w:rsidRDefault="0064503F" w:rsidP="002D4617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9B31F0">
        <w:rPr>
          <w:sz w:val="28"/>
          <w:szCs w:val="28"/>
          <w:shd w:val="clear" w:color="auto" w:fill="FFFFFF"/>
        </w:rPr>
        <w:t>Развитие малого и среднего предпринимательства</w:t>
      </w:r>
      <w:r w:rsidR="00A1043B" w:rsidRPr="009B31F0">
        <w:rPr>
          <w:sz w:val="28"/>
          <w:szCs w:val="28"/>
          <w:shd w:val="clear" w:color="auto" w:fill="FFFFFF"/>
        </w:rPr>
        <w:t>.</w:t>
      </w:r>
    </w:p>
    <w:p w14:paraId="4396F1A8" w14:textId="2DA177DB" w:rsidR="008072FA" w:rsidRPr="009B31F0" w:rsidRDefault="0064503F" w:rsidP="002D4617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9B31F0">
        <w:rPr>
          <w:sz w:val="28"/>
          <w:szCs w:val="28"/>
          <w:shd w:val="clear" w:color="auto" w:fill="FFFFFF"/>
        </w:rPr>
        <w:t>Развитие потребительского рынка и услуг на территории муниципального образования Московской области</w:t>
      </w:r>
      <w:r w:rsidR="00A1043B" w:rsidRPr="009B31F0">
        <w:rPr>
          <w:sz w:val="28"/>
          <w:szCs w:val="28"/>
          <w:shd w:val="clear" w:color="auto" w:fill="FFFFFF"/>
        </w:rPr>
        <w:t>.</w:t>
      </w:r>
    </w:p>
    <w:p w14:paraId="688FFDFA" w14:textId="30DE8A2C" w:rsidR="009B31F0" w:rsidRPr="009B31F0" w:rsidRDefault="009B31F0" w:rsidP="002D4617">
      <w:pPr>
        <w:pStyle w:val="a3"/>
        <w:numPr>
          <w:ilvl w:val="0"/>
          <w:numId w:val="30"/>
        </w:numPr>
        <w:tabs>
          <w:tab w:val="left" w:pos="993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9B31F0">
        <w:rPr>
          <w:sz w:val="28"/>
          <w:szCs w:val="28"/>
          <w:shd w:val="clear" w:color="auto" w:fill="FFFFFF"/>
        </w:rPr>
        <w:t>Обеспечивающая подпрограмма</w:t>
      </w:r>
    </w:p>
    <w:p w14:paraId="10C19F43" w14:textId="77777777" w:rsidR="008072FA" w:rsidRPr="000F47B9" w:rsidRDefault="008072FA" w:rsidP="002D4617">
      <w:pPr>
        <w:shd w:val="clear" w:color="auto" w:fill="FFFFFF"/>
        <w:tabs>
          <w:tab w:val="left" w:pos="1134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6F079006" w14:textId="28A684EC" w:rsidR="008072FA" w:rsidRPr="00A358D4" w:rsidRDefault="008072FA" w:rsidP="002D4617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34" w:name="_Hlk163818453"/>
      <w:r w:rsidRPr="009B31F0">
        <w:rPr>
          <w:rFonts w:eastAsia="Times New Roman"/>
          <w:bCs/>
          <w:sz w:val="28"/>
          <w:szCs w:val="28"/>
        </w:rPr>
        <w:t xml:space="preserve">Общий </w:t>
      </w:r>
      <w:r w:rsidRPr="002D4617">
        <w:rPr>
          <w:rFonts w:eastAsia="Times New Roman"/>
          <w:b/>
          <w:sz w:val="28"/>
          <w:szCs w:val="28"/>
        </w:rPr>
        <w:t>объем планируемых расходов</w:t>
      </w:r>
      <w:r w:rsidRPr="009B31F0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9B31F0" w:rsidRPr="009B31F0">
        <w:rPr>
          <w:rFonts w:eastAsia="Times New Roman"/>
          <w:bCs/>
          <w:sz w:val="28"/>
          <w:szCs w:val="28"/>
        </w:rPr>
        <w:t>4</w:t>
      </w:r>
      <w:r w:rsidRPr="009B31F0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9B31F0" w:rsidRPr="009B31F0">
        <w:rPr>
          <w:rFonts w:eastAsia="Times New Roman"/>
          <w:bCs/>
          <w:sz w:val="28"/>
          <w:szCs w:val="28"/>
        </w:rPr>
        <w:t xml:space="preserve">26.12.2024 № 6771 </w:t>
      </w:r>
      <w:r w:rsidRPr="00A358D4">
        <w:rPr>
          <w:rFonts w:eastAsia="Times New Roman"/>
          <w:bCs/>
          <w:sz w:val="28"/>
          <w:szCs w:val="28"/>
        </w:rPr>
        <w:t xml:space="preserve">– </w:t>
      </w:r>
      <w:r w:rsidR="00A358D4" w:rsidRPr="00A358D4">
        <w:rPr>
          <w:rFonts w:eastAsia="Times New Roman"/>
          <w:bCs/>
          <w:sz w:val="28"/>
          <w:szCs w:val="28"/>
        </w:rPr>
        <w:t>579 520,13</w:t>
      </w:r>
      <w:r w:rsidR="00B91636" w:rsidRPr="00A358D4">
        <w:rPr>
          <w:rFonts w:eastAsia="Times New Roman"/>
          <w:bCs/>
          <w:sz w:val="28"/>
          <w:szCs w:val="28"/>
        </w:rPr>
        <w:t xml:space="preserve"> </w:t>
      </w:r>
      <w:r w:rsidRPr="00A358D4">
        <w:rPr>
          <w:rFonts w:eastAsia="Times New Roman"/>
          <w:bCs/>
          <w:sz w:val="28"/>
          <w:szCs w:val="28"/>
        </w:rPr>
        <w:t>тыс. руб</w:t>
      </w:r>
      <w:r w:rsidR="00C5241F" w:rsidRPr="00A358D4">
        <w:rPr>
          <w:rFonts w:eastAsia="Times New Roman"/>
          <w:bCs/>
          <w:sz w:val="28"/>
          <w:szCs w:val="28"/>
        </w:rPr>
        <w:t>лей</w:t>
      </w:r>
      <w:r w:rsidRPr="00A358D4">
        <w:rPr>
          <w:rFonts w:eastAsia="Times New Roman"/>
          <w:bCs/>
          <w:sz w:val="28"/>
          <w:szCs w:val="28"/>
        </w:rPr>
        <w:t>, из них средства:</w:t>
      </w:r>
    </w:p>
    <w:p w14:paraId="102D2959" w14:textId="6FECA193" w:rsidR="008072FA" w:rsidRPr="00EC4F41" w:rsidRDefault="008072FA" w:rsidP="002D4617">
      <w:pPr>
        <w:pStyle w:val="a3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C4F41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EC4F41" w:rsidRPr="00EC4F41">
        <w:rPr>
          <w:rFonts w:eastAsia="Times New Roman"/>
          <w:bCs/>
          <w:sz w:val="28"/>
          <w:szCs w:val="28"/>
        </w:rPr>
        <w:t>18 120,13</w:t>
      </w:r>
      <w:r w:rsidR="0059120A" w:rsidRPr="00EC4F41">
        <w:rPr>
          <w:rFonts w:eastAsia="Times New Roman"/>
          <w:bCs/>
          <w:sz w:val="28"/>
          <w:szCs w:val="28"/>
        </w:rPr>
        <w:t xml:space="preserve"> </w:t>
      </w:r>
      <w:r w:rsidRPr="00EC4F41">
        <w:rPr>
          <w:rFonts w:eastAsia="Times New Roman"/>
          <w:bCs/>
          <w:sz w:val="28"/>
          <w:szCs w:val="28"/>
        </w:rPr>
        <w:t>тыс. руб</w:t>
      </w:r>
      <w:r w:rsidR="00C5241F" w:rsidRPr="00EC4F41">
        <w:rPr>
          <w:rFonts w:eastAsia="Times New Roman"/>
          <w:bCs/>
          <w:sz w:val="28"/>
          <w:szCs w:val="28"/>
        </w:rPr>
        <w:t>лей</w:t>
      </w:r>
      <w:r w:rsidRPr="00EC4F41">
        <w:rPr>
          <w:rFonts w:eastAsia="Times New Roman"/>
          <w:bCs/>
          <w:sz w:val="28"/>
          <w:szCs w:val="28"/>
        </w:rPr>
        <w:t>;</w:t>
      </w:r>
    </w:p>
    <w:p w14:paraId="2F97F5DA" w14:textId="00F0387E" w:rsidR="008072FA" w:rsidRPr="00EC4F41" w:rsidRDefault="008072FA" w:rsidP="002D4617">
      <w:pPr>
        <w:pStyle w:val="a3"/>
        <w:numPr>
          <w:ilvl w:val="0"/>
          <w:numId w:val="31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C4F41">
        <w:rPr>
          <w:rFonts w:eastAsia="Times New Roman"/>
          <w:bCs/>
          <w:sz w:val="28"/>
          <w:szCs w:val="28"/>
        </w:rPr>
        <w:t xml:space="preserve">внебюджетные средства – </w:t>
      </w:r>
      <w:r w:rsidR="00EC4F41" w:rsidRPr="00EC4F41">
        <w:rPr>
          <w:rFonts w:eastAsia="Times New Roman"/>
          <w:bCs/>
          <w:sz w:val="28"/>
          <w:szCs w:val="28"/>
        </w:rPr>
        <w:t>561 400,00</w:t>
      </w:r>
      <w:r w:rsidR="0059120A" w:rsidRPr="00EC4F41">
        <w:rPr>
          <w:rFonts w:eastAsia="Times New Roman"/>
          <w:bCs/>
          <w:sz w:val="28"/>
          <w:szCs w:val="28"/>
        </w:rPr>
        <w:t xml:space="preserve"> </w:t>
      </w:r>
      <w:r w:rsidRPr="00EC4F41">
        <w:rPr>
          <w:rFonts w:eastAsia="Times New Roman"/>
          <w:bCs/>
          <w:sz w:val="28"/>
          <w:szCs w:val="28"/>
        </w:rPr>
        <w:t>тыс. руб</w:t>
      </w:r>
      <w:r w:rsidR="00C5241F" w:rsidRPr="00EC4F41">
        <w:rPr>
          <w:rFonts w:eastAsia="Times New Roman"/>
          <w:bCs/>
          <w:sz w:val="28"/>
          <w:szCs w:val="28"/>
        </w:rPr>
        <w:t>лей</w:t>
      </w:r>
      <w:r w:rsidRPr="00EC4F41">
        <w:rPr>
          <w:rFonts w:eastAsia="Times New Roman"/>
          <w:bCs/>
          <w:sz w:val="28"/>
          <w:szCs w:val="28"/>
        </w:rPr>
        <w:t>.</w:t>
      </w:r>
    </w:p>
    <w:p w14:paraId="73BF80B6" w14:textId="77777777" w:rsidR="008072FA" w:rsidRPr="000F47B9" w:rsidRDefault="008072FA" w:rsidP="002D4617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4B9C220" w14:textId="744BCDF9" w:rsidR="008072FA" w:rsidRPr="00E83C2B" w:rsidRDefault="008B21B0" w:rsidP="002D4617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83C2B">
        <w:rPr>
          <w:rFonts w:eastAsia="Times New Roman"/>
          <w:bCs/>
          <w:sz w:val="28"/>
          <w:szCs w:val="28"/>
        </w:rPr>
        <w:t xml:space="preserve">Общий </w:t>
      </w:r>
      <w:r w:rsidRPr="002D4617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E83C2B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8072FA" w:rsidRPr="00E83C2B">
        <w:rPr>
          <w:rFonts w:eastAsia="Times New Roman"/>
          <w:bCs/>
          <w:sz w:val="28"/>
          <w:szCs w:val="28"/>
        </w:rPr>
        <w:t xml:space="preserve"> – </w:t>
      </w:r>
      <w:r w:rsidR="00E83C2B" w:rsidRPr="00E83C2B">
        <w:rPr>
          <w:rFonts w:eastAsia="Times New Roman"/>
          <w:bCs/>
          <w:sz w:val="28"/>
          <w:szCs w:val="28"/>
        </w:rPr>
        <w:t>579 395,52</w:t>
      </w:r>
      <w:r w:rsidR="002D4617">
        <w:rPr>
          <w:rFonts w:eastAsia="Times New Roman"/>
          <w:bCs/>
          <w:sz w:val="28"/>
          <w:szCs w:val="28"/>
        </w:rPr>
        <w:t xml:space="preserve">                  </w:t>
      </w:r>
      <w:r w:rsidR="008072FA" w:rsidRPr="00E83C2B">
        <w:rPr>
          <w:rFonts w:eastAsia="Times New Roman"/>
          <w:bCs/>
          <w:sz w:val="28"/>
          <w:szCs w:val="28"/>
        </w:rPr>
        <w:t>тыс. руб</w:t>
      </w:r>
      <w:r w:rsidR="00C5241F" w:rsidRPr="00E83C2B">
        <w:rPr>
          <w:rFonts w:eastAsia="Times New Roman"/>
          <w:bCs/>
          <w:sz w:val="28"/>
          <w:szCs w:val="28"/>
        </w:rPr>
        <w:t>лей</w:t>
      </w:r>
      <w:r w:rsidR="008072FA" w:rsidRPr="00E83C2B">
        <w:rPr>
          <w:rFonts w:eastAsia="Times New Roman"/>
          <w:bCs/>
          <w:sz w:val="28"/>
          <w:szCs w:val="28"/>
        </w:rPr>
        <w:t xml:space="preserve"> (</w:t>
      </w:r>
      <w:r w:rsidR="000F1F2F" w:rsidRPr="00E83C2B">
        <w:rPr>
          <w:rFonts w:eastAsia="Times New Roman"/>
          <w:bCs/>
          <w:sz w:val="28"/>
          <w:szCs w:val="28"/>
        </w:rPr>
        <w:t>9</w:t>
      </w:r>
      <w:r w:rsidR="00544E08" w:rsidRPr="00E83C2B">
        <w:rPr>
          <w:rFonts w:eastAsia="Times New Roman"/>
          <w:bCs/>
          <w:sz w:val="28"/>
          <w:szCs w:val="28"/>
        </w:rPr>
        <w:t>9</w:t>
      </w:r>
      <w:r w:rsidR="008072FA" w:rsidRPr="00E83C2B">
        <w:rPr>
          <w:rFonts w:eastAsia="Times New Roman"/>
          <w:bCs/>
          <w:sz w:val="28"/>
          <w:szCs w:val="28"/>
        </w:rPr>
        <w:t>,</w:t>
      </w:r>
      <w:r w:rsidR="000E5C23" w:rsidRPr="00E83C2B">
        <w:rPr>
          <w:rFonts w:eastAsia="Times New Roman"/>
          <w:bCs/>
          <w:sz w:val="28"/>
          <w:szCs w:val="28"/>
        </w:rPr>
        <w:t>9</w:t>
      </w:r>
      <w:r w:rsidR="00E83C2B" w:rsidRPr="00E83C2B">
        <w:rPr>
          <w:rFonts w:eastAsia="Times New Roman"/>
          <w:bCs/>
          <w:sz w:val="28"/>
          <w:szCs w:val="28"/>
        </w:rPr>
        <w:t>8</w:t>
      </w:r>
      <w:r w:rsidR="008072FA" w:rsidRPr="00E83C2B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355910C7" w14:textId="63E09995" w:rsidR="008072FA" w:rsidRPr="001F603E" w:rsidRDefault="008072FA" w:rsidP="002D4617">
      <w:pPr>
        <w:pStyle w:val="a3"/>
        <w:numPr>
          <w:ilvl w:val="0"/>
          <w:numId w:val="3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F603E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E83C2B" w:rsidRPr="001F603E">
        <w:rPr>
          <w:rFonts w:eastAsia="Times New Roman"/>
          <w:bCs/>
          <w:sz w:val="28"/>
          <w:szCs w:val="28"/>
        </w:rPr>
        <w:t>17 995,52</w:t>
      </w:r>
      <w:r w:rsidR="001F603E" w:rsidRPr="001F603E">
        <w:rPr>
          <w:rFonts w:eastAsia="Times New Roman"/>
          <w:bCs/>
          <w:sz w:val="28"/>
          <w:szCs w:val="28"/>
        </w:rPr>
        <w:t xml:space="preserve"> </w:t>
      </w:r>
      <w:r w:rsidRPr="001F603E">
        <w:rPr>
          <w:rFonts w:eastAsia="Times New Roman"/>
          <w:bCs/>
          <w:sz w:val="28"/>
          <w:szCs w:val="28"/>
        </w:rPr>
        <w:t>тыс. руб</w:t>
      </w:r>
      <w:r w:rsidR="00C5241F" w:rsidRPr="001F603E">
        <w:rPr>
          <w:rFonts w:eastAsia="Times New Roman"/>
          <w:bCs/>
          <w:sz w:val="28"/>
          <w:szCs w:val="28"/>
        </w:rPr>
        <w:t>лей</w:t>
      </w:r>
      <w:r w:rsidRPr="001F603E">
        <w:rPr>
          <w:rFonts w:eastAsia="Times New Roman"/>
          <w:bCs/>
          <w:sz w:val="28"/>
          <w:szCs w:val="28"/>
        </w:rPr>
        <w:t xml:space="preserve"> (9</w:t>
      </w:r>
      <w:r w:rsidR="009A2870" w:rsidRPr="001F603E">
        <w:rPr>
          <w:rFonts w:eastAsia="Times New Roman"/>
          <w:bCs/>
          <w:sz w:val="28"/>
          <w:szCs w:val="28"/>
        </w:rPr>
        <w:t>9</w:t>
      </w:r>
      <w:r w:rsidR="00544E08" w:rsidRPr="001F603E">
        <w:rPr>
          <w:rFonts w:eastAsia="Times New Roman"/>
          <w:bCs/>
          <w:sz w:val="28"/>
          <w:szCs w:val="28"/>
        </w:rPr>
        <w:t>,</w:t>
      </w:r>
      <w:r w:rsidR="001F603E" w:rsidRPr="001F603E">
        <w:rPr>
          <w:rFonts w:eastAsia="Times New Roman"/>
          <w:bCs/>
          <w:sz w:val="28"/>
          <w:szCs w:val="28"/>
        </w:rPr>
        <w:t>3</w:t>
      </w:r>
      <w:r w:rsidRPr="001F603E">
        <w:rPr>
          <w:rFonts w:eastAsia="Times New Roman"/>
          <w:bCs/>
          <w:sz w:val="28"/>
          <w:szCs w:val="28"/>
        </w:rPr>
        <w:t>%);</w:t>
      </w:r>
    </w:p>
    <w:p w14:paraId="34E58340" w14:textId="7B00F405" w:rsidR="008072FA" w:rsidRPr="00EC4F41" w:rsidRDefault="008072FA" w:rsidP="002D4617">
      <w:pPr>
        <w:pStyle w:val="a3"/>
        <w:numPr>
          <w:ilvl w:val="0"/>
          <w:numId w:val="32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C4F41">
        <w:rPr>
          <w:rFonts w:eastAsia="Times New Roman"/>
          <w:bCs/>
          <w:sz w:val="28"/>
          <w:szCs w:val="28"/>
        </w:rPr>
        <w:t xml:space="preserve">внебюджетные средства – </w:t>
      </w:r>
      <w:r w:rsidR="00EC4F41" w:rsidRPr="00EC4F41">
        <w:rPr>
          <w:rFonts w:eastAsia="Times New Roman"/>
          <w:bCs/>
          <w:sz w:val="28"/>
          <w:szCs w:val="28"/>
        </w:rPr>
        <w:t xml:space="preserve">561 400,00 </w:t>
      </w:r>
      <w:r w:rsidRPr="00EC4F41">
        <w:rPr>
          <w:rFonts w:eastAsia="Times New Roman"/>
          <w:bCs/>
          <w:sz w:val="28"/>
          <w:szCs w:val="28"/>
        </w:rPr>
        <w:t>тыс. руб</w:t>
      </w:r>
      <w:r w:rsidR="00C5241F" w:rsidRPr="00EC4F41">
        <w:rPr>
          <w:rFonts w:eastAsia="Times New Roman"/>
          <w:bCs/>
          <w:sz w:val="28"/>
          <w:szCs w:val="28"/>
        </w:rPr>
        <w:t>лей</w:t>
      </w:r>
      <w:r w:rsidRPr="00EC4F41">
        <w:rPr>
          <w:rFonts w:eastAsia="Times New Roman"/>
          <w:bCs/>
          <w:sz w:val="28"/>
          <w:szCs w:val="28"/>
        </w:rPr>
        <w:t xml:space="preserve"> (</w:t>
      </w:r>
      <w:r w:rsidR="00544E08" w:rsidRPr="00EC4F41">
        <w:rPr>
          <w:rFonts w:eastAsia="Times New Roman"/>
          <w:bCs/>
          <w:sz w:val="28"/>
          <w:szCs w:val="28"/>
        </w:rPr>
        <w:t>100</w:t>
      </w:r>
      <w:r w:rsidRPr="00EC4F41">
        <w:rPr>
          <w:rFonts w:eastAsia="Times New Roman"/>
          <w:bCs/>
          <w:sz w:val="28"/>
          <w:szCs w:val="28"/>
        </w:rPr>
        <w:t>%).</w:t>
      </w:r>
    </w:p>
    <w:bookmarkEnd w:id="34"/>
    <w:p w14:paraId="7E27692E" w14:textId="2DBCC39F" w:rsidR="008072FA" w:rsidRPr="001F603E" w:rsidRDefault="008072FA" w:rsidP="002D461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1F603E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«Предпринимательство»</w:t>
      </w:r>
      <w:r w:rsidR="00D15579" w:rsidRPr="001F603E">
        <w:rPr>
          <w:rFonts w:eastAsia="Times New Roman"/>
          <w:bCs/>
          <w:sz w:val="28"/>
          <w:szCs w:val="28"/>
        </w:rPr>
        <w:t xml:space="preserve"> за 202</w:t>
      </w:r>
      <w:r w:rsidR="001F603E" w:rsidRPr="001F603E">
        <w:rPr>
          <w:rFonts w:eastAsia="Times New Roman"/>
          <w:bCs/>
          <w:sz w:val="28"/>
          <w:szCs w:val="28"/>
        </w:rPr>
        <w:t>4</w:t>
      </w:r>
      <w:r w:rsidR="00D15579" w:rsidRPr="001F603E">
        <w:rPr>
          <w:rFonts w:eastAsia="Times New Roman"/>
          <w:bCs/>
          <w:sz w:val="28"/>
          <w:szCs w:val="28"/>
        </w:rPr>
        <w:t xml:space="preserve"> год</w:t>
      </w:r>
      <w:r w:rsidRPr="001F603E">
        <w:rPr>
          <w:rFonts w:eastAsia="Times New Roman"/>
          <w:bCs/>
          <w:sz w:val="28"/>
          <w:szCs w:val="28"/>
        </w:rPr>
        <w:t>.</w:t>
      </w:r>
    </w:p>
    <w:p w14:paraId="48FAFB87" w14:textId="77777777" w:rsidR="008072FA" w:rsidRPr="000F47B9" w:rsidRDefault="008072FA" w:rsidP="002D4617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67673186" w14:textId="1570D127" w:rsidR="00BB5872" w:rsidRPr="00ED3C07" w:rsidRDefault="00BB5872" w:rsidP="002D4617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ED3C07">
        <w:rPr>
          <w:bCs/>
          <w:sz w:val="28"/>
          <w:szCs w:val="28"/>
        </w:rPr>
        <w:t>Всего в программе 1</w:t>
      </w:r>
      <w:r w:rsidR="00431BDF" w:rsidRPr="00ED3C07">
        <w:rPr>
          <w:bCs/>
          <w:sz w:val="28"/>
          <w:szCs w:val="28"/>
        </w:rPr>
        <w:t>3</w:t>
      </w:r>
      <w:r w:rsidRPr="00ED3C07">
        <w:rPr>
          <w:bCs/>
          <w:sz w:val="28"/>
          <w:szCs w:val="28"/>
        </w:rPr>
        <w:t xml:space="preserve"> показателей, в том числе:</w:t>
      </w:r>
    </w:p>
    <w:p w14:paraId="7CE3DBD8" w14:textId="287B2C72" w:rsidR="00BB5872" w:rsidRPr="00ED3C07" w:rsidRDefault="00E564A6" w:rsidP="002D4617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ED3C07">
        <w:rPr>
          <w:sz w:val="28"/>
          <w:szCs w:val="28"/>
          <w:lang w:eastAsia="en-US"/>
        </w:rPr>
        <w:t>11</w:t>
      </w:r>
      <w:r w:rsidR="00BB5872" w:rsidRPr="00ED3C07">
        <w:rPr>
          <w:sz w:val="28"/>
          <w:szCs w:val="28"/>
          <w:lang w:eastAsia="en-US"/>
        </w:rPr>
        <w:t xml:space="preserve"> приоритетных показателей, выполнено – </w:t>
      </w:r>
      <w:r w:rsidRPr="00ED3C07">
        <w:rPr>
          <w:sz w:val="28"/>
          <w:szCs w:val="28"/>
          <w:lang w:eastAsia="en-US"/>
        </w:rPr>
        <w:t>8</w:t>
      </w:r>
      <w:r w:rsidR="00BB5872" w:rsidRPr="00ED3C07">
        <w:rPr>
          <w:sz w:val="28"/>
          <w:szCs w:val="28"/>
          <w:lang w:eastAsia="en-US"/>
        </w:rPr>
        <w:t>, не выполнен</w:t>
      </w:r>
      <w:r w:rsidRPr="00ED3C07">
        <w:rPr>
          <w:sz w:val="28"/>
          <w:szCs w:val="28"/>
          <w:lang w:eastAsia="en-US"/>
        </w:rPr>
        <w:t>о</w:t>
      </w:r>
      <w:r w:rsidR="00BB5872" w:rsidRPr="00ED3C07">
        <w:rPr>
          <w:sz w:val="28"/>
          <w:szCs w:val="28"/>
          <w:lang w:eastAsia="en-US"/>
        </w:rPr>
        <w:t xml:space="preserve"> - </w:t>
      </w:r>
      <w:r w:rsidRPr="00ED3C07">
        <w:rPr>
          <w:sz w:val="28"/>
          <w:szCs w:val="28"/>
          <w:lang w:eastAsia="en-US"/>
        </w:rPr>
        <w:t>3</w:t>
      </w:r>
      <w:r w:rsidR="00BB5872" w:rsidRPr="00ED3C07">
        <w:rPr>
          <w:sz w:val="28"/>
          <w:szCs w:val="28"/>
          <w:lang w:eastAsia="en-US"/>
        </w:rPr>
        <w:t>;</w:t>
      </w:r>
    </w:p>
    <w:p w14:paraId="4C75D937" w14:textId="6A185995" w:rsidR="00BB5872" w:rsidRPr="00ED3C07" w:rsidRDefault="00E564A6" w:rsidP="002D4617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ED3C07">
        <w:rPr>
          <w:sz w:val="28"/>
          <w:szCs w:val="28"/>
          <w:lang w:eastAsia="en-US"/>
        </w:rPr>
        <w:t>2</w:t>
      </w:r>
      <w:r w:rsidR="00BB5872" w:rsidRPr="00ED3C07">
        <w:rPr>
          <w:sz w:val="28"/>
          <w:szCs w:val="28"/>
          <w:lang w:eastAsia="en-US"/>
        </w:rPr>
        <w:t xml:space="preserve"> показателя муниципальной программы, не выполнен</w:t>
      </w:r>
      <w:r w:rsidRPr="00ED3C07">
        <w:rPr>
          <w:sz w:val="28"/>
          <w:szCs w:val="28"/>
          <w:lang w:eastAsia="en-US"/>
        </w:rPr>
        <w:t>ы</w:t>
      </w:r>
      <w:r w:rsidR="00BB5872" w:rsidRPr="00ED3C07">
        <w:rPr>
          <w:sz w:val="28"/>
          <w:szCs w:val="28"/>
          <w:lang w:eastAsia="en-US"/>
        </w:rPr>
        <w:t xml:space="preserve">. </w:t>
      </w:r>
    </w:p>
    <w:p w14:paraId="632F5617" w14:textId="46E83A26" w:rsidR="008072FA" w:rsidRPr="00ED3C07" w:rsidRDefault="008072FA" w:rsidP="002D4617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ED3C07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«Предпринимательство»</w:t>
      </w:r>
      <w:r w:rsidR="0018482F" w:rsidRPr="00ED3C07">
        <w:rPr>
          <w:bCs/>
          <w:sz w:val="28"/>
          <w:szCs w:val="28"/>
        </w:rPr>
        <w:t xml:space="preserve"> за 202</w:t>
      </w:r>
      <w:r w:rsidR="00E564A6" w:rsidRPr="00ED3C07">
        <w:rPr>
          <w:bCs/>
          <w:sz w:val="28"/>
          <w:szCs w:val="28"/>
        </w:rPr>
        <w:t>4</w:t>
      </w:r>
      <w:r w:rsidR="0018482F" w:rsidRPr="00ED3C07">
        <w:rPr>
          <w:bCs/>
          <w:sz w:val="28"/>
          <w:szCs w:val="28"/>
        </w:rPr>
        <w:t xml:space="preserve"> год</w:t>
      </w:r>
      <w:r w:rsidRPr="00ED3C07">
        <w:rPr>
          <w:bCs/>
          <w:sz w:val="28"/>
          <w:szCs w:val="28"/>
        </w:rPr>
        <w:t>.</w:t>
      </w:r>
    </w:p>
    <w:p w14:paraId="2A06A3F9" w14:textId="77777777" w:rsidR="008072FA" w:rsidRPr="00ED3C07" w:rsidRDefault="008072FA" w:rsidP="00D36801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</w:pPr>
    </w:p>
    <w:p w14:paraId="5BCD4559" w14:textId="77777777" w:rsidR="008072FA" w:rsidRPr="00ED3C07" w:rsidRDefault="008072FA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8072FA" w:rsidRPr="00ED3C07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6CEA4284" w14:textId="77777777" w:rsidR="008072FA" w:rsidRPr="00A358D4" w:rsidRDefault="008072FA" w:rsidP="008072FA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358D4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7206C453" w14:textId="771159F4" w:rsidR="008072FA" w:rsidRPr="00A358D4" w:rsidRDefault="008072FA" w:rsidP="008072FA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358D4">
        <w:rPr>
          <w:rFonts w:eastAsia="Times New Roman"/>
          <w:b/>
          <w:bCs/>
        </w:rPr>
        <w:t>«Предпринимательство» за 202</w:t>
      </w:r>
      <w:r w:rsidR="00A358D4" w:rsidRPr="00A358D4">
        <w:rPr>
          <w:rFonts w:eastAsia="Times New Roman"/>
          <w:b/>
          <w:bCs/>
        </w:rPr>
        <w:t>4</w:t>
      </w:r>
      <w:r w:rsidRPr="00A358D4">
        <w:rPr>
          <w:rFonts w:eastAsia="Times New Roman"/>
          <w:b/>
          <w:bCs/>
        </w:rPr>
        <w:t xml:space="preserve"> год</w:t>
      </w:r>
    </w:p>
    <w:p w14:paraId="08A6A675" w14:textId="77777777" w:rsidR="008072FA" w:rsidRPr="00A358D4" w:rsidRDefault="008072FA" w:rsidP="008072FA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A358D4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735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01"/>
        <w:gridCol w:w="4714"/>
        <w:gridCol w:w="1207"/>
        <w:gridCol w:w="1308"/>
        <w:gridCol w:w="6063"/>
        <w:gridCol w:w="1842"/>
      </w:tblGrid>
      <w:tr w:rsidR="00A358D4" w:rsidRPr="00A358D4" w14:paraId="6ACC60AD" w14:textId="77777777" w:rsidTr="00302CDB">
        <w:trPr>
          <w:trHeight w:val="604"/>
        </w:trPr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C852E" w14:textId="77777777" w:rsidR="008072FA" w:rsidRPr="00A358D4" w:rsidRDefault="008072FA" w:rsidP="008072FA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A358D4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9E3C22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20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75B919" w14:textId="7EADC4D8" w:rsidR="0082485F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Объем </w:t>
            </w:r>
            <w:proofErr w:type="spellStart"/>
            <w:r w:rsidRPr="00A358D4">
              <w:rPr>
                <w:rFonts w:eastAsia="Times New Roman"/>
                <w:bCs/>
                <w:sz w:val="20"/>
                <w:szCs w:val="20"/>
              </w:rPr>
              <w:t>финансиро</w:t>
            </w:r>
            <w:r w:rsidR="00990D43" w:rsidRPr="00A358D4">
              <w:rPr>
                <w:rFonts w:eastAsia="Times New Roman"/>
                <w:bCs/>
                <w:sz w:val="20"/>
                <w:szCs w:val="20"/>
              </w:rPr>
              <w:t>-</w:t>
            </w:r>
            <w:r w:rsidRPr="00A358D4">
              <w:rPr>
                <w:rFonts w:eastAsia="Times New Roman"/>
                <w:bCs/>
                <w:sz w:val="20"/>
                <w:szCs w:val="20"/>
              </w:rPr>
              <w:t>вания</w:t>
            </w:r>
            <w:proofErr w:type="spellEnd"/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 </w:t>
            </w:r>
          </w:p>
          <w:p w14:paraId="3A4AB844" w14:textId="0AA5D86D" w:rsidR="008072FA" w:rsidRPr="00A358D4" w:rsidRDefault="008072FA" w:rsidP="00544E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на 202</w:t>
            </w:r>
            <w:r w:rsidR="00A358D4" w:rsidRPr="00A358D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8BEDC8" w14:textId="37DD105F" w:rsidR="008072FA" w:rsidRPr="00A358D4" w:rsidRDefault="008072FA" w:rsidP="00544E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A358D4" w:rsidRPr="00A358D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606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72F3C5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162DECC6" w14:textId="4DB36876" w:rsidR="008570FA" w:rsidRPr="00A358D4" w:rsidRDefault="008570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E1169B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282D3EBB" w14:textId="76864B2E" w:rsidR="008072FA" w:rsidRPr="00A358D4" w:rsidRDefault="008072FA" w:rsidP="00544E0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A358D4" w:rsidRPr="00A358D4">
              <w:rPr>
                <w:rFonts w:eastAsia="Times New Roman"/>
                <w:bCs/>
                <w:sz w:val="20"/>
                <w:szCs w:val="20"/>
              </w:rPr>
              <w:t>4</w:t>
            </w:r>
            <w:r w:rsidRPr="00A358D4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A358D4" w:rsidRPr="00A358D4" w14:paraId="69BF37B0" w14:textId="77777777" w:rsidTr="00302CDB">
        <w:tc>
          <w:tcPr>
            <w:tcW w:w="60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A5B765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982EC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20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A05A6B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AE09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606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567014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167CD1" w14:textId="77777777" w:rsidR="008072FA" w:rsidRPr="00A358D4" w:rsidRDefault="008072FA" w:rsidP="008072FA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358D4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60526357" w14:textId="77777777" w:rsidTr="00302CDB">
        <w:trPr>
          <w:trHeight w:val="41"/>
        </w:trPr>
        <w:tc>
          <w:tcPr>
            <w:tcW w:w="601" w:type="dxa"/>
            <w:vMerge w:val="restart"/>
          </w:tcPr>
          <w:p w14:paraId="67C84C01" w14:textId="77777777" w:rsidR="008072FA" w:rsidRPr="00813281" w:rsidRDefault="008072FA" w:rsidP="00A37E5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813281">
              <w:rPr>
                <w:rFonts w:eastAsia="Times New Roman"/>
                <w:b/>
                <w:bCs/>
              </w:rPr>
              <w:t>1</w:t>
            </w:r>
            <w:r w:rsidR="00A37E5F" w:rsidRPr="00813281">
              <w:rPr>
                <w:rFonts w:eastAsia="Times New Roman"/>
                <w:b/>
                <w:bCs/>
              </w:rPr>
              <w:t>1</w:t>
            </w:r>
            <w:r w:rsidRPr="00813281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4714" w:type="dxa"/>
            <w:vAlign w:val="center"/>
          </w:tcPr>
          <w:p w14:paraId="0A189FE1" w14:textId="77777777" w:rsidR="008072FA" w:rsidRPr="00EC4F41" w:rsidRDefault="008072FA" w:rsidP="00A37E5F">
            <w:pPr>
              <w:rPr>
                <w:rFonts w:eastAsia="Times New Roman"/>
                <w:b/>
                <w:sz w:val="22"/>
                <w:szCs w:val="22"/>
              </w:rPr>
            </w:pPr>
            <w:r w:rsidRPr="00EC4F41">
              <w:rPr>
                <w:rFonts w:eastAsia="Times New Roman"/>
                <w:b/>
                <w:sz w:val="22"/>
                <w:szCs w:val="22"/>
              </w:rPr>
              <w:t>Муниципальная программа 1</w:t>
            </w:r>
            <w:r w:rsidR="00A37E5F" w:rsidRPr="00EC4F41">
              <w:rPr>
                <w:rFonts w:eastAsia="Times New Roman"/>
                <w:b/>
                <w:sz w:val="22"/>
                <w:szCs w:val="22"/>
              </w:rPr>
              <w:t>1</w:t>
            </w:r>
            <w:r w:rsidRPr="00EC4F41">
              <w:rPr>
                <w:rFonts w:eastAsia="Times New Roman"/>
                <w:b/>
                <w:sz w:val="22"/>
                <w:szCs w:val="22"/>
              </w:rPr>
              <w:t xml:space="preserve"> «Предпринимательство»</w:t>
            </w:r>
          </w:p>
        </w:tc>
        <w:tc>
          <w:tcPr>
            <w:tcW w:w="1207" w:type="dxa"/>
            <w:vAlign w:val="center"/>
          </w:tcPr>
          <w:p w14:paraId="6DBA2239" w14:textId="4324690C" w:rsidR="008072FA" w:rsidRPr="00EC4F41" w:rsidRDefault="00A358D4" w:rsidP="00942846">
            <w:pPr>
              <w:jc w:val="center"/>
              <w:rPr>
                <w:b/>
              </w:rPr>
            </w:pPr>
            <w:r w:rsidRPr="00EC4F41">
              <w:rPr>
                <w:b/>
              </w:rPr>
              <w:t>579 520,13</w:t>
            </w:r>
          </w:p>
        </w:tc>
        <w:tc>
          <w:tcPr>
            <w:tcW w:w="1308" w:type="dxa"/>
            <w:vAlign w:val="center"/>
          </w:tcPr>
          <w:p w14:paraId="18BFDA59" w14:textId="7BD669F8" w:rsidR="008072FA" w:rsidRPr="003614CC" w:rsidRDefault="003614CC" w:rsidP="00942846">
            <w:pPr>
              <w:jc w:val="center"/>
              <w:rPr>
                <w:b/>
              </w:rPr>
            </w:pPr>
            <w:r w:rsidRPr="003614CC">
              <w:rPr>
                <w:b/>
              </w:rPr>
              <w:t>579 395,52</w:t>
            </w:r>
          </w:p>
        </w:tc>
        <w:tc>
          <w:tcPr>
            <w:tcW w:w="6063" w:type="dxa"/>
            <w:vAlign w:val="center"/>
          </w:tcPr>
          <w:p w14:paraId="132842B4" w14:textId="53928C22" w:rsidR="008072FA" w:rsidRPr="003614CC" w:rsidRDefault="00BB1CA6" w:rsidP="006965C0">
            <w:pPr>
              <w:jc w:val="center"/>
              <w:rPr>
                <w:b/>
              </w:rPr>
            </w:pPr>
            <w:r w:rsidRPr="003614CC">
              <w:rPr>
                <w:b/>
              </w:rPr>
              <w:t>9</w:t>
            </w:r>
            <w:r w:rsidR="006965C0" w:rsidRPr="003614CC">
              <w:rPr>
                <w:b/>
              </w:rPr>
              <w:t>9</w:t>
            </w:r>
            <w:r w:rsidR="008072FA" w:rsidRPr="003614CC">
              <w:rPr>
                <w:b/>
              </w:rPr>
              <w:t>,</w:t>
            </w:r>
            <w:r w:rsidR="000E5C23" w:rsidRPr="003614CC">
              <w:rPr>
                <w:b/>
              </w:rPr>
              <w:t>9</w:t>
            </w:r>
            <w:r w:rsidR="003614CC" w:rsidRPr="003614CC">
              <w:rPr>
                <w:b/>
              </w:rPr>
              <w:t>8</w:t>
            </w:r>
            <w:r w:rsidR="008072FA" w:rsidRPr="003614CC">
              <w:rPr>
                <w:b/>
              </w:rPr>
              <w:t>%</w:t>
            </w:r>
          </w:p>
        </w:tc>
        <w:tc>
          <w:tcPr>
            <w:tcW w:w="1842" w:type="dxa"/>
            <w:vAlign w:val="center"/>
          </w:tcPr>
          <w:p w14:paraId="0A93B9FA" w14:textId="412F6DC2" w:rsidR="008072FA" w:rsidRPr="003614CC" w:rsidRDefault="003614CC" w:rsidP="00942846">
            <w:pPr>
              <w:jc w:val="center"/>
              <w:rPr>
                <w:b/>
              </w:rPr>
            </w:pPr>
            <w:r w:rsidRPr="003614CC">
              <w:rPr>
                <w:b/>
              </w:rPr>
              <w:t>579 395,52</w:t>
            </w:r>
          </w:p>
        </w:tc>
      </w:tr>
      <w:tr w:rsidR="004D6883" w:rsidRPr="000F47B9" w14:paraId="5368EC7D" w14:textId="77777777" w:rsidTr="00302CDB">
        <w:trPr>
          <w:trHeight w:val="32"/>
        </w:trPr>
        <w:tc>
          <w:tcPr>
            <w:tcW w:w="601" w:type="dxa"/>
            <w:vMerge/>
            <w:vAlign w:val="center"/>
          </w:tcPr>
          <w:p w14:paraId="53B9F14C" w14:textId="77777777" w:rsidR="008072FA" w:rsidRPr="000F47B9" w:rsidRDefault="008072FA" w:rsidP="008072FA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4714" w:type="dxa"/>
            <w:vAlign w:val="center"/>
          </w:tcPr>
          <w:p w14:paraId="1F6AD1A5" w14:textId="77777777" w:rsidR="008072FA" w:rsidRPr="00EC4F41" w:rsidRDefault="008072FA" w:rsidP="008072FA">
            <w:pPr>
              <w:rPr>
                <w:b/>
                <w:i/>
                <w:sz w:val="22"/>
                <w:szCs w:val="22"/>
              </w:rPr>
            </w:pPr>
            <w:r w:rsidRPr="00EC4F41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207" w:type="dxa"/>
            <w:vAlign w:val="center"/>
          </w:tcPr>
          <w:p w14:paraId="5FF96308" w14:textId="2B36AC0F" w:rsidR="008072FA" w:rsidRPr="00EC4F41" w:rsidRDefault="00A358D4" w:rsidP="00942846">
            <w:pPr>
              <w:jc w:val="center"/>
              <w:rPr>
                <w:b/>
                <w:i/>
              </w:rPr>
            </w:pPr>
            <w:r w:rsidRPr="00EC4F41">
              <w:rPr>
                <w:b/>
                <w:i/>
              </w:rPr>
              <w:t>18 120,13</w:t>
            </w:r>
          </w:p>
        </w:tc>
        <w:tc>
          <w:tcPr>
            <w:tcW w:w="1308" w:type="dxa"/>
            <w:vAlign w:val="center"/>
          </w:tcPr>
          <w:p w14:paraId="7D591DAB" w14:textId="31C5E084" w:rsidR="008072FA" w:rsidRPr="001F603E" w:rsidRDefault="001F603E" w:rsidP="00942846">
            <w:pPr>
              <w:jc w:val="center"/>
              <w:rPr>
                <w:b/>
                <w:i/>
              </w:rPr>
            </w:pPr>
            <w:r w:rsidRPr="001F603E">
              <w:rPr>
                <w:b/>
                <w:i/>
              </w:rPr>
              <w:t>17 995,52</w:t>
            </w:r>
          </w:p>
        </w:tc>
        <w:tc>
          <w:tcPr>
            <w:tcW w:w="6063" w:type="dxa"/>
            <w:vAlign w:val="center"/>
          </w:tcPr>
          <w:p w14:paraId="5ED41B4F" w14:textId="63D91193" w:rsidR="008072FA" w:rsidRPr="001F603E" w:rsidRDefault="008072FA" w:rsidP="00D65442">
            <w:pPr>
              <w:jc w:val="center"/>
              <w:rPr>
                <w:b/>
                <w:i/>
              </w:rPr>
            </w:pPr>
            <w:r w:rsidRPr="001F603E">
              <w:rPr>
                <w:b/>
                <w:i/>
              </w:rPr>
              <w:t>9</w:t>
            </w:r>
            <w:r w:rsidR="009A2870" w:rsidRPr="001F603E">
              <w:rPr>
                <w:b/>
                <w:i/>
              </w:rPr>
              <w:t>9</w:t>
            </w:r>
            <w:r w:rsidR="00544E08" w:rsidRPr="001F603E">
              <w:rPr>
                <w:b/>
                <w:i/>
              </w:rPr>
              <w:t>,</w:t>
            </w:r>
            <w:r w:rsidR="001F603E" w:rsidRPr="001F603E">
              <w:rPr>
                <w:b/>
                <w:i/>
              </w:rPr>
              <w:t>3</w:t>
            </w:r>
            <w:r w:rsidRPr="001F603E">
              <w:rPr>
                <w:b/>
                <w:i/>
              </w:rPr>
              <w:t>%</w:t>
            </w:r>
          </w:p>
        </w:tc>
        <w:tc>
          <w:tcPr>
            <w:tcW w:w="1842" w:type="dxa"/>
            <w:vAlign w:val="center"/>
          </w:tcPr>
          <w:p w14:paraId="0A289F03" w14:textId="5C23F21B" w:rsidR="008072FA" w:rsidRPr="001F603E" w:rsidRDefault="001F603E" w:rsidP="00942846">
            <w:pPr>
              <w:jc w:val="center"/>
              <w:rPr>
                <w:b/>
                <w:i/>
              </w:rPr>
            </w:pPr>
            <w:r w:rsidRPr="001F603E">
              <w:rPr>
                <w:b/>
                <w:i/>
              </w:rPr>
              <w:t>17 995,52</w:t>
            </w:r>
          </w:p>
        </w:tc>
      </w:tr>
      <w:tr w:rsidR="004D6883" w:rsidRPr="000F47B9" w14:paraId="02826D4E" w14:textId="77777777" w:rsidTr="00302CDB">
        <w:trPr>
          <w:trHeight w:val="32"/>
        </w:trPr>
        <w:tc>
          <w:tcPr>
            <w:tcW w:w="601" w:type="dxa"/>
            <w:vMerge/>
            <w:vAlign w:val="center"/>
          </w:tcPr>
          <w:p w14:paraId="7B454C4D" w14:textId="77777777" w:rsidR="008072FA" w:rsidRPr="000F47B9" w:rsidRDefault="008072FA" w:rsidP="008072FA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714" w:type="dxa"/>
            <w:vAlign w:val="center"/>
          </w:tcPr>
          <w:p w14:paraId="2C8D1E75" w14:textId="77777777" w:rsidR="008072FA" w:rsidRPr="00813281" w:rsidRDefault="008072FA" w:rsidP="008072FA">
            <w:pPr>
              <w:rPr>
                <w:b/>
                <w:i/>
                <w:sz w:val="22"/>
                <w:szCs w:val="22"/>
              </w:rPr>
            </w:pPr>
            <w:r w:rsidRPr="00813281">
              <w:rPr>
                <w:b/>
                <w:i/>
                <w:sz w:val="22"/>
                <w:szCs w:val="22"/>
              </w:rPr>
              <w:t>внебюджетные средства</w:t>
            </w:r>
          </w:p>
        </w:tc>
        <w:tc>
          <w:tcPr>
            <w:tcW w:w="1207" w:type="dxa"/>
            <w:vAlign w:val="center"/>
          </w:tcPr>
          <w:p w14:paraId="3CD64B57" w14:textId="239A0452" w:rsidR="008072FA" w:rsidRPr="00813281" w:rsidRDefault="00813281" w:rsidP="00515B56">
            <w:pPr>
              <w:jc w:val="center"/>
              <w:rPr>
                <w:b/>
                <w:i/>
              </w:rPr>
            </w:pPr>
            <w:r w:rsidRPr="00813281">
              <w:rPr>
                <w:b/>
                <w:i/>
              </w:rPr>
              <w:t>561 400,00</w:t>
            </w:r>
          </w:p>
        </w:tc>
        <w:tc>
          <w:tcPr>
            <w:tcW w:w="1308" w:type="dxa"/>
            <w:vAlign w:val="center"/>
          </w:tcPr>
          <w:p w14:paraId="04152479" w14:textId="3850B1A8" w:rsidR="008072FA" w:rsidRPr="00813281" w:rsidRDefault="00813281" w:rsidP="00515B56">
            <w:pPr>
              <w:jc w:val="center"/>
              <w:rPr>
                <w:b/>
                <w:i/>
              </w:rPr>
            </w:pPr>
            <w:r w:rsidRPr="00813281">
              <w:rPr>
                <w:b/>
                <w:i/>
              </w:rPr>
              <w:t>561 400,00</w:t>
            </w:r>
          </w:p>
        </w:tc>
        <w:tc>
          <w:tcPr>
            <w:tcW w:w="6063" w:type="dxa"/>
            <w:vAlign w:val="center"/>
          </w:tcPr>
          <w:p w14:paraId="3A24DD98" w14:textId="77777777" w:rsidR="008072FA" w:rsidRPr="00813281" w:rsidRDefault="00544E08" w:rsidP="00BB1CA6">
            <w:pPr>
              <w:jc w:val="center"/>
              <w:rPr>
                <w:b/>
                <w:i/>
              </w:rPr>
            </w:pPr>
            <w:r w:rsidRPr="00813281">
              <w:rPr>
                <w:b/>
                <w:i/>
              </w:rPr>
              <w:t>100</w:t>
            </w:r>
            <w:r w:rsidR="008072FA" w:rsidRPr="00813281">
              <w:rPr>
                <w:b/>
                <w:i/>
              </w:rPr>
              <w:t>%</w:t>
            </w:r>
          </w:p>
        </w:tc>
        <w:tc>
          <w:tcPr>
            <w:tcW w:w="1842" w:type="dxa"/>
            <w:vAlign w:val="center"/>
          </w:tcPr>
          <w:p w14:paraId="3355ED6E" w14:textId="394FAEB3" w:rsidR="008072FA" w:rsidRPr="00813281" w:rsidRDefault="00813281" w:rsidP="00942846">
            <w:pPr>
              <w:jc w:val="center"/>
              <w:rPr>
                <w:b/>
                <w:i/>
              </w:rPr>
            </w:pPr>
            <w:r w:rsidRPr="00813281">
              <w:rPr>
                <w:b/>
                <w:i/>
              </w:rPr>
              <w:t>561 400,00</w:t>
            </w:r>
          </w:p>
        </w:tc>
      </w:tr>
      <w:tr w:rsidR="001E6F3A" w:rsidRPr="001E6F3A" w14:paraId="7C8A1EF8" w14:textId="77777777" w:rsidTr="00302CDB"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60A802BB" w14:textId="77777777" w:rsidR="008072FA" w:rsidRPr="001E6F3A" w:rsidRDefault="008072FA" w:rsidP="004665D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1E6F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4665D6" w:rsidRPr="001E6F3A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Pr="001E6F3A">
              <w:rPr>
                <w:rFonts w:eastAsia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287D9F06" w14:textId="77777777" w:rsidR="008072FA" w:rsidRPr="001E6F3A" w:rsidRDefault="008072FA" w:rsidP="008072FA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1E6F3A">
              <w:rPr>
                <w:rFonts w:eastAsia="Times New Roman"/>
                <w:b/>
                <w:sz w:val="20"/>
                <w:szCs w:val="20"/>
              </w:rPr>
              <w:t xml:space="preserve">Подпрограмма: 1 </w:t>
            </w:r>
            <w:r w:rsidR="00535F83" w:rsidRPr="001E6F3A">
              <w:rPr>
                <w:rFonts w:eastAsia="Times New Roman"/>
                <w:b/>
                <w:sz w:val="20"/>
                <w:szCs w:val="20"/>
              </w:rPr>
              <w:t>Инвестиции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764A608C" w14:textId="77777777" w:rsidR="008072FA" w:rsidRPr="001E6F3A" w:rsidRDefault="008072FA" w:rsidP="00515B56">
            <w:pPr>
              <w:jc w:val="center"/>
              <w:rPr>
                <w:b/>
              </w:rPr>
            </w:pPr>
            <w:r w:rsidRPr="001E6F3A">
              <w:rPr>
                <w:b/>
              </w:rPr>
              <w:t>0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1E66E3FB" w14:textId="77777777" w:rsidR="008072FA" w:rsidRPr="001E6F3A" w:rsidRDefault="00535F83" w:rsidP="00515B56">
            <w:pPr>
              <w:jc w:val="center"/>
              <w:rPr>
                <w:b/>
              </w:rPr>
            </w:pPr>
            <w:r w:rsidRPr="001E6F3A">
              <w:rPr>
                <w:b/>
              </w:rPr>
              <w:t>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6C44D73E" w14:textId="77777777" w:rsidR="008072FA" w:rsidRPr="001E6F3A" w:rsidRDefault="00535F83" w:rsidP="008072FA">
            <w:pPr>
              <w:jc w:val="center"/>
              <w:rPr>
                <w:b/>
              </w:rPr>
            </w:pPr>
            <w:r w:rsidRPr="001E6F3A">
              <w:rPr>
                <w:b/>
              </w:rPr>
              <w:t>0</w:t>
            </w:r>
            <w:r w:rsidR="008072FA" w:rsidRPr="001E6F3A">
              <w:rPr>
                <w:b/>
              </w:rPr>
              <w:t>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802552B" w14:textId="77777777" w:rsidR="008072FA" w:rsidRPr="001E6F3A" w:rsidRDefault="00535F83" w:rsidP="00515B56">
            <w:pPr>
              <w:jc w:val="center"/>
              <w:rPr>
                <w:b/>
              </w:rPr>
            </w:pPr>
            <w:r w:rsidRPr="001E6F3A">
              <w:rPr>
                <w:b/>
              </w:rPr>
              <w:t>0</w:t>
            </w:r>
          </w:p>
        </w:tc>
      </w:tr>
      <w:tr w:rsidR="001E6F3A" w:rsidRPr="001E6F3A" w14:paraId="1FC52CD1" w14:textId="77777777" w:rsidTr="00302CDB">
        <w:trPr>
          <w:trHeight w:val="290"/>
        </w:trPr>
        <w:tc>
          <w:tcPr>
            <w:tcW w:w="601" w:type="dxa"/>
            <w:vAlign w:val="center"/>
          </w:tcPr>
          <w:p w14:paraId="59D313D1" w14:textId="77777777" w:rsidR="008072FA" w:rsidRPr="001E6F3A" w:rsidRDefault="008072FA" w:rsidP="008072F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AC1F5B" w14:textId="2BA7FC73" w:rsidR="008072FA" w:rsidRPr="001E6F3A" w:rsidRDefault="008072FA" w:rsidP="008072FA">
            <w:pPr>
              <w:rPr>
                <w:b/>
                <w:i/>
                <w:sz w:val="20"/>
                <w:szCs w:val="20"/>
              </w:rPr>
            </w:pPr>
            <w:r w:rsidRPr="001E6F3A">
              <w:rPr>
                <w:b/>
                <w:i/>
                <w:sz w:val="20"/>
                <w:szCs w:val="20"/>
              </w:rPr>
              <w:t>Основное мероприятие 02 «</w:t>
            </w:r>
            <w:r w:rsidR="001E6F3A" w:rsidRPr="001E6F3A">
              <w:rPr>
                <w:b/>
                <w:i/>
                <w:sz w:val="20"/>
                <w:szCs w:val="20"/>
              </w:rPr>
              <w:t>Создание и (или) развитие индустриальных (промышленных) парков, промышленных технопарков, инновационно-технологических центров, промышленных площадок, особых экономических зон</w:t>
            </w:r>
            <w:r w:rsidRPr="001E6F3A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33BA527" w14:textId="77777777" w:rsidR="008072FA" w:rsidRPr="001E6F3A" w:rsidRDefault="008072FA" w:rsidP="00515B56">
            <w:pPr>
              <w:jc w:val="center"/>
              <w:rPr>
                <w:b/>
                <w:i/>
              </w:rPr>
            </w:pPr>
            <w:r w:rsidRPr="001E6F3A">
              <w:rPr>
                <w:b/>
                <w:i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723B7A65" w14:textId="77777777" w:rsidR="008072FA" w:rsidRPr="001E6F3A" w:rsidRDefault="00535F83" w:rsidP="00515B56">
            <w:pPr>
              <w:jc w:val="center"/>
              <w:rPr>
                <w:b/>
                <w:i/>
              </w:rPr>
            </w:pPr>
            <w:r w:rsidRPr="001E6F3A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ED35B7E" w14:textId="77777777" w:rsidR="008072FA" w:rsidRPr="001E6F3A" w:rsidRDefault="00535F83" w:rsidP="008072FA">
            <w:pPr>
              <w:jc w:val="center"/>
              <w:rPr>
                <w:b/>
                <w:i/>
              </w:rPr>
            </w:pPr>
            <w:r w:rsidRPr="001E6F3A">
              <w:rPr>
                <w:b/>
                <w:i/>
              </w:rPr>
              <w:t>0</w:t>
            </w:r>
            <w:r w:rsidR="008072FA" w:rsidRPr="001E6F3A">
              <w:rPr>
                <w:b/>
                <w:i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D69D2B5" w14:textId="77777777" w:rsidR="008072FA" w:rsidRPr="001E6F3A" w:rsidRDefault="00535F83" w:rsidP="00515B56">
            <w:pPr>
              <w:jc w:val="center"/>
              <w:rPr>
                <w:b/>
                <w:i/>
              </w:rPr>
            </w:pPr>
            <w:r w:rsidRPr="001E6F3A">
              <w:rPr>
                <w:b/>
                <w:i/>
              </w:rPr>
              <w:t>0</w:t>
            </w:r>
          </w:p>
        </w:tc>
      </w:tr>
      <w:tr w:rsidR="004D6883" w:rsidRPr="000F47B9" w14:paraId="44A3B224" w14:textId="77777777" w:rsidTr="00302CDB">
        <w:trPr>
          <w:trHeight w:val="32"/>
        </w:trPr>
        <w:tc>
          <w:tcPr>
            <w:tcW w:w="601" w:type="dxa"/>
            <w:vAlign w:val="center"/>
          </w:tcPr>
          <w:p w14:paraId="6A551734" w14:textId="77777777" w:rsidR="00535F83" w:rsidRPr="000F47B9" w:rsidRDefault="00535F83" w:rsidP="008072F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681874" w14:textId="6340EBEF" w:rsidR="00535F83" w:rsidRPr="00FF3D73" w:rsidRDefault="00535F83" w:rsidP="008072FA">
            <w:pPr>
              <w:rPr>
                <w:sz w:val="20"/>
                <w:szCs w:val="20"/>
              </w:rPr>
            </w:pPr>
            <w:r w:rsidRPr="00FF3D73">
              <w:rPr>
                <w:sz w:val="20"/>
                <w:szCs w:val="20"/>
              </w:rPr>
              <w:t>2.1 «</w:t>
            </w:r>
            <w:r w:rsidR="001E6F3A" w:rsidRPr="00FF3D73">
              <w:rPr>
                <w:sz w:val="20"/>
                <w:szCs w:val="20"/>
              </w:rPr>
              <w:t>Создание и развитие индустриальных (промышленных) парков, промышленных площадок на территориях муниципальных образований Московской области</w:t>
            </w:r>
            <w:r w:rsidRPr="00FF3D73">
              <w:rPr>
                <w:sz w:val="20"/>
                <w:szCs w:val="20"/>
              </w:rPr>
              <w:t>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7D7F0FED" w14:textId="7EB69947" w:rsidR="00535F83" w:rsidRPr="002776F4" w:rsidRDefault="00496BCA" w:rsidP="00515B56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E92E59F" w14:textId="3E232E81" w:rsidR="00535F83" w:rsidRPr="002776F4" w:rsidRDefault="00496BCA" w:rsidP="00515B56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D88EBDD" w14:textId="406D39E5" w:rsidR="002B1CF5" w:rsidRPr="00F555EE" w:rsidRDefault="002B1CF5" w:rsidP="00465249">
            <w:pPr>
              <w:jc w:val="both"/>
              <w:rPr>
                <w:sz w:val="20"/>
                <w:szCs w:val="20"/>
              </w:rPr>
            </w:pPr>
            <w:r w:rsidRPr="00F555EE">
              <w:rPr>
                <w:sz w:val="20"/>
                <w:szCs w:val="20"/>
              </w:rPr>
              <w:t>На территории округа действует Индустриальный парк "Промышленный квартал "</w:t>
            </w:r>
            <w:proofErr w:type="spellStart"/>
            <w:r w:rsidRPr="00F555EE">
              <w:rPr>
                <w:sz w:val="20"/>
                <w:szCs w:val="20"/>
              </w:rPr>
              <w:t>Металер</w:t>
            </w:r>
            <w:proofErr w:type="spellEnd"/>
            <w:r w:rsidRPr="00F555EE">
              <w:rPr>
                <w:sz w:val="20"/>
                <w:szCs w:val="20"/>
              </w:rPr>
              <w:t>", созданный в 2014 году.</w:t>
            </w:r>
          </w:p>
          <w:p w14:paraId="347FB53E" w14:textId="0426820E" w:rsidR="00535F83" w:rsidRPr="000F47B9" w:rsidRDefault="00A54D03" w:rsidP="00465249">
            <w:pPr>
              <w:jc w:val="both"/>
              <w:rPr>
                <w:color w:val="FF0000"/>
                <w:sz w:val="20"/>
                <w:szCs w:val="20"/>
              </w:rPr>
            </w:pPr>
            <w:r w:rsidRPr="00F555EE">
              <w:rPr>
                <w:sz w:val="20"/>
                <w:szCs w:val="20"/>
              </w:rPr>
              <w:t xml:space="preserve">С целью привлечения инвесторов на территорию округа осуществляются следующие мероприятия: совместная работа с АО "Корпорация развития </w:t>
            </w:r>
            <w:r w:rsidR="00465249" w:rsidRPr="00F555EE">
              <w:rPr>
                <w:sz w:val="20"/>
                <w:szCs w:val="20"/>
              </w:rPr>
              <w:t>МО</w:t>
            </w:r>
            <w:r w:rsidRPr="00F555EE">
              <w:rPr>
                <w:sz w:val="20"/>
                <w:szCs w:val="20"/>
              </w:rPr>
              <w:t xml:space="preserve">", </w:t>
            </w:r>
            <w:proofErr w:type="spellStart"/>
            <w:r w:rsidRPr="00F555EE">
              <w:rPr>
                <w:sz w:val="20"/>
                <w:szCs w:val="20"/>
              </w:rPr>
              <w:t>М</w:t>
            </w:r>
            <w:r w:rsidR="002F3085" w:rsidRPr="00F555EE">
              <w:rPr>
                <w:sz w:val="20"/>
                <w:szCs w:val="20"/>
              </w:rPr>
              <w:t>ининвестом</w:t>
            </w:r>
            <w:proofErr w:type="spellEnd"/>
            <w:r w:rsidRPr="00F555EE">
              <w:rPr>
                <w:sz w:val="20"/>
                <w:szCs w:val="20"/>
              </w:rPr>
              <w:t xml:space="preserve"> МО по привлечению резидентов; размещение и актуализация информации о площадках для перспективного инвестиционного развития на Рузском инвестиционном портале, Инвестиционном портале МО; сопровождение в ручном режиме инвесторов, планирующих производство на территории округа; организация и проведение встреч и переговоров с инвесторами по возникающим проблемным вопросам; показ земельных участков, предназначенных для предоставления инвесторам.</w:t>
            </w:r>
            <w:r w:rsidRPr="00F555EE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258D302" w14:textId="2CD93D8C" w:rsidR="00535F83" w:rsidRPr="002776F4" w:rsidRDefault="00496BCA" w:rsidP="00515B56">
            <w:pPr>
              <w:jc w:val="center"/>
              <w:rPr>
                <w:b/>
                <w:iCs/>
                <w:color w:val="FF0000"/>
              </w:rPr>
            </w:pPr>
            <w:r w:rsidRPr="002776F4">
              <w:rPr>
                <w:b/>
                <w:iCs/>
              </w:rPr>
              <w:t>0</w:t>
            </w:r>
          </w:p>
        </w:tc>
      </w:tr>
      <w:tr w:rsidR="00B938A6" w:rsidRPr="00B938A6" w14:paraId="1C2D8F73" w14:textId="77777777" w:rsidTr="00302CDB">
        <w:tc>
          <w:tcPr>
            <w:tcW w:w="601" w:type="dxa"/>
            <w:vAlign w:val="center"/>
          </w:tcPr>
          <w:p w14:paraId="18ABA9EA" w14:textId="77777777" w:rsidR="00535F83" w:rsidRPr="00B938A6" w:rsidRDefault="00535F83" w:rsidP="008072F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A230FB" w14:textId="37FB0ADE" w:rsidR="00535F83" w:rsidRPr="00B938A6" w:rsidRDefault="00535F83" w:rsidP="00535F83">
            <w:pPr>
              <w:rPr>
                <w:b/>
                <w:i/>
                <w:sz w:val="20"/>
                <w:szCs w:val="20"/>
              </w:rPr>
            </w:pPr>
            <w:r w:rsidRPr="00B938A6">
              <w:rPr>
                <w:b/>
                <w:i/>
                <w:sz w:val="20"/>
                <w:szCs w:val="20"/>
              </w:rPr>
              <w:t>Основное мероприятие 0</w:t>
            </w:r>
            <w:r w:rsidR="00660794" w:rsidRPr="00B938A6">
              <w:rPr>
                <w:b/>
                <w:i/>
                <w:sz w:val="20"/>
                <w:szCs w:val="20"/>
              </w:rPr>
              <w:t>5</w:t>
            </w:r>
            <w:r w:rsidRPr="00B938A6">
              <w:rPr>
                <w:b/>
                <w:i/>
                <w:sz w:val="20"/>
                <w:szCs w:val="20"/>
              </w:rPr>
              <w:t xml:space="preserve"> «Организация работ по поддержке и развитию промышленного потенциала</w:t>
            </w:r>
            <w:r w:rsidR="00806F6D" w:rsidRPr="00B938A6">
              <w:rPr>
                <w:b/>
                <w:i/>
                <w:sz w:val="20"/>
                <w:szCs w:val="20"/>
              </w:rPr>
              <w:t xml:space="preserve"> на территории городских округов Московской области</w:t>
            </w:r>
            <w:r w:rsidRPr="00B938A6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453DBEC9" w14:textId="77777777" w:rsidR="00535F83" w:rsidRPr="00B938A6" w:rsidRDefault="00F4714F" w:rsidP="00990D43">
            <w:pPr>
              <w:jc w:val="center"/>
              <w:rPr>
                <w:b/>
                <w:i/>
              </w:rPr>
            </w:pPr>
            <w:r w:rsidRPr="00B938A6">
              <w:rPr>
                <w:b/>
                <w:i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CCD084C" w14:textId="77777777" w:rsidR="00535F83" w:rsidRPr="00B938A6" w:rsidRDefault="00F4714F" w:rsidP="00990D43">
            <w:pPr>
              <w:jc w:val="center"/>
              <w:rPr>
                <w:b/>
                <w:i/>
              </w:rPr>
            </w:pPr>
            <w:r w:rsidRPr="00B938A6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0C43F4D" w14:textId="77777777" w:rsidR="00535F83" w:rsidRPr="00B938A6" w:rsidRDefault="00F4714F" w:rsidP="00F4714F">
            <w:pPr>
              <w:jc w:val="center"/>
              <w:rPr>
                <w:b/>
                <w:i/>
              </w:rPr>
            </w:pPr>
            <w:r w:rsidRPr="00B938A6">
              <w:rPr>
                <w:b/>
                <w:i/>
              </w:rPr>
              <w:t>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53BD31D5" w14:textId="77777777" w:rsidR="00535F83" w:rsidRPr="00B938A6" w:rsidRDefault="00F4714F" w:rsidP="00990D43">
            <w:pPr>
              <w:jc w:val="center"/>
              <w:rPr>
                <w:b/>
                <w:i/>
              </w:rPr>
            </w:pPr>
            <w:r w:rsidRPr="00B938A6">
              <w:rPr>
                <w:b/>
                <w:i/>
              </w:rPr>
              <w:t>0</w:t>
            </w:r>
          </w:p>
        </w:tc>
      </w:tr>
      <w:tr w:rsidR="00B938A6" w:rsidRPr="00B938A6" w14:paraId="748875D8" w14:textId="77777777" w:rsidTr="00302CDB">
        <w:tc>
          <w:tcPr>
            <w:tcW w:w="601" w:type="dxa"/>
            <w:vAlign w:val="center"/>
          </w:tcPr>
          <w:p w14:paraId="1AE4E4CE" w14:textId="77777777" w:rsidR="00C976EF" w:rsidRPr="00B938A6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2A64E3" w14:textId="3B1C0E70" w:rsidR="00C976EF" w:rsidRPr="00B938A6" w:rsidRDefault="00C976EF" w:rsidP="00C976EF">
            <w:pPr>
              <w:rPr>
                <w:sz w:val="20"/>
                <w:szCs w:val="20"/>
              </w:rPr>
            </w:pPr>
            <w:r w:rsidRPr="00B938A6">
              <w:rPr>
                <w:sz w:val="20"/>
                <w:szCs w:val="20"/>
              </w:rPr>
              <w:t>5.1 «Создание новых рабочих мест за счет проводимых мероприятий, направленных на расширение имеющихся производств»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76D3F31" w14:textId="77777777" w:rsidR="00C976EF" w:rsidRPr="00B938A6" w:rsidRDefault="00C976EF" w:rsidP="00C976EF">
            <w:pPr>
              <w:jc w:val="center"/>
            </w:pPr>
            <w:r w:rsidRPr="00B938A6"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51E15C4" w14:textId="77777777" w:rsidR="00C976EF" w:rsidRPr="00B938A6" w:rsidRDefault="00C976EF" w:rsidP="00C976EF">
            <w:pPr>
              <w:jc w:val="center"/>
            </w:pPr>
            <w:r w:rsidRPr="00B938A6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E35C750" w14:textId="1F700116" w:rsidR="00C976EF" w:rsidRPr="00B938A6" w:rsidRDefault="00C976EF" w:rsidP="00C976EF">
            <w:pPr>
              <w:jc w:val="both"/>
              <w:rPr>
                <w:sz w:val="20"/>
                <w:szCs w:val="20"/>
              </w:rPr>
            </w:pPr>
            <w:r w:rsidRPr="00B938A6">
              <w:rPr>
                <w:sz w:val="20"/>
                <w:szCs w:val="20"/>
              </w:rPr>
              <w:t>В 202</w:t>
            </w:r>
            <w:r w:rsidR="00B938A6" w:rsidRPr="00B938A6">
              <w:rPr>
                <w:sz w:val="20"/>
                <w:szCs w:val="20"/>
              </w:rPr>
              <w:t>4</w:t>
            </w:r>
            <w:r w:rsidRPr="00B938A6">
              <w:rPr>
                <w:sz w:val="20"/>
                <w:szCs w:val="20"/>
              </w:rPr>
              <w:t xml:space="preserve"> году создано </w:t>
            </w:r>
            <w:r w:rsidR="00AC248C" w:rsidRPr="00B938A6">
              <w:rPr>
                <w:sz w:val="20"/>
                <w:szCs w:val="20"/>
              </w:rPr>
              <w:t>42</w:t>
            </w:r>
            <w:r w:rsidR="00B938A6" w:rsidRPr="00B938A6">
              <w:rPr>
                <w:sz w:val="20"/>
                <w:szCs w:val="20"/>
              </w:rPr>
              <w:t>5</w:t>
            </w:r>
            <w:r w:rsidRPr="00B938A6">
              <w:rPr>
                <w:sz w:val="20"/>
                <w:szCs w:val="20"/>
              </w:rPr>
              <w:t xml:space="preserve"> высокопроизводительных рабочих мест</w:t>
            </w:r>
            <w:r w:rsidR="001C376E" w:rsidRPr="00B938A6">
              <w:rPr>
                <w:sz w:val="20"/>
                <w:szCs w:val="20"/>
              </w:rPr>
              <w:t>а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02C0A00" w14:textId="77777777" w:rsidR="00C976EF" w:rsidRPr="00B938A6" w:rsidRDefault="00C976EF" w:rsidP="00C976EF">
            <w:pPr>
              <w:jc w:val="center"/>
            </w:pPr>
            <w:r w:rsidRPr="00B938A6">
              <w:t>0</w:t>
            </w:r>
          </w:p>
        </w:tc>
      </w:tr>
      <w:tr w:rsidR="0063026E" w:rsidRPr="0063026E" w14:paraId="7DC02B01" w14:textId="77777777" w:rsidTr="00302CDB">
        <w:trPr>
          <w:trHeight w:val="443"/>
        </w:trPr>
        <w:tc>
          <w:tcPr>
            <w:tcW w:w="601" w:type="dxa"/>
            <w:vAlign w:val="center"/>
          </w:tcPr>
          <w:p w14:paraId="321DC320" w14:textId="77777777" w:rsidR="00C976EF" w:rsidRPr="0063026E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D36C94" w14:textId="081E0251" w:rsidR="00C976EF" w:rsidRPr="0063026E" w:rsidRDefault="00C976EF" w:rsidP="00C976EF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3026E">
              <w:rPr>
                <w:b/>
                <w:bCs/>
                <w:i/>
                <w:iCs/>
                <w:sz w:val="20"/>
                <w:szCs w:val="20"/>
              </w:rPr>
              <w:t>Основное мероприятие 08 «Стимулирование инвестиционной деятельности»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BF94E51" w14:textId="77777777" w:rsidR="00C976EF" w:rsidRPr="0063026E" w:rsidRDefault="00C976EF" w:rsidP="00C976EF">
            <w:pPr>
              <w:jc w:val="center"/>
              <w:rPr>
                <w:b/>
                <w:bCs/>
                <w:i/>
                <w:iCs/>
              </w:rPr>
            </w:pPr>
            <w:r w:rsidRPr="006302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63E707E" w14:textId="77777777" w:rsidR="00C976EF" w:rsidRPr="0063026E" w:rsidRDefault="00C976EF" w:rsidP="00C976EF">
            <w:pPr>
              <w:jc w:val="center"/>
              <w:rPr>
                <w:b/>
                <w:bCs/>
                <w:i/>
                <w:iCs/>
              </w:rPr>
            </w:pPr>
            <w:r w:rsidRPr="0063026E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46E36F1" w14:textId="10E80B4E" w:rsidR="00C976EF" w:rsidRPr="0063026E" w:rsidRDefault="00C976EF" w:rsidP="00C976EF">
            <w:pPr>
              <w:jc w:val="center"/>
              <w:rPr>
                <w:b/>
                <w:bCs/>
                <w:i/>
                <w:iCs/>
              </w:rPr>
            </w:pPr>
            <w:r w:rsidRPr="0063026E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33E72A0" w14:textId="77777777" w:rsidR="00C976EF" w:rsidRPr="0063026E" w:rsidRDefault="00C976EF" w:rsidP="00C976EF">
            <w:pPr>
              <w:jc w:val="center"/>
              <w:rPr>
                <w:b/>
                <w:bCs/>
                <w:i/>
                <w:iCs/>
              </w:rPr>
            </w:pPr>
            <w:r w:rsidRPr="0063026E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223CD908" w14:textId="77777777" w:rsidTr="00302CDB">
        <w:trPr>
          <w:trHeight w:val="274"/>
        </w:trPr>
        <w:tc>
          <w:tcPr>
            <w:tcW w:w="601" w:type="dxa"/>
            <w:vAlign w:val="center"/>
          </w:tcPr>
          <w:p w14:paraId="503EBF1F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236E88C" w14:textId="155968AD" w:rsidR="00C976EF" w:rsidRPr="00505B50" w:rsidRDefault="001C376E" w:rsidP="00C976EF">
            <w:pPr>
              <w:rPr>
                <w:sz w:val="20"/>
                <w:szCs w:val="20"/>
              </w:rPr>
            </w:pPr>
            <w:r w:rsidRPr="00505B50">
              <w:rPr>
                <w:sz w:val="20"/>
                <w:szCs w:val="20"/>
              </w:rPr>
              <w:t xml:space="preserve">8.1 «Поддержка и стимулирование инвестиционной деятельности на территории городских округов </w:t>
            </w:r>
            <w:r w:rsidRPr="00505B50">
              <w:rPr>
                <w:sz w:val="20"/>
                <w:szCs w:val="20"/>
              </w:rPr>
              <w:lastRenderedPageBreak/>
              <w:t>Московской области»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F8405FE" w14:textId="77777777" w:rsidR="00C976EF" w:rsidRPr="00505B50" w:rsidRDefault="00C976EF" w:rsidP="00C976EF">
            <w:pPr>
              <w:jc w:val="center"/>
            </w:pPr>
            <w:r w:rsidRPr="00505B50">
              <w:lastRenderedPageBreak/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E6D7E2" w14:textId="77777777" w:rsidR="00C976EF" w:rsidRPr="00505B50" w:rsidRDefault="00C976EF" w:rsidP="00C976EF">
            <w:pPr>
              <w:jc w:val="center"/>
            </w:pPr>
            <w:r w:rsidRPr="00505B50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0F4E78C" w14:textId="0CA8396F" w:rsidR="00C976EF" w:rsidRPr="0018650B" w:rsidRDefault="0018650B" w:rsidP="00302CDB">
            <w:pPr>
              <w:jc w:val="both"/>
              <w:rPr>
                <w:sz w:val="20"/>
                <w:szCs w:val="20"/>
              </w:rPr>
            </w:pPr>
            <w:r w:rsidRPr="0018650B">
              <w:rPr>
                <w:sz w:val="20"/>
                <w:szCs w:val="20"/>
              </w:rPr>
              <w:t xml:space="preserve">В отчетном периоде на территорию округа привлечено 4 инвестора: </w:t>
            </w:r>
            <w:r>
              <w:rPr>
                <w:sz w:val="20"/>
                <w:szCs w:val="20"/>
              </w:rPr>
              <w:t xml:space="preserve"> </w:t>
            </w:r>
            <w:r w:rsidR="002776F4">
              <w:rPr>
                <w:sz w:val="20"/>
                <w:szCs w:val="20"/>
              </w:rPr>
              <w:t>2</w:t>
            </w:r>
            <w:r w:rsidRPr="0018650B">
              <w:rPr>
                <w:sz w:val="20"/>
                <w:szCs w:val="20"/>
              </w:rPr>
              <w:t xml:space="preserve"> </w:t>
            </w:r>
            <w:r w:rsidR="002776F4">
              <w:rPr>
                <w:sz w:val="20"/>
                <w:szCs w:val="20"/>
              </w:rPr>
              <w:t xml:space="preserve">- </w:t>
            </w:r>
            <w:r w:rsidRPr="0018650B">
              <w:rPr>
                <w:sz w:val="20"/>
                <w:szCs w:val="20"/>
              </w:rPr>
              <w:t xml:space="preserve">во втором квартале и </w:t>
            </w:r>
            <w:r w:rsidR="002776F4">
              <w:rPr>
                <w:sz w:val="20"/>
                <w:szCs w:val="20"/>
              </w:rPr>
              <w:t>2 -</w:t>
            </w:r>
            <w:r w:rsidRPr="0018650B">
              <w:rPr>
                <w:sz w:val="20"/>
                <w:szCs w:val="20"/>
              </w:rPr>
              <w:t xml:space="preserve"> в третьем: ООО "Верона капитал" ОП </w:t>
            </w:r>
            <w:r w:rsidRPr="0018650B">
              <w:rPr>
                <w:sz w:val="20"/>
                <w:szCs w:val="20"/>
              </w:rPr>
              <w:lastRenderedPageBreak/>
              <w:t>ИНН 972707148, вид деятельности: горячее питание; ООО "Алекс групп" ИНН 5075043508, вид деятельности: производство бытовой химии.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E63B5A9" w14:textId="77777777" w:rsidR="00C976EF" w:rsidRPr="000F47B9" w:rsidRDefault="00C976EF" w:rsidP="00C976EF">
            <w:pPr>
              <w:jc w:val="center"/>
              <w:rPr>
                <w:color w:val="FF0000"/>
              </w:rPr>
            </w:pPr>
            <w:r w:rsidRPr="00505B50">
              <w:lastRenderedPageBreak/>
              <w:t>0</w:t>
            </w:r>
          </w:p>
        </w:tc>
      </w:tr>
      <w:tr w:rsidR="00B27105" w:rsidRPr="00B27105" w14:paraId="05E5B72A" w14:textId="77777777" w:rsidTr="00302CDB">
        <w:trPr>
          <w:trHeight w:val="476"/>
        </w:trPr>
        <w:tc>
          <w:tcPr>
            <w:tcW w:w="601" w:type="dxa"/>
            <w:shd w:val="clear" w:color="auto" w:fill="F2F2F2" w:themeFill="background1" w:themeFillShade="F2"/>
            <w:vAlign w:val="center"/>
          </w:tcPr>
          <w:p w14:paraId="0B341C82" w14:textId="77777777" w:rsidR="00C976EF" w:rsidRPr="002776F4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76F4">
              <w:rPr>
                <w:rFonts w:eastAsia="Times New Roman"/>
                <w:b/>
                <w:bCs/>
                <w:sz w:val="20"/>
                <w:szCs w:val="20"/>
              </w:rPr>
              <w:t>11.2.</w:t>
            </w: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69366D82" w14:textId="77777777" w:rsidR="00C976EF" w:rsidRPr="002776F4" w:rsidRDefault="00C976EF" w:rsidP="00C976EF">
            <w:pPr>
              <w:rPr>
                <w:b/>
                <w:sz w:val="20"/>
                <w:szCs w:val="20"/>
              </w:rPr>
            </w:pPr>
            <w:r w:rsidRPr="002776F4">
              <w:rPr>
                <w:b/>
                <w:sz w:val="20"/>
                <w:szCs w:val="20"/>
              </w:rPr>
              <w:t xml:space="preserve">Подпрограмма: 2 </w:t>
            </w:r>
            <w:r w:rsidRPr="002776F4">
              <w:rPr>
                <w:b/>
                <w:bCs/>
                <w:sz w:val="20"/>
                <w:szCs w:val="20"/>
                <w:shd w:val="clear" w:color="auto" w:fill="F2F1ED"/>
              </w:rPr>
              <w:t>Развитие конкуренции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6813FC99" w14:textId="77777777" w:rsidR="00C976EF" w:rsidRPr="00B27105" w:rsidRDefault="00C976EF" w:rsidP="00C976EF">
            <w:pPr>
              <w:jc w:val="center"/>
              <w:rPr>
                <w:b/>
              </w:rPr>
            </w:pPr>
            <w:r w:rsidRPr="00B27105">
              <w:rPr>
                <w:b/>
              </w:rPr>
              <w:t>0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61CE7AC2" w14:textId="77777777" w:rsidR="00C976EF" w:rsidRPr="00B27105" w:rsidRDefault="00C976EF" w:rsidP="00C976EF">
            <w:pPr>
              <w:jc w:val="center"/>
              <w:rPr>
                <w:b/>
              </w:rPr>
            </w:pPr>
            <w:r w:rsidRPr="00B27105">
              <w:rPr>
                <w:b/>
              </w:rPr>
              <w:t>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49484403" w14:textId="77777777" w:rsidR="00C976EF" w:rsidRPr="00B27105" w:rsidRDefault="00C976EF" w:rsidP="00C976EF">
            <w:pPr>
              <w:jc w:val="center"/>
              <w:rPr>
                <w:b/>
              </w:rPr>
            </w:pPr>
            <w:r w:rsidRPr="00B27105">
              <w:rPr>
                <w:b/>
              </w:rPr>
              <w:t>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7465F144" w14:textId="77777777" w:rsidR="00C976EF" w:rsidRPr="00B27105" w:rsidRDefault="00C976EF" w:rsidP="00C976EF">
            <w:pPr>
              <w:jc w:val="center"/>
              <w:rPr>
                <w:b/>
              </w:rPr>
            </w:pPr>
            <w:r w:rsidRPr="00B27105">
              <w:rPr>
                <w:b/>
              </w:rPr>
              <w:t>0</w:t>
            </w:r>
          </w:p>
        </w:tc>
      </w:tr>
      <w:tr w:rsidR="00B27105" w:rsidRPr="00B27105" w14:paraId="07A6952F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0FEEC8E7" w14:textId="77777777" w:rsidR="00C976EF" w:rsidRPr="00B27105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569DF340" w14:textId="239DBF4D" w:rsidR="00C976EF" w:rsidRPr="00B27105" w:rsidRDefault="008153DF" w:rsidP="00C976EF">
            <w:pPr>
              <w:rPr>
                <w:b/>
                <w:i/>
                <w:sz w:val="20"/>
                <w:szCs w:val="20"/>
              </w:rPr>
            </w:pPr>
            <w:r w:rsidRPr="00B27105">
              <w:rPr>
                <w:b/>
                <w:i/>
                <w:sz w:val="20"/>
                <w:szCs w:val="20"/>
              </w:rPr>
              <w:t>Основное мероприятие 50 «Оценка уровня эффективности, результативности, обеспечение гласности и прозрачности контрактной системы в сфере закупок»</w:t>
            </w:r>
          </w:p>
        </w:tc>
        <w:tc>
          <w:tcPr>
            <w:tcW w:w="1207" w:type="dxa"/>
            <w:vAlign w:val="center"/>
          </w:tcPr>
          <w:p w14:paraId="0489B3F9" w14:textId="676B692C" w:rsidR="00C976EF" w:rsidRPr="00B27105" w:rsidRDefault="00C976EF" w:rsidP="00C976EF">
            <w:pPr>
              <w:jc w:val="center"/>
              <w:rPr>
                <w:b/>
                <w:i/>
              </w:rPr>
            </w:pPr>
            <w:r w:rsidRPr="00B27105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14:paraId="31CA0324" w14:textId="1EAE9819" w:rsidR="00C976EF" w:rsidRPr="00B27105" w:rsidRDefault="00C976EF" w:rsidP="00C976EF">
            <w:pPr>
              <w:jc w:val="center"/>
              <w:rPr>
                <w:b/>
                <w:i/>
              </w:rPr>
            </w:pPr>
            <w:r w:rsidRPr="00B27105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DE751F3" w14:textId="4B5CC7AF" w:rsidR="00C976EF" w:rsidRPr="00B27105" w:rsidRDefault="00C976EF" w:rsidP="00C976EF">
            <w:pPr>
              <w:jc w:val="center"/>
              <w:rPr>
                <w:b/>
                <w:i/>
              </w:rPr>
            </w:pPr>
            <w:r w:rsidRPr="00B27105">
              <w:rPr>
                <w:b/>
                <w:i/>
              </w:rPr>
              <w:t>0%</w:t>
            </w:r>
          </w:p>
        </w:tc>
        <w:tc>
          <w:tcPr>
            <w:tcW w:w="1842" w:type="dxa"/>
            <w:vAlign w:val="center"/>
          </w:tcPr>
          <w:p w14:paraId="1E3F90E6" w14:textId="4165592B" w:rsidR="00C976EF" w:rsidRPr="00B27105" w:rsidRDefault="00C976EF" w:rsidP="00C976EF">
            <w:pPr>
              <w:jc w:val="center"/>
              <w:rPr>
                <w:b/>
                <w:i/>
              </w:rPr>
            </w:pPr>
            <w:r w:rsidRPr="00B27105">
              <w:rPr>
                <w:b/>
                <w:i/>
              </w:rPr>
              <w:t>0</w:t>
            </w:r>
          </w:p>
        </w:tc>
      </w:tr>
      <w:tr w:rsidR="0096024D" w:rsidRPr="0096024D" w14:paraId="2DB3471A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4775FD44" w14:textId="77777777" w:rsidR="00C976EF" w:rsidRPr="0096024D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1481E4DC" w14:textId="5FD2482B" w:rsidR="00C976EF" w:rsidRPr="0096024D" w:rsidRDefault="00E16F2C" w:rsidP="00C976EF">
            <w:pPr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>Мероприятие 50.1 «Проведение оценки общего уровня организации закупок»</w:t>
            </w:r>
          </w:p>
        </w:tc>
        <w:tc>
          <w:tcPr>
            <w:tcW w:w="1207" w:type="dxa"/>
            <w:vAlign w:val="center"/>
          </w:tcPr>
          <w:p w14:paraId="56358684" w14:textId="5528D286" w:rsidR="00C976EF" w:rsidRPr="0096024D" w:rsidRDefault="00C976EF" w:rsidP="00C976EF">
            <w:pPr>
              <w:jc w:val="center"/>
              <w:rPr>
                <w:bCs/>
                <w:iCs/>
              </w:rPr>
            </w:pPr>
            <w:r w:rsidRPr="0096024D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5E765170" w14:textId="1A214329" w:rsidR="00C976EF" w:rsidRPr="0096024D" w:rsidRDefault="00C976EF" w:rsidP="00C976EF">
            <w:pPr>
              <w:jc w:val="center"/>
              <w:rPr>
                <w:bCs/>
                <w:iCs/>
              </w:rPr>
            </w:pPr>
            <w:r w:rsidRPr="0096024D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1BDA3BD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В целях снижения доли несостоявшихся торгов проводятся следующие мероприятия: </w:t>
            </w:r>
          </w:p>
          <w:p w14:paraId="647F58A6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- информирование потенциальных поставщиков (подрядчиков, исполнителей) об осуществлении конкурентных закупок посредством размещения уведомлений на официальном сайте администрации муниципального образования; </w:t>
            </w:r>
          </w:p>
          <w:p w14:paraId="2905DCB2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- направление приглашений к участию в закупках посредством электронной почты не менее, чем пяти потенциальным поставщикам (подрядчикам, исполнителям); </w:t>
            </w:r>
          </w:p>
          <w:p w14:paraId="01FB60D6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- установление сроков подачи заявок на участие в закупках, осуществляемых конкурентным способом превышающих минимальные сроки, предусмотренных законодательством, не менее чем на 4 рабочих дня; </w:t>
            </w:r>
          </w:p>
          <w:p w14:paraId="6117C692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- централизация однотипных закупок заказчиков городского округа с целью увеличения начальной (максимальной) цены контракта; </w:t>
            </w:r>
          </w:p>
          <w:p w14:paraId="25D83C85" w14:textId="77777777" w:rsidR="002A61BC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 xml:space="preserve">- недопущение установления избыточных требований при описании объектов закупок; </w:t>
            </w:r>
          </w:p>
          <w:p w14:paraId="07300EE5" w14:textId="6829C786" w:rsidR="00C976EF" w:rsidRPr="0096024D" w:rsidRDefault="00C65261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>- осуществление закупок с ценой от 600 тыс. руб. конкурентными способами.</w:t>
            </w:r>
          </w:p>
          <w:p w14:paraId="6E5BB86A" w14:textId="02C3EB3E" w:rsidR="002A61BC" w:rsidRPr="0096024D" w:rsidRDefault="00E50C94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E50C94">
              <w:rPr>
                <w:bCs/>
                <w:iCs/>
                <w:sz w:val="20"/>
                <w:szCs w:val="20"/>
              </w:rPr>
              <w:t xml:space="preserve">Показатель исполнен. </w:t>
            </w:r>
            <w:r w:rsidR="005D702F">
              <w:rPr>
                <w:bCs/>
                <w:iCs/>
                <w:sz w:val="20"/>
                <w:szCs w:val="20"/>
              </w:rPr>
              <w:t>П</w:t>
            </w:r>
            <w:r w:rsidR="002A61BC" w:rsidRPr="0096024D">
              <w:rPr>
                <w:bCs/>
                <w:iCs/>
                <w:sz w:val="20"/>
                <w:szCs w:val="20"/>
              </w:rPr>
              <w:t>ланово</w:t>
            </w:r>
            <w:r w:rsidR="005D702F">
              <w:rPr>
                <w:bCs/>
                <w:iCs/>
                <w:sz w:val="20"/>
                <w:szCs w:val="20"/>
              </w:rPr>
              <w:t>е</w:t>
            </w:r>
            <w:r w:rsidR="002A61BC" w:rsidRPr="0096024D">
              <w:rPr>
                <w:bCs/>
                <w:iCs/>
                <w:sz w:val="20"/>
                <w:szCs w:val="20"/>
              </w:rPr>
              <w:t xml:space="preserve"> значени</w:t>
            </w:r>
            <w:r w:rsidR="005D702F">
              <w:rPr>
                <w:bCs/>
                <w:iCs/>
                <w:sz w:val="20"/>
                <w:szCs w:val="20"/>
              </w:rPr>
              <w:t>е</w:t>
            </w:r>
            <w:r w:rsidR="002A61BC" w:rsidRPr="0096024D">
              <w:rPr>
                <w:bCs/>
                <w:iCs/>
                <w:sz w:val="20"/>
                <w:szCs w:val="20"/>
              </w:rPr>
              <w:t xml:space="preserve"> доли несостоявшихся закупок от общего количества конкурентных закупок - 32%</w:t>
            </w:r>
            <w:r w:rsidR="005D702F">
              <w:rPr>
                <w:bCs/>
                <w:iCs/>
                <w:sz w:val="20"/>
                <w:szCs w:val="20"/>
              </w:rPr>
              <w:t xml:space="preserve">. </w:t>
            </w:r>
          </w:p>
          <w:p w14:paraId="7C1F2D92" w14:textId="4FBE9A0B" w:rsidR="002A61BC" w:rsidRPr="0096024D" w:rsidRDefault="002A61BC" w:rsidP="00302CDB">
            <w:pPr>
              <w:jc w:val="both"/>
              <w:rPr>
                <w:bCs/>
                <w:iCs/>
                <w:sz w:val="20"/>
                <w:szCs w:val="20"/>
              </w:rPr>
            </w:pPr>
            <w:r w:rsidRPr="0096024D">
              <w:rPr>
                <w:bCs/>
                <w:iCs/>
                <w:sz w:val="20"/>
                <w:szCs w:val="20"/>
              </w:rPr>
              <w:t>Достигнутое значение показателя – 29,1%</w:t>
            </w:r>
          </w:p>
        </w:tc>
        <w:tc>
          <w:tcPr>
            <w:tcW w:w="1842" w:type="dxa"/>
            <w:vAlign w:val="center"/>
          </w:tcPr>
          <w:p w14:paraId="53242BDB" w14:textId="091A45A1" w:rsidR="00C976EF" w:rsidRPr="0096024D" w:rsidRDefault="00C976EF" w:rsidP="00C976EF">
            <w:pPr>
              <w:jc w:val="center"/>
              <w:rPr>
                <w:bCs/>
                <w:iCs/>
              </w:rPr>
            </w:pPr>
            <w:r w:rsidRPr="0096024D">
              <w:rPr>
                <w:bCs/>
                <w:iCs/>
              </w:rPr>
              <w:t>0</w:t>
            </w:r>
          </w:p>
        </w:tc>
      </w:tr>
      <w:tr w:rsidR="0010445E" w:rsidRPr="0010445E" w14:paraId="32EC3893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0B18BB8E" w14:textId="77777777" w:rsidR="00E05A7F" w:rsidRPr="0010445E" w:rsidRDefault="00E05A7F" w:rsidP="00E05A7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4EDFE62A" w14:textId="30934F41" w:rsidR="00E05A7F" w:rsidRPr="0010445E" w:rsidRDefault="00E05A7F" w:rsidP="00E05A7F">
            <w:pPr>
              <w:rPr>
                <w:bCs/>
                <w:iCs/>
                <w:sz w:val="20"/>
                <w:szCs w:val="20"/>
              </w:rPr>
            </w:pPr>
            <w:r w:rsidRPr="0010445E">
              <w:rPr>
                <w:bCs/>
                <w:iCs/>
                <w:sz w:val="20"/>
                <w:szCs w:val="20"/>
              </w:rPr>
              <w:t>50.2 «Проведение оценки качества закупочной деятельности»</w:t>
            </w:r>
          </w:p>
        </w:tc>
        <w:tc>
          <w:tcPr>
            <w:tcW w:w="1207" w:type="dxa"/>
            <w:vAlign w:val="center"/>
          </w:tcPr>
          <w:p w14:paraId="7E8DC035" w14:textId="3D890616" w:rsidR="00E05A7F" w:rsidRPr="0010445E" w:rsidRDefault="00E05A7F" w:rsidP="00E05A7F">
            <w:pPr>
              <w:jc w:val="center"/>
              <w:rPr>
                <w:bCs/>
                <w:iCs/>
              </w:rPr>
            </w:pPr>
            <w:r w:rsidRPr="0010445E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1F13A120" w14:textId="4CBB4050" w:rsidR="00E05A7F" w:rsidRPr="0010445E" w:rsidRDefault="00E05A7F" w:rsidP="00E05A7F">
            <w:pPr>
              <w:jc w:val="center"/>
              <w:rPr>
                <w:bCs/>
                <w:iCs/>
              </w:rPr>
            </w:pPr>
            <w:r w:rsidRPr="0010445E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83CB5DF" w14:textId="24C0D542" w:rsidR="00E05A7F" w:rsidRPr="0010445E" w:rsidRDefault="002C6C00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10445E">
              <w:rPr>
                <w:bCs/>
                <w:iCs/>
                <w:sz w:val="20"/>
                <w:szCs w:val="20"/>
              </w:rPr>
              <w:t>В целях снижения доли жалоб в ФАС РФ заказчиками соблюдаются положения Ф</w:t>
            </w:r>
            <w:r w:rsidR="0010445E" w:rsidRPr="0010445E">
              <w:rPr>
                <w:bCs/>
                <w:iCs/>
                <w:sz w:val="20"/>
                <w:szCs w:val="20"/>
              </w:rPr>
              <w:t>З</w:t>
            </w:r>
            <w:r w:rsidRPr="0010445E">
              <w:rPr>
                <w:bCs/>
                <w:iCs/>
                <w:sz w:val="20"/>
                <w:szCs w:val="20"/>
              </w:rPr>
              <w:t xml:space="preserve"> от 05.04.2013 г. №44-ФЗ «О контрактной системе в сфере закупок товаров, работ, услуг для обеспечения государственных и муниципальных нужд», предусматривающего прозрачность всего цикла закупок от планирования до приемки и анализа контрактных результатов. Вместе с тем, с целью унификации процедуры закупок утверждены типовые формы документов для их использования заказчиками при осуществлении закупок на поставку товаров, на выполнение работ, оказание услуг.</w:t>
            </w:r>
          </w:p>
          <w:p w14:paraId="4F190371" w14:textId="6DF8FF20" w:rsidR="0010445E" w:rsidRPr="0010445E" w:rsidRDefault="00895ABE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895ABE">
              <w:rPr>
                <w:bCs/>
                <w:iCs/>
                <w:sz w:val="20"/>
                <w:szCs w:val="20"/>
              </w:rPr>
              <w:t xml:space="preserve">Показатель исполнен. </w:t>
            </w:r>
            <w:r w:rsidR="000D4508">
              <w:rPr>
                <w:bCs/>
                <w:iCs/>
                <w:sz w:val="20"/>
                <w:szCs w:val="20"/>
              </w:rPr>
              <w:t>П</w:t>
            </w:r>
            <w:r w:rsidR="0010445E" w:rsidRPr="0010445E">
              <w:rPr>
                <w:bCs/>
                <w:iCs/>
                <w:sz w:val="20"/>
                <w:szCs w:val="20"/>
              </w:rPr>
              <w:t>ланово</w:t>
            </w:r>
            <w:r w:rsidR="000D4508">
              <w:rPr>
                <w:bCs/>
                <w:iCs/>
                <w:sz w:val="20"/>
                <w:szCs w:val="20"/>
              </w:rPr>
              <w:t>е</w:t>
            </w:r>
            <w:r w:rsidR="0010445E" w:rsidRPr="0010445E">
              <w:rPr>
                <w:bCs/>
                <w:iCs/>
                <w:sz w:val="20"/>
                <w:szCs w:val="20"/>
              </w:rPr>
              <w:t xml:space="preserve"> значени</w:t>
            </w:r>
            <w:r w:rsidR="000D4508">
              <w:rPr>
                <w:bCs/>
                <w:iCs/>
                <w:sz w:val="20"/>
                <w:szCs w:val="20"/>
              </w:rPr>
              <w:t>е</w:t>
            </w:r>
            <w:r w:rsidR="0010445E" w:rsidRPr="0010445E">
              <w:rPr>
                <w:bCs/>
                <w:iCs/>
                <w:sz w:val="20"/>
                <w:szCs w:val="20"/>
              </w:rPr>
              <w:t xml:space="preserve"> доли обоснованных, частично обоснованных жалоб -2,5%. Достигнутое значение показателя – 1,3%</w:t>
            </w:r>
          </w:p>
        </w:tc>
        <w:tc>
          <w:tcPr>
            <w:tcW w:w="1842" w:type="dxa"/>
            <w:vAlign w:val="center"/>
          </w:tcPr>
          <w:p w14:paraId="0DA5F672" w14:textId="4A908CB0" w:rsidR="00E05A7F" w:rsidRPr="0010445E" w:rsidRDefault="00E05A7F" w:rsidP="00E05A7F">
            <w:pPr>
              <w:jc w:val="center"/>
              <w:rPr>
                <w:bCs/>
                <w:iCs/>
              </w:rPr>
            </w:pPr>
            <w:r w:rsidRPr="0010445E">
              <w:rPr>
                <w:bCs/>
                <w:iCs/>
              </w:rPr>
              <w:t>0</w:t>
            </w:r>
          </w:p>
        </w:tc>
      </w:tr>
      <w:tr w:rsidR="00604DBA" w:rsidRPr="00604DBA" w14:paraId="0E0B50E0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51AD413B" w14:textId="77777777" w:rsidR="00E05A7F" w:rsidRPr="00604DBA" w:rsidRDefault="00E05A7F" w:rsidP="00E05A7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7EAC5A8F" w14:textId="7A5B2184" w:rsidR="00E05A7F" w:rsidRPr="00604DBA" w:rsidRDefault="00E05A7F" w:rsidP="00E05A7F">
            <w:pPr>
              <w:rPr>
                <w:bCs/>
                <w:iCs/>
                <w:sz w:val="20"/>
                <w:szCs w:val="20"/>
              </w:rPr>
            </w:pPr>
            <w:r w:rsidRPr="00604DBA">
              <w:rPr>
                <w:bCs/>
                <w:iCs/>
                <w:sz w:val="20"/>
                <w:szCs w:val="20"/>
              </w:rPr>
              <w:t>50.3 «Проведение оценки доступности конкурентных процедур»</w:t>
            </w:r>
          </w:p>
        </w:tc>
        <w:tc>
          <w:tcPr>
            <w:tcW w:w="1207" w:type="dxa"/>
            <w:vAlign w:val="center"/>
          </w:tcPr>
          <w:p w14:paraId="351B0FE5" w14:textId="469F15C7" w:rsidR="00E05A7F" w:rsidRPr="00604DBA" w:rsidRDefault="00E05A7F" w:rsidP="00E05A7F">
            <w:pPr>
              <w:jc w:val="center"/>
              <w:rPr>
                <w:bCs/>
                <w:iCs/>
              </w:rPr>
            </w:pPr>
            <w:r w:rsidRPr="00604DBA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6A3D860D" w14:textId="60134F87" w:rsidR="00E05A7F" w:rsidRPr="00604DBA" w:rsidRDefault="00E05A7F" w:rsidP="00E05A7F">
            <w:pPr>
              <w:jc w:val="center"/>
              <w:rPr>
                <w:bCs/>
                <w:iCs/>
              </w:rPr>
            </w:pPr>
            <w:r w:rsidRPr="00604DBA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8A2EA60" w14:textId="77777777" w:rsidR="00242D56" w:rsidRPr="00604DBA" w:rsidRDefault="00242D56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604DBA">
              <w:rPr>
                <w:bCs/>
                <w:iCs/>
                <w:sz w:val="20"/>
                <w:szCs w:val="20"/>
              </w:rPr>
              <w:t xml:space="preserve">В целях решения данной проблемы проводятся следующие мероприятия: </w:t>
            </w:r>
          </w:p>
          <w:p w14:paraId="62F373D7" w14:textId="77777777" w:rsidR="00242D56" w:rsidRPr="00604DBA" w:rsidRDefault="00242D56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604DBA">
              <w:rPr>
                <w:bCs/>
                <w:iCs/>
                <w:sz w:val="20"/>
                <w:szCs w:val="20"/>
              </w:rPr>
              <w:t xml:space="preserve">- совместные аукционы; </w:t>
            </w:r>
          </w:p>
          <w:p w14:paraId="4DC2D66C" w14:textId="77777777" w:rsidR="00242D56" w:rsidRPr="00604DBA" w:rsidRDefault="00242D56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604DBA">
              <w:rPr>
                <w:bCs/>
                <w:iCs/>
                <w:sz w:val="20"/>
                <w:szCs w:val="20"/>
              </w:rPr>
              <w:lastRenderedPageBreak/>
              <w:t xml:space="preserve">- централизованные закупки в рамках одного заказчика, в целях увеличения начальной (максимально) цены закупки; </w:t>
            </w:r>
          </w:p>
          <w:p w14:paraId="1227C12A" w14:textId="77777777" w:rsidR="00242D56" w:rsidRPr="00604DBA" w:rsidRDefault="00242D56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604DBA">
              <w:rPr>
                <w:bCs/>
                <w:iCs/>
                <w:sz w:val="20"/>
                <w:szCs w:val="20"/>
              </w:rPr>
              <w:t xml:space="preserve">- осуществляется приглашение всем заинтересованным лицам принять участие в торгах посредством функционала ЭТП «РТС-тендер». </w:t>
            </w:r>
          </w:p>
          <w:p w14:paraId="554C93F6" w14:textId="60868713" w:rsidR="00E05A7F" w:rsidRPr="00604DBA" w:rsidRDefault="000D4508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>
              <w:rPr>
                <w:bCs/>
                <w:iCs/>
                <w:sz w:val="20"/>
                <w:szCs w:val="20"/>
              </w:rPr>
              <w:t>П</w:t>
            </w:r>
            <w:r w:rsidR="00242D56" w:rsidRPr="00604DBA">
              <w:rPr>
                <w:bCs/>
                <w:iCs/>
                <w:sz w:val="20"/>
                <w:szCs w:val="20"/>
              </w:rPr>
              <w:t>ланово</w:t>
            </w:r>
            <w:r>
              <w:rPr>
                <w:bCs/>
                <w:iCs/>
                <w:sz w:val="20"/>
                <w:szCs w:val="20"/>
              </w:rPr>
              <w:t>е</w:t>
            </w:r>
            <w:r w:rsidR="00242D56" w:rsidRPr="00604DBA">
              <w:rPr>
                <w:bCs/>
                <w:iCs/>
                <w:sz w:val="20"/>
                <w:szCs w:val="20"/>
              </w:rPr>
              <w:t xml:space="preserve"> значени</w:t>
            </w:r>
            <w:r>
              <w:rPr>
                <w:bCs/>
                <w:iCs/>
                <w:sz w:val="20"/>
                <w:szCs w:val="20"/>
              </w:rPr>
              <w:t>е</w:t>
            </w:r>
            <w:r w:rsidR="00242D56" w:rsidRPr="00604DBA">
              <w:rPr>
                <w:bCs/>
                <w:iCs/>
                <w:sz w:val="20"/>
                <w:szCs w:val="20"/>
              </w:rPr>
              <w:t xml:space="preserve"> среднего количества участников закупок – 4,5 ед. Достигнутое значение показателя – 3,6</w:t>
            </w:r>
            <w:r w:rsidR="00604DBA" w:rsidRPr="00604DBA">
              <w:rPr>
                <w:bCs/>
                <w:iCs/>
                <w:sz w:val="20"/>
                <w:szCs w:val="20"/>
              </w:rPr>
              <w:t xml:space="preserve"> ед.</w:t>
            </w:r>
          </w:p>
        </w:tc>
        <w:tc>
          <w:tcPr>
            <w:tcW w:w="1842" w:type="dxa"/>
            <w:vAlign w:val="center"/>
          </w:tcPr>
          <w:p w14:paraId="75D52C24" w14:textId="267212DB" w:rsidR="00E05A7F" w:rsidRPr="00604DBA" w:rsidRDefault="00E05A7F" w:rsidP="00E05A7F">
            <w:pPr>
              <w:jc w:val="center"/>
              <w:rPr>
                <w:bCs/>
                <w:iCs/>
              </w:rPr>
            </w:pPr>
            <w:r w:rsidRPr="00604DBA">
              <w:rPr>
                <w:bCs/>
                <w:iCs/>
              </w:rPr>
              <w:lastRenderedPageBreak/>
              <w:t>0</w:t>
            </w:r>
          </w:p>
        </w:tc>
      </w:tr>
      <w:tr w:rsidR="000D4508" w:rsidRPr="000D4508" w14:paraId="389FC0A4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797B7226" w14:textId="77777777" w:rsidR="00E05A7F" w:rsidRPr="000D4508" w:rsidRDefault="00E05A7F" w:rsidP="00E05A7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0FD71CFC" w14:textId="0A88BC2D" w:rsidR="00E05A7F" w:rsidRPr="000D4508" w:rsidRDefault="00E05A7F" w:rsidP="00E05A7F">
            <w:pPr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>50.4 «Проведение оценки экономической эффективности закупок по результатам их осуществления»</w:t>
            </w:r>
          </w:p>
        </w:tc>
        <w:tc>
          <w:tcPr>
            <w:tcW w:w="1207" w:type="dxa"/>
            <w:vAlign w:val="center"/>
          </w:tcPr>
          <w:p w14:paraId="4A7FA8B8" w14:textId="5FDEDEE2" w:rsidR="00E05A7F" w:rsidRPr="000D4508" w:rsidRDefault="00E05A7F" w:rsidP="00E05A7F">
            <w:pPr>
              <w:jc w:val="center"/>
              <w:rPr>
                <w:bCs/>
                <w:iCs/>
              </w:rPr>
            </w:pPr>
            <w:r w:rsidRPr="000D4508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1E786506" w14:textId="04197313" w:rsidR="00E05A7F" w:rsidRPr="000D4508" w:rsidRDefault="00E05A7F" w:rsidP="00E05A7F">
            <w:pPr>
              <w:jc w:val="center"/>
              <w:rPr>
                <w:bCs/>
                <w:iCs/>
              </w:rPr>
            </w:pPr>
            <w:r w:rsidRPr="000D4508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2B9A9DF" w14:textId="77777777" w:rsidR="00C20D2C" w:rsidRPr="000D4508" w:rsidRDefault="00C20D2C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 xml:space="preserve">В целях увеличения количества участников на торгах, а как следствие снижение доли несостоявшихся торгов и увеличение процента экономии, проводятся следующие мероприятия: </w:t>
            </w:r>
          </w:p>
          <w:p w14:paraId="30C81674" w14:textId="77777777" w:rsidR="00B41094" w:rsidRPr="000D4508" w:rsidRDefault="00C20D2C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 xml:space="preserve">- совместные аукционы; </w:t>
            </w:r>
          </w:p>
          <w:p w14:paraId="71651BA3" w14:textId="77777777" w:rsidR="00CD7D9D" w:rsidRPr="000D4508" w:rsidRDefault="00C20D2C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 xml:space="preserve">- централизованные закупки, в рамках одного заказчика, в целях увеличения начальной (максимально) цены закупки; </w:t>
            </w:r>
          </w:p>
          <w:p w14:paraId="1858E6AD" w14:textId="77777777" w:rsidR="00CD7D9D" w:rsidRPr="000D4508" w:rsidRDefault="00C20D2C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>- в целях увеличения количества участников на торгах информация об опубликованных закупках направляется посредством функционала ЭТП "РТС-тендер" путем приглашения всех заинтересованных лиц принять участие в торгах</w:t>
            </w:r>
            <w:r w:rsidR="00CD7D9D" w:rsidRPr="000D4508">
              <w:rPr>
                <w:bCs/>
                <w:iCs/>
                <w:sz w:val="20"/>
                <w:szCs w:val="20"/>
              </w:rPr>
              <w:t>.</w:t>
            </w:r>
          </w:p>
          <w:p w14:paraId="20456489" w14:textId="27E8FBEB" w:rsidR="00CD7D9D" w:rsidRPr="000D4508" w:rsidRDefault="004F58C6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4F58C6">
              <w:rPr>
                <w:bCs/>
                <w:iCs/>
                <w:sz w:val="20"/>
                <w:szCs w:val="20"/>
              </w:rPr>
              <w:t xml:space="preserve">Показатель исполнен. </w:t>
            </w:r>
            <w:r w:rsidR="00CD7D9D" w:rsidRPr="000D4508">
              <w:rPr>
                <w:bCs/>
                <w:iCs/>
                <w:sz w:val="20"/>
                <w:szCs w:val="20"/>
              </w:rPr>
              <w:t>Плановое значение доли общей экономии денежных средств по результатам осуществления закупок - 8%</w:t>
            </w:r>
            <w:r w:rsidR="000D4508" w:rsidRPr="000D4508">
              <w:rPr>
                <w:bCs/>
                <w:iCs/>
                <w:sz w:val="20"/>
                <w:szCs w:val="20"/>
              </w:rPr>
              <w:t>.</w:t>
            </w:r>
          </w:p>
          <w:p w14:paraId="0BC86A47" w14:textId="4A5D4F88" w:rsidR="00E05A7F" w:rsidRPr="000D4508" w:rsidRDefault="00CD7D9D" w:rsidP="00220F56">
            <w:pPr>
              <w:jc w:val="both"/>
              <w:rPr>
                <w:bCs/>
                <w:iCs/>
                <w:sz w:val="20"/>
                <w:szCs w:val="20"/>
              </w:rPr>
            </w:pPr>
            <w:r w:rsidRPr="000D4508">
              <w:rPr>
                <w:bCs/>
                <w:iCs/>
                <w:sz w:val="20"/>
                <w:szCs w:val="20"/>
              </w:rPr>
              <w:t>Достигнутое значение показателя – 10,9%</w:t>
            </w:r>
            <w:r w:rsidR="000D4508" w:rsidRPr="000D4508">
              <w:rPr>
                <w:bCs/>
                <w:iCs/>
                <w:sz w:val="20"/>
                <w:szCs w:val="20"/>
              </w:rPr>
              <w:t>.</w:t>
            </w:r>
            <w:r w:rsidR="006B0EF6" w:rsidRPr="000D4508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22A1EA21" w14:textId="014A2A03" w:rsidR="00E05A7F" w:rsidRPr="000D4508" w:rsidRDefault="00E05A7F" w:rsidP="00E05A7F">
            <w:pPr>
              <w:jc w:val="center"/>
              <w:rPr>
                <w:bCs/>
                <w:iCs/>
              </w:rPr>
            </w:pPr>
            <w:r w:rsidRPr="000D4508">
              <w:rPr>
                <w:bCs/>
                <w:iCs/>
              </w:rPr>
              <w:t>0</w:t>
            </w:r>
          </w:p>
        </w:tc>
      </w:tr>
      <w:tr w:rsidR="004D6883" w:rsidRPr="000F47B9" w14:paraId="577E1CE3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55E0EEB2" w14:textId="77777777" w:rsidR="00E05A7F" w:rsidRPr="000F47B9" w:rsidRDefault="00E05A7F" w:rsidP="00E05A7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1320426" w14:textId="627B1F53" w:rsidR="00E05A7F" w:rsidRPr="00D34D4B" w:rsidRDefault="00E05A7F" w:rsidP="00E05A7F">
            <w:pPr>
              <w:rPr>
                <w:bCs/>
                <w:iCs/>
                <w:sz w:val="20"/>
                <w:szCs w:val="20"/>
              </w:rPr>
            </w:pPr>
            <w:r w:rsidRPr="00D34D4B">
              <w:rPr>
                <w:bCs/>
                <w:iCs/>
                <w:sz w:val="20"/>
                <w:szCs w:val="20"/>
              </w:rPr>
              <w:t>50.5 «Проведение оценки объема закупок у единственного поставщика (подрядчика, исполнителя)»</w:t>
            </w:r>
          </w:p>
        </w:tc>
        <w:tc>
          <w:tcPr>
            <w:tcW w:w="1207" w:type="dxa"/>
            <w:vAlign w:val="center"/>
          </w:tcPr>
          <w:p w14:paraId="66D5E558" w14:textId="5F6053C0" w:rsidR="00E05A7F" w:rsidRPr="00D34D4B" w:rsidRDefault="00E05A7F" w:rsidP="00E05A7F">
            <w:pPr>
              <w:jc w:val="center"/>
              <w:rPr>
                <w:bCs/>
                <w:iCs/>
              </w:rPr>
            </w:pPr>
            <w:r w:rsidRPr="00D34D4B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36CC3C02" w14:textId="0D79E144" w:rsidR="00E05A7F" w:rsidRPr="00D34D4B" w:rsidRDefault="00E05A7F" w:rsidP="00E05A7F">
            <w:pPr>
              <w:jc w:val="center"/>
              <w:rPr>
                <w:bCs/>
                <w:iCs/>
              </w:rPr>
            </w:pPr>
            <w:r w:rsidRPr="00D34D4B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51C249A" w14:textId="77777777" w:rsidR="00205F91" w:rsidRDefault="00205F91" w:rsidP="00E05A7F">
            <w:pPr>
              <w:jc w:val="both"/>
              <w:rPr>
                <w:bCs/>
                <w:iCs/>
                <w:sz w:val="20"/>
                <w:szCs w:val="20"/>
              </w:rPr>
            </w:pPr>
            <w:r w:rsidRPr="00205F91">
              <w:rPr>
                <w:bCs/>
                <w:iCs/>
                <w:sz w:val="20"/>
                <w:szCs w:val="20"/>
              </w:rPr>
              <w:t xml:space="preserve">В целях увеличения количества участников на торгах, а как следствие снижение доли несостоявшихся торгов и увеличение процента экономии, проводятся следующие мероприятия: </w:t>
            </w:r>
          </w:p>
          <w:p w14:paraId="6AE0B546" w14:textId="77777777" w:rsidR="00205F91" w:rsidRDefault="00205F91" w:rsidP="00E05A7F">
            <w:pPr>
              <w:jc w:val="both"/>
              <w:rPr>
                <w:bCs/>
                <w:iCs/>
                <w:sz w:val="20"/>
                <w:szCs w:val="20"/>
              </w:rPr>
            </w:pPr>
            <w:r w:rsidRPr="00205F91">
              <w:rPr>
                <w:bCs/>
                <w:iCs/>
                <w:sz w:val="20"/>
                <w:szCs w:val="20"/>
              </w:rPr>
              <w:t xml:space="preserve">- совместные аукционы; </w:t>
            </w:r>
          </w:p>
          <w:p w14:paraId="0B1AEEA6" w14:textId="77777777" w:rsidR="00205F91" w:rsidRDefault="00205F91" w:rsidP="00E05A7F">
            <w:pPr>
              <w:jc w:val="both"/>
              <w:rPr>
                <w:bCs/>
                <w:iCs/>
                <w:sz w:val="20"/>
                <w:szCs w:val="20"/>
              </w:rPr>
            </w:pPr>
            <w:r w:rsidRPr="00205F91">
              <w:rPr>
                <w:bCs/>
                <w:iCs/>
                <w:sz w:val="20"/>
                <w:szCs w:val="20"/>
              </w:rPr>
              <w:t xml:space="preserve">- централизованные закупки, в рамках одного заказчика, в целях увеличения начальной (максимально) цены закупки; </w:t>
            </w:r>
          </w:p>
          <w:p w14:paraId="4BC56DA4" w14:textId="5BF21195" w:rsidR="00205F91" w:rsidRDefault="00205F91" w:rsidP="00E05A7F">
            <w:pPr>
              <w:jc w:val="both"/>
              <w:rPr>
                <w:bCs/>
                <w:iCs/>
                <w:sz w:val="20"/>
                <w:szCs w:val="20"/>
              </w:rPr>
            </w:pPr>
            <w:r w:rsidRPr="00205F91">
              <w:rPr>
                <w:bCs/>
                <w:iCs/>
                <w:sz w:val="20"/>
                <w:szCs w:val="20"/>
              </w:rPr>
              <w:t>- в целях увеличения количества участников на торгах информация об опубликованных закупках направляется посредством функционала ЭТП "РТС-тендер" путем приглашения всех заинтересованных лиц принять участие в торгах</w:t>
            </w:r>
            <w:r w:rsidR="00646B87">
              <w:rPr>
                <w:bCs/>
                <w:iCs/>
                <w:sz w:val="20"/>
                <w:szCs w:val="20"/>
              </w:rPr>
              <w:t>.</w:t>
            </w:r>
          </w:p>
          <w:p w14:paraId="35256889" w14:textId="2573C9EB" w:rsidR="00646B87" w:rsidRPr="00D34D4B" w:rsidRDefault="004F58C6" w:rsidP="00646B87">
            <w:pPr>
              <w:jc w:val="both"/>
              <w:rPr>
                <w:bCs/>
                <w:iCs/>
                <w:sz w:val="20"/>
                <w:szCs w:val="20"/>
              </w:rPr>
            </w:pPr>
            <w:r w:rsidRPr="004F58C6">
              <w:rPr>
                <w:bCs/>
                <w:iCs/>
                <w:sz w:val="20"/>
                <w:szCs w:val="20"/>
              </w:rPr>
              <w:t xml:space="preserve">Показатель исполнен. </w:t>
            </w:r>
            <w:r w:rsidR="00646B87" w:rsidRPr="00D34D4B">
              <w:rPr>
                <w:bCs/>
                <w:iCs/>
                <w:sz w:val="20"/>
                <w:szCs w:val="20"/>
              </w:rPr>
              <w:t>Плановое значение доли стоимости контрактов, заключенных с единственным поставщиком по несостоявшимся закупкам - 39%</w:t>
            </w:r>
          </w:p>
          <w:p w14:paraId="5426E6CD" w14:textId="0EAFB5DA" w:rsidR="00E05A7F" w:rsidRPr="000F47B9" w:rsidRDefault="00646B87" w:rsidP="007F4121">
            <w:pPr>
              <w:jc w:val="both"/>
              <w:rPr>
                <w:bCs/>
                <w:iCs/>
                <w:color w:val="FF0000"/>
                <w:sz w:val="20"/>
                <w:szCs w:val="20"/>
              </w:rPr>
            </w:pPr>
            <w:r w:rsidRPr="00D34D4B">
              <w:rPr>
                <w:bCs/>
                <w:iCs/>
                <w:sz w:val="20"/>
                <w:szCs w:val="20"/>
              </w:rPr>
              <w:t>Достигнутое значение показателя – 36%.</w:t>
            </w:r>
          </w:p>
        </w:tc>
        <w:tc>
          <w:tcPr>
            <w:tcW w:w="1842" w:type="dxa"/>
            <w:vAlign w:val="center"/>
          </w:tcPr>
          <w:p w14:paraId="73712AA6" w14:textId="153A6F63" w:rsidR="00E05A7F" w:rsidRPr="000F47B9" w:rsidRDefault="00E05A7F" w:rsidP="00E05A7F">
            <w:pPr>
              <w:jc w:val="center"/>
              <w:rPr>
                <w:bCs/>
                <w:iCs/>
                <w:color w:val="FF0000"/>
              </w:rPr>
            </w:pPr>
            <w:r w:rsidRPr="00D34D4B">
              <w:rPr>
                <w:bCs/>
                <w:iCs/>
              </w:rPr>
              <w:t>0</w:t>
            </w:r>
          </w:p>
        </w:tc>
      </w:tr>
      <w:tr w:rsidR="004D6883" w:rsidRPr="000F47B9" w14:paraId="28A75876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095776D7" w14:textId="77777777" w:rsidR="00E05A7F" w:rsidRPr="000F47B9" w:rsidRDefault="00E05A7F" w:rsidP="00E05A7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7B76D557" w14:textId="09D1E05C" w:rsidR="00E05A7F" w:rsidRPr="00AB3A75" w:rsidRDefault="00E05A7F" w:rsidP="00E05A7F">
            <w:pPr>
              <w:rPr>
                <w:bCs/>
                <w:iCs/>
                <w:sz w:val="20"/>
                <w:szCs w:val="20"/>
              </w:rPr>
            </w:pPr>
            <w:r w:rsidRPr="00AB3A75">
              <w:rPr>
                <w:bCs/>
                <w:iCs/>
                <w:sz w:val="20"/>
                <w:szCs w:val="20"/>
              </w:rPr>
              <w:t>50.6 «Проведение оценки уровня поддержки субъектов малого предпринимательства, социально ориентированных некоммерческих организаций при осуществлении закупок»</w:t>
            </w:r>
          </w:p>
        </w:tc>
        <w:tc>
          <w:tcPr>
            <w:tcW w:w="1207" w:type="dxa"/>
            <w:vAlign w:val="center"/>
          </w:tcPr>
          <w:p w14:paraId="18E37680" w14:textId="17C3B27D" w:rsidR="00E05A7F" w:rsidRPr="00AB3A75" w:rsidRDefault="00E05A7F" w:rsidP="00E05A7F">
            <w:pPr>
              <w:jc w:val="center"/>
              <w:rPr>
                <w:bCs/>
                <w:iCs/>
              </w:rPr>
            </w:pPr>
            <w:r w:rsidRPr="00AB3A75">
              <w:rPr>
                <w:bCs/>
                <w:iCs/>
              </w:rPr>
              <w:t>0</w:t>
            </w:r>
          </w:p>
        </w:tc>
        <w:tc>
          <w:tcPr>
            <w:tcW w:w="1308" w:type="dxa"/>
            <w:vAlign w:val="center"/>
          </w:tcPr>
          <w:p w14:paraId="6945C4C5" w14:textId="49A33582" w:rsidR="00E05A7F" w:rsidRPr="00AB3A75" w:rsidRDefault="00E05A7F" w:rsidP="00E05A7F">
            <w:pPr>
              <w:jc w:val="center"/>
              <w:rPr>
                <w:bCs/>
                <w:iCs/>
              </w:rPr>
            </w:pPr>
            <w:r w:rsidRPr="00AB3A75">
              <w:rPr>
                <w:bCs/>
                <w:iCs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1EA4CFE" w14:textId="33D91C5C" w:rsidR="00DA1C0A" w:rsidRDefault="00DA1C0A" w:rsidP="00220F56">
            <w:pPr>
              <w:jc w:val="both"/>
              <w:rPr>
                <w:bCs/>
                <w:iCs/>
                <w:color w:val="FF0000"/>
                <w:sz w:val="20"/>
                <w:szCs w:val="20"/>
              </w:rPr>
            </w:pPr>
            <w:r w:rsidRPr="00DA1C0A">
              <w:rPr>
                <w:bCs/>
                <w:iCs/>
                <w:sz w:val="20"/>
                <w:szCs w:val="20"/>
              </w:rPr>
              <w:t xml:space="preserve">В целях выполнения данного </w:t>
            </w:r>
            <w:r w:rsidRPr="007F4121">
              <w:rPr>
                <w:bCs/>
                <w:iCs/>
                <w:sz w:val="20"/>
                <w:szCs w:val="20"/>
              </w:rPr>
              <w:t xml:space="preserve">показателя </w:t>
            </w:r>
            <w:r w:rsidRPr="00DA1C0A">
              <w:rPr>
                <w:bCs/>
                <w:iCs/>
                <w:sz w:val="20"/>
                <w:szCs w:val="20"/>
              </w:rPr>
              <w:t>закупки округа осуществляются преимущественно среди субъектов малого предпринимательства, социально ориентированных некоммерческих организаций. Для закупок с начальной (максимальной) ценой контракта более 20 млн. рублей устанавливается обязательство о привлечении к исполнению контракта субподрядчиков, соисполнителей из числа субъектов малого предпринимательства, социально ориентированных некоммерческих организаций. Большая часть закупок запланирована к публикации в основном у субъектов малого предпринимательства.</w:t>
            </w:r>
          </w:p>
          <w:p w14:paraId="349AA337" w14:textId="6C8F16B5" w:rsidR="00E05A7F" w:rsidRPr="000F47B9" w:rsidRDefault="005B0F63" w:rsidP="00220F56">
            <w:pPr>
              <w:jc w:val="both"/>
              <w:rPr>
                <w:bCs/>
                <w:iCs/>
                <w:color w:val="FF0000"/>
                <w:sz w:val="20"/>
                <w:szCs w:val="20"/>
              </w:rPr>
            </w:pPr>
            <w:r w:rsidRPr="005B0F63">
              <w:rPr>
                <w:bCs/>
                <w:iCs/>
                <w:sz w:val="20"/>
                <w:szCs w:val="20"/>
              </w:rPr>
              <w:t xml:space="preserve">Показатель исполнен. </w:t>
            </w:r>
            <w:r w:rsidR="00AB3A75" w:rsidRPr="00AB3A75">
              <w:rPr>
                <w:bCs/>
                <w:iCs/>
                <w:sz w:val="20"/>
                <w:szCs w:val="20"/>
              </w:rPr>
              <w:t xml:space="preserve">Плановое значение доли закупок среди субъектов малого предпринимательства, социально ориентированных </w:t>
            </w:r>
            <w:r w:rsidR="00AB3A75" w:rsidRPr="00AB3A75">
              <w:rPr>
                <w:bCs/>
                <w:iCs/>
                <w:sz w:val="20"/>
                <w:szCs w:val="20"/>
              </w:rPr>
              <w:lastRenderedPageBreak/>
              <w:t>некоммерческих организаций - 45%. Достигнутое значение показателя – 70,3%</w:t>
            </w:r>
            <w:r w:rsidR="006B0EF6" w:rsidRPr="00AB3A75">
              <w:rPr>
                <w:bCs/>
                <w:iCs/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2B74532B" w14:textId="7DCFE894" w:rsidR="00E05A7F" w:rsidRPr="000F47B9" w:rsidRDefault="00E05A7F" w:rsidP="00E05A7F">
            <w:pPr>
              <w:jc w:val="center"/>
              <w:rPr>
                <w:bCs/>
                <w:iCs/>
                <w:color w:val="FF0000"/>
              </w:rPr>
            </w:pPr>
            <w:r w:rsidRPr="00AB3A75">
              <w:rPr>
                <w:bCs/>
                <w:iCs/>
              </w:rPr>
              <w:lastRenderedPageBreak/>
              <w:t>0</w:t>
            </w:r>
          </w:p>
        </w:tc>
      </w:tr>
      <w:tr w:rsidR="007352B9" w:rsidRPr="007352B9" w14:paraId="6EF55C2A" w14:textId="77777777" w:rsidTr="00302CDB">
        <w:trPr>
          <w:trHeight w:val="205"/>
        </w:trPr>
        <w:tc>
          <w:tcPr>
            <w:tcW w:w="601" w:type="dxa"/>
            <w:vAlign w:val="center"/>
          </w:tcPr>
          <w:p w14:paraId="58B08AAB" w14:textId="77777777" w:rsidR="00C976EF" w:rsidRPr="007352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07C495BF" w14:textId="610A5F95" w:rsidR="00C976EF" w:rsidRPr="007352B9" w:rsidRDefault="00E05A7F" w:rsidP="00C976EF">
            <w:pPr>
              <w:rPr>
                <w:b/>
                <w:i/>
                <w:sz w:val="20"/>
                <w:szCs w:val="20"/>
              </w:rPr>
            </w:pPr>
            <w:r w:rsidRPr="007352B9">
              <w:rPr>
                <w:b/>
                <w:i/>
                <w:sz w:val="20"/>
                <w:szCs w:val="20"/>
              </w:rPr>
              <w:t>Основное мероприятие 52 «Развитие конкуренции в муниципальном образовании Московской области»</w:t>
            </w:r>
          </w:p>
        </w:tc>
        <w:tc>
          <w:tcPr>
            <w:tcW w:w="1207" w:type="dxa"/>
            <w:vAlign w:val="center"/>
          </w:tcPr>
          <w:p w14:paraId="1BB168C7" w14:textId="77777777" w:rsidR="00C976EF" w:rsidRPr="007352B9" w:rsidRDefault="00C976EF" w:rsidP="00C976EF">
            <w:pPr>
              <w:jc w:val="center"/>
              <w:rPr>
                <w:b/>
                <w:i/>
              </w:rPr>
            </w:pPr>
            <w:r w:rsidRPr="007352B9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14:paraId="000D4A1A" w14:textId="77777777" w:rsidR="00C976EF" w:rsidRPr="007352B9" w:rsidRDefault="00C976EF" w:rsidP="00C976EF">
            <w:pPr>
              <w:jc w:val="center"/>
              <w:rPr>
                <w:b/>
                <w:i/>
              </w:rPr>
            </w:pPr>
            <w:r w:rsidRPr="007352B9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18E07694" w14:textId="77777777" w:rsidR="00C976EF" w:rsidRPr="007352B9" w:rsidRDefault="00C976EF" w:rsidP="00C976EF">
            <w:pPr>
              <w:jc w:val="center"/>
              <w:rPr>
                <w:b/>
                <w:i/>
              </w:rPr>
            </w:pPr>
            <w:r w:rsidRPr="007352B9">
              <w:rPr>
                <w:b/>
                <w:i/>
              </w:rPr>
              <w:t>0%</w:t>
            </w:r>
          </w:p>
        </w:tc>
        <w:tc>
          <w:tcPr>
            <w:tcW w:w="1842" w:type="dxa"/>
            <w:vAlign w:val="center"/>
          </w:tcPr>
          <w:p w14:paraId="7631C8E8" w14:textId="77777777" w:rsidR="00C976EF" w:rsidRPr="007352B9" w:rsidRDefault="00C976EF" w:rsidP="00C976EF">
            <w:pPr>
              <w:jc w:val="center"/>
              <w:rPr>
                <w:b/>
                <w:i/>
              </w:rPr>
            </w:pPr>
            <w:r w:rsidRPr="007352B9">
              <w:rPr>
                <w:b/>
                <w:i/>
              </w:rPr>
              <w:t>0</w:t>
            </w:r>
          </w:p>
        </w:tc>
      </w:tr>
      <w:tr w:rsidR="00BC7A57" w:rsidRPr="00BC7A57" w14:paraId="71C194BF" w14:textId="77777777" w:rsidTr="00302CDB">
        <w:trPr>
          <w:trHeight w:val="584"/>
        </w:trPr>
        <w:tc>
          <w:tcPr>
            <w:tcW w:w="601" w:type="dxa"/>
            <w:vAlign w:val="center"/>
          </w:tcPr>
          <w:p w14:paraId="55DDB702" w14:textId="77777777" w:rsidR="00C976EF" w:rsidRPr="00BC7A57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5C2BC64" w14:textId="3D335427" w:rsidR="00C976EF" w:rsidRPr="00BC7A57" w:rsidRDefault="00715478" w:rsidP="00C976EF">
            <w:pPr>
              <w:rPr>
                <w:sz w:val="20"/>
                <w:szCs w:val="20"/>
              </w:rPr>
            </w:pPr>
            <w:r w:rsidRPr="00BC7A57">
              <w:rPr>
                <w:sz w:val="20"/>
                <w:szCs w:val="20"/>
              </w:rPr>
              <w:t>52.1 «Мониторинг хода исполнения ключевых показателей развития конкуренции на товарных рынках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0AC21B0D" w14:textId="77777777" w:rsidR="00C976EF" w:rsidRPr="00BC7A57" w:rsidRDefault="00C976EF" w:rsidP="00C976EF">
            <w:pPr>
              <w:jc w:val="center"/>
            </w:pPr>
            <w:r w:rsidRPr="00BC7A57">
              <w:t>0</w:t>
            </w:r>
          </w:p>
        </w:tc>
        <w:tc>
          <w:tcPr>
            <w:tcW w:w="1308" w:type="dxa"/>
            <w:vAlign w:val="center"/>
          </w:tcPr>
          <w:p w14:paraId="53948994" w14:textId="77777777" w:rsidR="00C976EF" w:rsidRPr="00BC7A57" w:rsidRDefault="00C976EF" w:rsidP="00C976EF">
            <w:pPr>
              <w:jc w:val="center"/>
            </w:pPr>
            <w:r w:rsidRPr="00BC7A57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46ED407" w14:textId="587C3E38" w:rsidR="00C976EF" w:rsidRPr="00BC7A57" w:rsidRDefault="00D268FA" w:rsidP="00C976EF">
            <w:pPr>
              <w:jc w:val="both"/>
              <w:rPr>
                <w:sz w:val="20"/>
                <w:szCs w:val="20"/>
              </w:rPr>
            </w:pPr>
            <w:r w:rsidRPr="00BC7A57">
              <w:rPr>
                <w:sz w:val="20"/>
                <w:szCs w:val="20"/>
              </w:rPr>
              <w:t xml:space="preserve">Мониторинг </w:t>
            </w:r>
            <w:r w:rsidR="00B1591D" w:rsidRPr="00BC7A57">
              <w:rPr>
                <w:sz w:val="20"/>
                <w:szCs w:val="20"/>
              </w:rPr>
              <w:t>дости</w:t>
            </w:r>
            <w:r w:rsidR="00B4541F" w:rsidRPr="00BC7A57">
              <w:rPr>
                <w:sz w:val="20"/>
                <w:szCs w:val="20"/>
              </w:rPr>
              <w:t>жения значений ключевых</w:t>
            </w:r>
            <w:r w:rsidR="00B1591D" w:rsidRPr="00BC7A57">
              <w:rPr>
                <w:sz w:val="20"/>
                <w:szCs w:val="20"/>
              </w:rPr>
              <w:t xml:space="preserve"> показател</w:t>
            </w:r>
            <w:r w:rsidR="00384EB4" w:rsidRPr="00BC7A57">
              <w:rPr>
                <w:sz w:val="20"/>
                <w:szCs w:val="20"/>
              </w:rPr>
              <w:t>ей</w:t>
            </w:r>
            <w:r w:rsidR="00B1591D" w:rsidRPr="00BC7A57">
              <w:rPr>
                <w:sz w:val="20"/>
                <w:szCs w:val="20"/>
              </w:rPr>
              <w:t xml:space="preserve"> в сфере развития конкуренции</w:t>
            </w:r>
            <w:r w:rsidR="009755AF" w:rsidRPr="00BC7A57">
              <w:rPr>
                <w:sz w:val="20"/>
                <w:szCs w:val="20"/>
              </w:rPr>
              <w:t xml:space="preserve"> </w:t>
            </w:r>
            <w:r w:rsidR="00B4541F" w:rsidRPr="00BC7A57">
              <w:rPr>
                <w:sz w:val="20"/>
                <w:szCs w:val="20"/>
              </w:rPr>
              <w:t>на товарных рынках</w:t>
            </w:r>
            <w:r w:rsidR="00223449" w:rsidRPr="00BC7A57">
              <w:rPr>
                <w:sz w:val="20"/>
                <w:szCs w:val="20"/>
              </w:rPr>
              <w:t>, предусмотренных Планом мероприятий («До</w:t>
            </w:r>
            <w:r w:rsidR="00441EF7" w:rsidRPr="00BC7A57">
              <w:rPr>
                <w:sz w:val="20"/>
                <w:szCs w:val="20"/>
              </w:rPr>
              <w:t>ро</w:t>
            </w:r>
            <w:r w:rsidR="00223449" w:rsidRPr="00BC7A57">
              <w:rPr>
                <w:sz w:val="20"/>
                <w:szCs w:val="20"/>
              </w:rPr>
              <w:t>жной картой</w:t>
            </w:r>
            <w:r w:rsidR="00441EF7" w:rsidRPr="00BC7A57">
              <w:rPr>
                <w:sz w:val="20"/>
                <w:szCs w:val="20"/>
              </w:rPr>
              <w:t>») по содействию развитию конкуренции в Рузском городском округе</w:t>
            </w:r>
            <w:r w:rsidR="00B4541F" w:rsidRPr="00BC7A57">
              <w:rPr>
                <w:sz w:val="20"/>
                <w:szCs w:val="20"/>
              </w:rPr>
              <w:t xml:space="preserve"> </w:t>
            </w:r>
            <w:r w:rsidR="009755AF" w:rsidRPr="00BC7A57">
              <w:rPr>
                <w:sz w:val="20"/>
                <w:szCs w:val="20"/>
              </w:rPr>
              <w:t>проводится ежеквартально</w:t>
            </w:r>
            <w:r w:rsidR="006D2B49" w:rsidRPr="00BC7A57">
              <w:rPr>
                <w:sz w:val="20"/>
                <w:szCs w:val="20"/>
              </w:rPr>
              <w:t>.</w:t>
            </w:r>
            <w:r w:rsidR="00577A6C" w:rsidRPr="00BC7A57">
              <w:rPr>
                <w:sz w:val="20"/>
                <w:szCs w:val="20"/>
              </w:rPr>
              <w:t xml:space="preserve"> </w:t>
            </w:r>
            <w:r w:rsidR="006D2B49" w:rsidRPr="00BC7A57">
              <w:rPr>
                <w:sz w:val="20"/>
                <w:szCs w:val="20"/>
              </w:rPr>
              <w:t xml:space="preserve">По итогам </w:t>
            </w:r>
            <w:r w:rsidR="00B75C1C" w:rsidRPr="00BC7A57">
              <w:rPr>
                <w:sz w:val="20"/>
                <w:szCs w:val="20"/>
              </w:rPr>
              <w:t xml:space="preserve">2024 года </w:t>
            </w:r>
            <w:r w:rsidR="00BC7A57" w:rsidRPr="00BC7A57">
              <w:rPr>
                <w:sz w:val="20"/>
                <w:szCs w:val="20"/>
              </w:rPr>
              <w:t xml:space="preserve">достижение </w:t>
            </w:r>
            <w:r w:rsidR="00D61FF8" w:rsidRPr="00BC7A57">
              <w:rPr>
                <w:sz w:val="20"/>
                <w:szCs w:val="20"/>
              </w:rPr>
              <w:t>показател</w:t>
            </w:r>
            <w:r w:rsidR="00BC7A57" w:rsidRPr="00BC7A57">
              <w:rPr>
                <w:sz w:val="20"/>
                <w:szCs w:val="20"/>
              </w:rPr>
              <w:t>ей составило 100%</w:t>
            </w:r>
            <w:r w:rsidR="00577A6C" w:rsidRPr="00BC7A57">
              <w:rPr>
                <w:sz w:val="20"/>
                <w:szCs w:val="20"/>
              </w:rPr>
              <w:t>.</w:t>
            </w:r>
            <w:r w:rsidR="00C976EF" w:rsidRPr="00BC7A57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2AC8BB2E" w14:textId="77777777" w:rsidR="00C976EF" w:rsidRPr="00BC7A57" w:rsidRDefault="00C976EF" w:rsidP="00C976EF">
            <w:pPr>
              <w:jc w:val="center"/>
            </w:pPr>
            <w:r w:rsidRPr="00BC7A57">
              <w:t>0</w:t>
            </w:r>
          </w:p>
        </w:tc>
      </w:tr>
      <w:tr w:rsidR="00BA7DB1" w:rsidRPr="00BA7DB1" w14:paraId="1A90B4B3" w14:textId="77777777" w:rsidTr="00302CDB">
        <w:trPr>
          <w:trHeight w:val="518"/>
        </w:trPr>
        <w:tc>
          <w:tcPr>
            <w:tcW w:w="601" w:type="dxa"/>
            <w:vAlign w:val="center"/>
          </w:tcPr>
          <w:p w14:paraId="5F2F3CE3" w14:textId="77777777" w:rsidR="00F95E84" w:rsidRPr="00BA7DB1" w:rsidRDefault="00F95E84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23FC85A" w14:textId="6AD810A3" w:rsidR="00F95E84" w:rsidRPr="00BA7DB1" w:rsidRDefault="00F95E84" w:rsidP="00C976EF">
            <w:pPr>
              <w:rPr>
                <w:sz w:val="20"/>
                <w:szCs w:val="20"/>
              </w:rPr>
            </w:pPr>
            <w:r w:rsidRPr="00BA7DB1">
              <w:rPr>
                <w:sz w:val="20"/>
                <w:szCs w:val="20"/>
              </w:rPr>
              <w:t>52.2 «Организация и проведение опросов о состоянии и развитии конкуренции на товарных рынках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53F5F026" w14:textId="5FCF4B71" w:rsidR="00F95E84" w:rsidRPr="00BA7DB1" w:rsidRDefault="00F95E84" w:rsidP="00C976EF">
            <w:pPr>
              <w:jc w:val="center"/>
            </w:pPr>
            <w:r w:rsidRPr="00BA7DB1">
              <w:t>0</w:t>
            </w:r>
          </w:p>
        </w:tc>
        <w:tc>
          <w:tcPr>
            <w:tcW w:w="1308" w:type="dxa"/>
            <w:vAlign w:val="center"/>
          </w:tcPr>
          <w:p w14:paraId="1D0AB846" w14:textId="2E8E0651" w:rsidR="00F95E84" w:rsidRPr="00BA7DB1" w:rsidRDefault="00F95E84" w:rsidP="00C976EF">
            <w:pPr>
              <w:jc w:val="center"/>
            </w:pPr>
            <w:r w:rsidRPr="00BA7DB1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F4C206F" w14:textId="4409F699" w:rsidR="00F95E84" w:rsidRPr="00BA7DB1" w:rsidRDefault="00BE6BAA" w:rsidP="00C976EF">
            <w:pPr>
              <w:jc w:val="both"/>
              <w:rPr>
                <w:sz w:val="20"/>
                <w:szCs w:val="20"/>
              </w:rPr>
            </w:pPr>
            <w:r w:rsidRPr="00BE6BAA">
              <w:rPr>
                <w:sz w:val="20"/>
                <w:szCs w:val="20"/>
              </w:rPr>
              <w:t>За 2024 год проведено 4 опроса о состоянии и развитии конкуренции на товарных рынках муниципального образования. Сформированы материалы и анализы результатов опросов.</w:t>
            </w:r>
          </w:p>
        </w:tc>
        <w:tc>
          <w:tcPr>
            <w:tcW w:w="1842" w:type="dxa"/>
            <w:vAlign w:val="center"/>
          </w:tcPr>
          <w:p w14:paraId="66851558" w14:textId="19952A38" w:rsidR="00F95E84" w:rsidRPr="00BA7DB1" w:rsidRDefault="00F95E84" w:rsidP="00C976EF">
            <w:pPr>
              <w:jc w:val="center"/>
            </w:pPr>
            <w:r w:rsidRPr="00BA7DB1">
              <w:t>0</w:t>
            </w:r>
          </w:p>
        </w:tc>
      </w:tr>
      <w:tr w:rsidR="004D6883" w:rsidRPr="000F47B9" w14:paraId="167D7EBE" w14:textId="77777777" w:rsidTr="00302CDB">
        <w:tc>
          <w:tcPr>
            <w:tcW w:w="601" w:type="dxa"/>
            <w:vMerge w:val="restart"/>
            <w:shd w:val="clear" w:color="auto" w:fill="F2F2F2" w:themeFill="background1" w:themeFillShade="F2"/>
            <w:vAlign w:val="center"/>
          </w:tcPr>
          <w:p w14:paraId="2ADA2A8C" w14:textId="77777777" w:rsidR="00C976EF" w:rsidRPr="002776F4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76F4">
              <w:rPr>
                <w:rFonts w:eastAsia="Times New Roman"/>
                <w:b/>
                <w:bCs/>
                <w:sz w:val="20"/>
                <w:szCs w:val="20"/>
              </w:rPr>
              <w:t>11.3.</w:t>
            </w: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0E9F06AB" w14:textId="77777777" w:rsidR="00C976EF" w:rsidRPr="007C0745" w:rsidRDefault="00C976EF" w:rsidP="00C976EF">
            <w:pPr>
              <w:rPr>
                <w:b/>
                <w:sz w:val="20"/>
                <w:szCs w:val="20"/>
              </w:rPr>
            </w:pPr>
            <w:r w:rsidRPr="007C0745">
              <w:rPr>
                <w:b/>
                <w:sz w:val="20"/>
                <w:szCs w:val="20"/>
              </w:rPr>
              <w:t>Подпрограмма: 3 Развитие малого и среднего предпринимательства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05CF7E61" w14:textId="3B02991D" w:rsidR="00C976EF" w:rsidRPr="007C0745" w:rsidRDefault="0008010F" w:rsidP="00C976EF">
            <w:pPr>
              <w:jc w:val="center"/>
              <w:rPr>
                <w:b/>
                <w:bCs/>
              </w:rPr>
            </w:pPr>
            <w:r w:rsidRPr="007C0745">
              <w:rPr>
                <w:b/>
                <w:bCs/>
              </w:rPr>
              <w:t>1 200,00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043001D2" w14:textId="12B5FA30" w:rsidR="00C976EF" w:rsidRPr="007C0745" w:rsidRDefault="0008010F" w:rsidP="00C976EF">
            <w:pPr>
              <w:jc w:val="center"/>
              <w:rPr>
                <w:b/>
                <w:bCs/>
              </w:rPr>
            </w:pPr>
            <w:r w:rsidRPr="007C0745">
              <w:rPr>
                <w:b/>
                <w:bCs/>
              </w:rPr>
              <w:t>1 200,00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40C279B4" w14:textId="20E37CB8" w:rsidR="00C976EF" w:rsidRPr="007C0745" w:rsidRDefault="0008010F" w:rsidP="00C976EF">
            <w:pPr>
              <w:jc w:val="center"/>
              <w:rPr>
                <w:b/>
              </w:rPr>
            </w:pPr>
            <w:r w:rsidRPr="007C0745">
              <w:rPr>
                <w:b/>
              </w:rPr>
              <w:t>10</w:t>
            </w:r>
            <w:r w:rsidR="00C976EF" w:rsidRPr="007C0745">
              <w:rPr>
                <w:b/>
              </w:rPr>
              <w:t>0%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FC3D2DE" w14:textId="0E887FDB" w:rsidR="00C976EF" w:rsidRPr="007C0745" w:rsidRDefault="0008010F" w:rsidP="00C976EF">
            <w:pPr>
              <w:jc w:val="center"/>
              <w:rPr>
                <w:b/>
                <w:bCs/>
              </w:rPr>
            </w:pPr>
            <w:r w:rsidRPr="007C0745">
              <w:rPr>
                <w:b/>
                <w:bCs/>
              </w:rPr>
              <w:t>1 200,00</w:t>
            </w:r>
          </w:p>
        </w:tc>
      </w:tr>
      <w:tr w:rsidR="004D6883" w:rsidRPr="000F47B9" w14:paraId="3E27F0D2" w14:textId="77777777" w:rsidTr="00302CDB">
        <w:tc>
          <w:tcPr>
            <w:tcW w:w="601" w:type="dxa"/>
            <w:vMerge/>
            <w:shd w:val="clear" w:color="auto" w:fill="F2F2F2" w:themeFill="background1" w:themeFillShade="F2"/>
            <w:vAlign w:val="center"/>
          </w:tcPr>
          <w:p w14:paraId="67740EAC" w14:textId="77777777" w:rsidR="00C976EF" w:rsidRPr="007C0745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6A63B98B" w14:textId="77777777" w:rsidR="00C976EF" w:rsidRPr="007C0745" w:rsidRDefault="00C976EF" w:rsidP="00C976EF">
            <w:pPr>
              <w:rPr>
                <w:i/>
                <w:sz w:val="20"/>
                <w:szCs w:val="20"/>
              </w:rPr>
            </w:pPr>
            <w:r w:rsidRPr="007C074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207" w:type="dxa"/>
            <w:shd w:val="clear" w:color="auto" w:fill="F2F2F2" w:themeFill="background1" w:themeFillShade="F2"/>
          </w:tcPr>
          <w:p w14:paraId="0ED1FA44" w14:textId="69F54972" w:rsidR="00C976EF" w:rsidRPr="007C0745" w:rsidRDefault="0008010F" w:rsidP="00C976EF">
            <w:pPr>
              <w:jc w:val="center"/>
              <w:rPr>
                <w:i/>
                <w:iCs/>
              </w:rPr>
            </w:pPr>
            <w:r w:rsidRPr="007C0745">
              <w:rPr>
                <w:i/>
                <w:iCs/>
              </w:rPr>
              <w:t>1 200,00</w:t>
            </w:r>
          </w:p>
        </w:tc>
        <w:tc>
          <w:tcPr>
            <w:tcW w:w="1308" w:type="dxa"/>
            <w:shd w:val="clear" w:color="auto" w:fill="F2F2F2" w:themeFill="background1" w:themeFillShade="F2"/>
          </w:tcPr>
          <w:p w14:paraId="287AC458" w14:textId="663C9C2D" w:rsidR="00C976EF" w:rsidRPr="007C0745" w:rsidRDefault="0008010F" w:rsidP="00C976EF">
            <w:pPr>
              <w:jc w:val="center"/>
              <w:rPr>
                <w:i/>
                <w:iCs/>
              </w:rPr>
            </w:pPr>
            <w:r w:rsidRPr="007C0745">
              <w:rPr>
                <w:i/>
                <w:iCs/>
              </w:rPr>
              <w:t>1 200,00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08CB1BF2" w14:textId="5EAD8F56" w:rsidR="00C976EF" w:rsidRPr="007C0745" w:rsidRDefault="0008010F" w:rsidP="00C976EF">
            <w:pPr>
              <w:jc w:val="center"/>
              <w:rPr>
                <w:i/>
              </w:rPr>
            </w:pPr>
            <w:r w:rsidRPr="007C0745">
              <w:rPr>
                <w:i/>
              </w:rPr>
              <w:t>10</w:t>
            </w:r>
            <w:r w:rsidR="00C976EF" w:rsidRPr="007C0745">
              <w:rPr>
                <w:i/>
              </w:rPr>
              <w:t>0%</w:t>
            </w:r>
          </w:p>
        </w:tc>
        <w:tc>
          <w:tcPr>
            <w:tcW w:w="1842" w:type="dxa"/>
            <w:shd w:val="clear" w:color="auto" w:fill="F2F2F2" w:themeFill="background1" w:themeFillShade="F2"/>
          </w:tcPr>
          <w:p w14:paraId="72FBBA53" w14:textId="7C2E8B4F" w:rsidR="00C976EF" w:rsidRPr="007C0745" w:rsidRDefault="0008010F" w:rsidP="00C976EF">
            <w:pPr>
              <w:jc w:val="center"/>
              <w:rPr>
                <w:i/>
                <w:iCs/>
              </w:rPr>
            </w:pPr>
            <w:r w:rsidRPr="007C0745">
              <w:rPr>
                <w:i/>
                <w:iCs/>
              </w:rPr>
              <w:t>1 200,00</w:t>
            </w:r>
          </w:p>
        </w:tc>
      </w:tr>
      <w:tr w:rsidR="004D6883" w:rsidRPr="000F47B9" w14:paraId="47C2D7AC" w14:textId="77777777" w:rsidTr="00302CDB">
        <w:tc>
          <w:tcPr>
            <w:tcW w:w="601" w:type="dxa"/>
            <w:vAlign w:val="center"/>
          </w:tcPr>
          <w:p w14:paraId="1D4E8D12" w14:textId="77777777" w:rsidR="00C976EF" w:rsidRPr="007C0745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6986AAC7" w14:textId="77777777" w:rsidR="00C976EF" w:rsidRPr="007C0745" w:rsidRDefault="00C976EF" w:rsidP="00C976EF">
            <w:pPr>
              <w:rPr>
                <w:b/>
                <w:i/>
                <w:sz w:val="20"/>
                <w:szCs w:val="20"/>
              </w:rPr>
            </w:pPr>
            <w:r w:rsidRPr="007C0745">
              <w:rPr>
                <w:b/>
                <w:i/>
                <w:sz w:val="20"/>
                <w:szCs w:val="20"/>
              </w:rPr>
              <w:t>Основное мероприятие 02 «Реализация механизмов муниципальной поддержки субъектов малого и среднего предпринимательства»</w:t>
            </w:r>
          </w:p>
        </w:tc>
        <w:tc>
          <w:tcPr>
            <w:tcW w:w="1207" w:type="dxa"/>
            <w:vAlign w:val="center"/>
          </w:tcPr>
          <w:p w14:paraId="6E5279D1" w14:textId="75EC839A" w:rsidR="00C976EF" w:rsidRPr="007C0745" w:rsidRDefault="00A402A7" w:rsidP="00C976EF">
            <w:pPr>
              <w:jc w:val="center"/>
              <w:rPr>
                <w:b/>
                <w:bCs/>
                <w:i/>
                <w:iCs/>
              </w:rPr>
            </w:pPr>
            <w:r w:rsidRPr="007C0745">
              <w:rPr>
                <w:b/>
                <w:bCs/>
                <w:i/>
                <w:iCs/>
              </w:rPr>
              <w:t>1 200,00</w:t>
            </w:r>
          </w:p>
        </w:tc>
        <w:tc>
          <w:tcPr>
            <w:tcW w:w="1308" w:type="dxa"/>
            <w:vAlign w:val="center"/>
          </w:tcPr>
          <w:p w14:paraId="6D184BD9" w14:textId="327783DC" w:rsidR="00C976EF" w:rsidRPr="007C0745" w:rsidRDefault="00A402A7" w:rsidP="00C976EF">
            <w:pPr>
              <w:jc w:val="center"/>
              <w:rPr>
                <w:b/>
                <w:bCs/>
                <w:i/>
                <w:iCs/>
              </w:rPr>
            </w:pPr>
            <w:r w:rsidRPr="007C0745">
              <w:rPr>
                <w:b/>
                <w:bCs/>
                <w:i/>
                <w:iCs/>
              </w:rPr>
              <w:t>1 200,00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822A6A9" w14:textId="3F90EAA4" w:rsidR="00C976EF" w:rsidRPr="007C0745" w:rsidRDefault="00C976EF" w:rsidP="00C976EF">
            <w:pPr>
              <w:jc w:val="center"/>
              <w:rPr>
                <w:b/>
                <w:i/>
              </w:rPr>
            </w:pPr>
            <w:r w:rsidRPr="007C0745">
              <w:rPr>
                <w:b/>
                <w:i/>
              </w:rPr>
              <w:t>1</w:t>
            </w:r>
            <w:r w:rsidR="00A402A7" w:rsidRPr="007C0745">
              <w:rPr>
                <w:b/>
                <w:i/>
              </w:rPr>
              <w:t>00</w:t>
            </w:r>
            <w:r w:rsidRPr="007C0745">
              <w:rPr>
                <w:b/>
                <w:i/>
              </w:rPr>
              <w:t>%</w:t>
            </w:r>
          </w:p>
        </w:tc>
        <w:tc>
          <w:tcPr>
            <w:tcW w:w="1842" w:type="dxa"/>
            <w:vAlign w:val="center"/>
          </w:tcPr>
          <w:p w14:paraId="446091B6" w14:textId="5CC4A1C8" w:rsidR="00C976EF" w:rsidRPr="007C0745" w:rsidRDefault="00A402A7" w:rsidP="00C976EF">
            <w:pPr>
              <w:jc w:val="center"/>
              <w:rPr>
                <w:b/>
                <w:i/>
              </w:rPr>
            </w:pPr>
            <w:r w:rsidRPr="007C0745">
              <w:rPr>
                <w:b/>
                <w:i/>
              </w:rPr>
              <w:t>1 200,00</w:t>
            </w:r>
          </w:p>
        </w:tc>
      </w:tr>
      <w:tr w:rsidR="004D6883" w:rsidRPr="000F47B9" w14:paraId="7F6C3081" w14:textId="77777777" w:rsidTr="00302CDB">
        <w:trPr>
          <w:trHeight w:val="648"/>
        </w:trPr>
        <w:tc>
          <w:tcPr>
            <w:tcW w:w="601" w:type="dxa"/>
            <w:vAlign w:val="center"/>
          </w:tcPr>
          <w:p w14:paraId="18D8B22F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4C38809A" w14:textId="6B1C03C7" w:rsidR="00C976EF" w:rsidRPr="007C0745" w:rsidRDefault="00C976EF" w:rsidP="00C976EF">
            <w:pPr>
              <w:rPr>
                <w:sz w:val="20"/>
                <w:szCs w:val="20"/>
              </w:rPr>
            </w:pPr>
            <w:r w:rsidRPr="007C0745">
              <w:rPr>
                <w:sz w:val="20"/>
                <w:szCs w:val="20"/>
              </w:rPr>
              <w:t xml:space="preserve">2.1 </w:t>
            </w:r>
            <w:r w:rsidR="00A402A7" w:rsidRPr="007C0745">
              <w:rPr>
                <w:sz w:val="20"/>
                <w:szCs w:val="20"/>
              </w:rPr>
              <w:t>«Частичная компенсация субъектам малого и среднего предпринимательства затрат, связанных с приобретением оборудования»</w:t>
            </w:r>
          </w:p>
        </w:tc>
        <w:tc>
          <w:tcPr>
            <w:tcW w:w="1207" w:type="dxa"/>
            <w:vAlign w:val="center"/>
          </w:tcPr>
          <w:p w14:paraId="2EAA7162" w14:textId="53AE7141" w:rsidR="00C976EF" w:rsidRPr="007C0745" w:rsidRDefault="006602CF" w:rsidP="00C976EF">
            <w:pPr>
              <w:jc w:val="center"/>
            </w:pPr>
            <w:r w:rsidRPr="007C0745">
              <w:t>1 200,00</w:t>
            </w:r>
          </w:p>
        </w:tc>
        <w:tc>
          <w:tcPr>
            <w:tcW w:w="1308" w:type="dxa"/>
            <w:vAlign w:val="center"/>
          </w:tcPr>
          <w:p w14:paraId="5BCC837B" w14:textId="724B9DA1" w:rsidR="00C976EF" w:rsidRPr="007C0745" w:rsidRDefault="006602CF" w:rsidP="00C976EF">
            <w:pPr>
              <w:jc w:val="center"/>
            </w:pPr>
            <w:r w:rsidRPr="007C0745">
              <w:t>1 200,00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FDCFF71" w14:textId="396C87DA" w:rsidR="00C976EF" w:rsidRPr="007C0745" w:rsidRDefault="001B6FE3" w:rsidP="00220F56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  <w:r w:rsidRPr="001B6FE3">
              <w:rPr>
                <w:sz w:val="20"/>
                <w:szCs w:val="20"/>
              </w:rPr>
              <w:t xml:space="preserve">Конкурсный отбор заявок на предоставление субсидии прошел в октябре месяце. </w:t>
            </w:r>
            <w:r w:rsidR="00F35C4E">
              <w:rPr>
                <w:sz w:val="20"/>
                <w:szCs w:val="20"/>
              </w:rPr>
              <w:t>С</w:t>
            </w:r>
            <w:r w:rsidRPr="001B6FE3">
              <w:rPr>
                <w:sz w:val="20"/>
                <w:szCs w:val="20"/>
              </w:rPr>
              <w:t>убсиди</w:t>
            </w:r>
            <w:r w:rsidR="00F35C4E">
              <w:rPr>
                <w:sz w:val="20"/>
                <w:szCs w:val="20"/>
              </w:rPr>
              <w:t>ю</w:t>
            </w:r>
            <w:r w:rsidRPr="001B6FE3">
              <w:rPr>
                <w:sz w:val="20"/>
                <w:szCs w:val="20"/>
              </w:rPr>
              <w:t xml:space="preserve"> </w:t>
            </w:r>
            <w:r w:rsidR="00F35C4E">
              <w:rPr>
                <w:sz w:val="20"/>
                <w:szCs w:val="20"/>
              </w:rPr>
              <w:t>получили</w:t>
            </w:r>
            <w:r w:rsidR="00061AE6">
              <w:rPr>
                <w:sz w:val="20"/>
                <w:szCs w:val="20"/>
              </w:rPr>
              <w:t>:</w:t>
            </w:r>
            <w:r w:rsidRPr="001B6FE3">
              <w:rPr>
                <w:sz w:val="20"/>
                <w:szCs w:val="20"/>
              </w:rPr>
              <w:t xml:space="preserve"> ИП Лукинова В.Д. </w:t>
            </w:r>
            <w:r w:rsidR="00302CDB">
              <w:rPr>
                <w:sz w:val="20"/>
                <w:szCs w:val="20"/>
              </w:rPr>
              <w:t>–</w:t>
            </w:r>
            <w:r w:rsidR="00CC65F7">
              <w:rPr>
                <w:sz w:val="20"/>
                <w:szCs w:val="20"/>
              </w:rPr>
              <w:t xml:space="preserve"> </w:t>
            </w:r>
            <w:r w:rsidR="00CC65F7" w:rsidRPr="00CC65F7">
              <w:rPr>
                <w:sz w:val="20"/>
                <w:szCs w:val="20"/>
              </w:rPr>
              <w:t>410</w:t>
            </w:r>
            <w:r w:rsidR="00302CDB">
              <w:rPr>
                <w:sz w:val="20"/>
                <w:szCs w:val="20"/>
              </w:rPr>
              <w:t xml:space="preserve"> </w:t>
            </w:r>
            <w:r w:rsidR="00CC65F7" w:rsidRPr="00CC65F7">
              <w:rPr>
                <w:sz w:val="20"/>
                <w:szCs w:val="20"/>
              </w:rPr>
              <w:t xml:space="preserve">250 рублей </w:t>
            </w:r>
            <w:r w:rsidR="00CC65F7">
              <w:rPr>
                <w:sz w:val="20"/>
                <w:szCs w:val="20"/>
              </w:rPr>
              <w:t>(</w:t>
            </w:r>
            <w:r w:rsidRPr="001B6FE3">
              <w:rPr>
                <w:sz w:val="20"/>
                <w:szCs w:val="20"/>
              </w:rPr>
              <w:t xml:space="preserve">на открытие детской комнаты в г. Руза, ул. Федеративная. </w:t>
            </w:r>
            <w:r w:rsidR="00CC65F7">
              <w:rPr>
                <w:sz w:val="20"/>
                <w:szCs w:val="20"/>
              </w:rPr>
              <w:t>д</w:t>
            </w:r>
            <w:r w:rsidRPr="001B6FE3">
              <w:rPr>
                <w:sz w:val="20"/>
                <w:szCs w:val="20"/>
              </w:rPr>
              <w:t>.7</w:t>
            </w:r>
            <w:r w:rsidR="00CC65F7">
              <w:rPr>
                <w:sz w:val="20"/>
                <w:szCs w:val="20"/>
              </w:rPr>
              <w:t xml:space="preserve">) </w:t>
            </w:r>
            <w:r w:rsidRPr="001B6FE3">
              <w:rPr>
                <w:sz w:val="20"/>
                <w:szCs w:val="20"/>
              </w:rPr>
              <w:t xml:space="preserve">и ООО </w:t>
            </w:r>
            <w:r w:rsidR="00EA5930">
              <w:rPr>
                <w:sz w:val="20"/>
                <w:szCs w:val="20"/>
              </w:rPr>
              <w:t>«</w:t>
            </w:r>
            <w:r w:rsidRPr="001B6FE3">
              <w:rPr>
                <w:sz w:val="20"/>
                <w:szCs w:val="20"/>
              </w:rPr>
              <w:t>Панорама Сервис</w:t>
            </w:r>
            <w:r w:rsidR="00EA5930">
              <w:rPr>
                <w:sz w:val="20"/>
                <w:szCs w:val="20"/>
              </w:rPr>
              <w:t>»</w:t>
            </w:r>
            <w:r w:rsidRPr="001B6FE3">
              <w:rPr>
                <w:sz w:val="20"/>
                <w:szCs w:val="20"/>
              </w:rPr>
              <w:t xml:space="preserve"> </w:t>
            </w:r>
            <w:r w:rsidR="00EA5930">
              <w:rPr>
                <w:sz w:val="20"/>
                <w:szCs w:val="20"/>
              </w:rPr>
              <w:t xml:space="preserve">- </w:t>
            </w:r>
            <w:r w:rsidR="00EA5930" w:rsidRPr="00EA5930">
              <w:rPr>
                <w:sz w:val="20"/>
                <w:szCs w:val="20"/>
              </w:rPr>
              <w:t>789</w:t>
            </w:r>
            <w:r w:rsidR="00302CDB">
              <w:rPr>
                <w:sz w:val="20"/>
                <w:szCs w:val="20"/>
              </w:rPr>
              <w:t xml:space="preserve"> </w:t>
            </w:r>
            <w:r w:rsidR="00EA5930" w:rsidRPr="00EA5930">
              <w:rPr>
                <w:sz w:val="20"/>
                <w:szCs w:val="20"/>
              </w:rPr>
              <w:t>750 рубле</w:t>
            </w:r>
            <w:r w:rsidR="00EA5930">
              <w:rPr>
                <w:sz w:val="20"/>
                <w:szCs w:val="20"/>
              </w:rPr>
              <w:t>й (</w:t>
            </w:r>
            <w:r w:rsidRPr="001B6FE3">
              <w:rPr>
                <w:sz w:val="20"/>
                <w:szCs w:val="20"/>
              </w:rPr>
              <w:t xml:space="preserve">на </w:t>
            </w:r>
            <w:r w:rsidR="00EA5930">
              <w:rPr>
                <w:sz w:val="20"/>
                <w:szCs w:val="20"/>
              </w:rPr>
              <w:t xml:space="preserve">приобретение </w:t>
            </w:r>
            <w:r w:rsidRPr="001B6FE3">
              <w:rPr>
                <w:sz w:val="20"/>
                <w:szCs w:val="20"/>
              </w:rPr>
              <w:t>техник</w:t>
            </w:r>
            <w:r w:rsidR="00EA5930">
              <w:rPr>
                <w:sz w:val="20"/>
                <w:szCs w:val="20"/>
              </w:rPr>
              <w:t>и)</w:t>
            </w:r>
            <w:r w:rsidRPr="001B6FE3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vAlign w:val="center"/>
          </w:tcPr>
          <w:p w14:paraId="6C407242" w14:textId="5074D33A" w:rsidR="00C976EF" w:rsidRPr="000F47B9" w:rsidRDefault="006602CF" w:rsidP="00C976EF">
            <w:pPr>
              <w:jc w:val="center"/>
              <w:rPr>
                <w:color w:val="FF0000"/>
              </w:rPr>
            </w:pPr>
            <w:r w:rsidRPr="007C0745">
              <w:t>1 200,00</w:t>
            </w:r>
          </w:p>
        </w:tc>
      </w:tr>
      <w:tr w:rsidR="006C1188" w:rsidRPr="006C1188" w14:paraId="601B7643" w14:textId="77777777" w:rsidTr="00302CDB">
        <w:tc>
          <w:tcPr>
            <w:tcW w:w="601" w:type="dxa"/>
            <w:vAlign w:val="center"/>
          </w:tcPr>
          <w:p w14:paraId="748DBFAB" w14:textId="77777777" w:rsidR="00C976EF" w:rsidRPr="006C1188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7CFEF83B" w14:textId="378F21F6" w:rsidR="00C976EF" w:rsidRPr="006C1188" w:rsidRDefault="00390980" w:rsidP="00C976EF">
            <w:pPr>
              <w:rPr>
                <w:sz w:val="20"/>
                <w:szCs w:val="20"/>
              </w:rPr>
            </w:pPr>
            <w:r w:rsidRPr="006C1188">
              <w:rPr>
                <w:sz w:val="20"/>
                <w:szCs w:val="20"/>
              </w:rPr>
              <w:t>2.3 «Частичная компенсация затрат субъектам малого и среднего предпринимательства, осуществляющим деятельность в сфере социального предпринимательства»</w:t>
            </w:r>
          </w:p>
        </w:tc>
        <w:tc>
          <w:tcPr>
            <w:tcW w:w="1207" w:type="dxa"/>
            <w:vAlign w:val="center"/>
          </w:tcPr>
          <w:p w14:paraId="5C85EC0A" w14:textId="43CF8464" w:rsidR="00C976EF" w:rsidRPr="006C1188" w:rsidRDefault="00C976EF" w:rsidP="00C976EF">
            <w:pPr>
              <w:jc w:val="center"/>
            </w:pPr>
            <w:r w:rsidRPr="006C1188">
              <w:t>0</w:t>
            </w:r>
          </w:p>
        </w:tc>
        <w:tc>
          <w:tcPr>
            <w:tcW w:w="1308" w:type="dxa"/>
            <w:vAlign w:val="center"/>
          </w:tcPr>
          <w:p w14:paraId="18BD182C" w14:textId="37436738" w:rsidR="00C976EF" w:rsidRPr="006C1188" w:rsidRDefault="00C976EF" w:rsidP="00C976EF">
            <w:pPr>
              <w:jc w:val="center"/>
            </w:pPr>
            <w:r w:rsidRPr="006C1188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9550FFA" w14:textId="23997399" w:rsidR="00C976EF" w:rsidRPr="006C1188" w:rsidRDefault="00EC313B" w:rsidP="00C976EF">
            <w:pPr>
              <w:jc w:val="both"/>
              <w:rPr>
                <w:sz w:val="20"/>
                <w:szCs w:val="20"/>
              </w:rPr>
            </w:pPr>
            <w:r w:rsidRPr="006C1188">
              <w:rPr>
                <w:sz w:val="20"/>
                <w:szCs w:val="20"/>
              </w:rPr>
              <w:t>Денежные средства на данное мероприятие не предусмотрены.</w:t>
            </w:r>
          </w:p>
        </w:tc>
        <w:tc>
          <w:tcPr>
            <w:tcW w:w="1842" w:type="dxa"/>
            <w:vAlign w:val="center"/>
          </w:tcPr>
          <w:p w14:paraId="3F52A1F1" w14:textId="09631149" w:rsidR="00C976EF" w:rsidRPr="006C1188" w:rsidRDefault="00C976EF" w:rsidP="00C976EF">
            <w:pPr>
              <w:jc w:val="center"/>
            </w:pPr>
            <w:r w:rsidRPr="006C1188">
              <w:t>0</w:t>
            </w:r>
          </w:p>
        </w:tc>
      </w:tr>
      <w:tr w:rsidR="00BF767D" w:rsidRPr="00BF767D" w14:paraId="3FA378B0" w14:textId="77777777" w:rsidTr="00302CDB">
        <w:tc>
          <w:tcPr>
            <w:tcW w:w="601" w:type="dxa"/>
            <w:shd w:val="clear" w:color="auto" w:fill="auto"/>
            <w:vAlign w:val="center"/>
          </w:tcPr>
          <w:p w14:paraId="1894CEC5" w14:textId="77777777" w:rsidR="00C976EF" w:rsidRPr="00BF767D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1FCD1AA9" w14:textId="2899BC9D" w:rsidR="00C976EF" w:rsidRPr="00BF767D" w:rsidRDefault="008E6BD9" w:rsidP="00C976EF">
            <w:pPr>
              <w:rPr>
                <w:sz w:val="20"/>
                <w:szCs w:val="20"/>
              </w:rPr>
            </w:pPr>
            <w:r w:rsidRPr="00BF767D">
              <w:rPr>
                <w:sz w:val="20"/>
                <w:szCs w:val="20"/>
              </w:rPr>
              <w:t>2.4 «Предоставление в аренду имущества, находящегося в муниципальной собственности, отнесенного к имуществу казны, субъектам малого и среднего предпринимательства, физическим лицам, не являющимся индивидуальными предпринимателями и применяющим специальный налоговый режим "налог на профессиональный доход", осуществляющим деятельность на территории Московской области, без проведения торгов»</w:t>
            </w:r>
            <w:r w:rsidRPr="00BF767D">
              <w:rPr>
                <w:sz w:val="20"/>
                <w:szCs w:val="20"/>
              </w:rPr>
              <w:tab/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1A8476A0" w14:textId="77777777" w:rsidR="00C976EF" w:rsidRPr="00BF767D" w:rsidRDefault="00C976EF" w:rsidP="00C976EF">
            <w:pPr>
              <w:jc w:val="center"/>
            </w:pPr>
            <w:r w:rsidRPr="00BF767D"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66C79890" w14:textId="77777777" w:rsidR="00C976EF" w:rsidRPr="00BF767D" w:rsidRDefault="00C976EF" w:rsidP="00C976EF">
            <w:pPr>
              <w:jc w:val="center"/>
            </w:pPr>
            <w:r w:rsidRPr="00BF767D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662BC0F" w14:textId="3D2230F2" w:rsidR="00BF767D" w:rsidRPr="000F1FF4" w:rsidRDefault="00BF767D" w:rsidP="008E6BD9">
            <w:pPr>
              <w:rPr>
                <w:sz w:val="20"/>
                <w:szCs w:val="20"/>
              </w:rPr>
            </w:pPr>
            <w:r w:rsidRPr="000F1FF4">
              <w:rPr>
                <w:sz w:val="20"/>
                <w:szCs w:val="20"/>
              </w:rPr>
              <w:t>На данное мероприятие денежные средства не предусмотрены.</w:t>
            </w:r>
          </w:p>
          <w:p w14:paraId="2B04EB71" w14:textId="77777777" w:rsidR="00B6266A" w:rsidRPr="00B6266A" w:rsidRDefault="00B6266A" w:rsidP="008E6BD9">
            <w:pPr>
              <w:rPr>
                <w:sz w:val="20"/>
                <w:szCs w:val="20"/>
              </w:rPr>
            </w:pPr>
            <w:r w:rsidRPr="00B6266A">
              <w:rPr>
                <w:sz w:val="20"/>
                <w:szCs w:val="20"/>
              </w:rPr>
              <w:t>В 2024 году с самозанятым заключен один договор.</w:t>
            </w:r>
            <w:r w:rsidRPr="00B6266A">
              <w:rPr>
                <w:sz w:val="20"/>
                <w:szCs w:val="20"/>
              </w:rPr>
              <w:tab/>
            </w:r>
          </w:p>
          <w:p w14:paraId="1234AE3F" w14:textId="3CEB5411" w:rsidR="00C976EF" w:rsidRPr="00BF767D" w:rsidRDefault="00B6266A" w:rsidP="008E6BD9">
            <w:pPr>
              <w:rPr>
                <w:sz w:val="20"/>
                <w:szCs w:val="20"/>
                <w:highlight w:val="yellow"/>
              </w:rPr>
            </w:pPr>
            <w:r w:rsidRPr="00B6266A">
              <w:rPr>
                <w:sz w:val="20"/>
                <w:szCs w:val="20"/>
              </w:rPr>
              <w:t xml:space="preserve">Большая часть муниципальных помещений –подвальные. Несмотря на то, что отделом муниципальной собственности на сайте администрации регулярно размещается информация о свободных помещениях для ведения бизнеса, желающие отсутствуют. 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0A0D69E0" w14:textId="77777777" w:rsidR="00C976EF" w:rsidRPr="00BF767D" w:rsidRDefault="00C976EF" w:rsidP="00C976EF">
            <w:pPr>
              <w:jc w:val="center"/>
            </w:pPr>
            <w:r w:rsidRPr="00BF767D">
              <w:t>0</w:t>
            </w:r>
          </w:p>
        </w:tc>
      </w:tr>
      <w:tr w:rsidR="00BF767D" w:rsidRPr="00BF767D" w14:paraId="315452A6" w14:textId="77777777" w:rsidTr="00302CDB">
        <w:tc>
          <w:tcPr>
            <w:tcW w:w="601" w:type="dxa"/>
            <w:vAlign w:val="center"/>
          </w:tcPr>
          <w:p w14:paraId="0461C47C" w14:textId="77777777" w:rsidR="00BF767D" w:rsidRPr="00BF767D" w:rsidRDefault="00BF767D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5BB8717" w14:textId="2F926527" w:rsidR="00BF767D" w:rsidRPr="00BF767D" w:rsidRDefault="005E59EB" w:rsidP="00C976EF">
            <w:pPr>
              <w:rPr>
                <w:sz w:val="20"/>
                <w:szCs w:val="20"/>
              </w:rPr>
            </w:pPr>
            <w:r w:rsidRPr="005E59EB">
              <w:rPr>
                <w:sz w:val="20"/>
                <w:szCs w:val="20"/>
              </w:rPr>
              <w:t xml:space="preserve">2.5 «Предоставление субъектам малого и среднего предпринимательства на территории парков культуры и отдыха Московской области мест для размещения нестационарных торговых объектов без проведения торгов на льготных условиях при организации: мобильной торговли (в мобильных пунктах быстрого </w:t>
            </w:r>
            <w:r w:rsidRPr="005E59EB">
              <w:rPr>
                <w:sz w:val="20"/>
                <w:szCs w:val="20"/>
              </w:rPr>
              <w:lastRenderedPageBreak/>
              <w:t>питания (</w:t>
            </w:r>
            <w:proofErr w:type="spellStart"/>
            <w:r w:rsidRPr="005E59EB">
              <w:rPr>
                <w:sz w:val="20"/>
                <w:szCs w:val="20"/>
              </w:rPr>
              <w:t>фудтраках</w:t>
            </w:r>
            <w:proofErr w:type="spellEnd"/>
            <w:r w:rsidRPr="005E59EB">
              <w:rPr>
                <w:sz w:val="20"/>
                <w:szCs w:val="20"/>
              </w:rPr>
              <w:t>) и передвижных сооружения (тележках), торговли в киосках малых площадью до 9 кв. м включительно и торговых автоматах (вендинговых автоматах)»</w:t>
            </w:r>
          </w:p>
        </w:tc>
        <w:tc>
          <w:tcPr>
            <w:tcW w:w="1207" w:type="dxa"/>
            <w:vAlign w:val="center"/>
          </w:tcPr>
          <w:p w14:paraId="763A401D" w14:textId="033445A8" w:rsidR="00BF767D" w:rsidRPr="00BF767D" w:rsidRDefault="00D9526C" w:rsidP="00C976EF">
            <w:pPr>
              <w:jc w:val="center"/>
            </w:pPr>
            <w:r>
              <w:lastRenderedPageBreak/>
              <w:t>0</w:t>
            </w:r>
          </w:p>
        </w:tc>
        <w:tc>
          <w:tcPr>
            <w:tcW w:w="1308" w:type="dxa"/>
            <w:vAlign w:val="center"/>
          </w:tcPr>
          <w:p w14:paraId="33BA92AB" w14:textId="0760FCAD" w:rsidR="00BF767D" w:rsidRPr="00BF767D" w:rsidRDefault="00D9526C" w:rsidP="00C976EF">
            <w:pPr>
              <w:jc w:val="center"/>
            </w:pPr>
            <w: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27AC304" w14:textId="77777777" w:rsidR="00BF767D" w:rsidRDefault="005E59EB" w:rsidP="00220F56">
            <w:pPr>
              <w:jc w:val="both"/>
              <w:rPr>
                <w:sz w:val="20"/>
                <w:szCs w:val="20"/>
              </w:rPr>
            </w:pPr>
            <w:r w:rsidRPr="005E59EB">
              <w:rPr>
                <w:sz w:val="20"/>
                <w:szCs w:val="20"/>
              </w:rPr>
              <w:t>Денежные средства на данное мероприятие из местного бюджета не предусмотрены.</w:t>
            </w:r>
          </w:p>
          <w:p w14:paraId="72B812F1" w14:textId="69E5E02A" w:rsidR="00D9526C" w:rsidRDefault="00D9526C" w:rsidP="00220F56">
            <w:pPr>
              <w:jc w:val="both"/>
              <w:rPr>
                <w:sz w:val="20"/>
                <w:szCs w:val="20"/>
              </w:rPr>
            </w:pPr>
            <w:r w:rsidRPr="00D9526C">
              <w:rPr>
                <w:sz w:val="20"/>
                <w:szCs w:val="20"/>
              </w:rPr>
              <w:t>В связи с труднодоступностью парка (отсутствием пешеходной зоны и остановочного пункта) желающи</w:t>
            </w:r>
            <w:r w:rsidR="00302CDB">
              <w:rPr>
                <w:sz w:val="20"/>
                <w:szCs w:val="20"/>
              </w:rPr>
              <w:t>е</w:t>
            </w:r>
            <w:r w:rsidRPr="00D9526C">
              <w:rPr>
                <w:sz w:val="20"/>
                <w:szCs w:val="20"/>
              </w:rPr>
              <w:t xml:space="preserve"> заключить договора на осуществление деятельности в парке отсутству</w:t>
            </w:r>
            <w:r w:rsidR="00302CDB">
              <w:rPr>
                <w:sz w:val="20"/>
                <w:szCs w:val="20"/>
              </w:rPr>
              <w:t>ют</w:t>
            </w:r>
            <w:r w:rsidRPr="00D9526C">
              <w:rPr>
                <w:sz w:val="20"/>
                <w:szCs w:val="20"/>
              </w:rPr>
              <w:t xml:space="preserve">. </w:t>
            </w:r>
          </w:p>
          <w:p w14:paraId="179986F6" w14:textId="6AB4D6EB" w:rsidR="005E59EB" w:rsidRPr="00BF767D" w:rsidRDefault="00771B91" w:rsidP="00220F56">
            <w:pPr>
              <w:jc w:val="both"/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>В</w:t>
            </w:r>
            <w:r w:rsidR="00D9526C" w:rsidRPr="00D9526C">
              <w:rPr>
                <w:sz w:val="20"/>
                <w:szCs w:val="20"/>
              </w:rPr>
              <w:t xml:space="preserve"> 2024 год</w:t>
            </w:r>
            <w:r>
              <w:rPr>
                <w:sz w:val="20"/>
                <w:szCs w:val="20"/>
              </w:rPr>
              <w:t>у</w:t>
            </w:r>
            <w:r w:rsidR="00D9526C" w:rsidRPr="00D9526C">
              <w:rPr>
                <w:sz w:val="20"/>
                <w:szCs w:val="20"/>
              </w:rPr>
              <w:t xml:space="preserve"> заключено два договора с ИП Колпаковой Е.А..</w:t>
            </w:r>
          </w:p>
        </w:tc>
        <w:tc>
          <w:tcPr>
            <w:tcW w:w="1842" w:type="dxa"/>
            <w:vAlign w:val="center"/>
          </w:tcPr>
          <w:p w14:paraId="77DB40DD" w14:textId="2ECA26A2" w:rsidR="00BF767D" w:rsidRPr="00BF767D" w:rsidRDefault="00D9526C" w:rsidP="00C976EF">
            <w:pPr>
              <w:jc w:val="center"/>
            </w:pPr>
            <w:r>
              <w:t>0</w:t>
            </w:r>
          </w:p>
        </w:tc>
      </w:tr>
      <w:tr w:rsidR="00E358DE" w:rsidRPr="00E358DE" w14:paraId="3A9FE7A0" w14:textId="77777777" w:rsidTr="00302CDB">
        <w:tc>
          <w:tcPr>
            <w:tcW w:w="601" w:type="dxa"/>
            <w:vMerge w:val="restart"/>
            <w:shd w:val="clear" w:color="auto" w:fill="F2F2F2" w:themeFill="background1" w:themeFillShade="F2"/>
            <w:vAlign w:val="center"/>
          </w:tcPr>
          <w:p w14:paraId="6E3CF6CE" w14:textId="77777777" w:rsidR="00C976EF" w:rsidRPr="002776F4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776F4">
              <w:rPr>
                <w:rFonts w:eastAsia="Times New Roman"/>
                <w:b/>
                <w:bCs/>
                <w:sz w:val="20"/>
                <w:szCs w:val="20"/>
              </w:rPr>
              <w:t>11.4.</w:t>
            </w: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33D52104" w14:textId="77777777" w:rsidR="00C976EF" w:rsidRPr="00E358DE" w:rsidRDefault="00C976EF" w:rsidP="00C976EF">
            <w:pPr>
              <w:rPr>
                <w:b/>
                <w:sz w:val="20"/>
                <w:szCs w:val="20"/>
              </w:rPr>
            </w:pPr>
            <w:r w:rsidRPr="00E358DE">
              <w:rPr>
                <w:b/>
                <w:sz w:val="20"/>
                <w:szCs w:val="20"/>
              </w:rPr>
              <w:t>Подпрограмма: 4 Развитие потребительского рынка и услуг на территории муниципального образования Московской области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2606AC0" w14:textId="48D817E1" w:rsidR="00C976EF" w:rsidRPr="00E358DE" w:rsidRDefault="00813281" w:rsidP="00C976EF">
            <w:pPr>
              <w:jc w:val="center"/>
              <w:rPr>
                <w:b/>
              </w:rPr>
            </w:pPr>
            <w:r w:rsidRPr="00E358DE">
              <w:rPr>
                <w:b/>
              </w:rPr>
              <w:t>561 400,00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17EC087E" w14:textId="382BE64C" w:rsidR="00C976EF" w:rsidRPr="00E358DE" w:rsidRDefault="00813281" w:rsidP="00C976EF">
            <w:pPr>
              <w:jc w:val="center"/>
              <w:rPr>
                <w:b/>
              </w:rPr>
            </w:pPr>
            <w:r w:rsidRPr="00E358DE">
              <w:rPr>
                <w:b/>
              </w:rPr>
              <w:t>561 400,00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550E7ADA" w14:textId="77777777" w:rsidR="00C976EF" w:rsidRPr="00E358DE" w:rsidRDefault="00C976EF" w:rsidP="00C976EF">
            <w:pPr>
              <w:jc w:val="center"/>
              <w:rPr>
                <w:b/>
              </w:rPr>
            </w:pPr>
            <w:r w:rsidRPr="00E358DE">
              <w:rPr>
                <w:b/>
              </w:rPr>
              <w:t>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278BD610" w14:textId="77830B5E" w:rsidR="00C976EF" w:rsidRPr="00E358DE" w:rsidRDefault="00813281" w:rsidP="00C976EF">
            <w:pPr>
              <w:jc w:val="center"/>
              <w:rPr>
                <w:b/>
              </w:rPr>
            </w:pPr>
            <w:r w:rsidRPr="00E358DE">
              <w:rPr>
                <w:b/>
              </w:rPr>
              <w:t>561 400,00</w:t>
            </w:r>
          </w:p>
        </w:tc>
      </w:tr>
      <w:tr w:rsidR="00E358DE" w:rsidRPr="00E358DE" w14:paraId="66D5EDB6" w14:textId="77777777" w:rsidTr="00302CDB">
        <w:tc>
          <w:tcPr>
            <w:tcW w:w="601" w:type="dxa"/>
            <w:vMerge/>
            <w:shd w:val="clear" w:color="auto" w:fill="F2F2F2" w:themeFill="background1" w:themeFillShade="F2"/>
            <w:vAlign w:val="center"/>
          </w:tcPr>
          <w:p w14:paraId="2385A75D" w14:textId="77777777" w:rsidR="00C976EF" w:rsidRPr="00E358DE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F2F2F2" w:themeFill="background1" w:themeFillShade="F2"/>
            <w:vAlign w:val="center"/>
          </w:tcPr>
          <w:p w14:paraId="59726424" w14:textId="77777777" w:rsidR="00C976EF" w:rsidRPr="00E358DE" w:rsidRDefault="00C976EF" w:rsidP="00C976EF">
            <w:pPr>
              <w:rPr>
                <w:i/>
                <w:sz w:val="20"/>
                <w:szCs w:val="20"/>
              </w:rPr>
            </w:pPr>
            <w:r w:rsidRPr="00E358DE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207" w:type="dxa"/>
            <w:shd w:val="clear" w:color="auto" w:fill="F2F2F2" w:themeFill="background1" w:themeFillShade="F2"/>
            <w:vAlign w:val="center"/>
          </w:tcPr>
          <w:p w14:paraId="14788C40" w14:textId="41BABFBE" w:rsidR="00C976EF" w:rsidRPr="00E358DE" w:rsidRDefault="00813281" w:rsidP="00C976EF">
            <w:pPr>
              <w:jc w:val="center"/>
              <w:rPr>
                <w:i/>
              </w:rPr>
            </w:pPr>
            <w:r w:rsidRPr="00E358DE">
              <w:rPr>
                <w:i/>
              </w:rPr>
              <w:t>561 400,00</w:t>
            </w:r>
          </w:p>
        </w:tc>
        <w:tc>
          <w:tcPr>
            <w:tcW w:w="1308" w:type="dxa"/>
            <w:shd w:val="clear" w:color="auto" w:fill="F2F2F2" w:themeFill="background1" w:themeFillShade="F2"/>
            <w:vAlign w:val="center"/>
          </w:tcPr>
          <w:p w14:paraId="6FA93E8D" w14:textId="26C73860" w:rsidR="00C976EF" w:rsidRPr="00E358DE" w:rsidRDefault="00813281" w:rsidP="00C976EF">
            <w:pPr>
              <w:jc w:val="center"/>
              <w:rPr>
                <w:i/>
              </w:rPr>
            </w:pPr>
            <w:r w:rsidRPr="00E358DE">
              <w:rPr>
                <w:i/>
              </w:rPr>
              <w:t>561 400,00</w:t>
            </w:r>
          </w:p>
        </w:tc>
        <w:tc>
          <w:tcPr>
            <w:tcW w:w="6063" w:type="dxa"/>
            <w:shd w:val="clear" w:color="auto" w:fill="F2F2F2" w:themeFill="background1" w:themeFillShade="F2"/>
            <w:vAlign w:val="center"/>
          </w:tcPr>
          <w:p w14:paraId="4AD1961E" w14:textId="77777777" w:rsidR="00C976EF" w:rsidRPr="00E358DE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</w:rPr>
            </w:pPr>
            <w:r w:rsidRPr="00E358DE">
              <w:rPr>
                <w:rFonts w:eastAsia="Times New Roman"/>
                <w:bCs/>
                <w:i/>
              </w:rPr>
              <w:t>100%</w:t>
            </w:r>
          </w:p>
        </w:tc>
        <w:tc>
          <w:tcPr>
            <w:tcW w:w="1842" w:type="dxa"/>
            <w:shd w:val="clear" w:color="auto" w:fill="F2F2F2" w:themeFill="background1" w:themeFillShade="F2"/>
            <w:vAlign w:val="center"/>
          </w:tcPr>
          <w:p w14:paraId="6578D024" w14:textId="4B923733" w:rsidR="00C976EF" w:rsidRPr="00E358DE" w:rsidRDefault="00813281" w:rsidP="00C976EF">
            <w:pPr>
              <w:jc w:val="center"/>
              <w:rPr>
                <w:i/>
              </w:rPr>
            </w:pPr>
            <w:r w:rsidRPr="00E358DE">
              <w:rPr>
                <w:i/>
              </w:rPr>
              <w:t>561 400,00</w:t>
            </w:r>
          </w:p>
        </w:tc>
      </w:tr>
      <w:tr w:rsidR="00E358DE" w:rsidRPr="00E358DE" w14:paraId="624B9B48" w14:textId="77777777" w:rsidTr="00302CDB">
        <w:tc>
          <w:tcPr>
            <w:tcW w:w="601" w:type="dxa"/>
            <w:vAlign w:val="center"/>
          </w:tcPr>
          <w:p w14:paraId="380D49E4" w14:textId="77777777" w:rsidR="00C976EF" w:rsidRPr="00E358DE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70D88372" w14:textId="77777777" w:rsidR="00C976EF" w:rsidRPr="00E358DE" w:rsidRDefault="00C976EF" w:rsidP="00C976EF">
            <w:pPr>
              <w:rPr>
                <w:b/>
                <w:i/>
                <w:sz w:val="20"/>
                <w:szCs w:val="20"/>
              </w:rPr>
            </w:pPr>
            <w:r w:rsidRPr="00E358DE">
              <w:rPr>
                <w:b/>
                <w:i/>
                <w:sz w:val="20"/>
                <w:szCs w:val="20"/>
              </w:rPr>
              <w:t>Основное мероприятие 01 «Развитие потребительского рынка и услуг на территории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3D37A187" w14:textId="3A04ADFD" w:rsidR="00C976EF" w:rsidRPr="00E358DE" w:rsidRDefault="00813281" w:rsidP="00C976EF">
            <w:pPr>
              <w:jc w:val="center"/>
              <w:rPr>
                <w:b/>
                <w:i/>
              </w:rPr>
            </w:pPr>
            <w:r w:rsidRPr="00E358DE">
              <w:rPr>
                <w:b/>
                <w:i/>
              </w:rPr>
              <w:t>561 400,00</w:t>
            </w:r>
          </w:p>
        </w:tc>
        <w:tc>
          <w:tcPr>
            <w:tcW w:w="1308" w:type="dxa"/>
            <w:vAlign w:val="center"/>
          </w:tcPr>
          <w:p w14:paraId="1A3C8E4A" w14:textId="63519B9E" w:rsidR="00C976EF" w:rsidRPr="00E358DE" w:rsidRDefault="00813281" w:rsidP="00C976EF">
            <w:pPr>
              <w:jc w:val="center"/>
              <w:rPr>
                <w:b/>
                <w:i/>
              </w:rPr>
            </w:pPr>
            <w:r w:rsidRPr="00E358DE">
              <w:rPr>
                <w:b/>
                <w:i/>
              </w:rPr>
              <w:t>561 400,00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2B62FC" w14:textId="77777777" w:rsidR="00C976EF" w:rsidRPr="00E358DE" w:rsidRDefault="00C976EF" w:rsidP="00C976EF">
            <w:pPr>
              <w:jc w:val="center"/>
              <w:rPr>
                <w:b/>
                <w:i/>
              </w:rPr>
            </w:pPr>
            <w:r w:rsidRPr="00E358DE">
              <w:rPr>
                <w:b/>
                <w:i/>
              </w:rPr>
              <w:t>100%</w:t>
            </w:r>
          </w:p>
        </w:tc>
        <w:tc>
          <w:tcPr>
            <w:tcW w:w="1842" w:type="dxa"/>
            <w:vAlign w:val="center"/>
          </w:tcPr>
          <w:p w14:paraId="3B811691" w14:textId="7B742BE5" w:rsidR="00C976EF" w:rsidRPr="00E358DE" w:rsidRDefault="00813281" w:rsidP="00C976EF">
            <w:pPr>
              <w:jc w:val="center"/>
              <w:rPr>
                <w:b/>
                <w:i/>
              </w:rPr>
            </w:pPr>
            <w:r w:rsidRPr="00E358DE">
              <w:rPr>
                <w:b/>
                <w:i/>
              </w:rPr>
              <w:t>561 400,00</w:t>
            </w:r>
          </w:p>
        </w:tc>
      </w:tr>
      <w:tr w:rsidR="00E358DE" w:rsidRPr="00E358DE" w14:paraId="7083F63C" w14:textId="77777777" w:rsidTr="00302CDB">
        <w:tc>
          <w:tcPr>
            <w:tcW w:w="601" w:type="dxa"/>
            <w:vAlign w:val="center"/>
          </w:tcPr>
          <w:p w14:paraId="0990F47F" w14:textId="77777777" w:rsidR="00C976EF" w:rsidRPr="00E358DE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19006FBA" w14:textId="0D296A45" w:rsidR="00C976EF" w:rsidRPr="00E358DE" w:rsidRDefault="00C976EF" w:rsidP="00C976EF">
            <w:pPr>
              <w:rPr>
                <w:sz w:val="20"/>
                <w:szCs w:val="20"/>
              </w:rPr>
            </w:pPr>
            <w:r w:rsidRPr="00E358DE">
              <w:rPr>
                <w:sz w:val="20"/>
                <w:szCs w:val="20"/>
              </w:rPr>
              <w:t xml:space="preserve"> 1.1 «</w:t>
            </w:r>
            <w:r w:rsidR="00FC51FE" w:rsidRPr="00FC51FE">
              <w:rPr>
                <w:sz w:val="20"/>
                <w:szCs w:val="20"/>
              </w:rPr>
              <w:t>Содействие вводу (строительству) новых современных объектов потребительского рынка в рамках реализации мероприятий, содействующих развитию торговой деятельности</w:t>
            </w:r>
            <w:r w:rsidRPr="00E358DE">
              <w:rPr>
                <w:sz w:val="20"/>
                <w:szCs w:val="20"/>
              </w:rPr>
              <w:t>»</w:t>
            </w:r>
          </w:p>
        </w:tc>
        <w:tc>
          <w:tcPr>
            <w:tcW w:w="1207" w:type="dxa"/>
            <w:vAlign w:val="center"/>
          </w:tcPr>
          <w:p w14:paraId="40CADFE7" w14:textId="0D395B08" w:rsidR="00C976EF" w:rsidRPr="00E358DE" w:rsidRDefault="00813281" w:rsidP="00C976EF">
            <w:pPr>
              <w:jc w:val="center"/>
            </w:pPr>
            <w:r w:rsidRPr="00E358DE">
              <w:t>561 400,00</w:t>
            </w:r>
          </w:p>
        </w:tc>
        <w:tc>
          <w:tcPr>
            <w:tcW w:w="1308" w:type="dxa"/>
            <w:vAlign w:val="center"/>
          </w:tcPr>
          <w:p w14:paraId="41FC76A3" w14:textId="091EBE3B" w:rsidR="00C976EF" w:rsidRPr="00E358DE" w:rsidRDefault="00813281" w:rsidP="00C976EF">
            <w:pPr>
              <w:jc w:val="center"/>
            </w:pPr>
            <w:r w:rsidRPr="00E358DE">
              <w:t>561 400,00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0D601D44" w14:textId="3CBCBFF7" w:rsidR="00C976EF" w:rsidRPr="00E358DE" w:rsidRDefault="00FF37AE" w:rsidP="00204B3C">
            <w:pPr>
              <w:jc w:val="both"/>
              <w:rPr>
                <w:sz w:val="20"/>
                <w:szCs w:val="20"/>
              </w:rPr>
            </w:pPr>
            <w:r w:rsidRPr="00FF37AE">
              <w:rPr>
                <w:sz w:val="20"/>
                <w:szCs w:val="20"/>
              </w:rPr>
              <w:t xml:space="preserve">В 2024 </w:t>
            </w:r>
            <w:r w:rsidRPr="00E30010">
              <w:rPr>
                <w:sz w:val="20"/>
                <w:szCs w:val="20"/>
              </w:rPr>
              <w:t>году открылось 38 объектов розничной торговли</w:t>
            </w:r>
            <w:r w:rsidR="00E30010" w:rsidRPr="00E30010">
              <w:rPr>
                <w:sz w:val="20"/>
                <w:szCs w:val="20"/>
              </w:rPr>
              <w:t>,</w:t>
            </w:r>
            <w:r w:rsidRPr="00E30010">
              <w:rPr>
                <w:sz w:val="20"/>
                <w:szCs w:val="20"/>
              </w:rPr>
              <w:t xml:space="preserve"> </w:t>
            </w:r>
            <w:r w:rsidRPr="00FF37AE">
              <w:rPr>
                <w:sz w:val="20"/>
                <w:szCs w:val="20"/>
              </w:rPr>
              <w:t>из них вновь построено 13 объектов, 25 объектов после переоборудовани</w:t>
            </w:r>
            <w:r w:rsidR="00204B3C">
              <w:rPr>
                <w:sz w:val="20"/>
                <w:szCs w:val="20"/>
              </w:rPr>
              <w:t>я</w:t>
            </w:r>
            <w:r w:rsidRPr="00FF37AE">
              <w:rPr>
                <w:sz w:val="20"/>
                <w:szCs w:val="20"/>
              </w:rPr>
              <w:t>.</w:t>
            </w:r>
            <w:r w:rsidRPr="00FF37AE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3B4F6935" w14:textId="6BAB2750" w:rsidR="00C976EF" w:rsidRPr="00E358DE" w:rsidRDefault="00813281" w:rsidP="00C976EF">
            <w:pPr>
              <w:jc w:val="center"/>
            </w:pPr>
            <w:r w:rsidRPr="00E358DE">
              <w:t>561 400,00</w:t>
            </w:r>
          </w:p>
        </w:tc>
      </w:tr>
      <w:tr w:rsidR="004D6883" w:rsidRPr="000F47B9" w14:paraId="7950B5E3" w14:textId="77777777" w:rsidTr="00302CDB">
        <w:tc>
          <w:tcPr>
            <w:tcW w:w="601" w:type="dxa"/>
            <w:vAlign w:val="center"/>
          </w:tcPr>
          <w:p w14:paraId="118A4FCA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0223B2C2" w14:textId="0EBF053A" w:rsidR="00C976EF" w:rsidRPr="00326E30" w:rsidRDefault="00C976EF" w:rsidP="00C976EF">
            <w:pPr>
              <w:rPr>
                <w:sz w:val="20"/>
                <w:szCs w:val="20"/>
              </w:rPr>
            </w:pPr>
            <w:r w:rsidRPr="00326E30">
              <w:rPr>
                <w:sz w:val="20"/>
                <w:szCs w:val="20"/>
              </w:rPr>
              <w:t xml:space="preserve">1.2 </w:t>
            </w:r>
            <w:r w:rsidR="002A2842" w:rsidRPr="00326E30">
              <w:rPr>
                <w:sz w:val="20"/>
                <w:szCs w:val="20"/>
              </w:rPr>
              <w:t>«Организация и проведение ярмарок с участием субъектов малого и среднего предпринимательства и производителей сельскохозяйственной продукции Московской области»</w:t>
            </w:r>
          </w:p>
        </w:tc>
        <w:tc>
          <w:tcPr>
            <w:tcW w:w="120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2E8D5CB2" w14:textId="77777777" w:rsidR="00C976EF" w:rsidRPr="00326E30" w:rsidRDefault="00C976EF" w:rsidP="00C976EF">
            <w:pPr>
              <w:jc w:val="center"/>
            </w:pPr>
            <w:r w:rsidRPr="00326E30"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0029F68E" w14:textId="77777777" w:rsidR="00C976EF" w:rsidRPr="00326E30" w:rsidRDefault="00C976EF" w:rsidP="00C976EF">
            <w:pPr>
              <w:jc w:val="center"/>
            </w:pPr>
            <w:r w:rsidRPr="00326E30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4E4608D" w14:textId="008EFF2C" w:rsidR="00C976EF" w:rsidRPr="003C4304" w:rsidRDefault="003C4304" w:rsidP="00C976EF">
            <w:pPr>
              <w:jc w:val="both"/>
              <w:rPr>
                <w:sz w:val="20"/>
                <w:szCs w:val="20"/>
                <w:highlight w:val="yellow"/>
              </w:rPr>
            </w:pPr>
            <w:r w:rsidRPr="003C4304">
              <w:rPr>
                <w:sz w:val="20"/>
                <w:szCs w:val="20"/>
              </w:rPr>
              <w:t xml:space="preserve">За 2024 год организовано и проведено 23 ярмарки, из них: 7 «Тематических», 7 «Выходного дня»; 9 «Сельскохозяйственных». Причины невыполнения </w:t>
            </w:r>
            <w:r w:rsidR="00302CDB">
              <w:rPr>
                <w:sz w:val="20"/>
                <w:szCs w:val="20"/>
              </w:rPr>
              <w:t>-</w:t>
            </w:r>
            <w:r w:rsidRPr="003C4304">
              <w:rPr>
                <w:sz w:val="20"/>
                <w:szCs w:val="20"/>
              </w:rPr>
              <w:t xml:space="preserve"> исключение из сводного реестра площадок на муниципальной и частной земле, которые не использовались более пяти лет, а также со сменой </w:t>
            </w:r>
            <w:r w:rsidRPr="007C0A8B">
              <w:rPr>
                <w:sz w:val="20"/>
                <w:szCs w:val="20"/>
              </w:rPr>
              <w:t>собственника и планируемой</w:t>
            </w:r>
            <w:r w:rsidR="00302CDB" w:rsidRPr="007C0A8B">
              <w:rPr>
                <w:sz w:val="20"/>
                <w:szCs w:val="20"/>
              </w:rPr>
              <w:t xml:space="preserve"> </w:t>
            </w:r>
            <w:r w:rsidR="007C0A8B" w:rsidRPr="007C0A8B">
              <w:rPr>
                <w:sz w:val="20"/>
                <w:szCs w:val="20"/>
              </w:rPr>
              <w:t>застройкой</w:t>
            </w:r>
            <w:r w:rsidR="007C0A8B">
              <w:rPr>
                <w:sz w:val="20"/>
                <w:szCs w:val="20"/>
              </w:rPr>
              <w:t>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2858FF8E" w14:textId="77777777" w:rsidR="00C976EF" w:rsidRPr="000F47B9" w:rsidRDefault="00C976EF" w:rsidP="00C976EF">
            <w:pPr>
              <w:jc w:val="center"/>
              <w:rPr>
                <w:color w:val="FF0000"/>
              </w:rPr>
            </w:pPr>
            <w:r w:rsidRPr="00326E30">
              <w:t>0</w:t>
            </w:r>
          </w:p>
        </w:tc>
      </w:tr>
      <w:tr w:rsidR="004D6883" w:rsidRPr="000F47B9" w14:paraId="03CCE245" w14:textId="77777777" w:rsidTr="00302CDB">
        <w:tc>
          <w:tcPr>
            <w:tcW w:w="601" w:type="dxa"/>
            <w:vAlign w:val="center"/>
          </w:tcPr>
          <w:p w14:paraId="285EB45C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543A00AB" w14:textId="3A33BA2C" w:rsidR="00C976EF" w:rsidRPr="00FB7C97" w:rsidRDefault="00B95FFD" w:rsidP="00C976EF">
            <w:pPr>
              <w:rPr>
                <w:sz w:val="20"/>
                <w:szCs w:val="20"/>
              </w:rPr>
            </w:pPr>
            <w:r w:rsidRPr="00FB7C97">
              <w:rPr>
                <w:sz w:val="20"/>
                <w:szCs w:val="20"/>
              </w:rPr>
              <w:t>1.4 «Развитие дистанционной торговли рынка на территории муниципального образования Московской области»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0387264" w14:textId="77777777" w:rsidR="00C976EF" w:rsidRPr="00FB7C97" w:rsidRDefault="00C976EF" w:rsidP="00C976EF">
            <w:pPr>
              <w:jc w:val="center"/>
            </w:pPr>
            <w:r w:rsidRPr="00FB7C97"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2089511A" w14:textId="77777777" w:rsidR="00C976EF" w:rsidRPr="00FB7C97" w:rsidRDefault="00C976EF" w:rsidP="00C976EF">
            <w:pPr>
              <w:jc w:val="center"/>
            </w:pPr>
            <w:r w:rsidRPr="00FB7C97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EF92611" w14:textId="2ED07743" w:rsidR="00C976EF" w:rsidRPr="00FB7C97" w:rsidRDefault="003C4304" w:rsidP="00C976EF">
            <w:pPr>
              <w:jc w:val="both"/>
              <w:rPr>
                <w:sz w:val="20"/>
                <w:szCs w:val="20"/>
                <w:highlight w:val="yellow"/>
              </w:rPr>
            </w:pPr>
            <w:r w:rsidRPr="003C4304">
              <w:rPr>
                <w:sz w:val="20"/>
                <w:szCs w:val="20"/>
              </w:rPr>
              <w:t xml:space="preserve">На территории округа </w:t>
            </w:r>
            <w:r w:rsidR="006D2DF6">
              <w:rPr>
                <w:sz w:val="20"/>
                <w:szCs w:val="20"/>
              </w:rPr>
              <w:t>в</w:t>
            </w:r>
            <w:r w:rsidRPr="003C4304">
              <w:rPr>
                <w:sz w:val="20"/>
                <w:szCs w:val="20"/>
              </w:rPr>
              <w:t xml:space="preserve"> 2024 год</w:t>
            </w:r>
            <w:r w:rsidR="006D2DF6">
              <w:rPr>
                <w:sz w:val="20"/>
                <w:szCs w:val="20"/>
              </w:rPr>
              <w:t>у</w:t>
            </w:r>
            <w:r w:rsidRPr="003C4304">
              <w:rPr>
                <w:sz w:val="20"/>
                <w:szCs w:val="20"/>
              </w:rPr>
              <w:t xml:space="preserve"> открылось 20 пунктов выдачи интернет-заказов. На конец года в округе работает 111 пунктов.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473628ED" w14:textId="77777777" w:rsidR="00C976EF" w:rsidRPr="000F47B9" w:rsidRDefault="00C976EF" w:rsidP="00C976EF">
            <w:pPr>
              <w:jc w:val="center"/>
              <w:rPr>
                <w:color w:val="FF0000"/>
              </w:rPr>
            </w:pPr>
            <w:r w:rsidRPr="00FB7C97">
              <w:t>0</w:t>
            </w:r>
          </w:p>
        </w:tc>
      </w:tr>
      <w:tr w:rsidR="004D6883" w:rsidRPr="000F47B9" w14:paraId="4CE64A24" w14:textId="77777777" w:rsidTr="00302CDB">
        <w:tc>
          <w:tcPr>
            <w:tcW w:w="6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91E446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EEF7B8" w14:textId="77777777" w:rsidR="00C976EF" w:rsidRPr="006F0664" w:rsidRDefault="00C976EF" w:rsidP="00C976EF">
            <w:pPr>
              <w:rPr>
                <w:sz w:val="20"/>
                <w:szCs w:val="20"/>
              </w:rPr>
            </w:pPr>
            <w:r w:rsidRPr="006F0664">
              <w:rPr>
                <w:sz w:val="20"/>
                <w:szCs w:val="20"/>
              </w:rPr>
              <w:t>1.5 «Разработка, согласование и утверждение в муниципальном образовании Московской области схем размещения нестационарных торговых объектов, а также демонтаж нестационарных торговых объектов, размещение которых не соответствует схеме размещения нестационарных торговых объектов»</w:t>
            </w:r>
          </w:p>
        </w:tc>
        <w:tc>
          <w:tcPr>
            <w:tcW w:w="120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A220B6" w14:textId="77777777" w:rsidR="00C976EF" w:rsidRPr="006F0664" w:rsidRDefault="00C976EF" w:rsidP="00C976EF">
            <w:pPr>
              <w:jc w:val="center"/>
            </w:pPr>
            <w:r w:rsidRPr="006F0664">
              <w:t>0</w:t>
            </w:r>
          </w:p>
        </w:tc>
        <w:tc>
          <w:tcPr>
            <w:tcW w:w="13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9CDE247" w14:textId="77777777" w:rsidR="00C976EF" w:rsidRPr="006F0664" w:rsidRDefault="00C976EF" w:rsidP="00C976EF">
            <w:pPr>
              <w:jc w:val="center"/>
            </w:pPr>
            <w:r w:rsidRPr="006F0664">
              <w:t>0</w:t>
            </w:r>
          </w:p>
        </w:tc>
        <w:tc>
          <w:tcPr>
            <w:tcW w:w="60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37F227" w14:textId="44EE6DD1" w:rsidR="006F0664" w:rsidRPr="006F0664" w:rsidRDefault="0085031D" w:rsidP="00C976EF">
            <w:pPr>
              <w:jc w:val="both"/>
              <w:rPr>
                <w:sz w:val="20"/>
                <w:szCs w:val="20"/>
                <w:highlight w:val="yellow"/>
              </w:rPr>
            </w:pPr>
            <w:r w:rsidRPr="0085031D">
              <w:rPr>
                <w:sz w:val="20"/>
                <w:szCs w:val="20"/>
              </w:rPr>
              <w:t>Разработана и утверждена схема на заключение договоров по размещению НТО.</w:t>
            </w:r>
          </w:p>
          <w:p w14:paraId="3A6E7085" w14:textId="08DE8175" w:rsidR="00C976EF" w:rsidRPr="006F0664" w:rsidRDefault="00C976EF" w:rsidP="00C976EF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9DF7708" w14:textId="77777777" w:rsidR="00C976EF" w:rsidRPr="000F47B9" w:rsidRDefault="00C976EF" w:rsidP="00C976EF">
            <w:pPr>
              <w:jc w:val="center"/>
              <w:rPr>
                <w:color w:val="FF0000"/>
              </w:rPr>
            </w:pPr>
            <w:r w:rsidRPr="006F0664">
              <w:t>0</w:t>
            </w:r>
          </w:p>
        </w:tc>
      </w:tr>
      <w:tr w:rsidR="00AF65DD" w:rsidRPr="00AF65DD" w14:paraId="116D9EB1" w14:textId="77777777" w:rsidTr="00302CDB">
        <w:tc>
          <w:tcPr>
            <w:tcW w:w="601" w:type="dxa"/>
            <w:tcBorders>
              <w:top w:val="single" w:sz="4" w:space="0" w:color="auto"/>
            </w:tcBorders>
            <w:vAlign w:val="center"/>
          </w:tcPr>
          <w:p w14:paraId="39B737EC" w14:textId="77777777" w:rsidR="00C976EF" w:rsidRPr="00AF65DD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tcBorders>
              <w:top w:val="single" w:sz="4" w:space="0" w:color="auto"/>
            </w:tcBorders>
            <w:vAlign w:val="center"/>
          </w:tcPr>
          <w:p w14:paraId="44E92157" w14:textId="77777777" w:rsidR="00C976EF" w:rsidRPr="00AF65DD" w:rsidRDefault="00C976EF" w:rsidP="00C976EF">
            <w:pPr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>1.6 «Создание условий для обеспечения жителей городского округа услугами связи, общественного питания, торговли и бытового обслуживания»</w:t>
            </w:r>
          </w:p>
        </w:tc>
        <w:tc>
          <w:tcPr>
            <w:tcW w:w="1207" w:type="dxa"/>
            <w:tcBorders>
              <w:top w:val="single" w:sz="4" w:space="0" w:color="auto"/>
            </w:tcBorders>
            <w:vAlign w:val="center"/>
          </w:tcPr>
          <w:p w14:paraId="3EB0E0D2" w14:textId="77777777" w:rsidR="00C976EF" w:rsidRPr="00AF65DD" w:rsidRDefault="00C976EF" w:rsidP="00C976EF">
            <w:pPr>
              <w:jc w:val="center"/>
            </w:pPr>
            <w:r w:rsidRPr="00AF65DD">
              <w:t>0</w:t>
            </w:r>
          </w:p>
        </w:tc>
        <w:tc>
          <w:tcPr>
            <w:tcW w:w="1308" w:type="dxa"/>
            <w:tcBorders>
              <w:top w:val="single" w:sz="4" w:space="0" w:color="auto"/>
            </w:tcBorders>
            <w:vAlign w:val="center"/>
          </w:tcPr>
          <w:p w14:paraId="22ADA671" w14:textId="77777777" w:rsidR="00C976EF" w:rsidRPr="00AF65DD" w:rsidRDefault="00C976EF" w:rsidP="00C976EF">
            <w:pPr>
              <w:jc w:val="center"/>
            </w:pPr>
            <w:r w:rsidRPr="00AF65DD">
              <w:t>0</w:t>
            </w:r>
          </w:p>
        </w:tc>
        <w:tc>
          <w:tcPr>
            <w:tcW w:w="606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E5EE7A3" w14:textId="77777777" w:rsidR="00AA04BB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>Денежные средства на данное мероприятие не предусмотрен</w:t>
            </w:r>
            <w:r>
              <w:rPr>
                <w:sz w:val="20"/>
                <w:szCs w:val="20"/>
              </w:rPr>
              <w:t>ы</w:t>
            </w:r>
            <w:r w:rsidRPr="00AF65DD">
              <w:rPr>
                <w:sz w:val="20"/>
                <w:szCs w:val="20"/>
              </w:rPr>
              <w:t xml:space="preserve">. </w:t>
            </w:r>
          </w:p>
          <w:p w14:paraId="2A9B6F06" w14:textId="6F83624C" w:rsidR="00AA04BB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 xml:space="preserve">В целях создания условий для обеспечения жителей городского округа услугами общественного питания, торговли и бытового обслуживания </w:t>
            </w:r>
            <w:r>
              <w:rPr>
                <w:sz w:val="20"/>
                <w:szCs w:val="20"/>
              </w:rPr>
              <w:t>А</w:t>
            </w:r>
            <w:r w:rsidRPr="00AF65DD">
              <w:rPr>
                <w:sz w:val="20"/>
                <w:szCs w:val="20"/>
              </w:rPr>
              <w:t xml:space="preserve">дминистрация городского округа в лице ее органов осуществляет такие меры, как: </w:t>
            </w:r>
          </w:p>
          <w:p w14:paraId="018479A4" w14:textId="77777777" w:rsidR="00AA04BB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 xml:space="preserve">- согласование документов по плану строительства, размещения торгового объекта; </w:t>
            </w:r>
          </w:p>
          <w:p w14:paraId="469B29D4" w14:textId="77777777" w:rsidR="00AA04BB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 xml:space="preserve">- разрабатывает и утверждает схему размещения НТО, объектов бытового обслуживания и общественного питания, объектов розничной торговли, развозной и разносной торговли; </w:t>
            </w:r>
          </w:p>
          <w:p w14:paraId="2B51785D" w14:textId="77777777" w:rsidR="00AA04BB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 xml:space="preserve">- проводит мониторинг состояния фасадов общественного питания, розничной торговли, бытовых услуг; </w:t>
            </w:r>
          </w:p>
          <w:p w14:paraId="7AD701D5" w14:textId="49A07265" w:rsidR="00C976EF" w:rsidRPr="00AF65DD" w:rsidRDefault="00AF65DD" w:rsidP="00C976EF">
            <w:pPr>
              <w:jc w:val="both"/>
              <w:rPr>
                <w:sz w:val="20"/>
                <w:szCs w:val="20"/>
              </w:rPr>
            </w:pPr>
            <w:r w:rsidRPr="00AF65DD">
              <w:rPr>
                <w:sz w:val="20"/>
                <w:szCs w:val="20"/>
              </w:rPr>
              <w:t>- ведется реестр предприятий общественного питания, бытового обслуживания, торговли, НТО.</w:t>
            </w:r>
            <w:r w:rsidRPr="00AF65DD">
              <w:rPr>
                <w:sz w:val="20"/>
                <w:szCs w:val="20"/>
              </w:rPr>
              <w:tab/>
            </w:r>
            <w:r w:rsidRPr="00AF65DD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tcBorders>
              <w:top w:val="single" w:sz="4" w:space="0" w:color="auto"/>
            </w:tcBorders>
            <w:vAlign w:val="center"/>
          </w:tcPr>
          <w:p w14:paraId="256E3ED8" w14:textId="77777777" w:rsidR="00C976EF" w:rsidRPr="00AF65DD" w:rsidRDefault="00C976EF" w:rsidP="00C976EF">
            <w:pPr>
              <w:jc w:val="center"/>
            </w:pPr>
            <w:r w:rsidRPr="00AF65DD">
              <w:t>0</w:t>
            </w:r>
          </w:p>
        </w:tc>
      </w:tr>
      <w:tr w:rsidR="00245400" w:rsidRPr="00245400" w14:paraId="38541D56" w14:textId="77777777" w:rsidTr="00302CDB">
        <w:tc>
          <w:tcPr>
            <w:tcW w:w="601" w:type="dxa"/>
            <w:vAlign w:val="center"/>
          </w:tcPr>
          <w:p w14:paraId="356DA4F3" w14:textId="77777777" w:rsidR="00C976EF" w:rsidRPr="00245400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4A5DBE0B" w14:textId="494028B9" w:rsidR="00C976EF" w:rsidRPr="00245400" w:rsidRDefault="00C976EF" w:rsidP="00C976EF">
            <w:pPr>
              <w:rPr>
                <w:sz w:val="20"/>
                <w:szCs w:val="20"/>
              </w:rPr>
            </w:pPr>
            <w:r w:rsidRPr="00245400">
              <w:rPr>
                <w:sz w:val="20"/>
                <w:szCs w:val="20"/>
              </w:rPr>
              <w:t xml:space="preserve">1.7 </w:t>
            </w:r>
            <w:r w:rsidR="008F667F" w:rsidRPr="00245400">
              <w:rPr>
                <w:sz w:val="20"/>
                <w:szCs w:val="20"/>
              </w:rPr>
              <w:t>«Предоставление сельскохозяйственным товаропроизводителям и организациям потребительской кооперации (субъектам малого или среднего предпринимательства, физическим лицам, не являющимися индивидуальными предпринимателями и применяющими специальный налоговый режим " Налог на профессиональный доход") мест для размещения нестационарных торговых объектов без проведения торгов на льготных условиях или на безвозмездной основе»</w:t>
            </w:r>
          </w:p>
        </w:tc>
        <w:tc>
          <w:tcPr>
            <w:tcW w:w="1207" w:type="dxa"/>
            <w:vAlign w:val="center"/>
          </w:tcPr>
          <w:p w14:paraId="09507594" w14:textId="77777777" w:rsidR="00C976EF" w:rsidRPr="00245400" w:rsidRDefault="00C976EF" w:rsidP="00C976EF">
            <w:pPr>
              <w:jc w:val="center"/>
            </w:pPr>
            <w:r w:rsidRPr="00245400">
              <w:t>0</w:t>
            </w:r>
          </w:p>
        </w:tc>
        <w:tc>
          <w:tcPr>
            <w:tcW w:w="1308" w:type="dxa"/>
            <w:vAlign w:val="center"/>
          </w:tcPr>
          <w:p w14:paraId="6EBB707A" w14:textId="77777777" w:rsidR="00C976EF" w:rsidRPr="00245400" w:rsidRDefault="00C976EF" w:rsidP="00C976EF">
            <w:pPr>
              <w:jc w:val="center"/>
            </w:pPr>
            <w:r w:rsidRPr="00245400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7D6DDA0" w14:textId="74726472" w:rsidR="00C976EF" w:rsidRPr="00245400" w:rsidRDefault="00245400" w:rsidP="00C976EF">
            <w:pPr>
              <w:tabs>
                <w:tab w:val="left" w:pos="1498"/>
              </w:tabs>
              <w:jc w:val="both"/>
              <w:rPr>
                <w:sz w:val="20"/>
                <w:szCs w:val="20"/>
              </w:rPr>
            </w:pPr>
            <w:r w:rsidRPr="00245400">
              <w:rPr>
                <w:sz w:val="20"/>
                <w:szCs w:val="20"/>
              </w:rPr>
              <w:t>По преференции заключено два договора под НТО с ООО "Руза хлеб".</w:t>
            </w:r>
            <w:r w:rsidRPr="00245400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79010CC7" w14:textId="77777777" w:rsidR="00C976EF" w:rsidRPr="00245400" w:rsidRDefault="00C976EF" w:rsidP="00C976EF">
            <w:pPr>
              <w:jc w:val="center"/>
            </w:pPr>
            <w:r w:rsidRPr="00245400">
              <w:t>0</w:t>
            </w:r>
          </w:p>
        </w:tc>
      </w:tr>
      <w:tr w:rsidR="00C05E57" w:rsidRPr="00C05E57" w14:paraId="151F7461" w14:textId="77777777" w:rsidTr="00302CDB">
        <w:trPr>
          <w:trHeight w:val="1917"/>
        </w:trPr>
        <w:tc>
          <w:tcPr>
            <w:tcW w:w="601" w:type="dxa"/>
            <w:vAlign w:val="center"/>
          </w:tcPr>
          <w:p w14:paraId="1B285501" w14:textId="77777777" w:rsidR="00C976EF" w:rsidRPr="00C05E57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7551C3FA" w14:textId="7F9E8E91" w:rsidR="00C976EF" w:rsidRPr="00C05E57" w:rsidRDefault="00C976EF" w:rsidP="00C976EF">
            <w:pPr>
              <w:rPr>
                <w:sz w:val="20"/>
                <w:szCs w:val="20"/>
              </w:rPr>
            </w:pPr>
            <w:r w:rsidRPr="00C05E57">
              <w:rPr>
                <w:sz w:val="20"/>
                <w:szCs w:val="20"/>
              </w:rPr>
              <w:t xml:space="preserve">1.8 </w:t>
            </w:r>
            <w:r w:rsidR="00351071" w:rsidRPr="00C05E57">
              <w:rPr>
                <w:sz w:val="20"/>
                <w:szCs w:val="20"/>
              </w:rPr>
              <w:t>«Предоставление субъектам малого или среднего предпринимательства, физическими лицами, не являющимися индивидуальными предпринимателями и применяющими специальный налоговый режим "Налог на профессиональный доход" мест для размещения нестационарных торговых объектов без проведения торгов на льготных условиях при размещении мобильного торгового объекта»</w:t>
            </w:r>
          </w:p>
        </w:tc>
        <w:tc>
          <w:tcPr>
            <w:tcW w:w="1207" w:type="dxa"/>
            <w:vAlign w:val="center"/>
          </w:tcPr>
          <w:p w14:paraId="5CD84C00" w14:textId="62258E74" w:rsidR="00C976EF" w:rsidRPr="00C05E57" w:rsidRDefault="00C976EF" w:rsidP="00C976EF">
            <w:pPr>
              <w:jc w:val="center"/>
            </w:pPr>
            <w:r w:rsidRPr="00C05E57">
              <w:t>0</w:t>
            </w:r>
          </w:p>
        </w:tc>
        <w:tc>
          <w:tcPr>
            <w:tcW w:w="1308" w:type="dxa"/>
            <w:vAlign w:val="center"/>
          </w:tcPr>
          <w:p w14:paraId="70E87157" w14:textId="55D6F079" w:rsidR="00C976EF" w:rsidRPr="00C05E57" w:rsidRDefault="00C976EF" w:rsidP="00C976EF">
            <w:pPr>
              <w:jc w:val="center"/>
            </w:pPr>
            <w:r w:rsidRPr="00C05E57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2051128A" w14:textId="5CB54927" w:rsidR="00C976EF" w:rsidRPr="00C05E57" w:rsidRDefault="00C05E57" w:rsidP="00C976EF">
            <w:pPr>
              <w:tabs>
                <w:tab w:val="left" w:pos="1498"/>
              </w:tabs>
              <w:jc w:val="both"/>
              <w:rPr>
                <w:sz w:val="20"/>
                <w:szCs w:val="20"/>
              </w:rPr>
            </w:pPr>
            <w:r w:rsidRPr="00C05E57">
              <w:rPr>
                <w:sz w:val="20"/>
                <w:szCs w:val="20"/>
              </w:rPr>
              <w:t xml:space="preserve">По преференции заключено шесть договоров под </w:t>
            </w:r>
            <w:r w:rsidR="00F26F64" w:rsidRPr="00F26F64">
              <w:rPr>
                <w:sz w:val="20"/>
                <w:szCs w:val="20"/>
              </w:rPr>
              <w:t>мобильные торговые объекты</w:t>
            </w:r>
            <w:r w:rsidR="007C0A8B" w:rsidRPr="00F26F64">
              <w:rPr>
                <w:sz w:val="20"/>
                <w:szCs w:val="20"/>
              </w:rPr>
              <w:t xml:space="preserve"> </w:t>
            </w:r>
            <w:r w:rsidRPr="00C05E57">
              <w:rPr>
                <w:sz w:val="20"/>
                <w:szCs w:val="20"/>
              </w:rPr>
              <w:t xml:space="preserve">в г. Руза с ИП </w:t>
            </w:r>
            <w:proofErr w:type="spellStart"/>
            <w:r w:rsidRPr="00C05E57">
              <w:rPr>
                <w:sz w:val="20"/>
                <w:szCs w:val="20"/>
              </w:rPr>
              <w:t>Кондрик</w:t>
            </w:r>
            <w:proofErr w:type="spellEnd"/>
            <w:r w:rsidRPr="00C05E57">
              <w:rPr>
                <w:sz w:val="20"/>
                <w:szCs w:val="20"/>
              </w:rPr>
              <w:t xml:space="preserve"> В.</w:t>
            </w:r>
            <w:r w:rsidRPr="00F26F64">
              <w:rPr>
                <w:sz w:val="20"/>
                <w:szCs w:val="20"/>
              </w:rPr>
              <w:t>И</w:t>
            </w:r>
            <w:r w:rsidR="00F26F64">
              <w:rPr>
                <w:sz w:val="20"/>
                <w:szCs w:val="20"/>
              </w:rPr>
              <w:t>., в</w:t>
            </w:r>
            <w:r w:rsidRPr="00F26F64">
              <w:rPr>
                <w:sz w:val="20"/>
                <w:szCs w:val="20"/>
              </w:rPr>
              <w:t xml:space="preserve"> </w:t>
            </w:r>
            <w:proofErr w:type="spellStart"/>
            <w:r w:rsidRPr="00F26F64">
              <w:rPr>
                <w:sz w:val="20"/>
                <w:szCs w:val="20"/>
              </w:rPr>
              <w:t>рп</w:t>
            </w:r>
            <w:proofErr w:type="spellEnd"/>
            <w:r w:rsidRPr="00F26F64">
              <w:rPr>
                <w:sz w:val="20"/>
                <w:szCs w:val="20"/>
              </w:rPr>
              <w:t xml:space="preserve"> Тучково с </w:t>
            </w:r>
            <w:r w:rsidR="00F26F64" w:rsidRPr="00F26F64">
              <w:rPr>
                <w:sz w:val="20"/>
                <w:szCs w:val="20"/>
              </w:rPr>
              <w:t xml:space="preserve">ИП </w:t>
            </w:r>
            <w:proofErr w:type="spellStart"/>
            <w:r w:rsidRPr="00F26F64">
              <w:rPr>
                <w:sz w:val="20"/>
                <w:szCs w:val="20"/>
              </w:rPr>
              <w:t>Амагов</w:t>
            </w:r>
            <w:proofErr w:type="spellEnd"/>
            <w:r w:rsidRPr="00F26F64">
              <w:rPr>
                <w:sz w:val="20"/>
                <w:szCs w:val="20"/>
              </w:rPr>
              <w:t xml:space="preserve"> Х.С., </w:t>
            </w:r>
            <w:r w:rsidR="00F26F64" w:rsidRPr="00F26F64">
              <w:rPr>
                <w:sz w:val="20"/>
                <w:szCs w:val="20"/>
              </w:rPr>
              <w:t>ИП</w:t>
            </w:r>
            <w:r w:rsidRPr="00F26F64">
              <w:rPr>
                <w:sz w:val="20"/>
                <w:szCs w:val="20"/>
              </w:rPr>
              <w:t xml:space="preserve"> Магомедова С.Р., ООО "Торговый дом Истра" г. Руза, 2 договора с </w:t>
            </w:r>
            <w:r w:rsidR="00F26F64" w:rsidRPr="00F26F64">
              <w:rPr>
                <w:sz w:val="20"/>
                <w:szCs w:val="20"/>
              </w:rPr>
              <w:t xml:space="preserve">ИП </w:t>
            </w:r>
            <w:r w:rsidRPr="00F26F64">
              <w:rPr>
                <w:sz w:val="20"/>
                <w:szCs w:val="20"/>
              </w:rPr>
              <w:t>Колпаковой Е.А.</w:t>
            </w:r>
            <w:r w:rsidRPr="00F26F64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6140FC64" w14:textId="31D44739" w:rsidR="00C976EF" w:rsidRPr="00C05E57" w:rsidRDefault="00C976EF" w:rsidP="00C976EF">
            <w:pPr>
              <w:jc w:val="center"/>
            </w:pPr>
            <w:r w:rsidRPr="00C05E57">
              <w:t>0</w:t>
            </w:r>
          </w:p>
        </w:tc>
      </w:tr>
      <w:tr w:rsidR="00C05E57" w:rsidRPr="00C05E57" w14:paraId="5AD4FFE4" w14:textId="77777777" w:rsidTr="00302CDB">
        <w:tc>
          <w:tcPr>
            <w:tcW w:w="601" w:type="dxa"/>
            <w:vAlign w:val="center"/>
          </w:tcPr>
          <w:p w14:paraId="0DF64D94" w14:textId="77777777" w:rsidR="00C976EF" w:rsidRPr="00C05E57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D0AD85E" w14:textId="4DC44DCD" w:rsidR="00C976EF" w:rsidRPr="00C05E57" w:rsidRDefault="00C84401" w:rsidP="00C976EF">
            <w:pPr>
              <w:rPr>
                <w:b/>
                <w:i/>
                <w:sz w:val="20"/>
                <w:szCs w:val="20"/>
              </w:rPr>
            </w:pPr>
            <w:r w:rsidRPr="00C05E57">
              <w:rPr>
                <w:b/>
                <w:i/>
                <w:sz w:val="20"/>
                <w:szCs w:val="20"/>
              </w:rPr>
              <w:t>Основное мероприятие 51 «Развитие сферы общественного питания на территории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641B716D" w14:textId="77777777" w:rsidR="00C976EF" w:rsidRPr="00C05E57" w:rsidRDefault="00C976EF" w:rsidP="00C976EF">
            <w:pPr>
              <w:jc w:val="center"/>
              <w:rPr>
                <w:b/>
                <w:i/>
              </w:rPr>
            </w:pPr>
            <w:r w:rsidRPr="00C05E57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14:paraId="0BDB564A" w14:textId="77777777" w:rsidR="00C976EF" w:rsidRPr="00C05E57" w:rsidRDefault="00C976EF" w:rsidP="00C976EF">
            <w:pPr>
              <w:jc w:val="center"/>
              <w:rPr>
                <w:b/>
                <w:i/>
              </w:rPr>
            </w:pPr>
            <w:r w:rsidRPr="00C05E57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88A19BD" w14:textId="77777777" w:rsidR="00C976EF" w:rsidRPr="00C05E57" w:rsidRDefault="00C976EF" w:rsidP="00C976EF">
            <w:pPr>
              <w:jc w:val="center"/>
              <w:rPr>
                <w:b/>
                <w:i/>
              </w:rPr>
            </w:pPr>
            <w:r w:rsidRPr="00C05E57">
              <w:rPr>
                <w:b/>
                <w:i/>
              </w:rPr>
              <w:t>0%</w:t>
            </w:r>
          </w:p>
        </w:tc>
        <w:tc>
          <w:tcPr>
            <w:tcW w:w="1842" w:type="dxa"/>
            <w:vAlign w:val="center"/>
          </w:tcPr>
          <w:p w14:paraId="650A6517" w14:textId="77777777" w:rsidR="00C976EF" w:rsidRPr="00C05E57" w:rsidRDefault="00C976EF" w:rsidP="00C976EF">
            <w:pPr>
              <w:jc w:val="center"/>
              <w:rPr>
                <w:b/>
                <w:i/>
              </w:rPr>
            </w:pPr>
            <w:r w:rsidRPr="00C05E57">
              <w:rPr>
                <w:b/>
                <w:i/>
              </w:rPr>
              <w:t>0</w:t>
            </w:r>
          </w:p>
        </w:tc>
      </w:tr>
      <w:tr w:rsidR="004D6883" w:rsidRPr="000F47B9" w14:paraId="32777DF4" w14:textId="77777777" w:rsidTr="00302CDB">
        <w:tc>
          <w:tcPr>
            <w:tcW w:w="601" w:type="dxa"/>
            <w:vAlign w:val="center"/>
          </w:tcPr>
          <w:p w14:paraId="3869B42E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4A322732" w14:textId="41C0186F" w:rsidR="00C976EF" w:rsidRPr="00C05E57" w:rsidRDefault="00C84401" w:rsidP="00C976EF">
            <w:pPr>
              <w:rPr>
                <w:sz w:val="20"/>
                <w:szCs w:val="20"/>
              </w:rPr>
            </w:pPr>
            <w:r w:rsidRPr="00C05E57">
              <w:rPr>
                <w:sz w:val="20"/>
                <w:szCs w:val="20"/>
              </w:rPr>
              <w:t>51.1 «Содействие увеличению уровня обеспеченности населения муниципального образования Московской области предприятиями общественного питания»</w:t>
            </w:r>
          </w:p>
        </w:tc>
        <w:tc>
          <w:tcPr>
            <w:tcW w:w="1207" w:type="dxa"/>
            <w:vAlign w:val="center"/>
          </w:tcPr>
          <w:p w14:paraId="011684E1" w14:textId="77777777" w:rsidR="00C976EF" w:rsidRPr="00C05E57" w:rsidRDefault="00C976EF" w:rsidP="00C976EF">
            <w:pPr>
              <w:jc w:val="center"/>
            </w:pPr>
            <w:r w:rsidRPr="00C05E57">
              <w:t>0</w:t>
            </w:r>
          </w:p>
        </w:tc>
        <w:tc>
          <w:tcPr>
            <w:tcW w:w="1308" w:type="dxa"/>
            <w:vAlign w:val="center"/>
          </w:tcPr>
          <w:p w14:paraId="57F46BCD" w14:textId="77777777" w:rsidR="00C976EF" w:rsidRPr="00C05E57" w:rsidRDefault="00C976EF" w:rsidP="00C976EF">
            <w:pPr>
              <w:jc w:val="center"/>
            </w:pPr>
            <w:r w:rsidRPr="00C05E57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6D87CED" w14:textId="6DD985F6" w:rsidR="00C976EF" w:rsidRPr="00F1188C" w:rsidRDefault="000C0D6E" w:rsidP="00C976EF">
            <w:pPr>
              <w:jc w:val="both"/>
              <w:rPr>
                <w:sz w:val="20"/>
                <w:szCs w:val="20"/>
              </w:rPr>
            </w:pPr>
            <w:r w:rsidRPr="00F1188C">
              <w:rPr>
                <w:sz w:val="20"/>
                <w:szCs w:val="20"/>
              </w:rPr>
              <w:t>На территории округа в 2024 году открыто 88 предприятий общественного питания (3</w:t>
            </w:r>
            <w:r w:rsidR="007C0A8B">
              <w:rPr>
                <w:sz w:val="20"/>
                <w:szCs w:val="20"/>
              </w:rPr>
              <w:t xml:space="preserve"> </w:t>
            </w:r>
            <w:r w:rsidRPr="00F1188C">
              <w:rPr>
                <w:sz w:val="20"/>
                <w:szCs w:val="20"/>
              </w:rPr>
              <w:t>557 посадочны</w:t>
            </w:r>
            <w:r w:rsidR="00E20D94" w:rsidRPr="00F1188C">
              <w:rPr>
                <w:sz w:val="20"/>
                <w:szCs w:val="20"/>
              </w:rPr>
              <w:t>х</w:t>
            </w:r>
            <w:r w:rsidRPr="00F1188C">
              <w:rPr>
                <w:sz w:val="20"/>
                <w:szCs w:val="20"/>
              </w:rPr>
              <w:t xml:space="preserve"> мест</w:t>
            </w:r>
            <w:r w:rsidR="00E20D94" w:rsidRPr="00F1188C">
              <w:rPr>
                <w:sz w:val="20"/>
                <w:szCs w:val="20"/>
              </w:rPr>
              <w:t>) при плане</w:t>
            </w:r>
            <w:r w:rsidR="00C31B66" w:rsidRPr="00F1188C">
              <w:rPr>
                <w:sz w:val="20"/>
                <w:szCs w:val="20"/>
              </w:rPr>
              <w:t xml:space="preserve"> 3</w:t>
            </w:r>
            <w:r w:rsidR="007C0A8B">
              <w:rPr>
                <w:sz w:val="20"/>
                <w:szCs w:val="20"/>
              </w:rPr>
              <w:t xml:space="preserve"> </w:t>
            </w:r>
            <w:r w:rsidR="00C31B66" w:rsidRPr="00F1188C">
              <w:rPr>
                <w:sz w:val="20"/>
                <w:szCs w:val="20"/>
              </w:rPr>
              <w:t>586</w:t>
            </w:r>
            <w:r w:rsidR="00C31B66" w:rsidRPr="00F1188C">
              <w:t xml:space="preserve"> </w:t>
            </w:r>
            <w:r w:rsidR="00C31B66" w:rsidRPr="00F1188C">
              <w:rPr>
                <w:sz w:val="20"/>
                <w:szCs w:val="20"/>
              </w:rPr>
              <w:t>посадочных мест</w:t>
            </w:r>
            <w:r w:rsidR="001E6FC6" w:rsidRPr="00F1188C">
              <w:rPr>
                <w:sz w:val="20"/>
                <w:szCs w:val="20"/>
              </w:rPr>
              <w:t xml:space="preserve"> (</w:t>
            </w:r>
            <w:r w:rsidRPr="00F1188C">
              <w:rPr>
                <w:sz w:val="20"/>
                <w:szCs w:val="20"/>
              </w:rPr>
              <w:t>закры</w:t>
            </w:r>
            <w:r w:rsidR="001E6FC6" w:rsidRPr="00F1188C">
              <w:rPr>
                <w:sz w:val="20"/>
                <w:szCs w:val="20"/>
              </w:rPr>
              <w:t xml:space="preserve">лись </w:t>
            </w:r>
            <w:r w:rsidRPr="00F1188C">
              <w:rPr>
                <w:sz w:val="20"/>
                <w:szCs w:val="20"/>
              </w:rPr>
              <w:t>предприятия</w:t>
            </w:r>
            <w:r w:rsidR="00F1188C" w:rsidRPr="00F1188C">
              <w:rPr>
                <w:sz w:val="20"/>
                <w:szCs w:val="20"/>
              </w:rPr>
              <w:t>,</w:t>
            </w:r>
            <w:r w:rsidRPr="00F1188C">
              <w:rPr>
                <w:sz w:val="20"/>
                <w:szCs w:val="20"/>
              </w:rPr>
              <w:t xml:space="preserve"> имеющие большее количество посадочных мест, а открылись кафе с </w:t>
            </w:r>
            <w:r w:rsidR="007C0A8B">
              <w:rPr>
                <w:sz w:val="20"/>
                <w:szCs w:val="20"/>
              </w:rPr>
              <w:t>меньшим количеством посадочных мест</w:t>
            </w:r>
            <w:r w:rsidR="00F1188C" w:rsidRPr="00F1188C">
              <w:rPr>
                <w:sz w:val="20"/>
                <w:szCs w:val="20"/>
              </w:rPr>
              <w:t>)</w:t>
            </w:r>
            <w:r w:rsidRPr="00F1188C">
              <w:rPr>
                <w:sz w:val="20"/>
                <w:szCs w:val="20"/>
              </w:rPr>
              <w:t>. Причина закрытия предприятий</w:t>
            </w:r>
            <w:r w:rsidR="00F1188C" w:rsidRPr="00F1188C">
              <w:rPr>
                <w:sz w:val="20"/>
                <w:szCs w:val="20"/>
              </w:rPr>
              <w:t>:</w:t>
            </w:r>
            <w:r w:rsidRPr="00F1188C">
              <w:rPr>
                <w:sz w:val="20"/>
                <w:szCs w:val="20"/>
              </w:rPr>
              <w:t xml:space="preserve"> высокие арендные платежи, отсутствие контроля качества и кадровый голод - главные проблемы ресторанного бизнеса на сегодняшний день.</w:t>
            </w:r>
          </w:p>
        </w:tc>
        <w:tc>
          <w:tcPr>
            <w:tcW w:w="1842" w:type="dxa"/>
            <w:vAlign w:val="center"/>
          </w:tcPr>
          <w:p w14:paraId="4A3D7327" w14:textId="77777777" w:rsidR="00C976EF" w:rsidRPr="000F47B9" w:rsidRDefault="00C976EF" w:rsidP="00C976EF">
            <w:pPr>
              <w:jc w:val="center"/>
              <w:rPr>
                <w:color w:val="FF0000"/>
              </w:rPr>
            </w:pPr>
            <w:r w:rsidRPr="00A53281">
              <w:t>0</w:t>
            </w:r>
          </w:p>
        </w:tc>
      </w:tr>
      <w:tr w:rsidR="00A53281" w:rsidRPr="00A53281" w14:paraId="091F4D80" w14:textId="77777777" w:rsidTr="00302CDB">
        <w:tc>
          <w:tcPr>
            <w:tcW w:w="601" w:type="dxa"/>
            <w:vAlign w:val="center"/>
          </w:tcPr>
          <w:p w14:paraId="2D27CADD" w14:textId="77777777" w:rsidR="00C976EF" w:rsidRPr="00A53281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6A9E563A" w14:textId="7619D9F9" w:rsidR="00C976EF" w:rsidRPr="00A53281" w:rsidRDefault="00E15759" w:rsidP="00C976EF">
            <w:pPr>
              <w:rPr>
                <w:b/>
                <w:i/>
                <w:sz w:val="20"/>
                <w:szCs w:val="20"/>
              </w:rPr>
            </w:pPr>
            <w:r w:rsidRPr="00A53281">
              <w:rPr>
                <w:b/>
                <w:i/>
                <w:sz w:val="20"/>
                <w:szCs w:val="20"/>
              </w:rPr>
              <w:t>Основное мероприятие 52 «Развитие сферы бытовых услуг на территории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575ED605" w14:textId="77777777" w:rsidR="00C976EF" w:rsidRPr="00A53281" w:rsidRDefault="00C976EF" w:rsidP="00C976EF">
            <w:pPr>
              <w:jc w:val="center"/>
              <w:rPr>
                <w:b/>
                <w:i/>
              </w:rPr>
            </w:pPr>
            <w:r w:rsidRPr="00A53281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14:paraId="6C456DAF" w14:textId="77777777" w:rsidR="00C976EF" w:rsidRPr="00A53281" w:rsidRDefault="00C976EF" w:rsidP="00C976EF">
            <w:pPr>
              <w:jc w:val="center"/>
              <w:rPr>
                <w:b/>
                <w:i/>
              </w:rPr>
            </w:pPr>
            <w:r w:rsidRPr="00A53281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E8DB3AF" w14:textId="77777777" w:rsidR="00C976EF" w:rsidRPr="00A53281" w:rsidRDefault="00C976EF" w:rsidP="00C976EF">
            <w:pPr>
              <w:jc w:val="center"/>
              <w:rPr>
                <w:b/>
                <w:i/>
              </w:rPr>
            </w:pPr>
            <w:r w:rsidRPr="00A53281">
              <w:rPr>
                <w:b/>
                <w:i/>
              </w:rPr>
              <w:t>0%</w:t>
            </w:r>
          </w:p>
        </w:tc>
        <w:tc>
          <w:tcPr>
            <w:tcW w:w="1842" w:type="dxa"/>
            <w:vAlign w:val="center"/>
          </w:tcPr>
          <w:p w14:paraId="5D3303A2" w14:textId="77777777" w:rsidR="00C976EF" w:rsidRPr="00A53281" w:rsidRDefault="00C976EF" w:rsidP="00C976EF">
            <w:pPr>
              <w:jc w:val="center"/>
              <w:rPr>
                <w:b/>
                <w:i/>
              </w:rPr>
            </w:pPr>
            <w:r w:rsidRPr="00A53281">
              <w:rPr>
                <w:b/>
                <w:i/>
              </w:rPr>
              <w:t>0</w:t>
            </w:r>
          </w:p>
        </w:tc>
      </w:tr>
      <w:tr w:rsidR="004D6883" w:rsidRPr="000F47B9" w14:paraId="4000EE8C" w14:textId="77777777" w:rsidTr="00302CDB">
        <w:tc>
          <w:tcPr>
            <w:tcW w:w="601" w:type="dxa"/>
            <w:vAlign w:val="center"/>
          </w:tcPr>
          <w:p w14:paraId="10ECCD58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678E5207" w14:textId="42CBDF72" w:rsidR="00C976EF" w:rsidRPr="00A53281" w:rsidRDefault="00E15759" w:rsidP="00C976EF">
            <w:pPr>
              <w:rPr>
                <w:sz w:val="20"/>
                <w:szCs w:val="20"/>
              </w:rPr>
            </w:pPr>
            <w:r w:rsidRPr="00A53281">
              <w:rPr>
                <w:sz w:val="20"/>
                <w:szCs w:val="20"/>
              </w:rPr>
              <w:t>52.1 «Содействие увеличению уровня обеспеченности населения муниципального образования Московской области предприятиями бытового обслуживания»</w:t>
            </w:r>
          </w:p>
        </w:tc>
        <w:tc>
          <w:tcPr>
            <w:tcW w:w="1207" w:type="dxa"/>
            <w:vAlign w:val="center"/>
          </w:tcPr>
          <w:p w14:paraId="59EDC510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  <w:tc>
          <w:tcPr>
            <w:tcW w:w="1308" w:type="dxa"/>
            <w:vAlign w:val="center"/>
          </w:tcPr>
          <w:p w14:paraId="11ADCD95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3B48DA4" w14:textId="551F77CC" w:rsidR="00C976EF" w:rsidRPr="003E26EC" w:rsidRDefault="009F6D13" w:rsidP="00C976EF">
            <w:pPr>
              <w:jc w:val="both"/>
              <w:rPr>
                <w:color w:val="FF0000"/>
                <w:sz w:val="20"/>
                <w:szCs w:val="20"/>
              </w:rPr>
            </w:pPr>
            <w:r w:rsidRPr="003E26EC">
              <w:rPr>
                <w:sz w:val="20"/>
                <w:szCs w:val="20"/>
              </w:rPr>
              <w:t>В 2024 году на территории округа работает 266 предприятий бытового обслуживания. На данных предприятиях создано 557 рабочих мест.</w:t>
            </w:r>
          </w:p>
        </w:tc>
        <w:tc>
          <w:tcPr>
            <w:tcW w:w="1842" w:type="dxa"/>
            <w:vAlign w:val="center"/>
          </w:tcPr>
          <w:p w14:paraId="50AAB57A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</w:tr>
      <w:tr w:rsidR="004D6883" w:rsidRPr="000F47B9" w14:paraId="05A143CD" w14:textId="77777777" w:rsidTr="00302CDB">
        <w:tc>
          <w:tcPr>
            <w:tcW w:w="601" w:type="dxa"/>
            <w:vAlign w:val="center"/>
          </w:tcPr>
          <w:p w14:paraId="7ECC59E8" w14:textId="77777777" w:rsidR="00C976EF" w:rsidRPr="000F47B9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00A20C73" w14:textId="06692325" w:rsidR="00C976EF" w:rsidRPr="00A53281" w:rsidRDefault="00E15759" w:rsidP="00C976EF">
            <w:pPr>
              <w:rPr>
                <w:sz w:val="20"/>
                <w:szCs w:val="20"/>
              </w:rPr>
            </w:pPr>
            <w:r w:rsidRPr="00A53281">
              <w:rPr>
                <w:sz w:val="20"/>
                <w:szCs w:val="20"/>
              </w:rPr>
              <w:t>52.2 «Развитие объектов дорожного и придорожного сервиса (автосервис, шиномонтаж, автомойка, автокомплекс, автотехцентр) на территории муниципального образования Московской области»</w:t>
            </w:r>
          </w:p>
        </w:tc>
        <w:tc>
          <w:tcPr>
            <w:tcW w:w="1207" w:type="dxa"/>
            <w:vAlign w:val="center"/>
          </w:tcPr>
          <w:p w14:paraId="63C4524B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  <w:tc>
          <w:tcPr>
            <w:tcW w:w="1308" w:type="dxa"/>
            <w:vAlign w:val="center"/>
          </w:tcPr>
          <w:p w14:paraId="7D960220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7EDC8D18" w14:textId="606DF67D" w:rsidR="00C976EF" w:rsidRPr="003E26EC" w:rsidRDefault="00F66505" w:rsidP="007C0A8B">
            <w:pPr>
              <w:jc w:val="both"/>
              <w:rPr>
                <w:sz w:val="20"/>
                <w:szCs w:val="20"/>
              </w:rPr>
            </w:pPr>
            <w:r w:rsidRPr="003E26EC">
              <w:rPr>
                <w:sz w:val="20"/>
                <w:szCs w:val="20"/>
              </w:rPr>
              <w:t>В 2024 году на территории округа работает 81 предприятия по техническому обслуживанию и ремонту транспортных средств, машин и оборудования. Из них привели в соответствие требованиям, нормам и стандартам действующего законодательства 75 объектов, 6 объектов не привели в соответствие земельные участки. Предпринимателям направлены письма о приведении в соответствие ВРИ участки.</w:t>
            </w:r>
          </w:p>
        </w:tc>
        <w:tc>
          <w:tcPr>
            <w:tcW w:w="1842" w:type="dxa"/>
            <w:vAlign w:val="center"/>
          </w:tcPr>
          <w:p w14:paraId="6E1DBB24" w14:textId="77777777" w:rsidR="00C976EF" w:rsidRPr="00A53281" w:rsidRDefault="00C976EF" w:rsidP="00C976EF">
            <w:pPr>
              <w:jc w:val="center"/>
            </w:pPr>
            <w:r w:rsidRPr="00A53281">
              <w:t>0</w:t>
            </w:r>
          </w:p>
        </w:tc>
      </w:tr>
      <w:tr w:rsidR="00341CAB" w:rsidRPr="00341CAB" w14:paraId="3ECA7489" w14:textId="77777777" w:rsidTr="00302CDB">
        <w:trPr>
          <w:trHeight w:val="770"/>
        </w:trPr>
        <w:tc>
          <w:tcPr>
            <w:tcW w:w="601" w:type="dxa"/>
            <w:vAlign w:val="center"/>
          </w:tcPr>
          <w:p w14:paraId="16B2BC5C" w14:textId="77777777" w:rsidR="00C976EF" w:rsidRPr="00341CAB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61F0C154" w14:textId="22E6D5CE" w:rsidR="00C976EF" w:rsidRPr="00341CAB" w:rsidRDefault="00950A92" w:rsidP="00C976EF">
            <w:pPr>
              <w:rPr>
                <w:b/>
                <w:i/>
                <w:sz w:val="20"/>
                <w:szCs w:val="20"/>
              </w:rPr>
            </w:pPr>
            <w:r w:rsidRPr="00341CAB">
              <w:rPr>
                <w:b/>
                <w:i/>
                <w:sz w:val="20"/>
                <w:szCs w:val="20"/>
              </w:rPr>
              <w:t>Основное мероприятие 53 «Участие в организации региональной системы защиты прав потребителей»</w:t>
            </w:r>
          </w:p>
        </w:tc>
        <w:tc>
          <w:tcPr>
            <w:tcW w:w="1207" w:type="dxa"/>
            <w:vAlign w:val="center"/>
          </w:tcPr>
          <w:p w14:paraId="6C359E49" w14:textId="77777777" w:rsidR="00C976EF" w:rsidRPr="00341CAB" w:rsidRDefault="00C976EF" w:rsidP="00C976EF">
            <w:pPr>
              <w:jc w:val="center"/>
              <w:rPr>
                <w:b/>
                <w:i/>
              </w:rPr>
            </w:pPr>
            <w:r w:rsidRPr="00341CAB">
              <w:rPr>
                <w:b/>
                <w:i/>
              </w:rPr>
              <w:t>0</w:t>
            </w:r>
          </w:p>
        </w:tc>
        <w:tc>
          <w:tcPr>
            <w:tcW w:w="1308" w:type="dxa"/>
            <w:vAlign w:val="center"/>
          </w:tcPr>
          <w:p w14:paraId="60065080" w14:textId="77777777" w:rsidR="00C976EF" w:rsidRPr="00341CAB" w:rsidRDefault="00C976EF" w:rsidP="00C976EF">
            <w:pPr>
              <w:jc w:val="center"/>
              <w:rPr>
                <w:b/>
                <w:i/>
              </w:rPr>
            </w:pPr>
            <w:r w:rsidRPr="00341CAB">
              <w:rPr>
                <w:b/>
                <w:i/>
              </w:rPr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D4B339C" w14:textId="77777777" w:rsidR="00C976EF" w:rsidRPr="00341CAB" w:rsidRDefault="00C976EF" w:rsidP="00C976EF">
            <w:pPr>
              <w:jc w:val="center"/>
              <w:rPr>
                <w:b/>
                <w:i/>
              </w:rPr>
            </w:pPr>
            <w:r w:rsidRPr="00341CAB">
              <w:rPr>
                <w:b/>
                <w:i/>
              </w:rPr>
              <w:t>0%</w:t>
            </w:r>
          </w:p>
        </w:tc>
        <w:tc>
          <w:tcPr>
            <w:tcW w:w="1842" w:type="dxa"/>
            <w:vAlign w:val="center"/>
          </w:tcPr>
          <w:p w14:paraId="7907E433" w14:textId="77777777" w:rsidR="00C976EF" w:rsidRPr="00341CAB" w:rsidRDefault="00C976EF" w:rsidP="00C976EF">
            <w:pPr>
              <w:jc w:val="center"/>
              <w:rPr>
                <w:b/>
                <w:i/>
              </w:rPr>
            </w:pPr>
            <w:r w:rsidRPr="00341CAB">
              <w:rPr>
                <w:b/>
                <w:i/>
              </w:rPr>
              <w:t>0</w:t>
            </w:r>
          </w:p>
        </w:tc>
      </w:tr>
      <w:tr w:rsidR="00341CAB" w:rsidRPr="00341CAB" w14:paraId="693664F1" w14:textId="77777777" w:rsidTr="00302CDB">
        <w:tc>
          <w:tcPr>
            <w:tcW w:w="601" w:type="dxa"/>
            <w:vAlign w:val="center"/>
          </w:tcPr>
          <w:p w14:paraId="77E576EB" w14:textId="77777777" w:rsidR="00C976EF" w:rsidRPr="00341CAB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39101CB1" w14:textId="1973B9FB" w:rsidR="00C976EF" w:rsidRPr="00341CAB" w:rsidRDefault="00950A92" w:rsidP="00C976EF">
            <w:pPr>
              <w:rPr>
                <w:sz w:val="20"/>
                <w:szCs w:val="20"/>
              </w:rPr>
            </w:pPr>
            <w:r w:rsidRPr="00341CAB">
              <w:rPr>
                <w:sz w:val="20"/>
                <w:szCs w:val="20"/>
              </w:rPr>
              <w:t>53.1 «Рассмотрение обращений и жалоб, консультация граждан по вопросам защиты прав потребителей»</w:t>
            </w:r>
          </w:p>
        </w:tc>
        <w:tc>
          <w:tcPr>
            <w:tcW w:w="1207" w:type="dxa"/>
            <w:vAlign w:val="center"/>
          </w:tcPr>
          <w:p w14:paraId="3A298DF0" w14:textId="77777777" w:rsidR="00C976EF" w:rsidRPr="00341CAB" w:rsidRDefault="00C976EF" w:rsidP="00C976EF">
            <w:pPr>
              <w:jc w:val="center"/>
            </w:pPr>
            <w:r w:rsidRPr="00341CAB">
              <w:t>0</w:t>
            </w:r>
          </w:p>
        </w:tc>
        <w:tc>
          <w:tcPr>
            <w:tcW w:w="1308" w:type="dxa"/>
            <w:vAlign w:val="center"/>
          </w:tcPr>
          <w:p w14:paraId="67370FA5" w14:textId="77777777" w:rsidR="00C976EF" w:rsidRPr="00341CAB" w:rsidRDefault="00C976EF" w:rsidP="00C976EF">
            <w:pPr>
              <w:jc w:val="center"/>
            </w:pPr>
            <w:r w:rsidRPr="00341CAB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6601684" w14:textId="23545951" w:rsidR="00C976EF" w:rsidRPr="00341CAB" w:rsidRDefault="00341CAB" w:rsidP="00C976EF">
            <w:pPr>
              <w:jc w:val="both"/>
              <w:rPr>
                <w:sz w:val="20"/>
                <w:szCs w:val="20"/>
              </w:rPr>
            </w:pPr>
            <w:r w:rsidRPr="00341CAB">
              <w:rPr>
                <w:sz w:val="20"/>
                <w:szCs w:val="20"/>
              </w:rPr>
              <w:t xml:space="preserve">В </w:t>
            </w:r>
            <w:r w:rsidR="000170DF">
              <w:rPr>
                <w:sz w:val="20"/>
                <w:szCs w:val="20"/>
              </w:rPr>
              <w:t>А</w:t>
            </w:r>
            <w:r w:rsidRPr="00341CAB">
              <w:rPr>
                <w:sz w:val="20"/>
                <w:szCs w:val="20"/>
              </w:rPr>
              <w:t xml:space="preserve">дминистрацию </w:t>
            </w:r>
            <w:r w:rsidR="000170DF">
              <w:rPr>
                <w:sz w:val="20"/>
                <w:szCs w:val="20"/>
              </w:rPr>
              <w:t xml:space="preserve">округа </w:t>
            </w:r>
            <w:r w:rsidRPr="00341CAB">
              <w:rPr>
                <w:sz w:val="20"/>
                <w:szCs w:val="20"/>
              </w:rPr>
              <w:t>через ОГ поступила 1 жалоба по вопросу обмана покупателя в аптечном пункте д. Нестерово. Данная жалоба была решена в пользу покупателя, без суда. Консультации в первом квартале не проводились. Денежные средства на данное мероприятие не предусмотрено.</w:t>
            </w:r>
            <w:r w:rsidRPr="00341CAB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6F4C9D2B" w14:textId="77777777" w:rsidR="00C976EF" w:rsidRPr="00341CAB" w:rsidRDefault="00C976EF" w:rsidP="00C976EF">
            <w:pPr>
              <w:jc w:val="center"/>
            </w:pPr>
            <w:r w:rsidRPr="00341CAB">
              <w:t>0</w:t>
            </w:r>
          </w:p>
        </w:tc>
      </w:tr>
      <w:tr w:rsidR="004F2BB6" w:rsidRPr="004F2BB6" w14:paraId="5D05C031" w14:textId="77777777" w:rsidTr="00302CDB">
        <w:trPr>
          <w:trHeight w:val="634"/>
        </w:trPr>
        <w:tc>
          <w:tcPr>
            <w:tcW w:w="601" w:type="dxa"/>
            <w:vAlign w:val="center"/>
          </w:tcPr>
          <w:p w14:paraId="66CB6829" w14:textId="77777777" w:rsidR="00C976EF" w:rsidRPr="004F2BB6" w:rsidRDefault="00C976EF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vAlign w:val="center"/>
          </w:tcPr>
          <w:p w14:paraId="2467DB57" w14:textId="716213DE" w:rsidR="00C976EF" w:rsidRPr="004F2BB6" w:rsidRDefault="00F94780" w:rsidP="00C976EF">
            <w:pPr>
              <w:rPr>
                <w:sz w:val="20"/>
                <w:szCs w:val="20"/>
              </w:rPr>
            </w:pPr>
            <w:r w:rsidRPr="004F2BB6">
              <w:rPr>
                <w:sz w:val="20"/>
                <w:szCs w:val="20"/>
              </w:rPr>
              <w:t>53.2 «Обращения в суды по вопросу защиты прав потребителей»</w:t>
            </w:r>
          </w:p>
        </w:tc>
        <w:tc>
          <w:tcPr>
            <w:tcW w:w="1207" w:type="dxa"/>
            <w:vAlign w:val="center"/>
          </w:tcPr>
          <w:p w14:paraId="3F566868" w14:textId="77777777" w:rsidR="00C976EF" w:rsidRPr="004F2BB6" w:rsidRDefault="00C976EF" w:rsidP="00C976EF">
            <w:pPr>
              <w:jc w:val="center"/>
            </w:pPr>
            <w:r w:rsidRPr="004F2BB6">
              <w:t>0</w:t>
            </w:r>
          </w:p>
        </w:tc>
        <w:tc>
          <w:tcPr>
            <w:tcW w:w="1308" w:type="dxa"/>
            <w:vAlign w:val="center"/>
          </w:tcPr>
          <w:p w14:paraId="70F0226A" w14:textId="77777777" w:rsidR="00C976EF" w:rsidRPr="004F2BB6" w:rsidRDefault="00C976EF" w:rsidP="00C976EF">
            <w:pPr>
              <w:jc w:val="center"/>
            </w:pPr>
            <w:r w:rsidRPr="004F2BB6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47652508" w14:textId="10410D38" w:rsidR="00C976EF" w:rsidRPr="004F2BB6" w:rsidRDefault="004F2BB6" w:rsidP="00C976EF">
            <w:pPr>
              <w:jc w:val="both"/>
              <w:rPr>
                <w:sz w:val="20"/>
                <w:szCs w:val="20"/>
                <w:highlight w:val="yellow"/>
              </w:rPr>
            </w:pPr>
            <w:r w:rsidRPr="004F2BB6">
              <w:rPr>
                <w:sz w:val="20"/>
                <w:szCs w:val="20"/>
              </w:rPr>
              <w:t>Обращений в суды по вопросу защиты прав потребителей в первом полугодии не было. Денежные средства на данное мероприятие не предусмотрены.</w:t>
            </w:r>
            <w:r w:rsidRPr="004F2BB6">
              <w:rPr>
                <w:sz w:val="20"/>
                <w:szCs w:val="20"/>
              </w:rPr>
              <w:tab/>
            </w:r>
          </w:p>
        </w:tc>
        <w:tc>
          <w:tcPr>
            <w:tcW w:w="1842" w:type="dxa"/>
            <w:vAlign w:val="center"/>
          </w:tcPr>
          <w:p w14:paraId="0E4A8CBC" w14:textId="77777777" w:rsidR="00C976EF" w:rsidRPr="004F2BB6" w:rsidRDefault="00C976EF" w:rsidP="00C976EF">
            <w:pPr>
              <w:jc w:val="center"/>
            </w:pPr>
            <w:r w:rsidRPr="004F2BB6">
              <w:t>0</w:t>
            </w:r>
          </w:p>
        </w:tc>
      </w:tr>
      <w:tr w:rsidR="00401229" w:rsidRPr="00401229" w14:paraId="773E6628" w14:textId="77777777" w:rsidTr="00302CDB">
        <w:tc>
          <w:tcPr>
            <w:tcW w:w="601" w:type="dxa"/>
            <w:vMerge w:val="restart"/>
            <w:shd w:val="clear" w:color="auto" w:fill="auto"/>
            <w:vAlign w:val="center"/>
          </w:tcPr>
          <w:p w14:paraId="5ABE82CF" w14:textId="14E55BE8" w:rsidR="00C26E91" w:rsidRPr="002776F4" w:rsidRDefault="00C26E91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Cs/>
                <w:sz w:val="20"/>
                <w:szCs w:val="20"/>
              </w:rPr>
            </w:pPr>
            <w:r w:rsidRPr="002776F4">
              <w:rPr>
                <w:rFonts w:eastAsia="Times New Roman"/>
                <w:b/>
                <w:bCs/>
                <w:iCs/>
                <w:sz w:val="20"/>
                <w:szCs w:val="20"/>
              </w:rPr>
              <w:t>11.5.</w:t>
            </w:r>
          </w:p>
        </w:tc>
        <w:tc>
          <w:tcPr>
            <w:tcW w:w="4714" w:type="dxa"/>
            <w:shd w:val="clear" w:color="auto" w:fill="auto"/>
            <w:vAlign w:val="center"/>
          </w:tcPr>
          <w:p w14:paraId="59AD2DF1" w14:textId="3D243CE4" w:rsidR="00C26E91" w:rsidRPr="002776F4" w:rsidRDefault="00C26E91" w:rsidP="00C976EF">
            <w:pPr>
              <w:rPr>
                <w:b/>
                <w:iCs/>
                <w:sz w:val="20"/>
                <w:szCs w:val="20"/>
              </w:rPr>
            </w:pPr>
            <w:r w:rsidRPr="002776F4">
              <w:rPr>
                <w:b/>
                <w:iCs/>
                <w:sz w:val="20"/>
                <w:szCs w:val="20"/>
              </w:rPr>
              <w:t>Подпрограмма: 5 Обеспечивающая подпрограмма</w:t>
            </w:r>
          </w:p>
        </w:tc>
        <w:tc>
          <w:tcPr>
            <w:tcW w:w="1207" w:type="dxa"/>
            <w:vMerge w:val="restart"/>
            <w:shd w:val="clear" w:color="auto" w:fill="auto"/>
            <w:vAlign w:val="center"/>
          </w:tcPr>
          <w:p w14:paraId="63C86239" w14:textId="27889ACD" w:rsidR="00C26E91" w:rsidRPr="002776F4" w:rsidRDefault="00920AE9" w:rsidP="00C976EF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16 920,13</w:t>
            </w:r>
          </w:p>
        </w:tc>
        <w:tc>
          <w:tcPr>
            <w:tcW w:w="1308" w:type="dxa"/>
            <w:vMerge w:val="restart"/>
            <w:shd w:val="clear" w:color="auto" w:fill="auto"/>
            <w:vAlign w:val="center"/>
          </w:tcPr>
          <w:p w14:paraId="196CFF39" w14:textId="3BB83AF0" w:rsidR="00C26E91" w:rsidRPr="002776F4" w:rsidRDefault="00920AE9" w:rsidP="00C976EF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16 795,52</w:t>
            </w:r>
          </w:p>
        </w:tc>
        <w:tc>
          <w:tcPr>
            <w:tcW w:w="6063" w:type="dxa"/>
            <w:vMerge w:val="restart"/>
            <w:shd w:val="clear" w:color="auto" w:fill="auto"/>
            <w:vAlign w:val="center"/>
          </w:tcPr>
          <w:p w14:paraId="0587F15F" w14:textId="2F025F14" w:rsidR="00C26E91" w:rsidRPr="002776F4" w:rsidRDefault="00C26E91" w:rsidP="00C26E91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99,</w:t>
            </w:r>
            <w:r w:rsidR="00401229" w:rsidRPr="002776F4">
              <w:rPr>
                <w:b/>
                <w:iCs/>
              </w:rPr>
              <w:t>3</w:t>
            </w:r>
            <w:r w:rsidRPr="002776F4">
              <w:rPr>
                <w:b/>
                <w:iCs/>
              </w:rPr>
              <w:t>%</w:t>
            </w:r>
          </w:p>
        </w:tc>
        <w:tc>
          <w:tcPr>
            <w:tcW w:w="1842" w:type="dxa"/>
            <w:vMerge w:val="restart"/>
            <w:shd w:val="clear" w:color="auto" w:fill="auto"/>
            <w:vAlign w:val="center"/>
          </w:tcPr>
          <w:p w14:paraId="4B437DD0" w14:textId="4464D139" w:rsidR="00C26E91" w:rsidRPr="002776F4" w:rsidRDefault="00920AE9" w:rsidP="00C976EF">
            <w:pPr>
              <w:jc w:val="center"/>
              <w:rPr>
                <w:b/>
                <w:iCs/>
              </w:rPr>
            </w:pPr>
            <w:r w:rsidRPr="002776F4">
              <w:rPr>
                <w:b/>
                <w:iCs/>
              </w:rPr>
              <w:t>16 795,52</w:t>
            </w:r>
          </w:p>
        </w:tc>
      </w:tr>
      <w:tr w:rsidR="00401229" w:rsidRPr="00401229" w14:paraId="73B8AB73" w14:textId="77777777" w:rsidTr="00302CDB">
        <w:tc>
          <w:tcPr>
            <w:tcW w:w="601" w:type="dxa"/>
            <w:vMerge/>
            <w:shd w:val="clear" w:color="auto" w:fill="auto"/>
            <w:vAlign w:val="center"/>
          </w:tcPr>
          <w:p w14:paraId="57E4B750" w14:textId="77777777" w:rsidR="00C26E91" w:rsidRPr="00401229" w:rsidRDefault="00C26E91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7C595D70" w14:textId="0522FF72" w:rsidR="00C26E91" w:rsidRPr="00401229" w:rsidRDefault="00C26E91" w:rsidP="00C976EF">
            <w:pPr>
              <w:rPr>
                <w:i/>
                <w:sz w:val="20"/>
                <w:szCs w:val="20"/>
              </w:rPr>
            </w:pPr>
            <w:r w:rsidRPr="0040122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207" w:type="dxa"/>
            <w:vMerge/>
            <w:shd w:val="clear" w:color="auto" w:fill="auto"/>
            <w:vAlign w:val="center"/>
          </w:tcPr>
          <w:p w14:paraId="0B6288AD" w14:textId="77777777" w:rsidR="00C26E91" w:rsidRPr="00401229" w:rsidRDefault="00C26E91" w:rsidP="00C976EF">
            <w:pPr>
              <w:jc w:val="center"/>
            </w:pPr>
          </w:p>
        </w:tc>
        <w:tc>
          <w:tcPr>
            <w:tcW w:w="1308" w:type="dxa"/>
            <w:vMerge/>
            <w:shd w:val="clear" w:color="auto" w:fill="auto"/>
            <w:vAlign w:val="center"/>
          </w:tcPr>
          <w:p w14:paraId="5E221968" w14:textId="77777777" w:rsidR="00C26E91" w:rsidRPr="00401229" w:rsidRDefault="00C26E91" w:rsidP="00C976EF">
            <w:pPr>
              <w:jc w:val="center"/>
            </w:pPr>
          </w:p>
        </w:tc>
        <w:tc>
          <w:tcPr>
            <w:tcW w:w="6063" w:type="dxa"/>
            <w:vMerge/>
            <w:shd w:val="clear" w:color="auto" w:fill="auto"/>
            <w:vAlign w:val="center"/>
          </w:tcPr>
          <w:p w14:paraId="5D358C56" w14:textId="77777777" w:rsidR="00C26E91" w:rsidRPr="00401229" w:rsidRDefault="00C26E91" w:rsidP="00C976EF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2" w:type="dxa"/>
            <w:vMerge/>
            <w:shd w:val="clear" w:color="auto" w:fill="auto"/>
            <w:vAlign w:val="center"/>
          </w:tcPr>
          <w:p w14:paraId="6A55AC1C" w14:textId="77777777" w:rsidR="00C26E91" w:rsidRPr="00401229" w:rsidRDefault="00C26E91" w:rsidP="00C976EF">
            <w:pPr>
              <w:jc w:val="center"/>
            </w:pPr>
          </w:p>
        </w:tc>
      </w:tr>
      <w:tr w:rsidR="00401229" w:rsidRPr="00401229" w14:paraId="4A78EB4D" w14:textId="77777777" w:rsidTr="00302CDB">
        <w:tc>
          <w:tcPr>
            <w:tcW w:w="601" w:type="dxa"/>
            <w:shd w:val="clear" w:color="auto" w:fill="auto"/>
            <w:vAlign w:val="center"/>
          </w:tcPr>
          <w:p w14:paraId="3EE90630" w14:textId="77777777" w:rsidR="00F476A2" w:rsidRPr="00401229" w:rsidRDefault="00F476A2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0C9F3B3A" w14:textId="13A60626" w:rsidR="00F476A2" w:rsidRPr="00401229" w:rsidRDefault="00C26E91" w:rsidP="00C976EF">
            <w:pPr>
              <w:rPr>
                <w:b/>
                <w:i/>
                <w:sz w:val="20"/>
                <w:szCs w:val="20"/>
              </w:rPr>
            </w:pPr>
            <w:r w:rsidRPr="00401229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53AFE71A" w14:textId="709724C8" w:rsidR="00F476A2" w:rsidRPr="00401229" w:rsidRDefault="00920AE9" w:rsidP="00C976EF">
            <w:pPr>
              <w:jc w:val="center"/>
              <w:rPr>
                <w:b/>
                <w:i/>
              </w:rPr>
            </w:pPr>
            <w:r w:rsidRPr="00401229">
              <w:rPr>
                <w:b/>
                <w:i/>
              </w:rPr>
              <w:t>16 920,13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E41B1C8" w14:textId="3F56425B" w:rsidR="00F476A2" w:rsidRPr="00401229" w:rsidRDefault="00920AE9" w:rsidP="00C976EF">
            <w:pPr>
              <w:jc w:val="center"/>
              <w:rPr>
                <w:b/>
                <w:i/>
              </w:rPr>
            </w:pPr>
            <w:r w:rsidRPr="00401229">
              <w:rPr>
                <w:b/>
                <w:i/>
              </w:rPr>
              <w:t>16 795,52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594DF742" w14:textId="5375B013" w:rsidR="00F476A2" w:rsidRPr="00401229" w:rsidRDefault="00C26E91" w:rsidP="00C26E91">
            <w:pPr>
              <w:jc w:val="center"/>
              <w:rPr>
                <w:b/>
                <w:i/>
              </w:rPr>
            </w:pPr>
            <w:r w:rsidRPr="00401229">
              <w:rPr>
                <w:b/>
                <w:i/>
              </w:rPr>
              <w:t>99,</w:t>
            </w:r>
            <w:r w:rsidR="00401229" w:rsidRPr="00401229">
              <w:rPr>
                <w:b/>
                <w:i/>
              </w:rPr>
              <w:t>3</w:t>
            </w:r>
            <w:r w:rsidRPr="00401229">
              <w:rPr>
                <w:b/>
                <w:i/>
              </w:rPr>
              <w:t>%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1F138242" w14:textId="51877FB9" w:rsidR="00F476A2" w:rsidRPr="00401229" w:rsidRDefault="00920AE9" w:rsidP="00C976EF">
            <w:pPr>
              <w:jc w:val="center"/>
              <w:rPr>
                <w:b/>
                <w:i/>
              </w:rPr>
            </w:pPr>
            <w:r w:rsidRPr="00401229">
              <w:rPr>
                <w:b/>
                <w:i/>
              </w:rPr>
              <w:t>16 795,52</w:t>
            </w:r>
          </w:p>
        </w:tc>
      </w:tr>
      <w:tr w:rsidR="00350ECC" w:rsidRPr="00350ECC" w14:paraId="349C328B" w14:textId="77777777" w:rsidTr="00302CDB">
        <w:tc>
          <w:tcPr>
            <w:tcW w:w="601" w:type="dxa"/>
            <w:shd w:val="clear" w:color="auto" w:fill="auto"/>
            <w:vAlign w:val="center"/>
          </w:tcPr>
          <w:p w14:paraId="1BE7D433" w14:textId="77777777" w:rsidR="00F476A2" w:rsidRPr="00350ECC" w:rsidRDefault="00F476A2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27C4593C" w14:textId="5AD27716" w:rsidR="00F476A2" w:rsidRPr="00350ECC" w:rsidRDefault="00C26E91" w:rsidP="00C976EF">
            <w:pPr>
              <w:rPr>
                <w:sz w:val="20"/>
                <w:szCs w:val="20"/>
              </w:rPr>
            </w:pPr>
            <w:r w:rsidRPr="00350ECC">
              <w:rPr>
                <w:sz w:val="20"/>
                <w:szCs w:val="20"/>
              </w:rPr>
              <w:t>1.1 «Расходы на обеспечение деятельности (оказание услуг) муниципальных учреждений в сфере предпринимательства»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32A008D2" w14:textId="50412620" w:rsidR="00F476A2" w:rsidRPr="00350ECC" w:rsidRDefault="00920AE9" w:rsidP="00C976EF">
            <w:pPr>
              <w:jc w:val="center"/>
            </w:pPr>
            <w:r w:rsidRPr="00350ECC">
              <w:t>16 920,13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407F38B4" w14:textId="0FA1D166" w:rsidR="00F476A2" w:rsidRPr="00350ECC" w:rsidRDefault="00920AE9" w:rsidP="00C976EF">
            <w:pPr>
              <w:jc w:val="center"/>
            </w:pPr>
            <w:r w:rsidRPr="00350ECC">
              <w:t>16 795,52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6BAF381D" w14:textId="157B6706" w:rsidR="00F476A2" w:rsidRPr="00350ECC" w:rsidRDefault="00BA2B6A" w:rsidP="00220F56">
            <w:pPr>
              <w:jc w:val="both"/>
              <w:rPr>
                <w:sz w:val="20"/>
                <w:szCs w:val="20"/>
              </w:rPr>
            </w:pPr>
            <w:r w:rsidRPr="00350ECC">
              <w:rPr>
                <w:sz w:val="20"/>
                <w:szCs w:val="20"/>
              </w:rPr>
              <w:t>По данному мероприятию денежные средства выплачены на обеспечение деятельности МКУ «Центр</w:t>
            </w:r>
            <w:r w:rsidR="00350ECC" w:rsidRPr="00350ECC">
              <w:rPr>
                <w:sz w:val="20"/>
                <w:szCs w:val="20"/>
              </w:rPr>
              <w:t xml:space="preserve"> по развитию инвестиционной деятельности и оказанию поддержки субъектам МСП»</w:t>
            </w:r>
            <w:r w:rsidRPr="00350ECC">
              <w:rPr>
                <w:sz w:val="20"/>
                <w:szCs w:val="20"/>
              </w:rPr>
              <w:t xml:space="preserve"> (</w:t>
            </w:r>
            <w:r w:rsidR="000170DF">
              <w:rPr>
                <w:sz w:val="20"/>
                <w:szCs w:val="20"/>
              </w:rPr>
              <w:t>зарплата</w:t>
            </w:r>
            <w:r w:rsidRPr="00350ECC">
              <w:rPr>
                <w:sz w:val="20"/>
                <w:szCs w:val="20"/>
              </w:rPr>
              <w:t xml:space="preserve"> сотрудников, оплата услуг по договорам, приобретение мебели, канцтовары, оргтехника)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3C08B1DD" w14:textId="3177F6FB" w:rsidR="00F476A2" w:rsidRPr="00350ECC" w:rsidRDefault="00920AE9" w:rsidP="00C976EF">
            <w:pPr>
              <w:jc w:val="center"/>
            </w:pPr>
            <w:r w:rsidRPr="00350ECC">
              <w:t>16 795,52</w:t>
            </w:r>
          </w:p>
        </w:tc>
      </w:tr>
      <w:tr w:rsidR="00B44042" w:rsidRPr="00B44042" w14:paraId="3BF97B18" w14:textId="77777777" w:rsidTr="00302CDB">
        <w:tc>
          <w:tcPr>
            <w:tcW w:w="601" w:type="dxa"/>
            <w:shd w:val="clear" w:color="auto" w:fill="auto"/>
            <w:vAlign w:val="center"/>
          </w:tcPr>
          <w:p w14:paraId="12AA6E0D" w14:textId="2D01410E" w:rsidR="00C26E91" w:rsidRPr="00B44042" w:rsidRDefault="00C26E91" w:rsidP="00C976E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714" w:type="dxa"/>
            <w:shd w:val="clear" w:color="auto" w:fill="auto"/>
            <w:vAlign w:val="center"/>
          </w:tcPr>
          <w:p w14:paraId="2F4CA784" w14:textId="02FB16E5" w:rsidR="00C26E91" w:rsidRPr="00B44042" w:rsidRDefault="00C26E91" w:rsidP="00C976EF">
            <w:pPr>
              <w:rPr>
                <w:sz w:val="20"/>
                <w:szCs w:val="20"/>
              </w:rPr>
            </w:pPr>
            <w:r w:rsidRPr="00B44042">
              <w:rPr>
                <w:sz w:val="20"/>
                <w:szCs w:val="20"/>
              </w:rPr>
              <w:t>1.2 «Обеспечение деятельности муниципальных органов - комитет по инвестиционной деятельности и предпринимательству»</w:t>
            </w:r>
          </w:p>
        </w:tc>
        <w:tc>
          <w:tcPr>
            <w:tcW w:w="1207" w:type="dxa"/>
            <w:shd w:val="clear" w:color="auto" w:fill="auto"/>
            <w:vAlign w:val="center"/>
          </w:tcPr>
          <w:p w14:paraId="2AC32EAC" w14:textId="242979D3" w:rsidR="00C26E91" w:rsidRPr="00B44042" w:rsidRDefault="00C26E91" w:rsidP="00C976EF">
            <w:pPr>
              <w:jc w:val="center"/>
            </w:pPr>
            <w:r w:rsidRPr="00B44042">
              <w:t>0</w:t>
            </w:r>
          </w:p>
        </w:tc>
        <w:tc>
          <w:tcPr>
            <w:tcW w:w="1308" w:type="dxa"/>
            <w:shd w:val="clear" w:color="auto" w:fill="auto"/>
            <w:vAlign w:val="center"/>
          </w:tcPr>
          <w:p w14:paraId="1CE24D69" w14:textId="66334EEB" w:rsidR="00C26E91" w:rsidRPr="00B44042" w:rsidRDefault="00C26E91" w:rsidP="00C976EF">
            <w:pPr>
              <w:jc w:val="center"/>
            </w:pPr>
            <w:r w:rsidRPr="00B44042">
              <w:t>0</w:t>
            </w:r>
          </w:p>
        </w:tc>
        <w:tc>
          <w:tcPr>
            <w:tcW w:w="6063" w:type="dxa"/>
            <w:shd w:val="clear" w:color="auto" w:fill="auto"/>
            <w:vAlign w:val="center"/>
          </w:tcPr>
          <w:p w14:paraId="30C06F37" w14:textId="72D4C769" w:rsidR="00C26E91" w:rsidRPr="00B44042" w:rsidRDefault="00C26E91" w:rsidP="00C976EF">
            <w:pPr>
              <w:jc w:val="both"/>
              <w:rPr>
                <w:sz w:val="20"/>
                <w:szCs w:val="20"/>
              </w:rPr>
            </w:pPr>
            <w:r w:rsidRPr="00B44042">
              <w:rPr>
                <w:sz w:val="20"/>
                <w:szCs w:val="20"/>
              </w:rPr>
              <w:t>Финансирование мероприятия не предусмотрено.</w:t>
            </w:r>
          </w:p>
        </w:tc>
        <w:tc>
          <w:tcPr>
            <w:tcW w:w="1842" w:type="dxa"/>
            <w:shd w:val="clear" w:color="auto" w:fill="auto"/>
            <w:vAlign w:val="center"/>
          </w:tcPr>
          <w:p w14:paraId="6177620D" w14:textId="59678136" w:rsidR="00C26E91" w:rsidRPr="00B44042" w:rsidRDefault="00C26E91" w:rsidP="00C976EF">
            <w:pPr>
              <w:jc w:val="center"/>
            </w:pPr>
            <w:r w:rsidRPr="00B44042">
              <w:t>0</w:t>
            </w:r>
          </w:p>
        </w:tc>
      </w:tr>
    </w:tbl>
    <w:tbl>
      <w:tblPr>
        <w:tblW w:w="15931" w:type="dxa"/>
        <w:tblInd w:w="-426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8"/>
        <w:gridCol w:w="5245"/>
        <w:gridCol w:w="992"/>
        <w:gridCol w:w="1134"/>
        <w:gridCol w:w="1134"/>
        <w:gridCol w:w="1276"/>
        <w:gridCol w:w="5386"/>
        <w:gridCol w:w="196"/>
      </w:tblGrid>
      <w:tr w:rsidR="009645DF" w:rsidRPr="009645DF" w14:paraId="63F802B9" w14:textId="77777777" w:rsidTr="003715EF">
        <w:trPr>
          <w:trHeight w:val="300"/>
        </w:trPr>
        <w:tc>
          <w:tcPr>
            <w:tcW w:w="15931" w:type="dxa"/>
            <w:gridSpan w:val="8"/>
            <w:noWrap/>
            <w:vAlign w:val="center"/>
            <w:hideMark/>
          </w:tcPr>
          <w:p w14:paraId="20D38D6B" w14:textId="77777777" w:rsidR="008072FA" w:rsidRPr="009645DF" w:rsidRDefault="008072FA" w:rsidP="008072FA">
            <w:pPr>
              <w:jc w:val="center"/>
              <w:rPr>
                <w:rFonts w:eastAsia="Times New Roman"/>
                <w:b/>
                <w:bCs/>
              </w:rPr>
            </w:pPr>
          </w:p>
          <w:p w14:paraId="6EE50B86" w14:textId="78CE70AA" w:rsidR="008072FA" w:rsidRPr="009645DF" w:rsidRDefault="008072FA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9645DF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9645DF" w:rsidRPr="009645DF" w14:paraId="14F10A1A" w14:textId="77777777" w:rsidTr="003715EF">
        <w:trPr>
          <w:trHeight w:val="42"/>
        </w:trPr>
        <w:tc>
          <w:tcPr>
            <w:tcW w:w="15931" w:type="dxa"/>
            <w:gridSpan w:val="8"/>
            <w:vAlign w:val="center"/>
            <w:hideMark/>
          </w:tcPr>
          <w:p w14:paraId="3C8D548A" w14:textId="4A5AC39A" w:rsidR="00280BEE" w:rsidRPr="009645DF" w:rsidRDefault="008072FA" w:rsidP="0046613A">
            <w:pPr>
              <w:jc w:val="center"/>
              <w:rPr>
                <w:rFonts w:eastAsia="Times New Roman"/>
                <w:b/>
                <w:bCs/>
              </w:rPr>
            </w:pPr>
            <w:r w:rsidRPr="009645DF">
              <w:rPr>
                <w:rFonts w:eastAsia="Times New Roman"/>
                <w:b/>
                <w:bCs/>
              </w:rPr>
              <w:t>«Предпринимательство» за 202</w:t>
            </w:r>
            <w:r w:rsidR="009645DF" w:rsidRPr="009645DF">
              <w:rPr>
                <w:rFonts w:eastAsia="Times New Roman"/>
                <w:b/>
                <w:bCs/>
              </w:rPr>
              <w:t>4</w:t>
            </w:r>
            <w:r w:rsidRPr="009645DF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9645DF" w:rsidRPr="009645DF" w14:paraId="6B3BF313" w14:textId="77777777" w:rsidTr="003715EF">
        <w:trPr>
          <w:gridAfter w:val="1"/>
          <w:wAfter w:w="196" w:type="dxa"/>
          <w:trHeight w:val="458"/>
        </w:trPr>
        <w:tc>
          <w:tcPr>
            <w:tcW w:w="56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E1D445C" w14:textId="77777777" w:rsidR="00A42A3C" w:rsidRPr="003715EF" w:rsidRDefault="00A42A3C" w:rsidP="00A42A3C">
            <w:pPr>
              <w:ind w:left="-100" w:firstLine="100"/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№ п/п</w:t>
            </w:r>
          </w:p>
        </w:tc>
        <w:tc>
          <w:tcPr>
            <w:tcW w:w="524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D4711C" w14:textId="77777777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8042A65" w14:textId="77777777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Единица измерения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2DB3BC2" w14:textId="15CF1D6C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Планируемое значение показателя                           на 202</w:t>
            </w:r>
            <w:r w:rsidR="009645DF" w:rsidRPr="003715EF">
              <w:rPr>
                <w:rFonts w:eastAsia="Times New Roman"/>
                <w:sz w:val="19"/>
                <w:szCs w:val="19"/>
              </w:rPr>
              <w:t>4</w:t>
            </w:r>
            <w:r w:rsidRPr="003715EF">
              <w:rPr>
                <w:rFonts w:eastAsia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F905DDE" w14:textId="6ABD0554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Достигнутое значение показателя за 202</w:t>
            </w:r>
            <w:r w:rsidR="009645DF" w:rsidRPr="003715EF">
              <w:rPr>
                <w:rFonts w:eastAsia="Times New Roman"/>
                <w:sz w:val="19"/>
                <w:szCs w:val="19"/>
              </w:rPr>
              <w:t>4</w:t>
            </w:r>
            <w:r w:rsidRPr="003715EF">
              <w:rPr>
                <w:rFonts w:eastAsia="Times New Roman"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306DBFB4" w14:textId="00B0D8DA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% исполнения планируемого значения</w:t>
            </w:r>
          </w:p>
        </w:tc>
        <w:tc>
          <w:tcPr>
            <w:tcW w:w="538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601CC0" w14:textId="77777777" w:rsidR="00A42A3C" w:rsidRPr="003715EF" w:rsidRDefault="00A42A3C" w:rsidP="00A42A3C">
            <w:pPr>
              <w:jc w:val="center"/>
              <w:rPr>
                <w:rFonts w:eastAsia="Times New Roman"/>
                <w:sz w:val="19"/>
                <w:szCs w:val="19"/>
              </w:rPr>
            </w:pPr>
            <w:r w:rsidRPr="003715EF">
              <w:rPr>
                <w:rFonts w:eastAsia="Times New Roman"/>
                <w:sz w:val="19"/>
                <w:szCs w:val="19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9645DF" w:rsidRPr="009645DF" w14:paraId="63C3A2C0" w14:textId="77777777" w:rsidTr="003715EF">
        <w:trPr>
          <w:gridAfter w:val="1"/>
          <w:wAfter w:w="196" w:type="dxa"/>
          <w:trHeight w:val="458"/>
        </w:trPr>
        <w:tc>
          <w:tcPr>
            <w:tcW w:w="56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5E90D85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24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8B89DA2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D83FC23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3B6C8B9A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E347853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DF8D8C6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A10EDA" w14:textId="77777777" w:rsidR="008072FA" w:rsidRPr="009645DF" w:rsidRDefault="008072FA" w:rsidP="008072FA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9645DF" w:rsidRPr="009645DF" w14:paraId="01605244" w14:textId="77777777" w:rsidTr="003715EF">
        <w:trPr>
          <w:gridAfter w:val="1"/>
          <w:wAfter w:w="196" w:type="dxa"/>
          <w:trHeight w:val="32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478C9E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AEA86AE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3D8FAA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EBD270E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99003B4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4EACC09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EA23F3A" w14:textId="77777777" w:rsidR="008072FA" w:rsidRPr="009645DF" w:rsidRDefault="008072FA" w:rsidP="008072FA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645DF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DA6A2E" w:rsidRPr="000F47B9" w14:paraId="483E6261" w14:textId="77777777" w:rsidTr="003715EF">
        <w:trPr>
          <w:gridAfter w:val="1"/>
          <w:wAfter w:w="196" w:type="dxa"/>
          <w:trHeight w:val="316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9C825FA" w14:textId="081FFA45" w:rsidR="00DA6A2E" w:rsidRPr="005D3025" w:rsidRDefault="00DA6A2E" w:rsidP="00DA6A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65AA94" w14:textId="1CFF3766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Количество созданных рабочих мест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4DE9E5" w14:textId="58994112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12F93E" w14:textId="765557D1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425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F08D86" w14:textId="5FC7F16D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425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722AE5" w14:textId="6BA8EEB1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E4452B" w14:textId="56095CC3" w:rsidR="00DA6A2E" w:rsidRPr="000F47B9" w:rsidRDefault="00DA6A2E" w:rsidP="003715EF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достигнут.</w:t>
            </w:r>
          </w:p>
        </w:tc>
      </w:tr>
      <w:tr w:rsidR="00DA6A2E" w:rsidRPr="000F47B9" w14:paraId="75983C08" w14:textId="77777777" w:rsidTr="003715EF">
        <w:trPr>
          <w:gridAfter w:val="1"/>
          <w:wAfter w:w="196" w:type="dxa"/>
          <w:trHeight w:val="6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1C510253" w14:textId="15F08DE8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2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D2F0E2" w14:textId="58C77C92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Количество вновь созданных субъектов малого и среднего бизнеса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6FF9ED" w14:textId="1E43CF86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D3BB43" w14:textId="1A3FE23D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437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BBBA" w14:textId="139390CE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 xml:space="preserve">527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05A5DC" w14:textId="322C6414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120,6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B8DA36" w14:textId="6284C687" w:rsidR="00DA6A2E" w:rsidRPr="003715EF" w:rsidRDefault="003715EF" w:rsidP="003715EF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                                  </w:t>
            </w:r>
            <w:r w:rsidR="00DA6A2E" w:rsidRPr="003715EF">
              <w:rPr>
                <w:sz w:val="19"/>
                <w:szCs w:val="19"/>
              </w:rPr>
              <w:t>Показатель</w:t>
            </w:r>
            <w:r w:rsidR="000668AE" w:rsidRPr="003715EF">
              <w:rPr>
                <w:sz w:val="19"/>
                <w:szCs w:val="19"/>
              </w:rPr>
              <w:t xml:space="preserve"> </w:t>
            </w:r>
            <w:r w:rsidR="00DA6A2E" w:rsidRPr="003715EF">
              <w:rPr>
                <w:sz w:val="19"/>
                <w:szCs w:val="19"/>
              </w:rPr>
              <w:t>достигнут.</w:t>
            </w:r>
            <w:r w:rsidR="00DA6A2E" w:rsidRPr="003715EF">
              <w:rPr>
                <w:sz w:val="19"/>
                <w:szCs w:val="19"/>
              </w:rPr>
              <w:br/>
              <w:t>За 2024 год на территории округа, согласно "Единого реестра субъектов МСП", открыли и ведут бизнес 527 предприятий малого и среднего бизнеса, из них ЮЛ-84 ед</w:t>
            </w:r>
            <w:r w:rsidR="000668AE" w:rsidRPr="003715EF">
              <w:rPr>
                <w:sz w:val="19"/>
                <w:szCs w:val="19"/>
              </w:rPr>
              <w:t>.</w:t>
            </w:r>
            <w:r w:rsidR="00DA6A2E" w:rsidRPr="003715EF">
              <w:rPr>
                <w:sz w:val="19"/>
                <w:szCs w:val="19"/>
              </w:rPr>
              <w:t>, ИП-443 ед.</w:t>
            </w:r>
          </w:p>
        </w:tc>
      </w:tr>
      <w:tr w:rsidR="00DA6A2E" w:rsidRPr="000F47B9" w14:paraId="3B855A0F" w14:textId="77777777" w:rsidTr="003715EF">
        <w:trPr>
          <w:gridAfter w:val="1"/>
          <w:wAfter w:w="196" w:type="dxa"/>
          <w:trHeight w:val="851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43E6C1" w14:textId="719C5A30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3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F87107" w14:textId="134FA1B4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Обеспеченность населения предприятиями бытового обслуживания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14D735" w14:textId="6E2BBF33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раб. мест /на 1000 жителей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90F8E6" w14:textId="4AD316ED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6,28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A97814" w14:textId="2DCF523A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6,99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708004" w14:textId="5840B24B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111,3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BF0E6" w14:textId="317A3590" w:rsidR="00DA6A2E" w:rsidRPr="003715EF" w:rsidRDefault="00DA6A2E" w:rsidP="00DA6A2E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               </w:t>
            </w:r>
            <w:r w:rsidR="003715EF" w:rsidRPr="003715EF">
              <w:rPr>
                <w:sz w:val="19"/>
                <w:szCs w:val="19"/>
              </w:rPr>
              <w:t xml:space="preserve">                   </w:t>
            </w:r>
            <w:r w:rsidRPr="003715EF">
              <w:rPr>
                <w:sz w:val="19"/>
                <w:szCs w:val="19"/>
              </w:rPr>
              <w:t>Показатель достигнут.</w:t>
            </w:r>
            <w:r w:rsidRPr="003715EF">
              <w:rPr>
                <w:sz w:val="19"/>
                <w:szCs w:val="19"/>
              </w:rPr>
              <w:br/>
              <w:t>На конец 2024 года на территории округа 266 предприятий, оказывающих бытовые услуги</w:t>
            </w:r>
            <w:r w:rsidR="003673EF" w:rsidRPr="003715EF">
              <w:rPr>
                <w:sz w:val="19"/>
                <w:szCs w:val="19"/>
              </w:rPr>
              <w:t>,</w:t>
            </w:r>
            <w:r w:rsidRPr="003715EF">
              <w:rPr>
                <w:sz w:val="19"/>
                <w:szCs w:val="19"/>
              </w:rPr>
              <w:t xml:space="preserve"> на которых трудятся 557 человек.</w:t>
            </w:r>
          </w:p>
        </w:tc>
      </w:tr>
      <w:tr w:rsidR="00DA6A2E" w:rsidRPr="000F47B9" w14:paraId="4CB540A8" w14:textId="77777777" w:rsidTr="003715EF">
        <w:trPr>
          <w:gridAfter w:val="1"/>
          <w:wAfter w:w="196" w:type="dxa"/>
          <w:trHeight w:val="38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5DCB543" w14:textId="15D156E6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4</w:t>
            </w:r>
          </w:p>
        </w:tc>
        <w:tc>
          <w:tcPr>
            <w:tcW w:w="52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228D93" w14:textId="0C0758B8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Объем инвестиций, привлеченных в основной капитал (без учета бюджетных инвестиций), на душу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E301E" w14:textId="7B222734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рублей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8E882" w14:textId="06671C5E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22,55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EC9593" w14:textId="2AAB6EB1" w:rsidR="00DA6A2E" w:rsidRPr="007C3462" w:rsidRDefault="00B54F64" w:rsidP="00DA6A2E">
            <w:pPr>
              <w:jc w:val="center"/>
              <w:rPr>
                <w:color w:val="FF0000"/>
              </w:rPr>
            </w:pPr>
            <w:r w:rsidRPr="00B54F64">
              <w:t>44,45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F32F3C8" w14:textId="3243D2DB" w:rsidR="00DA6A2E" w:rsidRPr="007C3462" w:rsidRDefault="00B54F64" w:rsidP="00DA6A2E">
            <w:pPr>
              <w:jc w:val="center"/>
              <w:rPr>
                <w:color w:val="FF0000"/>
              </w:rPr>
            </w:pPr>
            <w:r>
              <w:t>197,1</w:t>
            </w:r>
          </w:p>
        </w:tc>
        <w:tc>
          <w:tcPr>
            <w:tcW w:w="53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BF0F28" w14:textId="38574F1A" w:rsidR="00DA6A2E" w:rsidRPr="003715EF" w:rsidRDefault="00DA6A2E" w:rsidP="00DA6A2E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                </w:t>
            </w:r>
            <w:r w:rsidR="003715EF" w:rsidRPr="003715EF">
              <w:rPr>
                <w:sz w:val="19"/>
                <w:szCs w:val="19"/>
              </w:rPr>
              <w:t xml:space="preserve">                  </w:t>
            </w:r>
            <w:r w:rsidRPr="003715EF">
              <w:rPr>
                <w:sz w:val="19"/>
                <w:szCs w:val="19"/>
              </w:rPr>
              <w:t>Показатель достигнут.</w:t>
            </w:r>
            <w:r w:rsidRPr="003715EF">
              <w:rPr>
                <w:sz w:val="19"/>
                <w:szCs w:val="19"/>
              </w:rPr>
              <w:br/>
            </w:r>
            <w:r w:rsidR="000668AE" w:rsidRPr="003715EF">
              <w:rPr>
                <w:sz w:val="19"/>
                <w:szCs w:val="19"/>
              </w:rPr>
              <w:t>Официальные</w:t>
            </w:r>
            <w:r w:rsidRPr="003715EF">
              <w:rPr>
                <w:sz w:val="19"/>
                <w:szCs w:val="19"/>
              </w:rPr>
              <w:t xml:space="preserve"> данные по объему инвестиций, привлеченных в основной капитал (без бюджетных инвестиций) на душу населения за 2024 год: </w:t>
            </w:r>
            <w:r w:rsidR="00B54F64" w:rsidRPr="003715EF">
              <w:rPr>
                <w:sz w:val="19"/>
                <w:szCs w:val="19"/>
              </w:rPr>
              <w:t>4 166 258</w:t>
            </w:r>
            <w:r w:rsidRPr="003715EF">
              <w:rPr>
                <w:sz w:val="19"/>
                <w:szCs w:val="19"/>
              </w:rPr>
              <w:t xml:space="preserve"> тыс. руб. </w:t>
            </w:r>
            <w:r w:rsidR="00B54F64" w:rsidRPr="003715EF">
              <w:rPr>
                <w:sz w:val="19"/>
                <w:szCs w:val="19"/>
              </w:rPr>
              <w:t>–</w:t>
            </w:r>
            <w:r w:rsidRPr="003715EF">
              <w:rPr>
                <w:sz w:val="19"/>
                <w:szCs w:val="19"/>
              </w:rPr>
              <w:t xml:space="preserve"> </w:t>
            </w:r>
            <w:r w:rsidR="00B54F64" w:rsidRPr="003715EF">
              <w:rPr>
                <w:sz w:val="19"/>
                <w:szCs w:val="19"/>
              </w:rPr>
              <w:t>616 068</w:t>
            </w:r>
            <w:r w:rsidRPr="003715EF">
              <w:rPr>
                <w:sz w:val="19"/>
                <w:szCs w:val="19"/>
              </w:rPr>
              <w:t xml:space="preserve"> тыс.</w:t>
            </w:r>
            <w:r w:rsidR="000668AE" w:rsidRPr="003715EF">
              <w:rPr>
                <w:sz w:val="19"/>
                <w:szCs w:val="19"/>
              </w:rPr>
              <w:t xml:space="preserve"> </w:t>
            </w:r>
            <w:r w:rsidRPr="003715EF">
              <w:rPr>
                <w:sz w:val="19"/>
                <w:szCs w:val="19"/>
              </w:rPr>
              <w:t xml:space="preserve">руб. (бюджетные) / 79874 чел. = </w:t>
            </w:r>
            <w:r w:rsidR="00B54F64" w:rsidRPr="003715EF">
              <w:rPr>
                <w:sz w:val="19"/>
                <w:szCs w:val="19"/>
              </w:rPr>
              <w:t>44,45</w:t>
            </w:r>
            <w:r w:rsidRPr="003715EF">
              <w:rPr>
                <w:sz w:val="19"/>
                <w:szCs w:val="19"/>
              </w:rPr>
              <w:t xml:space="preserve"> тыс. руб. на душу населения</w:t>
            </w:r>
          </w:p>
        </w:tc>
      </w:tr>
      <w:tr w:rsidR="00DA6A2E" w:rsidRPr="000F47B9" w14:paraId="7B644122" w14:textId="77777777" w:rsidTr="003715EF">
        <w:trPr>
          <w:gridAfter w:val="1"/>
          <w:wAfter w:w="196" w:type="dxa"/>
          <w:trHeight w:val="535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ACC942B" w14:textId="377B4BC0" w:rsidR="00DA6A2E" w:rsidRPr="005D3025" w:rsidRDefault="00DA6A2E" w:rsidP="00DA6A2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5D18E7" w14:textId="3EC4069C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Число субъектов МСП в расчете на 10 тыс. человек населения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912352" w14:textId="4FCC7753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04CC9E" w14:textId="1A54ADA0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 xml:space="preserve">377,66 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2A9C58" w14:textId="2E537CDB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392,5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BCB8BB" w14:textId="48A6504B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103,4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D07B2D5" w14:textId="0C9CA91D" w:rsidR="00DA6A2E" w:rsidRPr="003715EF" w:rsidRDefault="00DA6A2E" w:rsidP="003673EF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                Показатель достигнут.</w:t>
            </w:r>
            <w:r w:rsidRPr="003715EF">
              <w:rPr>
                <w:sz w:val="19"/>
                <w:szCs w:val="19"/>
              </w:rPr>
              <w:br/>
              <w:t>Число субъектов за 2024 год составило 392,5 ед.</w:t>
            </w:r>
          </w:p>
        </w:tc>
      </w:tr>
      <w:tr w:rsidR="00DA6A2E" w:rsidRPr="000F47B9" w14:paraId="2C6CA922" w14:textId="77777777" w:rsidTr="003715EF">
        <w:trPr>
          <w:gridAfter w:val="1"/>
          <w:wAfter w:w="196" w:type="dxa"/>
          <w:trHeight w:val="3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023B88D" w14:textId="49F8A79C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6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BD52A" w14:textId="1D84A082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обращений по вопросу защиты прав потребителей от общего количества поступивших обращений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DD5ADE" w14:textId="3547118B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F3A961" w14:textId="7212FD72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B5A097" w14:textId="42AE756C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0,1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DE9D18" w14:textId="35303961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D6C34" w14:textId="0A381386" w:rsidR="00DA6A2E" w:rsidRPr="003715EF" w:rsidRDefault="00DA6A2E" w:rsidP="003673EF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                   Показатель достигнут.</w:t>
            </w:r>
            <w:r w:rsidRPr="003715EF">
              <w:rPr>
                <w:sz w:val="19"/>
                <w:szCs w:val="19"/>
              </w:rPr>
              <w:br/>
              <w:t xml:space="preserve">За 2024 год поступило два обращения по защите прав потребителя (аптека д. Нестерово) и г. Руза, ул. Ульяновская, д.7 (м-н Пятерочка). Сотрудниками </w:t>
            </w:r>
            <w:r w:rsidR="000668AE" w:rsidRPr="003715EF">
              <w:rPr>
                <w:sz w:val="19"/>
                <w:szCs w:val="19"/>
              </w:rPr>
              <w:t>А</w:t>
            </w:r>
            <w:r w:rsidRPr="003715EF">
              <w:rPr>
                <w:sz w:val="19"/>
                <w:szCs w:val="19"/>
              </w:rPr>
              <w:t xml:space="preserve">дминистрации </w:t>
            </w:r>
            <w:r w:rsidR="000668AE" w:rsidRPr="003715EF">
              <w:rPr>
                <w:sz w:val="19"/>
                <w:szCs w:val="19"/>
              </w:rPr>
              <w:t xml:space="preserve">округа </w:t>
            </w:r>
            <w:r w:rsidRPr="003715EF">
              <w:rPr>
                <w:sz w:val="19"/>
                <w:szCs w:val="19"/>
              </w:rPr>
              <w:t>проведена беседа с провизором и собственником аптеки. Вопрос был решен положительно, денежные средства возвращены заявителю. Так же возвращена разница за товар в магазине Пятерочка.</w:t>
            </w:r>
          </w:p>
        </w:tc>
      </w:tr>
      <w:tr w:rsidR="00DA6A2E" w:rsidRPr="000F47B9" w14:paraId="56072D34" w14:textId="77777777" w:rsidTr="003715EF">
        <w:trPr>
          <w:gridAfter w:val="1"/>
          <w:wAfter w:w="196" w:type="dxa"/>
          <w:trHeight w:val="452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5FA15791" w14:textId="3B12CCAB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7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A92F54" w14:textId="535EDCDB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среднесписочной численности работников (без внешних совместителей) малых и средних предприятий в среднесписочной численности работников (без внешних совместителей) всех предприятий и организаций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897CFD" w14:textId="65FE7E93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8CB6BA" w14:textId="225FD4C3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23,5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4AB59E" w14:textId="7E1E58A8" w:rsidR="00DA6A2E" w:rsidRPr="007C3462" w:rsidRDefault="00486A98" w:rsidP="00DA6A2E">
            <w:pPr>
              <w:jc w:val="center"/>
              <w:rPr>
                <w:color w:val="FF0000"/>
              </w:rPr>
            </w:pPr>
            <w:r w:rsidRPr="00486A98">
              <w:t>30,3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64325" w14:textId="24BE6282" w:rsidR="00DA6A2E" w:rsidRPr="007C3462" w:rsidRDefault="00486A98" w:rsidP="00DA6A2E">
            <w:pPr>
              <w:jc w:val="center"/>
              <w:rPr>
                <w:color w:val="FF0000"/>
              </w:rPr>
            </w:pPr>
            <w:r>
              <w:t>128,9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EAA6A0" w14:textId="51056602" w:rsidR="00DA6A2E" w:rsidRPr="000668AE" w:rsidRDefault="00DA6A2E" w:rsidP="003673EF">
            <w:pPr>
              <w:rPr>
                <w:color w:val="ED0000"/>
                <w:sz w:val="18"/>
                <w:szCs w:val="18"/>
              </w:rPr>
            </w:pPr>
            <w:r w:rsidRPr="000668AE">
              <w:rPr>
                <w:color w:val="ED0000"/>
                <w:sz w:val="20"/>
                <w:szCs w:val="20"/>
              </w:rPr>
              <w:t xml:space="preserve">             </w:t>
            </w:r>
            <w:r w:rsidRPr="00486A98">
              <w:rPr>
                <w:sz w:val="20"/>
                <w:szCs w:val="20"/>
              </w:rPr>
              <w:t>Показатель достигнут</w:t>
            </w:r>
          </w:p>
        </w:tc>
      </w:tr>
      <w:tr w:rsidR="00DA6A2E" w:rsidRPr="000F47B9" w14:paraId="37111C7F" w14:textId="77777777" w:rsidTr="003715EF">
        <w:trPr>
          <w:gridAfter w:val="1"/>
          <w:wAfter w:w="196" w:type="dxa"/>
          <w:trHeight w:val="713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C5DFF00" w14:textId="00096C38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8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0C9E68" w14:textId="542B9932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Увеличение среднемесячной заработной платы работников организаций, не относящихся к субъектам малого предпринимательства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25DBEB" w14:textId="6415AC82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727BA4" w14:textId="2CBC9BB8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115,5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FE4866" w14:textId="51B231CD" w:rsidR="00DA6A2E" w:rsidRPr="000668AE" w:rsidRDefault="00B54F64" w:rsidP="00DA6A2E">
            <w:pPr>
              <w:jc w:val="center"/>
              <w:rPr>
                <w:color w:val="ED0000"/>
              </w:rPr>
            </w:pPr>
            <w:r w:rsidRPr="00B54F64">
              <w:t>117,9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2C5AC7" w14:textId="14323B48" w:rsidR="00DA6A2E" w:rsidRPr="007C3462" w:rsidRDefault="00B54F64" w:rsidP="00DA6A2E">
            <w:pPr>
              <w:jc w:val="center"/>
              <w:rPr>
                <w:color w:val="FF0000"/>
              </w:rPr>
            </w:pPr>
            <w:r>
              <w:t>102,1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A36973" w14:textId="26C1C6CD" w:rsidR="00DA6A2E" w:rsidRPr="000F47B9" w:rsidRDefault="00DA6A2E" w:rsidP="003673EF">
            <w:pPr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 xml:space="preserve">                 Показатель достигнут.</w:t>
            </w:r>
            <w:r>
              <w:rPr>
                <w:sz w:val="20"/>
                <w:szCs w:val="20"/>
              </w:rPr>
              <w:br/>
            </w:r>
            <w:r w:rsidR="00B54F64" w:rsidRPr="00B54F64">
              <w:rPr>
                <w:sz w:val="20"/>
                <w:szCs w:val="20"/>
              </w:rPr>
              <w:t>Официальные данные</w:t>
            </w:r>
            <w:r w:rsidRPr="00B54F64">
              <w:rPr>
                <w:sz w:val="20"/>
                <w:szCs w:val="20"/>
              </w:rPr>
              <w:t xml:space="preserve"> за 2024 год</w:t>
            </w:r>
          </w:p>
        </w:tc>
      </w:tr>
      <w:tr w:rsidR="00DA6A2E" w:rsidRPr="000F47B9" w14:paraId="67A4C5CD" w14:textId="77777777" w:rsidTr="003715EF">
        <w:trPr>
          <w:gridAfter w:val="1"/>
          <w:wAfter w:w="196" w:type="dxa"/>
          <w:trHeight w:val="644"/>
        </w:trPr>
        <w:tc>
          <w:tcPr>
            <w:tcW w:w="56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67F0510" w14:textId="695577A8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9</w:t>
            </w:r>
          </w:p>
        </w:tc>
        <w:tc>
          <w:tcPr>
            <w:tcW w:w="52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F1F0E1" w14:textId="7F83D577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Обеспеченность населения предприятиями общественного питания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B2DF2C" w14:textId="68F0F834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Пос. мест /на 1000 жите</w:t>
            </w:r>
            <w:r>
              <w:rPr>
                <w:sz w:val="18"/>
                <w:szCs w:val="18"/>
              </w:rPr>
              <w:softHyphen/>
              <w:t>лей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88982" w14:textId="5A3EF615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44,89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2FF0A1" w14:textId="31DE0A5E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 xml:space="preserve">44,63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2F375D" w14:textId="7EC8A198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99,4</w:t>
            </w:r>
          </w:p>
        </w:tc>
        <w:tc>
          <w:tcPr>
            <w:tcW w:w="53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6BD3AF" w14:textId="4A6100A7" w:rsidR="00DA6A2E" w:rsidRPr="003715EF" w:rsidRDefault="00DA6A2E" w:rsidP="009F09E5">
            <w:pPr>
              <w:jc w:val="both"/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>По итоговым годовым отчётам, предоставляемым в Минсельхоз (срок сдачи 20.12.2024) на территории округа открыто 88 предприятий общественного питания. На данных предприятиях создано 3</w:t>
            </w:r>
            <w:r w:rsidR="000668AE" w:rsidRPr="003715EF">
              <w:rPr>
                <w:sz w:val="19"/>
                <w:szCs w:val="19"/>
              </w:rPr>
              <w:t xml:space="preserve"> </w:t>
            </w:r>
            <w:r w:rsidRPr="003715EF">
              <w:rPr>
                <w:sz w:val="19"/>
                <w:szCs w:val="19"/>
              </w:rPr>
              <w:t>557 посадочных мест.</w:t>
            </w:r>
          </w:p>
        </w:tc>
      </w:tr>
      <w:tr w:rsidR="00DA6A2E" w:rsidRPr="000F47B9" w14:paraId="07A34686" w14:textId="77777777" w:rsidTr="003715EF">
        <w:trPr>
          <w:gridAfter w:val="1"/>
          <w:wAfter w:w="196" w:type="dxa"/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7453299" w14:textId="0BA9E2BA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10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2EB59" w14:textId="452A4EF0" w:rsidR="00DA6A2E" w:rsidRPr="000F47B9" w:rsidRDefault="00DA6A2E" w:rsidP="00DA6A2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Индекс совокупной результативности реализации мероприятий, направленных на развитие конкуренции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BB863" w14:textId="7504DB93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DD559A" w14:textId="06CB10F3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29D227" w14:textId="790A1A33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0,9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7020DF" w14:textId="678DE554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90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A9EAD8" w14:textId="377607BB" w:rsidR="00DA6A2E" w:rsidRPr="003715EF" w:rsidRDefault="00DA6A2E" w:rsidP="003715EF">
            <w:pPr>
              <w:jc w:val="both"/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>По итогам 2024 года не достигнуто планов</w:t>
            </w:r>
            <w:r w:rsidR="000668AE" w:rsidRPr="003715EF">
              <w:rPr>
                <w:sz w:val="19"/>
                <w:szCs w:val="19"/>
              </w:rPr>
              <w:t>ое</w:t>
            </w:r>
            <w:r w:rsidRPr="003715EF">
              <w:rPr>
                <w:sz w:val="19"/>
                <w:szCs w:val="19"/>
              </w:rPr>
              <w:t xml:space="preserve"> значени</w:t>
            </w:r>
            <w:r w:rsidR="000668AE" w:rsidRPr="003715EF">
              <w:rPr>
                <w:sz w:val="19"/>
                <w:szCs w:val="19"/>
              </w:rPr>
              <w:t>е</w:t>
            </w:r>
            <w:r w:rsidRPr="003715EF">
              <w:rPr>
                <w:sz w:val="19"/>
                <w:szCs w:val="19"/>
              </w:rPr>
              <w:t xml:space="preserve"> по показателю: - среднее количество участников закупок (плановое значение 4,5) достигнуто 3,6. В целях решения данной проблемы проводятся следующие мероприятия: - проводятся совместные аукционы; - проводятся централизованные закупки в рамках одного заказчика, в целях увеличения начальной (максимально) цены закупки; - осуществляется приглашение всем заинтересованным лицам принять участие в торгах посредством функционала ЭТП «РТС-тендер».</w:t>
            </w:r>
          </w:p>
        </w:tc>
      </w:tr>
      <w:tr w:rsidR="00486A98" w:rsidRPr="00486A98" w14:paraId="1F08166C" w14:textId="77777777" w:rsidTr="003715EF">
        <w:trPr>
          <w:gridAfter w:val="1"/>
          <w:wAfter w:w="196" w:type="dxa"/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32714470" w14:textId="36A66913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11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5B5BEC" w14:textId="0BA533FC" w:rsidR="00DA6A2E" w:rsidRPr="000F47B9" w:rsidRDefault="00DA6A2E" w:rsidP="00DA6A2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Обеспеченность населения площадью торговых объектов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24167" w14:textId="2434E929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Кв. м. /на 1000 жителей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F3EFFF" w14:textId="162E022A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1120,3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AF2D5" w14:textId="220C5998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1116,74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52D67B" w14:textId="7B8DB155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99,7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B0553" w14:textId="09A24D4D" w:rsidR="00DA6A2E" w:rsidRPr="003715EF" w:rsidRDefault="00DA6A2E" w:rsidP="003673EF">
            <w:pPr>
              <w:rPr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>По итоговым отчётным формам, предоставляемы</w:t>
            </w:r>
            <w:r w:rsidR="009F09E5" w:rsidRPr="003715EF">
              <w:rPr>
                <w:sz w:val="19"/>
                <w:szCs w:val="19"/>
              </w:rPr>
              <w:t>м</w:t>
            </w:r>
            <w:r w:rsidRPr="003715EF">
              <w:rPr>
                <w:sz w:val="19"/>
                <w:szCs w:val="19"/>
              </w:rPr>
              <w:t xml:space="preserve"> в Минсельхоз до 20.12.2024, в округе работает 692 объекта торговли с общей площадью 88</w:t>
            </w:r>
            <w:r w:rsidR="009F09E5" w:rsidRPr="003715EF">
              <w:rPr>
                <w:sz w:val="19"/>
                <w:szCs w:val="19"/>
              </w:rPr>
              <w:t xml:space="preserve"> </w:t>
            </w:r>
            <w:r w:rsidRPr="003715EF">
              <w:rPr>
                <w:sz w:val="19"/>
                <w:szCs w:val="19"/>
              </w:rPr>
              <w:t>997,5 кв.м. (На конец 2023 года на территории округа работало 689 предприятий торговли с площадью 83</w:t>
            </w:r>
            <w:r w:rsidR="009F09E5" w:rsidRPr="003715EF">
              <w:rPr>
                <w:sz w:val="19"/>
                <w:szCs w:val="19"/>
              </w:rPr>
              <w:t xml:space="preserve"> </w:t>
            </w:r>
            <w:r w:rsidRPr="003715EF">
              <w:rPr>
                <w:sz w:val="19"/>
                <w:szCs w:val="19"/>
              </w:rPr>
              <w:t xml:space="preserve">896,0 кв.м. В 2024 году открылось 38 объектов розничной торговли с общей площадью 7737,7 кв. м, закрылось 35 магазинов с площадью 2636,3 кв. м.) </w:t>
            </w:r>
          </w:p>
        </w:tc>
      </w:tr>
      <w:tr w:rsidR="00DA6A2E" w:rsidRPr="000F47B9" w14:paraId="3C1423DC" w14:textId="77777777" w:rsidTr="003715EF">
        <w:trPr>
          <w:gridAfter w:val="1"/>
          <w:wAfter w:w="196" w:type="dxa"/>
          <w:trHeight w:val="251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13997AC0" w14:textId="21B10589" w:rsidR="00DA6A2E" w:rsidRPr="005D3025" w:rsidRDefault="00DA6A2E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12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06E00F" w14:textId="29165EB0" w:rsidR="00DA6A2E" w:rsidRPr="003715EF" w:rsidRDefault="00DA6A2E" w:rsidP="00DA6A2E">
            <w:pPr>
              <w:rPr>
                <w:b/>
                <w:bCs/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>Количество объектов недвижимого имущества, предоставленных субъектам малого и среднего предпринимательства и физическим лицам, не являющимся индивидуальными предпринимателями и применяющим специальный налоговый режим «налог на профессиональный доход» в рамках оказания имущественной поддержи и (или) предоставления муниципальной преференции для поддержки субъектов малого и среднего предпринимательства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CE5DCA" w14:textId="2E331361" w:rsidR="00DA6A2E" w:rsidRPr="000F47B9" w:rsidRDefault="00DA6A2E" w:rsidP="00DA6A2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F0ED04" w14:textId="2D822B2E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1B31A" w14:textId="46D9D9E6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00E801" w14:textId="5E14480D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16,7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D13611" w14:textId="4A855272" w:rsidR="00DA6A2E" w:rsidRPr="003715EF" w:rsidRDefault="00DA6A2E" w:rsidP="009F09E5">
            <w:pPr>
              <w:jc w:val="both"/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Большая часть муниципальных помещений –подвальные. Несмотря на то, что отделом муниципальной собственности на сайте Администрации </w:t>
            </w:r>
            <w:r w:rsidR="009F09E5" w:rsidRPr="003715EF">
              <w:rPr>
                <w:sz w:val="19"/>
                <w:szCs w:val="19"/>
              </w:rPr>
              <w:t xml:space="preserve">округа </w:t>
            </w:r>
            <w:r w:rsidRPr="003715EF">
              <w:rPr>
                <w:sz w:val="19"/>
                <w:szCs w:val="19"/>
              </w:rPr>
              <w:t>регулярно размещается информация о свободных помещениях для ведения бизнеса, желающие отсутствуют. В 2024 году с самозанятым заключен один договор.</w:t>
            </w:r>
          </w:p>
        </w:tc>
      </w:tr>
      <w:tr w:rsidR="00DA6A2E" w:rsidRPr="000F47B9" w14:paraId="0B30F1C4" w14:textId="77777777" w:rsidTr="003715EF">
        <w:trPr>
          <w:gridAfter w:val="1"/>
          <w:wAfter w:w="196" w:type="dxa"/>
          <w:trHeight w:val="414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2D092AE7" w14:textId="219FC57B" w:rsidR="00DA6A2E" w:rsidRPr="005D3025" w:rsidRDefault="005D3025" w:rsidP="00DA6A2E">
            <w:pPr>
              <w:jc w:val="center"/>
              <w:rPr>
                <w:sz w:val="20"/>
                <w:szCs w:val="20"/>
              </w:rPr>
            </w:pPr>
            <w:r w:rsidRPr="005D3025">
              <w:rPr>
                <w:sz w:val="20"/>
                <w:szCs w:val="20"/>
              </w:rPr>
              <w:t>13</w:t>
            </w:r>
          </w:p>
        </w:tc>
        <w:tc>
          <w:tcPr>
            <w:tcW w:w="52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FA513" w14:textId="203A45EC" w:rsidR="00DA6A2E" w:rsidRPr="003715EF" w:rsidRDefault="00DA6A2E" w:rsidP="00DA6A2E">
            <w:pPr>
              <w:rPr>
                <w:color w:val="FF0000"/>
                <w:sz w:val="19"/>
                <w:szCs w:val="19"/>
              </w:rPr>
            </w:pPr>
            <w:r w:rsidRPr="003715EF">
              <w:rPr>
                <w:sz w:val="19"/>
                <w:szCs w:val="19"/>
              </w:rPr>
              <w:t xml:space="preserve">Количество заключенных договоров с субъектами малого и среднего предпринимательства для размещения </w:t>
            </w:r>
            <w:r w:rsidRPr="003715EF">
              <w:rPr>
                <w:sz w:val="19"/>
                <w:szCs w:val="19"/>
              </w:rPr>
              <w:lastRenderedPageBreak/>
              <w:t>нестационарных торговых объектов на территории парков культуры и отдыха Московской области без проведения торгов на льготных условиях при организации: мобильной торговли (в мобильных пунктах быстрого питания (</w:t>
            </w:r>
            <w:proofErr w:type="spellStart"/>
            <w:r w:rsidRPr="003715EF">
              <w:rPr>
                <w:sz w:val="19"/>
                <w:szCs w:val="19"/>
              </w:rPr>
              <w:t>фудтрках</w:t>
            </w:r>
            <w:proofErr w:type="spellEnd"/>
            <w:r w:rsidRPr="003715EF">
              <w:rPr>
                <w:sz w:val="19"/>
                <w:szCs w:val="19"/>
              </w:rPr>
              <w:t>) и передвижных сооружения (тележках), торговли в киосках малых площадью до 9 кв. м включительно и торговых автоматах (вендинговых автоматах).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CBCD7" w14:textId="76992C9F" w:rsidR="00DA6A2E" w:rsidRPr="000F47B9" w:rsidRDefault="00DA6A2E" w:rsidP="00DA6A2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lastRenderedPageBreak/>
              <w:t>единиц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557660" w14:textId="6D51D14F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AAF480" w14:textId="76D7C625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2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72B21C" w14:textId="4ED982C9" w:rsidR="00DA6A2E" w:rsidRPr="007C3462" w:rsidRDefault="00DA6A2E" w:rsidP="00DA6A2E">
            <w:pPr>
              <w:jc w:val="center"/>
              <w:rPr>
                <w:color w:val="FF0000"/>
              </w:rPr>
            </w:pPr>
            <w:r w:rsidRPr="007C3462">
              <w:t>66,7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27AD52" w14:textId="09FFBB57" w:rsidR="00DA6A2E" w:rsidRPr="000B4164" w:rsidRDefault="00DA6A2E" w:rsidP="009F09E5">
            <w:pPr>
              <w:jc w:val="both"/>
              <w:rPr>
                <w:sz w:val="20"/>
                <w:szCs w:val="20"/>
              </w:rPr>
            </w:pPr>
            <w:r w:rsidRPr="000B4164">
              <w:rPr>
                <w:sz w:val="20"/>
                <w:szCs w:val="20"/>
              </w:rPr>
              <w:t xml:space="preserve">В связи с труднодоступностью парка (отсутствием </w:t>
            </w:r>
            <w:r w:rsidRPr="000B4164">
              <w:rPr>
                <w:sz w:val="20"/>
                <w:szCs w:val="20"/>
              </w:rPr>
              <w:lastRenderedPageBreak/>
              <w:t>пешеходной зоны и остановочного пункта) желающи</w:t>
            </w:r>
            <w:r w:rsidR="009F09E5" w:rsidRPr="000B4164">
              <w:rPr>
                <w:sz w:val="20"/>
                <w:szCs w:val="20"/>
              </w:rPr>
              <w:t>е</w:t>
            </w:r>
            <w:r w:rsidRPr="000B4164">
              <w:rPr>
                <w:sz w:val="20"/>
                <w:szCs w:val="20"/>
              </w:rPr>
              <w:t xml:space="preserve"> заключить договора на осуществление деятельности в парке отсутству</w:t>
            </w:r>
            <w:r w:rsidR="009F09E5" w:rsidRPr="000B4164">
              <w:rPr>
                <w:sz w:val="20"/>
                <w:szCs w:val="20"/>
              </w:rPr>
              <w:t>ют</w:t>
            </w:r>
            <w:r w:rsidRPr="000B4164">
              <w:rPr>
                <w:sz w:val="20"/>
                <w:szCs w:val="20"/>
              </w:rPr>
              <w:t xml:space="preserve">. </w:t>
            </w:r>
            <w:r w:rsidRPr="000B4164">
              <w:rPr>
                <w:sz w:val="20"/>
                <w:szCs w:val="20"/>
              </w:rPr>
              <w:br/>
              <w:t>За 2024 год заключено два договора с ИП Колпаковой Е.А..</w:t>
            </w:r>
          </w:p>
        </w:tc>
      </w:tr>
    </w:tbl>
    <w:p w14:paraId="36C11B1E" w14:textId="77777777" w:rsidR="00837422" w:rsidRPr="000F47B9" w:rsidRDefault="00837422" w:rsidP="008072FA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837422" w:rsidRPr="000F47B9" w:rsidSect="0087603F">
          <w:pgSz w:w="16838" w:h="11906" w:orient="landscape"/>
          <w:pgMar w:top="568" w:right="680" w:bottom="284" w:left="1134" w:header="709" w:footer="709" w:gutter="0"/>
          <w:cols w:space="708"/>
          <w:docGrid w:linePitch="360"/>
        </w:sectPr>
      </w:pPr>
    </w:p>
    <w:p w14:paraId="293A293D" w14:textId="77777777" w:rsidR="008072FA" w:rsidRPr="000F47B9" w:rsidRDefault="008072FA" w:rsidP="008072FA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374CCCBF" w14:textId="77777777" w:rsidR="00CD0785" w:rsidRPr="000F47B9" w:rsidRDefault="00CD0785" w:rsidP="008072FA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18578F16" w14:textId="77777777" w:rsidR="00CD0785" w:rsidRPr="00F5350B" w:rsidRDefault="00CD0785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F5350B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7218EE58" w14:textId="77777777" w:rsidR="00CD0785" w:rsidRPr="00F5350B" w:rsidRDefault="00CD0785" w:rsidP="00CD0785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F5350B">
        <w:rPr>
          <w:b/>
          <w:sz w:val="28"/>
          <w:szCs w:val="28"/>
          <w:highlight w:val="yellow"/>
        </w:rPr>
        <w:t>«</w:t>
      </w:r>
      <w:r w:rsidRPr="00F5350B">
        <w:rPr>
          <w:b/>
          <w:sz w:val="28"/>
          <w:szCs w:val="28"/>
          <w:shd w:val="clear" w:color="auto" w:fill="FFFF00"/>
        </w:rPr>
        <w:t>Управление имуществом и муниципальными финансами</w:t>
      </w:r>
      <w:r w:rsidRPr="00F5350B">
        <w:rPr>
          <w:b/>
          <w:sz w:val="28"/>
          <w:szCs w:val="28"/>
          <w:highlight w:val="yellow"/>
        </w:rPr>
        <w:t>»</w:t>
      </w:r>
    </w:p>
    <w:p w14:paraId="417C9E61" w14:textId="77777777" w:rsidR="00CD0785" w:rsidRPr="00F5350B" w:rsidRDefault="00CD0785" w:rsidP="00CD0785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64D4C52E" w14:textId="170EC5FC" w:rsidR="00CD0785" w:rsidRPr="00951CCA" w:rsidRDefault="00CD0785" w:rsidP="00951CCA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  <w:u w:val="single"/>
        </w:rPr>
        <w:t>Цель</w:t>
      </w:r>
      <w:r w:rsidR="009A0CF6" w:rsidRPr="00951CCA">
        <w:rPr>
          <w:rFonts w:eastAsia="Times New Roman"/>
          <w:bCs/>
          <w:sz w:val="28"/>
          <w:szCs w:val="28"/>
          <w:u w:val="single"/>
        </w:rPr>
        <w:t xml:space="preserve"> </w:t>
      </w:r>
      <w:r w:rsidRPr="00951CCA">
        <w:rPr>
          <w:rFonts w:eastAsia="Times New Roman"/>
          <w:bCs/>
          <w:sz w:val="28"/>
          <w:szCs w:val="28"/>
          <w:u w:val="single"/>
        </w:rPr>
        <w:t>программы</w:t>
      </w:r>
      <w:r w:rsidRPr="00951CCA">
        <w:rPr>
          <w:rFonts w:eastAsia="Times New Roman"/>
          <w:bCs/>
          <w:sz w:val="28"/>
          <w:szCs w:val="28"/>
        </w:rPr>
        <w:t xml:space="preserve">: </w:t>
      </w:r>
      <w:r w:rsidR="0026463B" w:rsidRPr="00951CCA">
        <w:rPr>
          <w:rFonts w:eastAsia="Times New Roman"/>
          <w:bCs/>
          <w:sz w:val="28"/>
          <w:szCs w:val="28"/>
        </w:rPr>
        <w:t xml:space="preserve">Обеспечение сбалансированности и устойчивости бюджета городского округа, повышение качества и прозрачности управления муниципальными финансами. Повышение эффективности управления </w:t>
      </w:r>
      <w:r w:rsidR="0046613A" w:rsidRPr="00951CCA">
        <w:rPr>
          <w:rFonts w:eastAsia="Times New Roman"/>
          <w:bCs/>
          <w:sz w:val="28"/>
          <w:szCs w:val="28"/>
        </w:rPr>
        <w:t xml:space="preserve">                               </w:t>
      </w:r>
      <w:r w:rsidR="0026463B" w:rsidRPr="00951CCA">
        <w:rPr>
          <w:rFonts w:eastAsia="Times New Roman"/>
          <w:bCs/>
          <w:sz w:val="28"/>
          <w:szCs w:val="28"/>
        </w:rPr>
        <w:t>и распоряжения имуществом, находящемся в распоряжении органов местного самоуправления на территории Московской области.</w:t>
      </w:r>
    </w:p>
    <w:p w14:paraId="519D5CA9" w14:textId="77777777" w:rsidR="00CD0785" w:rsidRPr="00951CCA" w:rsidRDefault="00CD0785" w:rsidP="00951CCA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1CF8AF44" w14:textId="77777777" w:rsidR="00CD0785" w:rsidRPr="00951CCA" w:rsidRDefault="00CD0785" w:rsidP="00951CCA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0B687E73" w14:textId="2BFFE625" w:rsidR="00CD0785" w:rsidRPr="00951CCA" w:rsidRDefault="00CD0785" w:rsidP="00951CCA">
      <w:pPr>
        <w:ind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951CCA">
        <w:rPr>
          <w:rFonts w:eastAsia="Times New Roman"/>
          <w:sz w:val="28"/>
          <w:szCs w:val="28"/>
          <w:shd w:val="clear" w:color="auto" w:fill="FFFFFF"/>
        </w:rPr>
        <w:t xml:space="preserve">1. </w:t>
      </w:r>
      <w:r w:rsidR="001E6596" w:rsidRPr="00951CCA">
        <w:rPr>
          <w:rFonts w:eastAsia="Times New Roman"/>
          <w:sz w:val="28"/>
          <w:szCs w:val="28"/>
          <w:shd w:val="clear" w:color="auto" w:fill="FFFFFF"/>
        </w:rPr>
        <w:t xml:space="preserve">Эффективное управление </w:t>
      </w:r>
      <w:r w:rsidRPr="00951CCA">
        <w:rPr>
          <w:rFonts w:eastAsia="Times New Roman"/>
          <w:sz w:val="28"/>
          <w:szCs w:val="28"/>
          <w:shd w:val="clear" w:color="auto" w:fill="FFFFFF"/>
        </w:rPr>
        <w:t>имущественного комплек</w:t>
      </w:r>
      <w:r w:rsidR="005D450B" w:rsidRPr="00951CCA">
        <w:rPr>
          <w:rFonts w:eastAsia="Times New Roman"/>
          <w:sz w:val="28"/>
          <w:szCs w:val="28"/>
          <w:shd w:val="clear" w:color="auto" w:fill="FFFFFF"/>
        </w:rPr>
        <w:t>с</w:t>
      </w:r>
      <w:r w:rsidR="001E6596" w:rsidRPr="00951CCA">
        <w:rPr>
          <w:rFonts w:eastAsia="Times New Roman"/>
          <w:sz w:val="28"/>
          <w:szCs w:val="28"/>
          <w:shd w:val="clear" w:color="auto" w:fill="FFFFFF"/>
        </w:rPr>
        <w:t>ом</w:t>
      </w:r>
      <w:r w:rsidR="00BF6E46" w:rsidRPr="00951CCA">
        <w:rPr>
          <w:rFonts w:eastAsia="Times New Roman"/>
          <w:sz w:val="28"/>
          <w:szCs w:val="28"/>
          <w:shd w:val="clear" w:color="auto" w:fill="FFFFFF"/>
        </w:rPr>
        <w:t>.</w:t>
      </w:r>
    </w:p>
    <w:p w14:paraId="42C7C4D7" w14:textId="629C94A8" w:rsidR="00CD0785" w:rsidRPr="00951CCA" w:rsidRDefault="00CD0785" w:rsidP="00951CCA">
      <w:pPr>
        <w:tabs>
          <w:tab w:val="left" w:pos="993"/>
        </w:tabs>
        <w:ind w:firstLine="851"/>
        <w:jc w:val="both"/>
        <w:rPr>
          <w:sz w:val="28"/>
          <w:szCs w:val="28"/>
          <w:shd w:val="clear" w:color="auto" w:fill="FFFFFF"/>
        </w:rPr>
      </w:pPr>
      <w:r w:rsidRPr="00951CCA">
        <w:rPr>
          <w:sz w:val="28"/>
          <w:szCs w:val="28"/>
          <w:shd w:val="clear" w:color="auto" w:fill="FFFFFF"/>
        </w:rPr>
        <w:t xml:space="preserve">3. </w:t>
      </w:r>
      <w:r w:rsidR="001E6596" w:rsidRPr="00951CCA">
        <w:rPr>
          <w:sz w:val="28"/>
          <w:szCs w:val="28"/>
          <w:shd w:val="clear" w:color="auto" w:fill="FFFFFF"/>
        </w:rPr>
        <w:t>Управле</w:t>
      </w:r>
      <w:r w:rsidRPr="00951CCA">
        <w:rPr>
          <w:sz w:val="28"/>
          <w:szCs w:val="28"/>
          <w:shd w:val="clear" w:color="auto" w:fill="FFFFFF"/>
        </w:rPr>
        <w:t>ние муниципальн</w:t>
      </w:r>
      <w:r w:rsidR="005D450B" w:rsidRPr="00951CCA">
        <w:rPr>
          <w:sz w:val="28"/>
          <w:szCs w:val="28"/>
          <w:shd w:val="clear" w:color="auto" w:fill="FFFFFF"/>
        </w:rPr>
        <w:t>ым</w:t>
      </w:r>
      <w:r w:rsidRPr="00951CCA">
        <w:rPr>
          <w:sz w:val="28"/>
          <w:szCs w:val="28"/>
          <w:shd w:val="clear" w:color="auto" w:fill="FFFFFF"/>
        </w:rPr>
        <w:t xml:space="preserve"> </w:t>
      </w:r>
      <w:r w:rsidR="005D450B" w:rsidRPr="00951CCA">
        <w:rPr>
          <w:sz w:val="28"/>
          <w:szCs w:val="28"/>
          <w:shd w:val="clear" w:color="auto" w:fill="FFFFFF"/>
        </w:rPr>
        <w:t>долгом</w:t>
      </w:r>
      <w:r w:rsidR="00BF6E46" w:rsidRPr="00951CCA">
        <w:rPr>
          <w:sz w:val="28"/>
          <w:szCs w:val="28"/>
          <w:shd w:val="clear" w:color="auto" w:fill="FFFFFF"/>
        </w:rPr>
        <w:t>.</w:t>
      </w:r>
    </w:p>
    <w:p w14:paraId="04D73564" w14:textId="273CB87F" w:rsidR="00CD0785" w:rsidRPr="00951CCA" w:rsidRDefault="00CD0785" w:rsidP="00951CCA">
      <w:pPr>
        <w:ind w:firstLine="851"/>
        <w:jc w:val="both"/>
        <w:rPr>
          <w:sz w:val="28"/>
          <w:szCs w:val="28"/>
          <w:shd w:val="clear" w:color="auto" w:fill="FFFFFF"/>
        </w:rPr>
      </w:pPr>
      <w:r w:rsidRPr="00951CCA">
        <w:rPr>
          <w:sz w:val="28"/>
          <w:szCs w:val="28"/>
          <w:shd w:val="clear" w:color="auto" w:fill="FFFFFF"/>
        </w:rPr>
        <w:t>4. Управление муниципальными финансами</w:t>
      </w:r>
      <w:r w:rsidR="00BF6E46" w:rsidRPr="00951CCA">
        <w:rPr>
          <w:sz w:val="28"/>
          <w:szCs w:val="28"/>
          <w:shd w:val="clear" w:color="auto" w:fill="FFFFFF"/>
        </w:rPr>
        <w:t>.</w:t>
      </w:r>
    </w:p>
    <w:p w14:paraId="4F27E32B" w14:textId="5F7E9B1B" w:rsidR="00CD0785" w:rsidRPr="00951CCA" w:rsidRDefault="00CD0785" w:rsidP="00951CCA">
      <w:pPr>
        <w:ind w:firstLine="851"/>
        <w:rPr>
          <w:rFonts w:eastAsia="Times New Roman"/>
          <w:sz w:val="28"/>
          <w:szCs w:val="28"/>
        </w:rPr>
      </w:pPr>
      <w:r w:rsidRPr="00951CCA">
        <w:rPr>
          <w:rFonts w:eastAsia="Times New Roman"/>
          <w:sz w:val="28"/>
          <w:szCs w:val="28"/>
        </w:rPr>
        <w:t>5. Обеспечивающая подпрограмма</w:t>
      </w:r>
      <w:r w:rsidR="00BF6E46" w:rsidRPr="00951CCA">
        <w:rPr>
          <w:rFonts w:eastAsia="Times New Roman"/>
          <w:sz w:val="28"/>
          <w:szCs w:val="28"/>
        </w:rPr>
        <w:t>.</w:t>
      </w:r>
    </w:p>
    <w:p w14:paraId="4842B80B" w14:textId="77777777" w:rsidR="00CD0785" w:rsidRPr="00951CCA" w:rsidRDefault="00CD0785" w:rsidP="00951CCA">
      <w:pPr>
        <w:ind w:firstLine="851"/>
        <w:rPr>
          <w:rFonts w:eastAsia="Times New Roman"/>
          <w:bCs/>
          <w:color w:val="FF0000"/>
          <w:sz w:val="14"/>
          <w:szCs w:val="14"/>
        </w:rPr>
      </w:pPr>
    </w:p>
    <w:p w14:paraId="429B6C84" w14:textId="587B8270" w:rsidR="00CD0785" w:rsidRPr="00951CCA" w:rsidRDefault="00CD0785" w:rsidP="00951CCA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Общий </w:t>
      </w:r>
      <w:r w:rsidRPr="00C264FD">
        <w:rPr>
          <w:rFonts w:eastAsia="Times New Roman"/>
          <w:b/>
          <w:sz w:val="28"/>
          <w:szCs w:val="28"/>
        </w:rPr>
        <w:t>объем планируемых расходов</w:t>
      </w:r>
      <w:r w:rsidRPr="00951CCA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EB145B" w:rsidRPr="00951CCA">
        <w:rPr>
          <w:rFonts w:eastAsia="Times New Roman"/>
          <w:bCs/>
          <w:sz w:val="28"/>
          <w:szCs w:val="28"/>
        </w:rPr>
        <w:t>4</w:t>
      </w:r>
      <w:r w:rsidRPr="00951CCA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EB145B" w:rsidRPr="00951CCA">
        <w:rPr>
          <w:rFonts w:eastAsia="Times New Roman"/>
          <w:bCs/>
          <w:sz w:val="28"/>
          <w:szCs w:val="28"/>
        </w:rPr>
        <w:t>26.12.2024 № 6786</w:t>
      </w:r>
      <w:r w:rsidRPr="00951CCA">
        <w:rPr>
          <w:rFonts w:eastAsia="Times New Roman"/>
          <w:bCs/>
          <w:sz w:val="28"/>
          <w:szCs w:val="28"/>
        </w:rPr>
        <w:t xml:space="preserve"> – </w:t>
      </w:r>
      <w:r w:rsidR="00CA607D" w:rsidRPr="00951CCA">
        <w:rPr>
          <w:rFonts w:eastAsia="Times New Roman"/>
          <w:bCs/>
          <w:sz w:val="28"/>
          <w:szCs w:val="28"/>
        </w:rPr>
        <w:t xml:space="preserve">638 089,77 </w:t>
      </w:r>
      <w:r w:rsidRPr="00951CCA">
        <w:rPr>
          <w:rFonts w:eastAsia="Times New Roman"/>
          <w:bCs/>
          <w:sz w:val="28"/>
          <w:szCs w:val="28"/>
        </w:rPr>
        <w:t>тыс. руб</w:t>
      </w:r>
      <w:r w:rsidR="00746B8A" w:rsidRPr="00951CCA">
        <w:rPr>
          <w:rFonts w:eastAsia="Times New Roman"/>
          <w:bCs/>
          <w:sz w:val="28"/>
          <w:szCs w:val="28"/>
        </w:rPr>
        <w:t>лей</w:t>
      </w:r>
      <w:r w:rsidRPr="00951CCA">
        <w:rPr>
          <w:rFonts w:eastAsia="Times New Roman"/>
          <w:bCs/>
          <w:sz w:val="28"/>
          <w:szCs w:val="28"/>
        </w:rPr>
        <w:t>, из них средства:</w:t>
      </w:r>
    </w:p>
    <w:p w14:paraId="5F9EDAB8" w14:textId="770F9E08" w:rsidR="00CD0785" w:rsidRPr="00951CCA" w:rsidRDefault="00CD0785" w:rsidP="00951CCA">
      <w:pPr>
        <w:pStyle w:val="a3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FE0BC3" w:rsidRPr="00951CCA">
        <w:rPr>
          <w:rFonts w:eastAsia="Times New Roman"/>
          <w:bCs/>
          <w:sz w:val="28"/>
          <w:szCs w:val="28"/>
        </w:rPr>
        <w:t xml:space="preserve">576 970,77 </w:t>
      </w:r>
      <w:r w:rsidRPr="00951CCA">
        <w:rPr>
          <w:rFonts w:eastAsia="Times New Roman"/>
          <w:bCs/>
          <w:sz w:val="28"/>
          <w:szCs w:val="28"/>
        </w:rPr>
        <w:t>тыс. руб</w:t>
      </w:r>
      <w:r w:rsidR="00746B8A" w:rsidRPr="00951CCA">
        <w:rPr>
          <w:rFonts w:eastAsia="Times New Roman"/>
          <w:bCs/>
          <w:sz w:val="28"/>
          <w:szCs w:val="28"/>
        </w:rPr>
        <w:t>лей</w:t>
      </w:r>
      <w:r w:rsidRPr="00951CCA">
        <w:rPr>
          <w:rFonts w:eastAsia="Times New Roman"/>
          <w:bCs/>
          <w:sz w:val="28"/>
          <w:szCs w:val="28"/>
        </w:rPr>
        <w:t>;</w:t>
      </w:r>
    </w:p>
    <w:p w14:paraId="6C39ABB8" w14:textId="3F713014" w:rsidR="00CD0785" w:rsidRPr="00951CCA" w:rsidRDefault="00CD0785" w:rsidP="00951CCA">
      <w:pPr>
        <w:pStyle w:val="a3"/>
        <w:numPr>
          <w:ilvl w:val="0"/>
          <w:numId w:val="33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AC487F" w:rsidRPr="00951CCA">
        <w:rPr>
          <w:rFonts w:eastAsia="Times New Roman"/>
          <w:bCs/>
          <w:sz w:val="28"/>
          <w:szCs w:val="28"/>
        </w:rPr>
        <w:t xml:space="preserve">61 119,00 </w:t>
      </w:r>
      <w:r w:rsidRPr="00951CCA">
        <w:rPr>
          <w:rFonts w:eastAsia="Times New Roman"/>
          <w:bCs/>
          <w:sz w:val="28"/>
          <w:szCs w:val="28"/>
        </w:rPr>
        <w:t>тыс. руб</w:t>
      </w:r>
      <w:r w:rsidR="00746B8A" w:rsidRPr="00951CCA">
        <w:rPr>
          <w:rFonts w:eastAsia="Times New Roman"/>
          <w:bCs/>
          <w:sz w:val="28"/>
          <w:szCs w:val="28"/>
        </w:rPr>
        <w:t>лей</w:t>
      </w:r>
      <w:r w:rsidRPr="00951CCA">
        <w:rPr>
          <w:rFonts w:eastAsia="Times New Roman"/>
          <w:bCs/>
          <w:sz w:val="28"/>
          <w:szCs w:val="28"/>
        </w:rPr>
        <w:t>.</w:t>
      </w:r>
    </w:p>
    <w:p w14:paraId="7B7D9ABD" w14:textId="77777777" w:rsidR="00CD0785" w:rsidRPr="00951CCA" w:rsidRDefault="00CD0785" w:rsidP="00951CCA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CA65041" w14:textId="2FABEE81" w:rsidR="00CD0785" w:rsidRPr="00951CCA" w:rsidRDefault="00A266E8" w:rsidP="00951CCA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Общий </w:t>
      </w:r>
      <w:r w:rsidRPr="00C264FD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951CCA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 </w:t>
      </w:r>
      <w:r w:rsidR="00CD0785" w:rsidRPr="00951CCA">
        <w:rPr>
          <w:rFonts w:eastAsia="Times New Roman"/>
          <w:bCs/>
          <w:sz w:val="28"/>
          <w:szCs w:val="28"/>
        </w:rPr>
        <w:t xml:space="preserve">– </w:t>
      </w:r>
      <w:r w:rsidR="00E41AE7" w:rsidRPr="00951CCA">
        <w:rPr>
          <w:rFonts w:eastAsia="Times New Roman"/>
          <w:bCs/>
          <w:sz w:val="28"/>
          <w:szCs w:val="28"/>
        </w:rPr>
        <w:t>596 962,0</w:t>
      </w:r>
      <w:r w:rsidR="00824AF5" w:rsidRPr="00951CCA">
        <w:rPr>
          <w:rFonts w:eastAsia="Times New Roman"/>
          <w:bCs/>
          <w:sz w:val="28"/>
          <w:szCs w:val="28"/>
        </w:rPr>
        <w:t>1</w:t>
      </w:r>
      <w:r w:rsidR="005936DE" w:rsidRPr="00951CCA">
        <w:rPr>
          <w:rFonts w:eastAsia="Times New Roman"/>
          <w:bCs/>
          <w:sz w:val="28"/>
          <w:szCs w:val="28"/>
        </w:rPr>
        <w:t xml:space="preserve">                 </w:t>
      </w:r>
      <w:r w:rsidR="00CD0785" w:rsidRPr="00951CCA">
        <w:rPr>
          <w:rFonts w:eastAsia="Times New Roman"/>
          <w:bCs/>
          <w:sz w:val="28"/>
          <w:szCs w:val="28"/>
        </w:rPr>
        <w:t>тыс.</w:t>
      </w:r>
      <w:r w:rsidR="005936DE" w:rsidRPr="00951CCA">
        <w:rPr>
          <w:rFonts w:eastAsia="Times New Roman"/>
          <w:bCs/>
          <w:sz w:val="28"/>
          <w:szCs w:val="28"/>
        </w:rPr>
        <w:t xml:space="preserve"> </w:t>
      </w:r>
      <w:r w:rsidR="00CD0785" w:rsidRPr="00951CCA">
        <w:rPr>
          <w:rFonts w:eastAsia="Times New Roman"/>
          <w:bCs/>
          <w:sz w:val="28"/>
          <w:szCs w:val="28"/>
        </w:rPr>
        <w:t>руб</w:t>
      </w:r>
      <w:r w:rsidR="005936DE" w:rsidRPr="00951CCA">
        <w:rPr>
          <w:rFonts w:eastAsia="Times New Roman"/>
          <w:bCs/>
          <w:sz w:val="28"/>
          <w:szCs w:val="28"/>
        </w:rPr>
        <w:t>лей</w:t>
      </w:r>
      <w:r w:rsidR="00CD0785" w:rsidRPr="00951CCA">
        <w:rPr>
          <w:rFonts w:eastAsia="Times New Roman"/>
          <w:bCs/>
          <w:sz w:val="28"/>
          <w:szCs w:val="28"/>
        </w:rPr>
        <w:t xml:space="preserve"> (9</w:t>
      </w:r>
      <w:r w:rsidR="00E41AE7" w:rsidRPr="00951CCA">
        <w:rPr>
          <w:rFonts w:eastAsia="Times New Roman"/>
          <w:bCs/>
          <w:sz w:val="28"/>
          <w:szCs w:val="28"/>
        </w:rPr>
        <w:t>3</w:t>
      </w:r>
      <w:r w:rsidR="0058005A" w:rsidRPr="00951CCA">
        <w:rPr>
          <w:rFonts w:eastAsia="Times New Roman"/>
          <w:bCs/>
          <w:sz w:val="28"/>
          <w:szCs w:val="28"/>
        </w:rPr>
        <w:t>,</w:t>
      </w:r>
      <w:r w:rsidR="00E41AE7" w:rsidRPr="00951CCA">
        <w:rPr>
          <w:rFonts w:eastAsia="Times New Roman"/>
          <w:bCs/>
          <w:sz w:val="28"/>
          <w:szCs w:val="28"/>
        </w:rPr>
        <w:t>6</w:t>
      </w:r>
      <w:r w:rsidR="00CD0785" w:rsidRPr="00951CCA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33619060" w14:textId="5E46D053" w:rsidR="00CD0785" w:rsidRPr="00951CCA" w:rsidRDefault="00CD0785" w:rsidP="00951CCA">
      <w:pPr>
        <w:pStyle w:val="a3"/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802BD2" w:rsidRPr="00951CCA">
        <w:rPr>
          <w:rFonts w:eastAsia="Times New Roman"/>
          <w:bCs/>
          <w:sz w:val="28"/>
          <w:szCs w:val="28"/>
        </w:rPr>
        <w:t xml:space="preserve">554 868,86 </w:t>
      </w:r>
      <w:r w:rsidRPr="00951CCA">
        <w:rPr>
          <w:rFonts w:eastAsia="Times New Roman"/>
          <w:bCs/>
          <w:sz w:val="28"/>
          <w:szCs w:val="28"/>
        </w:rPr>
        <w:t>тыс. руб</w:t>
      </w:r>
      <w:r w:rsidR="00746B8A" w:rsidRPr="00951CCA">
        <w:rPr>
          <w:rFonts w:eastAsia="Times New Roman"/>
          <w:bCs/>
          <w:sz w:val="28"/>
          <w:szCs w:val="28"/>
        </w:rPr>
        <w:t>лей</w:t>
      </w:r>
      <w:r w:rsidRPr="00951CCA">
        <w:rPr>
          <w:rFonts w:eastAsia="Times New Roman"/>
          <w:bCs/>
          <w:sz w:val="28"/>
          <w:szCs w:val="28"/>
        </w:rPr>
        <w:t xml:space="preserve"> (9</w:t>
      </w:r>
      <w:r w:rsidR="00802BD2" w:rsidRPr="00951CCA">
        <w:rPr>
          <w:rFonts w:eastAsia="Times New Roman"/>
          <w:bCs/>
          <w:sz w:val="28"/>
          <w:szCs w:val="28"/>
        </w:rPr>
        <w:t>6</w:t>
      </w:r>
      <w:r w:rsidRPr="00951CCA">
        <w:rPr>
          <w:rFonts w:eastAsia="Times New Roman"/>
          <w:bCs/>
          <w:sz w:val="28"/>
          <w:szCs w:val="28"/>
        </w:rPr>
        <w:t>,</w:t>
      </w:r>
      <w:r w:rsidR="00802BD2" w:rsidRPr="00951CCA">
        <w:rPr>
          <w:rFonts w:eastAsia="Times New Roman"/>
          <w:bCs/>
          <w:sz w:val="28"/>
          <w:szCs w:val="28"/>
        </w:rPr>
        <w:t>2</w:t>
      </w:r>
      <w:r w:rsidRPr="00951CCA">
        <w:rPr>
          <w:rFonts w:eastAsia="Times New Roman"/>
          <w:bCs/>
          <w:sz w:val="28"/>
          <w:szCs w:val="28"/>
        </w:rPr>
        <w:t>%);</w:t>
      </w:r>
    </w:p>
    <w:p w14:paraId="40EC86A5" w14:textId="30DD8B0D" w:rsidR="00CD0785" w:rsidRPr="00951CCA" w:rsidRDefault="00CD0785" w:rsidP="00951CCA">
      <w:pPr>
        <w:pStyle w:val="a3"/>
        <w:numPr>
          <w:ilvl w:val="0"/>
          <w:numId w:val="34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>бюджета Московской области –</w:t>
      </w:r>
      <w:r w:rsidR="0002454C" w:rsidRPr="00951CCA">
        <w:rPr>
          <w:rFonts w:eastAsia="Times New Roman"/>
          <w:bCs/>
          <w:sz w:val="28"/>
          <w:szCs w:val="28"/>
        </w:rPr>
        <w:t xml:space="preserve"> </w:t>
      </w:r>
      <w:r w:rsidR="0055543F" w:rsidRPr="00951CCA">
        <w:rPr>
          <w:rFonts w:eastAsia="Times New Roman"/>
          <w:bCs/>
          <w:sz w:val="28"/>
          <w:szCs w:val="28"/>
        </w:rPr>
        <w:t>42 093,15</w:t>
      </w:r>
      <w:r w:rsidR="00E33580" w:rsidRPr="00951CCA">
        <w:rPr>
          <w:rFonts w:eastAsia="Times New Roman"/>
          <w:bCs/>
          <w:sz w:val="28"/>
          <w:szCs w:val="28"/>
        </w:rPr>
        <w:t xml:space="preserve"> </w:t>
      </w:r>
      <w:r w:rsidRPr="00951CCA">
        <w:rPr>
          <w:rFonts w:eastAsia="Times New Roman"/>
          <w:bCs/>
          <w:sz w:val="28"/>
          <w:szCs w:val="28"/>
        </w:rPr>
        <w:t>тыс. руб</w:t>
      </w:r>
      <w:r w:rsidR="00746B8A" w:rsidRPr="00951CCA">
        <w:rPr>
          <w:rFonts w:eastAsia="Times New Roman"/>
          <w:bCs/>
          <w:sz w:val="28"/>
          <w:szCs w:val="28"/>
        </w:rPr>
        <w:t>лей</w:t>
      </w:r>
      <w:r w:rsidRPr="00951CCA">
        <w:rPr>
          <w:rFonts w:eastAsia="Times New Roman"/>
          <w:bCs/>
          <w:sz w:val="28"/>
          <w:szCs w:val="28"/>
        </w:rPr>
        <w:t xml:space="preserve"> (</w:t>
      </w:r>
      <w:r w:rsidR="00E33580" w:rsidRPr="00951CCA">
        <w:rPr>
          <w:rFonts w:eastAsia="Times New Roman"/>
          <w:bCs/>
          <w:sz w:val="28"/>
          <w:szCs w:val="28"/>
        </w:rPr>
        <w:t>6</w:t>
      </w:r>
      <w:r w:rsidR="0055543F" w:rsidRPr="00951CCA">
        <w:rPr>
          <w:rFonts w:eastAsia="Times New Roman"/>
          <w:bCs/>
          <w:sz w:val="28"/>
          <w:szCs w:val="28"/>
        </w:rPr>
        <w:t>8</w:t>
      </w:r>
      <w:r w:rsidR="00F1156F" w:rsidRPr="00951CCA">
        <w:rPr>
          <w:rFonts w:eastAsia="Times New Roman"/>
          <w:bCs/>
          <w:sz w:val="28"/>
          <w:szCs w:val="28"/>
        </w:rPr>
        <w:t>,</w:t>
      </w:r>
      <w:r w:rsidR="00E33580" w:rsidRPr="00951CCA">
        <w:rPr>
          <w:rFonts w:eastAsia="Times New Roman"/>
          <w:bCs/>
          <w:sz w:val="28"/>
          <w:szCs w:val="28"/>
        </w:rPr>
        <w:t>9</w:t>
      </w:r>
      <w:r w:rsidRPr="00951CCA">
        <w:rPr>
          <w:rFonts w:eastAsia="Times New Roman"/>
          <w:bCs/>
          <w:sz w:val="28"/>
          <w:szCs w:val="28"/>
        </w:rPr>
        <w:t>%)</w:t>
      </w:r>
      <w:r w:rsidR="00891CB5" w:rsidRPr="00951CCA">
        <w:rPr>
          <w:rFonts w:eastAsia="Times New Roman"/>
          <w:bCs/>
          <w:sz w:val="28"/>
          <w:szCs w:val="28"/>
        </w:rPr>
        <w:t>.</w:t>
      </w:r>
    </w:p>
    <w:p w14:paraId="1EB3A26B" w14:textId="4525D4EE" w:rsidR="00CD0785" w:rsidRPr="00951CCA" w:rsidRDefault="00CD0785" w:rsidP="00951CCA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51CCA">
        <w:rPr>
          <w:rFonts w:eastAsia="Times New Roman"/>
          <w:bCs/>
          <w:sz w:val="28"/>
          <w:szCs w:val="28"/>
        </w:rPr>
        <w:t xml:space="preserve">Прилагается таблица «Годовой отчет о выполнении муниципальной программы Рузского городского округа «Управление имуществом </w:t>
      </w:r>
      <w:r w:rsidR="0046613A" w:rsidRPr="00951CCA">
        <w:rPr>
          <w:rFonts w:eastAsia="Times New Roman"/>
          <w:bCs/>
          <w:sz w:val="28"/>
          <w:szCs w:val="28"/>
        </w:rPr>
        <w:t xml:space="preserve">                                      </w:t>
      </w:r>
      <w:r w:rsidRPr="00951CCA">
        <w:rPr>
          <w:rFonts w:eastAsia="Times New Roman"/>
          <w:bCs/>
          <w:sz w:val="28"/>
          <w:szCs w:val="28"/>
        </w:rPr>
        <w:t>и муниципальными финансами»</w:t>
      </w:r>
      <w:r w:rsidR="000521B3" w:rsidRPr="00951CCA">
        <w:rPr>
          <w:rFonts w:eastAsia="Times New Roman"/>
          <w:bCs/>
          <w:sz w:val="28"/>
          <w:szCs w:val="28"/>
        </w:rPr>
        <w:t xml:space="preserve"> за 202</w:t>
      </w:r>
      <w:r w:rsidR="0055543F" w:rsidRPr="00951CCA">
        <w:rPr>
          <w:rFonts w:eastAsia="Times New Roman"/>
          <w:bCs/>
          <w:sz w:val="28"/>
          <w:szCs w:val="28"/>
        </w:rPr>
        <w:t>4</w:t>
      </w:r>
      <w:r w:rsidR="000521B3" w:rsidRPr="00951CCA">
        <w:rPr>
          <w:rFonts w:eastAsia="Times New Roman"/>
          <w:bCs/>
          <w:sz w:val="28"/>
          <w:szCs w:val="28"/>
        </w:rPr>
        <w:t xml:space="preserve"> год</w:t>
      </w:r>
      <w:r w:rsidRPr="00951CCA">
        <w:rPr>
          <w:rFonts w:eastAsia="Times New Roman"/>
          <w:bCs/>
          <w:sz w:val="28"/>
          <w:szCs w:val="28"/>
        </w:rPr>
        <w:t>.</w:t>
      </w:r>
    </w:p>
    <w:p w14:paraId="6C6A92BF" w14:textId="77777777" w:rsidR="00CD0785" w:rsidRPr="00951CCA" w:rsidRDefault="00CD0785" w:rsidP="00951CCA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4F8CAC36" w14:textId="2CFA32F8" w:rsidR="00CD0785" w:rsidRPr="00951CCA" w:rsidRDefault="00CD0785" w:rsidP="00951CCA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51CCA">
        <w:rPr>
          <w:bCs/>
          <w:sz w:val="28"/>
          <w:szCs w:val="28"/>
        </w:rPr>
        <w:t xml:space="preserve">Всего в программе </w:t>
      </w:r>
      <w:r w:rsidR="00BE0099" w:rsidRPr="00951CCA">
        <w:rPr>
          <w:bCs/>
          <w:sz w:val="28"/>
          <w:szCs w:val="28"/>
        </w:rPr>
        <w:t>1</w:t>
      </w:r>
      <w:r w:rsidR="0081414B" w:rsidRPr="00951CCA">
        <w:rPr>
          <w:bCs/>
          <w:sz w:val="28"/>
          <w:szCs w:val="28"/>
        </w:rPr>
        <w:t>1</w:t>
      </w:r>
      <w:r w:rsidRPr="00951CCA">
        <w:rPr>
          <w:bCs/>
          <w:sz w:val="28"/>
          <w:szCs w:val="28"/>
        </w:rPr>
        <w:t xml:space="preserve"> показател</w:t>
      </w:r>
      <w:r w:rsidR="00BE0099" w:rsidRPr="00951CCA">
        <w:rPr>
          <w:bCs/>
          <w:sz w:val="28"/>
          <w:szCs w:val="28"/>
        </w:rPr>
        <w:t>ей</w:t>
      </w:r>
      <w:r w:rsidRPr="00951CCA">
        <w:rPr>
          <w:bCs/>
          <w:sz w:val="28"/>
          <w:szCs w:val="28"/>
        </w:rPr>
        <w:t>, в том числе:</w:t>
      </w:r>
    </w:p>
    <w:p w14:paraId="62B77326" w14:textId="782AE22A" w:rsidR="00CD0785" w:rsidRPr="00951CCA" w:rsidRDefault="00CD0785" w:rsidP="00951CC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sz w:val="28"/>
          <w:szCs w:val="28"/>
          <w:lang w:eastAsia="en-US"/>
        </w:rPr>
      </w:pPr>
      <w:r w:rsidRPr="00951CCA">
        <w:rPr>
          <w:sz w:val="28"/>
          <w:szCs w:val="28"/>
          <w:lang w:eastAsia="en-US"/>
        </w:rPr>
        <w:t>1</w:t>
      </w:r>
      <w:r w:rsidR="00FD7557" w:rsidRPr="00951CCA">
        <w:rPr>
          <w:sz w:val="28"/>
          <w:szCs w:val="28"/>
          <w:lang w:eastAsia="en-US"/>
        </w:rPr>
        <w:t>0</w:t>
      </w:r>
      <w:r w:rsidRPr="00951CCA">
        <w:rPr>
          <w:sz w:val="28"/>
          <w:szCs w:val="28"/>
          <w:lang w:eastAsia="en-US"/>
        </w:rPr>
        <w:t xml:space="preserve"> приоритетных показателей, выполнен</w:t>
      </w:r>
      <w:r w:rsidR="00FD7557" w:rsidRPr="00951CCA">
        <w:rPr>
          <w:sz w:val="28"/>
          <w:szCs w:val="28"/>
          <w:lang w:eastAsia="en-US"/>
        </w:rPr>
        <w:t>о</w:t>
      </w:r>
      <w:r w:rsidRPr="00951CCA">
        <w:rPr>
          <w:sz w:val="28"/>
          <w:szCs w:val="28"/>
          <w:lang w:eastAsia="en-US"/>
        </w:rPr>
        <w:t xml:space="preserve"> – </w:t>
      </w:r>
      <w:r w:rsidR="00F504D3" w:rsidRPr="00951CCA">
        <w:rPr>
          <w:sz w:val="28"/>
          <w:szCs w:val="28"/>
          <w:lang w:eastAsia="en-US"/>
        </w:rPr>
        <w:t>5</w:t>
      </w:r>
      <w:r w:rsidRPr="00951CCA">
        <w:rPr>
          <w:sz w:val="28"/>
          <w:szCs w:val="28"/>
          <w:lang w:eastAsia="en-US"/>
        </w:rPr>
        <w:t>, не выполнен</w:t>
      </w:r>
      <w:r w:rsidR="00BE0099" w:rsidRPr="00951CCA">
        <w:rPr>
          <w:sz w:val="28"/>
          <w:szCs w:val="28"/>
          <w:lang w:eastAsia="en-US"/>
        </w:rPr>
        <w:t>о</w:t>
      </w:r>
      <w:r w:rsidRPr="00951CCA">
        <w:rPr>
          <w:sz w:val="28"/>
          <w:szCs w:val="28"/>
          <w:lang w:eastAsia="en-US"/>
        </w:rPr>
        <w:t xml:space="preserve"> - </w:t>
      </w:r>
      <w:r w:rsidR="00F504D3" w:rsidRPr="00951CCA">
        <w:rPr>
          <w:sz w:val="28"/>
          <w:szCs w:val="28"/>
          <w:lang w:eastAsia="en-US"/>
        </w:rPr>
        <w:t>5</w:t>
      </w:r>
      <w:r w:rsidRPr="00951CCA">
        <w:rPr>
          <w:sz w:val="28"/>
          <w:szCs w:val="28"/>
          <w:lang w:eastAsia="en-US"/>
        </w:rPr>
        <w:t>;</w:t>
      </w:r>
    </w:p>
    <w:p w14:paraId="32C96959" w14:textId="0A52B965" w:rsidR="00CD0785" w:rsidRPr="00951CCA" w:rsidRDefault="0081414B" w:rsidP="00951CCA">
      <w:pPr>
        <w:numPr>
          <w:ilvl w:val="0"/>
          <w:numId w:val="13"/>
        </w:numPr>
        <w:tabs>
          <w:tab w:val="left" w:pos="142"/>
          <w:tab w:val="left" w:pos="709"/>
          <w:tab w:val="left" w:pos="993"/>
          <w:tab w:val="left" w:pos="1134"/>
        </w:tabs>
        <w:ind w:left="0" w:firstLine="851"/>
        <w:contextualSpacing/>
        <w:jc w:val="both"/>
        <w:rPr>
          <w:rFonts w:eastAsia="Times New Roman"/>
          <w:bCs/>
          <w:sz w:val="28"/>
          <w:szCs w:val="28"/>
        </w:rPr>
      </w:pPr>
      <w:r w:rsidRPr="00951CCA">
        <w:rPr>
          <w:sz w:val="28"/>
          <w:szCs w:val="28"/>
          <w:lang w:eastAsia="en-US"/>
        </w:rPr>
        <w:t>1</w:t>
      </w:r>
      <w:r w:rsidR="00CD0785" w:rsidRPr="00951CCA">
        <w:rPr>
          <w:sz w:val="28"/>
          <w:szCs w:val="28"/>
          <w:lang w:eastAsia="en-US"/>
        </w:rPr>
        <w:t xml:space="preserve"> показател</w:t>
      </w:r>
      <w:r w:rsidRPr="00951CCA">
        <w:rPr>
          <w:sz w:val="28"/>
          <w:szCs w:val="28"/>
          <w:lang w:eastAsia="en-US"/>
        </w:rPr>
        <w:t>ь</w:t>
      </w:r>
      <w:r w:rsidR="00CD0785" w:rsidRPr="00951CCA">
        <w:rPr>
          <w:sz w:val="28"/>
          <w:szCs w:val="28"/>
          <w:lang w:eastAsia="en-US"/>
        </w:rPr>
        <w:t xml:space="preserve"> муниципальной программы, </w:t>
      </w:r>
      <w:r w:rsidR="00FD7557" w:rsidRPr="00951CCA">
        <w:rPr>
          <w:sz w:val="28"/>
          <w:szCs w:val="28"/>
          <w:lang w:eastAsia="en-US"/>
        </w:rPr>
        <w:t>в</w:t>
      </w:r>
      <w:r w:rsidR="00BE0099" w:rsidRPr="00951CCA">
        <w:rPr>
          <w:sz w:val="28"/>
          <w:szCs w:val="28"/>
          <w:lang w:eastAsia="en-US"/>
        </w:rPr>
        <w:t>ыполнен</w:t>
      </w:r>
      <w:r w:rsidR="00FD7557" w:rsidRPr="00951CCA">
        <w:rPr>
          <w:sz w:val="28"/>
          <w:szCs w:val="28"/>
          <w:lang w:eastAsia="en-US"/>
        </w:rPr>
        <w:t>.</w:t>
      </w:r>
      <w:r w:rsidR="00CD0785" w:rsidRPr="00951CCA">
        <w:rPr>
          <w:sz w:val="28"/>
          <w:szCs w:val="28"/>
          <w:lang w:eastAsia="en-US"/>
        </w:rPr>
        <w:t xml:space="preserve"> </w:t>
      </w:r>
    </w:p>
    <w:p w14:paraId="3F5C964C" w14:textId="10D5EE26" w:rsidR="00CD0785" w:rsidRPr="00951CCA" w:rsidRDefault="00CD0785" w:rsidP="00951CCA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51CCA">
        <w:rPr>
          <w:bCs/>
          <w:sz w:val="28"/>
          <w:szCs w:val="28"/>
        </w:rPr>
        <w:t xml:space="preserve">Прилагается таблица «Оценка результатов реализации муниципальной программы Рузского городского округа «Управление имуществом </w:t>
      </w:r>
      <w:r w:rsidR="0046613A" w:rsidRPr="00951CCA">
        <w:rPr>
          <w:bCs/>
          <w:sz w:val="28"/>
          <w:szCs w:val="28"/>
        </w:rPr>
        <w:t xml:space="preserve">                                    </w:t>
      </w:r>
      <w:r w:rsidRPr="00951CCA">
        <w:rPr>
          <w:bCs/>
          <w:sz w:val="28"/>
          <w:szCs w:val="28"/>
        </w:rPr>
        <w:t>и муниципальными финансами»</w:t>
      </w:r>
      <w:r w:rsidR="000521B3" w:rsidRPr="00951CCA">
        <w:rPr>
          <w:bCs/>
          <w:sz w:val="28"/>
          <w:szCs w:val="28"/>
        </w:rPr>
        <w:t xml:space="preserve"> за 202</w:t>
      </w:r>
      <w:r w:rsidR="00182EDF" w:rsidRPr="00951CCA">
        <w:rPr>
          <w:bCs/>
          <w:sz w:val="28"/>
          <w:szCs w:val="28"/>
        </w:rPr>
        <w:t>4</w:t>
      </w:r>
      <w:r w:rsidR="000521B3" w:rsidRPr="00951CCA">
        <w:rPr>
          <w:bCs/>
          <w:sz w:val="28"/>
          <w:szCs w:val="28"/>
        </w:rPr>
        <w:t xml:space="preserve"> год</w:t>
      </w:r>
      <w:r w:rsidRPr="00951CCA">
        <w:rPr>
          <w:bCs/>
          <w:sz w:val="28"/>
          <w:szCs w:val="28"/>
        </w:rPr>
        <w:t>.</w:t>
      </w:r>
    </w:p>
    <w:p w14:paraId="5DFEAE42" w14:textId="77777777" w:rsidR="008072FA" w:rsidRPr="00951CCA" w:rsidRDefault="008072FA" w:rsidP="00951CCA">
      <w:pPr>
        <w:tabs>
          <w:tab w:val="left" w:pos="567"/>
        </w:tabs>
        <w:ind w:firstLine="851"/>
        <w:jc w:val="both"/>
        <w:rPr>
          <w:b/>
          <w:color w:val="FF0000"/>
          <w:sz w:val="28"/>
          <w:szCs w:val="28"/>
        </w:rPr>
      </w:pPr>
    </w:p>
    <w:p w14:paraId="0E701337" w14:textId="77777777" w:rsidR="00CD0785" w:rsidRPr="000F47B9" w:rsidRDefault="00CD0785" w:rsidP="008072FA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CD0785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7C9DD468" w14:textId="77777777" w:rsidR="00CD0785" w:rsidRPr="0053555B" w:rsidRDefault="00CD0785" w:rsidP="00CD0785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53555B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4DEA9929" w14:textId="61C8CB78" w:rsidR="00CD0785" w:rsidRPr="0053555B" w:rsidRDefault="00CD0785" w:rsidP="00CD0785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53555B">
        <w:rPr>
          <w:rFonts w:eastAsia="Times New Roman"/>
          <w:b/>
          <w:bCs/>
        </w:rPr>
        <w:t>«Управление имуществом и муниципальными финансами» за 202</w:t>
      </w:r>
      <w:r w:rsidR="0053555B" w:rsidRPr="0053555B">
        <w:rPr>
          <w:rFonts w:eastAsia="Times New Roman"/>
          <w:b/>
          <w:bCs/>
        </w:rPr>
        <w:t>4</w:t>
      </w:r>
      <w:r w:rsidRPr="0053555B">
        <w:rPr>
          <w:rFonts w:eastAsia="Times New Roman"/>
          <w:b/>
          <w:bCs/>
        </w:rPr>
        <w:t xml:space="preserve"> год</w:t>
      </w:r>
    </w:p>
    <w:p w14:paraId="3C028BA4" w14:textId="77777777" w:rsidR="00CD0785" w:rsidRPr="0053555B" w:rsidRDefault="00CD0785" w:rsidP="00CD0785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53555B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452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4923"/>
        <w:gridCol w:w="1653"/>
        <w:gridCol w:w="1345"/>
        <w:gridCol w:w="5029"/>
        <w:gridCol w:w="1886"/>
      </w:tblGrid>
      <w:tr w:rsidR="0053555B" w:rsidRPr="0053555B" w14:paraId="317E3B5D" w14:textId="77777777" w:rsidTr="00EB7C45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B3F2F0" w14:textId="77777777" w:rsidR="00CD0785" w:rsidRPr="0053555B" w:rsidRDefault="00CD0785" w:rsidP="00982E22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53555B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7BAB4B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672860" w14:textId="03584DC9" w:rsidR="00CD0785" w:rsidRPr="0053555B" w:rsidRDefault="00CD0785" w:rsidP="0024562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53555B" w:rsidRPr="0053555B">
              <w:rPr>
                <w:rFonts w:eastAsia="Times New Roman"/>
                <w:bCs/>
                <w:sz w:val="20"/>
                <w:szCs w:val="20"/>
              </w:rPr>
              <w:t>4</w:t>
            </w:r>
            <w:r w:rsidRPr="0053555B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84B354" w14:textId="162D79A9" w:rsidR="00CD0785" w:rsidRPr="0053555B" w:rsidRDefault="00CD0785" w:rsidP="0024562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53555B" w:rsidRPr="0053555B">
              <w:rPr>
                <w:rFonts w:eastAsia="Times New Roman"/>
                <w:bCs/>
                <w:sz w:val="20"/>
                <w:szCs w:val="20"/>
              </w:rPr>
              <w:t>4</w:t>
            </w:r>
            <w:r w:rsidRPr="0053555B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50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AF0EF0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6AE09027" w14:textId="4945699F" w:rsidR="008570FA" w:rsidRPr="0053555B" w:rsidRDefault="008570FA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0724EC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61205C35" w14:textId="617DD994" w:rsidR="00CD0785" w:rsidRPr="0053555B" w:rsidRDefault="00CD0785" w:rsidP="0024562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53555B" w:rsidRPr="0053555B">
              <w:rPr>
                <w:rFonts w:eastAsia="Times New Roman"/>
                <w:bCs/>
                <w:sz w:val="20"/>
                <w:szCs w:val="20"/>
              </w:rPr>
              <w:t>4</w:t>
            </w:r>
            <w:r w:rsidRPr="0053555B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53555B" w:rsidRPr="0053555B" w14:paraId="16056904" w14:textId="77777777" w:rsidTr="00EB7C45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B83E05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301A7D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74EAA1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59E553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0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BF8765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B9EEA8" w14:textId="77777777" w:rsidR="00CD0785" w:rsidRPr="0053555B" w:rsidRDefault="00CD0785" w:rsidP="00982E22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53555B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4D323C13" w14:textId="77777777" w:rsidTr="00EB7C45">
        <w:trPr>
          <w:trHeight w:val="530"/>
        </w:trPr>
        <w:tc>
          <w:tcPr>
            <w:tcW w:w="616" w:type="dxa"/>
            <w:vMerge w:val="restart"/>
            <w:vAlign w:val="center"/>
          </w:tcPr>
          <w:p w14:paraId="689A8AF4" w14:textId="77777777" w:rsidR="00E3528F" w:rsidRPr="000F47B9" w:rsidRDefault="00E3528F" w:rsidP="00982E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CA607D">
              <w:rPr>
                <w:rFonts w:eastAsia="Times New Roman"/>
                <w:b/>
                <w:bCs/>
                <w:sz w:val="22"/>
                <w:szCs w:val="22"/>
              </w:rPr>
              <w:t>12.</w:t>
            </w:r>
          </w:p>
        </w:tc>
        <w:tc>
          <w:tcPr>
            <w:tcW w:w="4923" w:type="dxa"/>
            <w:vAlign w:val="center"/>
          </w:tcPr>
          <w:p w14:paraId="0BD19DF1" w14:textId="77777777" w:rsidR="00E3528F" w:rsidRPr="00CA607D" w:rsidRDefault="00E3528F" w:rsidP="00EB363C">
            <w:pPr>
              <w:rPr>
                <w:rFonts w:eastAsia="Times New Roman"/>
                <w:b/>
                <w:sz w:val="22"/>
                <w:szCs w:val="22"/>
              </w:rPr>
            </w:pPr>
            <w:r w:rsidRPr="00CA607D">
              <w:rPr>
                <w:rFonts w:eastAsia="Times New Roman"/>
                <w:b/>
                <w:sz w:val="22"/>
                <w:szCs w:val="22"/>
              </w:rPr>
              <w:t>Муниципальная программа 12 «Управление имуществом и муниципальными финансами»</w:t>
            </w:r>
          </w:p>
        </w:tc>
        <w:tc>
          <w:tcPr>
            <w:tcW w:w="1653" w:type="dxa"/>
            <w:vAlign w:val="center"/>
          </w:tcPr>
          <w:p w14:paraId="03A4DE3A" w14:textId="567E6BDE" w:rsidR="00E3528F" w:rsidRPr="00CA607D" w:rsidRDefault="00CA607D" w:rsidP="00647F50">
            <w:pPr>
              <w:jc w:val="center"/>
              <w:rPr>
                <w:b/>
              </w:rPr>
            </w:pPr>
            <w:r w:rsidRPr="00CA607D">
              <w:rPr>
                <w:b/>
              </w:rPr>
              <w:t>638 089,77</w:t>
            </w:r>
          </w:p>
        </w:tc>
        <w:tc>
          <w:tcPr>
            <w:tcW w:w="1345" w:type="dxa"/>
            <w:vAlign w:val="center"/>
          </w:tcPr>
          <w:p w14:paraId="66EE08F8" w14:textId="5F222C22" w:rsidR="00E3528F" w:rsidRPr="00906F12" w:rsidRDefault="00906F12" w:rsidP="00824AF5">
            <w:pPr>
              <w:jc w:val="center"/>
              <w:rPr>
                <w:b/>
              </w:rPr>
            </w:pPr>
            <w:r w:rsidRPr="00906F12">
              <w:rPr>
                <w:b/>
              </w:rPr>
              <w:t>596 962,0</w:t>
            </w:r>
            <w:r w:rsidR="00824AF5">
              <w:rPr>
                <w:b/>
              </w:rPr>
              <w:t>1</w:t>
            </w:r>
          </w:p>
        </w:tc>
        <w:tc>
          <w:tcPr>
            <w:tcW w:w="5029" w:type="dxa"/>
            <w:vAlign w:val="center"/>
          </w:tcPr>
          <w:p w14:paraId="54DB113F" w14:textId="3DA4BD31" w:rsidR="00E3528F" w:rsidRPr="00E41AE7" w:rsidRDefault="00E3528F" w:rsidP="00E33580">
            <w:pPr>
              <w:jc w:val="center"/>
              <w:rPr>
                <w:b/>
              </w:rPr>
            </w:pPr>
            <w:r w:rsidRPr="00E41AE7">
              <w:rPr>
                <w:b/>
              </w:rPr>
              <w:t>9</w:t>
            </w:r>
            <w:r w:rsidR="00E41AE7" w:rsidRPr="00E41AE7">
              <w:rPr>
                <w:b/>
              </w:rPr>
              <w:t>3</w:t>
            </w:r>
            <w:r w:rsidRPr="00E41AE7">
              <w:rPr>
                <w:b/>
              </w:rPr>
              <w:t>,</w:t>
            </w:r>
            <w:r w:rsidR="00E41AE7" w:rsidRPr="00E41AE7">
              <w:rPr>
                <w:b/>
              </w:rPr>
              <w:t>6</w:t>
            </w:r>
            <w:r w:rsidRPr="00E41AE7">
              <w:rPr>
                <w:b/>
              </w:rPr>
              <w:t>%</w:t>
            </w:r>
          </w:p>
        </w:tc>
        <w:tc>
          <w:tcPr>
            <w:tcW w:w="1886" w:type="dxa"/>
            <w:vAlign w:val="center"/>
          </w:tcPr>
          <w:p w14:paraId="73318117" w14:textId="5E61F69B" w:rsidR="00E3528F" w:rsidRPr="00906F12" w:rsidRDefault="00906F12" w:rsidP="00824AF5">
            <w:pPr>
              <w:jc w:val="center"/>
              <w:rPr>
                <w:b/>
              </w:rPr>
            </w:pPr>
            <w:r w:rsidRPr="00906F12">
              <w:rPr>
                <w:b/>
              </w:rPr>
              <w:t>596 962,0</w:t>
            </w:r>
            <w:r w:rsidR="00824AF5">
              <w:rPr>
                <w:b/>
              </w:rPr>
              <w:t>1</w:t>
            </w:r>
          </w:p>
        </w:tc>
      </w:tr>
      <w:tr w:rsidR="004D6883" w:rsidRPr="000F47B9" w14:paraId="26B96D95" w14:textId="77777777" w:rsidTr="00EB7C45">
        <w:trPr>
          <w:trHeight w:val="200"/>
        </w:trPr>
        <w:tc>
          <w:tcPr>
            <w:tcW w:w="616" w:type="dxa"/>
            <w:vMerge/>
            <w:vAlign w:val="center"/>
          </w:tcPr>
          <w:p w14:paraId="1B379453" w14:textId="77777777" w:rsidR="00E3528F" w:rsidRPr="000F47B9" w:rsidRDefault="00E3528F" w:rsidP="00982E22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4923" w:type="dxa"/>
            <w:vAlign w:val="center"/>
          </w:tcPr>
          <w:p w14:paraId="3E41EB73" w14:textId="77777777" w:rsidR="00E3528F" w:rsidRPr="00D663E4" w:rsidRDefault="00E3528F" w:rsidP="00982E22">
            <w:pPr>
              <w:rPr>
                <w:b/>
                <w:i/>
                <w:sz w:val="22"/>
                <w:szCs w:val="22"/>
              </w:rPr>
            </w:pPr>
            <w:r w:rsidRPr="00D663E4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Align w:val="center"/>
          </w:tcPr>
          <w:p w14:paraId="01F27692" w14:textId="41FE8983" w:rsidR="00E3528F" w:rsidRPr="00D663E4" w:rsidRDefault="00D663E4" w:rsidP="00647F50">
            <w:pPr>
              <w:jc w:val="center"/>
              <w:rPr>
                <w:b/>
                <w:i/>
              </w:rPr>
            </w:pPr>
            <w:r w:rsidRPr="00D663E4">
              <w:rPr>
                <w:b/>
                <w:i/>
              </w:rPr>
              <w:t>576 970,77</w:t>
            </w:r>
          </w:p>
        </w:tc>
        <w:tc>
          <w:tcPr>
            <w:tcW w:w="1345" w:type="dxa"/>
            <w:vAlign w:val="center"/>
          </w:tcPr>
          <w:p w14:paraId="4DBB5FB5" w14:textId="2BF4F848" w:rsidR="00E3528F" w:rsidRPr="0079461A" w:rsidRDefault="00D663E4" w:rsidP="00EB7C45">
            <w:pPr>
              <w:jc w:val="center"/>
              <w:rPr>
                <w:b/>
                <w:i/>
              </w:rPr>
            </w:pPr>
            <w:r w:rsidRPr="0079461A">
              <w:rPr>
                <w:b/>
                <w:i/>
              </w:rPr>
              <w:t>554 868,86</w:t>
            </w:r>
          </w:p>
        </w:tc>
        <w:tc>
          <w:tcPr>
            <w:tcW w:w="5029" w:type="dxa"/>
            <w:vAlign w:val="center"/>
          </w:tcPr>
          <w:p w14:paraId="28538417" w14:textId="0528AB2B" w:rsidR="00E3528F" w:rsidRPr="0079461A" w:rsidRDefault="00E3528F" w:rsidP="00E33580">
            <w:pPr>
              <w:jc w:val="center"/>
              <w:rPr>
                <w:b/>
                <w:i/>
              </w:rPr>
            </w:pPr>
            <w:r w:rsidRPr="0079461A">
              <w:rPr>
                <w:b/>
                <w:i/>
              </w:rPr>
              <w:t>9</w:t>
            </w:r>
            <w:r w:rsidR="0079461A" w:rsidRPr="0079461A">
              <w:rPr>
                <w:b/>
                <w:i/>
              </w:rPr>
              <w:t>6</w:t>
            </w:r>
            <w:r w:rsidRPr="0079461A">
              <w:rPr>
                <w:b/>
                <w:i/>
              </w:rPr>
              <w:t>,</w:t>
            </w:r>
            <w:r w:rsidR="0079461A" w:rsidRPr="0079461A">
              <w:rPr>
                <w:b/>
                <w:i/>
              </w:rPr>
              <w:t>2</w:t>
            </w:r>
            <w:r w:rsidRPr="0079461A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26FF2EF6" w14:textId="6264A963" w:rsidR="00E3528F" w:rsidRPr="0079461A" w:rsidRDefault="0079461A" w:rsidP="0058005A">
            <w:pPr>
              <w:jc w:val="center"/>
              <w:rPr>
                <w:b/>
                <w:i/>
              </w:rPr>
            </w:pPr>
            <w:r w:rsidRPr="0079461A">
              <w:rPr>
                <w:b/>
                <w:i/>
              </w:rPr>
              <w:t>554 868,86</w:t>
            </w:r>
          </w:p>
        </w:tc>
      </w:tr>
      <w:tr w:rsidR="004D6883" w:rsidRPr="000F47B9" w14:paraId="4EA7DE85" w14:textId="77777777" w:rsidTr="00EB7C45">
        <w:tc>
          <w:tcPr>
            <w:tcW w:w="616" w:type="dxa"/>
            <w:vMerge/>
            <w:vAlign w:val="center"/>
          </w:tcPr>
          <w:p w14:paraId="32ADBB48" w14:textId="77777777" w:rsidR="00E3528F" w:rsidRPr="000F47B9" w:rsidRDefault="00E3528F" w:rsidP="00F1156F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923" w:type="dxa"/>
            <w:vAlign w:val="center"/>
          </w:tcPr>
          <w:p w14:paraId="4DF67DF1" w14:textId="77777777" w:rsidR="00E3528F" w:rsidRPr="0055543F" w:rsidRDefault="00E3528F" w:rsidP="00F1156F">
            <w:pPr>
              <w:rPr>
                <w:b/>
                <w:i/>
                <w:sz w:val="22"/>
                <w:szCs w:val="22"/>
              </w:rPr>
            </w:pPr>
            <w:r w:rsidRPr="0055543F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53" w:type="dxa"/>
            <w:vAlign w:val="center"/>
          </w:tcPr>
          <w:p w14:paraId="044A56A7" w14:textId="183B3AE9" w:rsidR="00E3528F" w:rsidRPr="0055543F" w:rsidRDefault="00AC487F" w:rsidP="00647F50">
            <w:pPr>
              <w:jc w:val="center"/>
              <w:rPr>
                <w:b/>
                <w:i/>
              </w:rPr>
            </w:pPr>
            <w:r w:rsidRPr="0055543F">
              <w:rPr>
                <w:b/>
                <w:i/>
              </w:rPr>
              <w:t>61 119,00</w:t>
            </w:r>
          </w:p>
        </w:tc>
        <w:tc>
          <w:tcPr>
            <w:tcW w:w="1345" w:type="dxa"/>
            <w:vAlign w:val="center"/>
          </w:tcPr>
          <w:p w14:paraId="32EAFED0" w14:textId="3E2B685B" w:rsidR="00E3528F" w:rsidRPr="0055543F" w:rsidRDefault="00AC487F" w:rsidP="00EB7C45">
            <w:pPr>
              <w:jc w:val="center"/>
              <w:rPr>
                <w:b/>
                <w:i/>
              </w:rPr>
            </w:pPr>
            <w:r w:rsidRPr="0055543F">
              <w:rPr>
                <w:b/>
                <w:i/>
              </w:rPr>
              <w:t>42 093,15</w:t>
            </w:r>
          </w:p>
        </w:tc>
        <w:tc>
          <w:tcPr>
            <w:tcW w:w="5029" w:type="dxa"/>
            <w:vAlign w:val="center"/>
          </w:tcPr>
          <w:p w14:paraId="7C3E499A" w14:textId="59073759" w:rsidR="00E3528F" w:rsidRPr="0055543F" w:rsidRDefault="00E3528F" w:rsidP="00E33580">
            <w:pPr>
              <w:jc w:val="center"/>
              <w:rPr>
                <w:b/>
                <w:i/>
              </w:rPr>
            </w:pPr>
            <w:r w:rsidRPr="0055543F">
              <w:rPr>
                <w:b/>
                <w:i/>
              </w:rPr>
              <w:t>6</w:t>
            </w:r>
            <w:r w:rsidR="0055543F" w:rsidRPr="0055543F">
              <w:rPr>
                <w:b/>
                <w:i/>
              </w:rPr>
              <w:t>8</w:t>
            </w:r>
            <w:r w:rsidRPr="0055543F">
              <w:rPr>
                <w:b/>
                <w:i/>
              </w:rPr>
              <w:t>,9%</w:t>
            </w:r>
          </w:p>
        </w:tc>
        <w:tc>
          <w:tcPr>
            <w:tcW w:w="1886" w:type="dxa"/>
            <w:vAlign w:val="center"/>
          </w:tcPr>
          <w:p w14:paraId="7C9A8331" w14:textId="528D2CFB" w:rsidR="00E3528F" w:rsidRPr="0055543F" w:rsidRDefault="0055543F" w:rsidP="0058005A">
            <w:pPr>
              <w:jc w:val="center"/>
              <w:rPr>
                <w:b/>
                <w:i/>
              </w:rPr>
            </w:pPr>
            <w:r w:rsidRPr="0055543F">
              <w:rPr>
                <w:b/>
                <w:i/>
              </w:rPr>
              <w:t>42 093,15</w:t>
            </w:r>
          </w:p>
        </w:tc>
      </w:tr>
      <w:tr w:rsidR="004D6883" w:rsidRPr="000F47B9" w14:paraId="43943C8F" w14:textId="77777777" w:rsidTr="00103F1C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19106790" w14:textId="77777777" w:rsidR="00FB6315" w:rsidRPr="00975BA9" w:rsidRDefault="00FB6315" w:rsidP="00103F1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975BA9">
              <w:rPr>
                <w:rFonts w:eastAsia="Times New Roman"/>
                <w:b/>
                <w:bCs/>
              </w:rPr>
              <w:t>12.1.</w:t>
            </w:r>
          </w:p>
        </w:tc>
        <w:tc>
          <w:tcPr>
            <w:tcW w:w="4923" w:type="dxa"/>
            <w:shd w:val="clear" w:color="auto" w:fill="F2F2F2" w:themeFill="background1" w:themeFillShade="F2"/>
            <w:vAlign w:val="center"/>
          </w:tcPr>
          <w:p w14:paraId="2561D196" w14:textId="1FA1AF67" w:rsidR="00FB6315" w:rsidRPr="00975BA9" w:rsidRDefault="00FB6315" w:rsidP="00103F1C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975BA9">
              <w:rPr>
                <w:rFonts w:eastAsia="Times New Roman"/>
                <w:b/>
                <w:sz w:val="20"/>
                <w:szCs w:val="20"/>
              </w:rPr>
              <w:t xml:space="preserve">Подпрограмма: 1 </w:t>
            </w:r>
            <w:r w:rsidR="00B80767" w:rsidRPr="00975BA9">
              <w:rPr>
                <w:rFonts w:eastAsia="Times New Roman"/>
                <w:b/>
                <w:sz w:val="20"/>
                <w:szCs w:val="20"/>
              </w:rPr>
              <w:t>Эффективное управление имущественным комплексом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4B22BE7" w14:textId="3CF1F4C7" w:rsidR="00FB6315" w:rsidRPr="00975BA9" w:rsidRDefault="00975BA9" w:rsidP="00FB6315">
            <w:pPr>
              <w:jc w:val="center"/>
              <w:rPr>
                <w:b/>
                <w:bCs/>
              </w:rPr>
            </w:pPr>
            <w:r w:rsidRPr="00975BA9">
              <w:rPr>
                <w:b/>
                <w:bCs/>
              </w:rPr>
              <w:t>90 562,79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324B108A" w14:textId="04DD5587" w:rsidR="00FB6315" w:rsidRPr="001F4448" w:rsidRDefault="0015022C" w:rsidP="00103F1C">
            <w:pPr>
              <w:jc w:val="center"/>
              <w:rPr>
                <w:b/>
                <w:bCs/>
              </w:rPr>
            </w:pPr>
            <w:r w:rsidRPr="001F4448">
              <w:rPr>
                <w:b/>
                <w:bCs/>
              </w:rPr>
              <w:t>85 979,74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04C64CE3" w14:textId="3C7B10B0" w:rsidR="00FB6315" w:rsidRPr="001F4448" w:rsidRDefault="00FB6315" w:rsidP="00FB6315">
            <w:pPr>
              <w:jc w:val="center"/>
              <w:rPr>
                <w:b/>
              </w:rPr>
            </w:pPr>
            <w:r w:rsidRPr="001F4448">
              <w:rPr>
                <w:b/>
              </w:rPr>
              <w:t>94</w:t>
            </w:r>
            <w:r w:rsidR="002D69A5" w:rsidRPr="001F4448">
              <w:rPr>
                <w:b/>
              </w:rPr>
              <w:t>,9</w:t>
            </w:r>
            <w:r w:rsidRPr="001F4448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6805045" w14:textId="2A0FD1C6" w:rsidR="00FB6315" w:rsidRPr="001F4448" w:rsidRDefault="0015022C" w:rsidP="00103F1C">
            <w:pPr>
              <w:jc w:val="center"/>
              <w:rPr>
                <w:b/>
              </w:rPr>
            </w:pPr>
            <w:r w:rsidRPr="001F4448">
              <w:rPr>
                <w:b/>
                <w:bCs/>
              </w:rPr>
              <w:t>85 979,74</w:t>
            </w:r>
          </w:p>
        </w:tc>
      </w:tr>
      <w:tr w:rsidR="004D6883" w:rsidRPr="000F47B9" w14:paraId="3F93EAF9" w14:textId="77777777" w:rsidTr="00103F1C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28E41D75" w14:textId="77777777" w:rsidR="00FB6315" w:rsidRPr="000F47B9" w:rsidRDefault="00FB6315" w:rsidP="00103F1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F2F2F2" w:themeFill="background1" w:themeFillShade="F2"/>
            <w:vAlign w:val="center"/>
          </w:tcPr>
          <w:p w14:paraId="524ACD5F" w14:textId="77777777" w:rsidR="00FB6315" w:rsidRPr="00537FF2" w:rsidRDefault="00FB6315" w:rsidP="00103F1C">
            <w:pPr>
              <w:rPr>
                <w:i/>
                <w:sz w:val="20"/>
                <w:szCs w:val="20"/>
              </w:rPr>
            </w:pPr>
            <w:r w:rsidRPr="00537FF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1AB59460" w14:textId="32E03981" w:rsidR="00FB6315" w:rsidRPr="00537FF2" w:rsidRDefault="001F4448" w:rsidP="00103F1C">
            <w:pPr>
              <w:jc w:val="center"/>
              <w:rPr>
                <w:i/>
                <w:iCs/>
              </w:rPr>
            </w:pPr>
            <w:r w:rsidRPr="00537FF2">
              <w:rPr>
                <w:i/>
                <w:iCs/>
              </w:rPr>
              <w:t>61 743,79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4309D8B4" w14:textId="545B1EC0" w:rsidR="00FB6315" w:rsidRPr="00537FF2" w:rsidRDefault="001F4448" w:rsidP="00103F1C">
            <w:pPr>
              <w:jc w:val="center"/>
              <w:rPr>
                <w:i/>
                <w:iCs/>
              </w:rPr>
            </w:pPr>
            <w:r w:rsidRPr="00537FF2">
              <w:rPr>
                <w:i/>
                <w:iCs/>
              </w:rPr>
              <w:t>57 160,74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6BCB4336" w14:textId="2344007F" w:rsidR="00FB6315" w:rsidRPr="00537FF2" w:rsidRDefault="00FB6315" w:rsidP="00FB6315">
            <w:pPr>
              <w:jc w:val="center"/>
              <w:rPr>
                <w:i/>
              </w:rPr>
            </w:pPr>
            <w:r w:rsidRPr="00537FF2">
              <w:rPr>
                <w:i/>
              </w:rPr>
              <w:t>9</w:t>
            </w:r>
            <w:r w:rsidR="00537FF2" w:rsidRPr="00537FF2">
              <w:rPr>
                <w:i/>
              </w:rPr>
              <w:t>2</w:t>
            </w:r>
            <w:r w:rsidRPr="00537FF2">
              <w:rPr>
                <w:i/>
              </w:rPr>
              <w:t>,</w:t>
            </w:r>
            <w:r w:rsidR="00537FF2" w:rsidRPr="00537FF2">
              <w:rPr>
                <w:i/>
              </w:rPr>
              <w:t>6</w:t>
            </w:r>
            <w:r w:rsidRPr="00537FF2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FDE55F1" w14:textId="381DD261" w:rsidR="00FB6315" w:rsidRPr="00537FF2" w:rsidRDefault="00537FF2" w:rsidP="00103F1C">
            <w:pPr>
              <w:jc w:val="center"/>
              <w:rPr>
                <w:i/>
              </w:rPr>
            </w:pPr>
            <w:r w:rsidRPr="00537FF2">
              <w:rPr>
                <w:i/>
                <w:iCs/>
              </w:rPr>
              <w:t>57 160,74</w:t>
            </w:r>
          </w:p>
        </w:tc>
      </w:tr>
      <w:tr w:rsidR="004D6883" w:rsidRPr="000F47B9" w14:paraId="191C0ED8" w14:textId="77777777" w:rsidTr="00103F1C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28AA2601" w14:textId="77777777" w:rsidR="00103F1C" w:rsidRPr="000F47B9" w:rsidRDefault="00103F1C" w:rsidP="00103F1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shd w:val="clear" w:color="auto" w:fill="F2F2F2" w:themeFill="background1" w:themeFillShade="F2"/>
            <w:vAlign w:val="center"/>
          </w:tcPr>
          <w:p w14:paraId="2280BC26" w14:textId="77777777" w:rsidR="00103F1C" w:rsidRPr="003F6CB4" w:rsidRDefault="00103F1C" w:rsidP="00103F1C">
            <w:pPr>
              <w:rPr>
                <w:i/>
                <w:sz w:val="20"/>
                <w:szCs w:val="20"/>
              </w:rPr>
            </w:pPr>
            <w:r w:rsidRPr="003F6CB4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FBEB1BB" w14:textId="08332D0E" w:rsidR="00103F1C" w:rsidRPr="003F6CB4" w:rsidRDefault="00537FF2" w:rsidP="00103F1C">
            <w:pPr>
              <w:jc w:val="center"/>
              <w:rPr>
                <w:i/>
                <w:iCs/>
              </w:rPr>
            </w:pPr>
            <w:r w:rsidRPr="003F6CB4">
              <w:rPr>
                <w:i/>
                <w:iCs/>
              </w:rPr>
              <w:t>28 819,00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1B5280E" w14:textId="421D8405" w:rsidR="00103F1C" w:rsidRPr="003F6CB4" w:rsidRDefault="00537FF2" w:rsidP="00103F1C">
            <w:pPr>
              <w:jc w:val="center"/>
              <w:rPr>
                <w:i/>
                <w:iCs/>
              </w:rPr>
            </w:pPr>
            <w:r w:rsidRPr="003F6CB4">
              <w:rPr>
                <w:i/>
                <w:iCs/>
              </w:rPr>
              <w:t>28 819,00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6DCE61BF" w14:textId="0D084ABE" w:rsidR="00103F1C" w:rsidRPr="003F6CB4" w:rsidRDefault="00FB6315" w:rsidP="00103F1C">
            <w:pPr>
              <w:jc w:val="center"/>
              <w:rPr>
                <w:i/>
              </w:rPr>
            </w:pPr>
            <w:r w:rsidRPr="003F6CB4">
              <w:rPr>
                <w:i/>
              </w:rPr>
              <w:t>100</w:t>
            </w:r>
            <w:r w:rsidR="00103F1C" w:rsidRPr="003F6CB4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188D33A" w14:textId="3035F96E" w:rsidR="00103F1C" w:rsidRPr="003F6CB4" w:rsidRDefault="00537FF2" w:rsidP="00103F1C">
            <w:pPr>
              <w:jc w:val="center"/>
              <w:rPr>
                <w:i/>
              </w:rPr>
            </w:pPr>
            <w:r w:rsidRPr="003F6CB4">
              <w:rPr>
                <w:i/>
                <w:iCs/>
              </w:rPr>
              <w:t>28 819,00</w:t>
            </w:r>
          </w:p>
        </w:tc>
      </w:tr>
      <w:tr w:rsidR="00AD51E1" w:rsidRPr="00AD51E1" w14:paraId="297F0C82" w14:textId="77777777" w:rsidTr="00394522">
        <w:tc>
          <w:tcPr>
            <w:tcW w:w="616" w:type="dxa"/>
            <w:vMerge w:val="restart"/>
            <w:vAlign w:val="center"/>
          </w:tcPr>
          <w:p w14:paraId="647245D7" w14:textId="77777777" w:rsidR="00394522" w:rsidRPr="00AD51E1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E2CFD" w14:textId="77777777" w:rsidR="00394522" w:rsidRPr="00AD51E1" w:rsidRDefault="00394522" w:rsidP="00394522">
            <w:pPr>
              <w:rPr>
                <w:b/>
                <w:i/>
                <w:sz w:val="20"/>
                <w:szCs w:val="20"/>
              </w:rPr>
            </w:pPr>
            <w:r w:rsidRPr="00AD51E1">
              <w:rPr>
                <w:b/>
                <w:i/>
                <w:sz w:val="20"/>
                <w:szCs w:val="20"/>
              </w:rPr>
              <w:t>Основное мероприятие 02 «Управление имуществом, находящимся в муниципальной собственности, и выполнение кадастровых работ»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62409E41" w14:textId="789577AF" w:rsidR="00394522" w:rsidRPr="00AD51E1" w:rsidRDefault="00937F71" w:rsidP="00394522">
            <w:pPr>
              <w:jc w:val="center"/>
              <w:rPr>
                <w:b/>
                <w:bCs/>
                <w:i/>
                <w:iCs/>
              </w:rPr>
            </w:pPr>
            <w:r w:rsidRPr="00AD51E1">
              <w:rPr>
                <w:b/>
                <w:bCs/>
                <w:i/>
                <w:iCs/>
              </w:rPr>
              <w:t>59 584,79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6404143B" w14:textId="1FD74BB5" w:rsidR="00394522" w:rsidRPr="00AD51E1" w:rsidRDefault="00937F71" w:rsidP="00394522">
            <w:pPr>
              <w:jc w:val="center"/>
              <w:rPr>
                <w:b/>
                <w:bCs/>
                <w:i/>
                <w:iCs/>
              </w:rPr>
            </w:pPr>
            <w:r w:rsidRPr="00AD51E1">
              <w:rPr>
                <w:b/>
                <w:bCs/>
                <w:i/>
                <w:iCs/>
              </w:rPr>
              <w:t>55 114,67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0B88F580" w14:textId="0F24E97F" w:rsidR="00394522" w:rsidRPr="00AD51E1" w:rsidRDefault="00DC29BE" w:rsidP="00DC29BE">
            <w:pPr>
              <w:jc w:val="center"/>
              <w:rPr>
                <w:b/>
                <w:i/>
              </w:rPr>
            </w:pPr>
            <w:r w:rsidRPr="00AD51E1">
              <w:rPr>
                <w:b/>
                <w:i/>
              </w:rPr>
              <w:t>9</w:t>
            </w:r>
            <w:r w:rsidR="00AD51E1" w:rsidRPr="00AD51E1">
              <w:rPr>
                <w:b/>
                <w:i/>
              </w:rPr>
              <w:t>2</w:t>
            </w:r>
            <w:r w:rsidR="00394522" w:rsidRPr="00AD51E1">
              <w:rPr>
                <w:b/>
                <w:i/>
              </w:rPr>
              <w:t>,</w:t>
            </w:r>
            <w:r w:rsidR="00AD51E1" w:rsidRPr="00AD51E1">
              <w:rPr>
                <w:b/>
                <w:i/>
              </w:rPr>
              <w:t>5</w:t>
            </w:r>
            <w:r w:rsidR="00394522" w:rsidRPr="00AD51E1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203EEFB7" w14:textId="57684152" w:rsidR="00394522" w:rsidRPr="00AD51E1" w:rsidRDefault="00937F71" w:rsidP="00394522">
            <w:pPr>
              <w:jc w:val="center"/>
              <w:rPr>
                <w:b/>
                <w:i/>
              </w:rPr>
            </w:pPr>
            <w:r w:rsidRPr="00AD51E1">
              <w:rPr>
                <w:b/>
                <w:bCs/>
                <w:i/>
                <w:iCs/>
              </w:rPr>
              <w:t>55 114,67</w:t>
            </w:r>
          </w:p>
        </w:tc>
      </w:tr>
      <w:tr w:rsidR="00AD51E1" w:rsidRPr="00AD51E1" w14:paraId="21B50D49" w14:textId="77777777" w:rsidTr="00EB7C45">
        <w:tc>
          <w:tcPr>
            <w:tcW w:w="616" w:type="dxa"/>
            <w:vMerge/>
            <w:vAlign w:val="center"/>
          </w:tcPr>
          <w:p w14:paraId="0A0FA694" w14:textId="77777777" w:rsidR="00394522" w:rsidRPr="00AD51E1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763CF5" w14:textId="77777777" w:rsidR="00394522" w:rsidRPr="00AD51E1" w:rsidRDefault="00394522" w:rsidP="00394522">
            <w:pPr>
              <w:rPr>
                <w:i/>
                <w:sz w:val="20"/>
                <w:szCs w:val="20"/>
              </w:rPr>
            </w:pPr>
            <w:r w:rsidRPr="00AD51E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740D3787" w14:textId="77777777" w:rsidR="00394522" w:rsidRPr="00AD51E1" w:rsidRDefault="00394522" w:rsidP="00394522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3A181C8C" w14:textId="77777777" w:rsidR="00394522" w:rsidRPr="00AD51E1" w:rsidRDefault="00394522" w:rsidP="00394522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4A0BECEB" w14:textId="77777777" w:rsidR="00394522" w:rsidRPr="00AD51E1" w:rsidRDefault="00394522" w:rsidP="00394522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468CC6D7" w14:textId="77777777" w:rsidR="00394522" w:rsidRPr="00AD51E1" w:rsidRDefault="00394522" w:rsidP="00394522">
            <w:pPr>
              <w:jc w:val="center"/>
            </w:pPr>
          </w:p>
        </w:tc>
      </w:tr>
      <w:tr w:rsidR="00C01F7B" w:rsidRPr="00C01F7B" w14:paraId="52F18076" w14:textId="77777777" w:rsidTr="00EB7C45">
        <w:tc>
          <w:tcPr>
            <w:tcW w:w="616" w:type="dxa"/>
            <w:vAlign w:val="center"/>
          </w:tcPr>
          <w:p w14:paraId="39CB6191" w14:textId="77777777" w:rsidR="00394522" w:rsidRPr="00C01F7B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ACC6B" w14:textId="77777777" w:rsidR="00394522" w:rsidRPr="00C01F7B" w:rsidRDefault="00394522" w:rsidP="00394522">
            <w:pPr>
              <w:rPr>
                <w:sz w:val="20"/>
                <w:szCs w:val="20"/>
              </w:rPr>
            </w:pPr>
            <w:r w:rsidRPr="00C01F7B">
              <w:rPr>
                <w:sz w:val="20"/>
                <w:szCs w:val="20"/>
              </w:rPr>
              <w:t>2.1 «Расходы, связанные с владением, пользованием и распоряжением имуществом, находящимся в муниципальной собственности городского округа»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E310F6A" w14:textId="729597F8" w:rsidR="00394522" w:rsidRPr="00C01F7B" w:rsidRDefault="00106B1B" w:rsidP="00394522">
            <w:pPr>
              <w:jc w:val="center"/>
            </w:pPr>
            <w:r w:rsidRPr="00C01F7B">
              <w:t>37 539,25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B2960F3" w14:textId="55B42355" w:rsidR="00394522" w:rsidRPr="00C01F7B" w:rsidRDefault="00C01F7B" w:rsidP="00394522">
            <w:pPr>
              <w:jc w:val="center"/>
            </w:pPr>
            <w:r w:rsidRPr="00C01F7B">
              <w:t>33 577,39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3D792577" w14:textId="45FCE399" w:rsidR="00394522" w:rsidRPr="00C01F7B" w:rsidRDefault="00DC29BE" w:rsidP="00394522">
            <w:pPr>
              <w:jc w:val="both"/>
              <w:rPr>
                <w:sz w:val="20"/>
                <w:szCs w:val="20"/>
              </w:rPr>
            </w:pPr>
            <w:r w:rsidRPr="00C01F7B">
              <w:rPr>
                <w:sz w:val="20"/>
                <w:szCs w:val="20"/>
              </w:rPr>
              <w:t>Исполнение контрактов осуществляется в течение года по мере потребления коммунальных услуг.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B9F223D" w14:textId="7CDF8315" w:rsidR="00394522" w:rsidRPr="00C01F7B" w:rsidRDefault="00C01F7B" w:rsidP="00394522">
            <w:pPr>
              <w:jc w:val="center"/>
            </w:pPr>
            <w:r w:rsidRPr="00C01F7B">
              <w:t>33 577,39</w:t>
            </w:r>
          </w:p>
        </w:tc>
      </w:tr>
      <w:tr w:rsidR="00A56DCF" w:rsidRPr="00A56DCF" w14:paraId="7E545E05" w14:textId="77777777" w:rsidTr="00EB7C45">
        <w:tc>
          <w:tcPr>
            <w:tcW w:w="616" w:type="dxa"/>
            <w:vAlign w:val="center"/>
          </w:tcPr>
          <w:p w14:paraId="6F60CE02" w14:textId="77777777" w:rsidR="00394522" w:rsidRPr="00A56DCF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CC1D3B" w14:textId="77777777" w:rsidR="00394522" w:rsidRPr="00A56DCF" w:rsidRDefault="00394522" w:rsidP="00394522">
            <w:pPr>
              <w:rPr>
                <w:sz w:val="20"/>
                <w:szCs w:val="20"/>
              </w:rPr>
            </w:pPr>
            <w:r w:rsidRPr="00A56DCF">
              <w:rPr>
                <w:sz w:val="20"/>
                <w:szCs w:val="20"/>
              </w:rPr>
              <w:t>2.2 «Взносы на капитальный ремонт общего имущества многоквартирных домов»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8A600A" w14:textId="5CD36153" w:rsidR="00394522" w:rsidRPr="00A56DCF" w:rsidRDefault="00A56DCF" w:rsidP="00394522">
            <w:pPr>
              <w:jc w:val="center"/>
            </w:pPr>
            <w:r w:rsidRPr="00A56DCF">
              <w:t>21 295,54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B931FFF" w14:textId="0F6D3E8B" w:rsidR="00394522" w:rsidRPr="00A56DCF" w:rsidRDefault="00A56DCF" w:rsidP="00394522">
            <w:pPr>
              <w:jc w:val="center"/>
            </w:pPr>
            <w:r w:rsidRPr="00A56DCF">
              <w:t>21 294,32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663F5499" w14:textId="77777777" w:rsidR="00394522" w:rsidRPr="00A56DCF" w:rsidRDefault="00394522" w:rsidP="00394522">
            <w:pPr>
              <w:jc w:val="both"/>
              <w:rPr>
                <w:sz w:val="20"/>
                <w:szCs w:val="20"/>
              </w:rPr>
            </w:pPr>
            <w:r w:rsidRPr="00A56DCF">
              <w:rPr>
                <w:sz w:val="20"/>
                <w:szCs w:val="20"/>
              </w:rPr>
              <w:t>Оплачены взносы на капитальный ремонт общего имущества многоквартирных домов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69D5F0E" w14:textId="2CCEAA6F" w:rsidR="00394522" w:rsidRPr="00A56DCF" w:rsidRDefault="00A56DCF" w:rsidP="00394522">
            <w:pPr>
              <w:jc w:val="center"/>
            </w:pPr>
            <w:r w:rsidRPr="00A56DCF">
              <w:t>21 294,32</w:t>
            </w:r>
          </w:p>
        </w:tc>
      </w:tr>
      <w:tr w:rsidR="00B36841" w:rsidRPr="00B36841" w14:paraId="20A50AEF" w14:textId="77777777" w:rsidTr="00394522">
        <w:tc>
          <w:tcPr>
            <w:tcW w:w="616" w:type="dxa"/>
            <w:vAlign w:val="center"/>
          </w:tcPr>
          <w:p w14:paraId="79AC9D52" w14:textId="77777777" w:rsidR="00394522" w:rsidRPr="00B36841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1C5A08" w14:textId="77777777" w:rsidR="00394522" w:rsidRPr="00B36841" w:rsidRDefault="00394522" w:rsidP="00394522">
            <w:pPr>
              <w:rPr>
                <w:sz w:val="20"/>
                <w:szCs w:val="20"/>
              </w:rPr>
            </w:pPr>
            <w:r w:rsidRPr="00B36841">
              <w:rPr>
                <w:sz w:val="20"/>
                <w:szCs w:val="20"/>
              </w:rPr>
              <w:t>2.3 «Организация в соответствии с Федеральным законом от 24 июля 2007 г. №221-ФЗ «О государственном кадастре недвижимости» выполнения комплексных кадастровых работ и утверждение карты-плана территории»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0B6DFDD" w14:textId="4EAB7167" w:rsidR="00394522" w:rsidRPr="00B36841" w:rsidRDefault="00B36841" w:rsidP="00394522">
            <w:pPr>
              <w:jc w:val="center"/>
            </w:pPr>
            <w:r w:rsidRPr="00B36841">
              <w:t>750,00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2B6FDF9" w14:textId="7AA0FB12" w:rsidR="00394522" w:rsidRPr="00B36841" w:rsidRDefault="00B36841" w:rsidP="00394522">
            <w:pPr>
              <w:jc w:val="center"/>
            </w:pPr>
            <w:r w:rsidRPr="00B36841">
              <w:t>242,97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113A0763" w14:textId="77777777" w:rsidR="00394522" w:rsidRPr="00B36841" w:rsidRDefault="00394522" w:rsidP="00394522">
            <w:pPr>
              <w:jc w:val="both"/>
              <w:rPr>
                <w:sz w:val="20"/>
                <w:szCs w:val="20"/>
              </w:rPr>
            </w:pPr>
            <w:r w:rsidRPr="00B36841">
              <w:rPr>
                <w:sz w:val="20"/>
                <w:szCs w:val="20"/>
              </w:rPr>
              <w:t>Работы выполнены в полном объеме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A3A10D7" w14:textId="521627CC" w:rsidR="00394522" w:rsidRPr="00B36841" w:rsidRDefault="00B36841" w:rsidP="00394522">
            <w:pPr>
              <w:jc w:val="center"/>
            </w:pPr>
            <w:r w:rsidRPr="00B36841">
              <w:t>242,97</w:t>
            </w:r>
          </w:p>
        </w:tc>
      </w:tr>
      <w:tr w:rsidR="009E7B3B" w:rsidRPr="009E7B3B" w14:paraId="1EF3ADC3" w14:textId="77777777" w:rsidTr="00510259">
        <w:tc>
          <w:tcPr>
            <w:tcW w:w="616" w:type="dxa"/>
            <w:vMerge w:val="restart"/>
            <w:vAlign w:val="center"/>
          </w:tcPr>
          <w:p w14:paraId="24EDF0B1" w14:textId="77777777" w:rsidR="00510259" w:rsidRPr="009E7B3B" w:rsidRDefault="00510259" w:rsidP="005102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7378BCB" w14:textId="77777777" w:rsidR="00510259" w:rsidRPr="009E7B3B" w:rsidRDefault="00510259" w:rsidP="00510259">
            <w:pPr>
              <w:rPr>
                <w:b/>
                <w:i/>
                <w:sz w:val="20"/>
                <w:szCs w:val="20"/>
              </w:rPr>
            </w:pPr>
            <w:r w:rsidRPr="009E7B3B">
              <w:rPr>
                <w:b/>
                <w:i/>
                <w:sz w:val="20"/>
                <w:szCs w:val="20"/>
              </w:rPr>
              <w:t>Основное мероприятие 03 «Создание условий для реализации государственных полномочий в области земельных отношений»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08FACE41" w14:textId="2CA64CAF" w:rsidR="00510259" w:rsidRPr="009E7B3B" w:rsidRDefault="00B36841" w:rsidP="00510259">
            <w:pPr>
              <w:jc w:val="center"/>
              <w:rPr>
                <w:b/>
                <w:bCs/>
                <w:i/>
                <w:iCs/>
              </w:rPr>
            </w:pPr>
            <w:r w:rsidRPr="009E7B3B">
              <w:rPr>
                <w:b/>
                <w:bCs/>
                <w:i/>
                <w:iCs/>
              </w:rPr>
              <w:t>28 819,00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18C74F7C" w14:textId="4D2C9C61" w:rsidR="00510259" w:rsidRPr="009E7B3B" w:rsidRDefault="009E7B3B" w:rsidP="00510259">
            <w:pPr>
              <w:jc w:val="center"/>
              <w:rPr>
                <w:b/>
                <w:bCs/>
                <w:i/>
                <w:iCs/>
              </w:rPr>
            </w:pPr>
            <w:r w:rsidRPr="009E7B3B">
              <w:rPr>
                <w:b/>
                <w:bCs/>
                <w:i/>
                <w:iCs/>
              </w:rPr>
              <w:t>28 819,00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3141008B" w14:textId="63352DC6" w:rsidR="00510259" w:rsidRPr="009E7B3B" w:rsidRDefault="00257EDC" w:rsidP="00510259">
            <w:pPr>
              <w:jc w:val="center"/>
              <w:rPr>
                <w:b/>
                <w:i/>
              </w:rPr>
            </w:pPr>
            <w:r w:rsidRPr="009E7B3B">
              <w:rPr>
                <w:b/>
                <w:i/>
              </w:rPr>
              <w:t>100</w:t>
            </w:r>
            <w:r w:rsidR="00510259" w:rsidRPr="009E7B3B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25BEACB0" w14:textId="01646076" w:rsidR="00510259" w:rsidRPr="009E7B3B" w:rsidRDefault="009E7B3B" w:rsidP="00510259">
            <w:pPr>
              <w:jc w:val="center"/>
              <w:rPr>
                <w:b/>
                <w:i/>
              </w:rPr>
            </w:pPr>
            <w:r w:rsidRPr="009E7B3B">
              <w:rPr>
                <w:b/>
                <w:i/>
              </w:rPr>
              <w:t>28 819,00</w:t>
            </w:r>
          </w:p>
        </w:tc>
      </w:tr>
      <w:tr w:rsidR="009E7B3B" w:rsidRPr="009E7B3B" w14:paraId="7F458928" w14:textId="77777777" w:rsidTr="00EB7C45">
        <w:tc>
          <w:tcPr>
            <w:tcW w:w="616" w:type="dxa"/>
            <w:vMerge/>
            <w:vAlign w:val="center"/>
          </w:tcPr>
          <w:p w14:paraId="055DD2CE" w14:textId="77777777" w:rsidR="00394522" w:rsidRPr="009E7B3B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6CEED1" w14:textId="77777777" w:rsidR="00394522" w:rsidRPr="009E7B3B" w:rsidRDefault="00394522" w:rsidP="00394522">
            <w:pPr>
              <w:rPr>
                <w:i/>
                <w:sz w:val="20"/>
                <w:szCs w:val="20"/>
              </w:rPr>
            </w:pPr>
            <w:r w:rsidRPr="009E7B3B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D12BACB" w14:textId="77777777" w:rsidR="00394522" w:rsidRPr="009E7B3B" w:rsidRDefault="00394522" w:rsidP="00394522">
            <w:pPr>
              <w:jc w:val="center"/>
              <w:rPr>
                <w:i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7294C2C1" w14:textId="77777777" w:rsidR="00394522" w:rsidRPr="009E7B3B" w:rsidRDefault="00394522" w:rsidP="00394522">
            <w:pPr>
              <w:jc w:val="center"/>
              <w:rPr>
                <w:i/>
              </w:rPr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50004B1E" w14:textId="77777777" w:rsidR="00394522" w:rsidRPr="009E7B3B" w:rsidRDefault="00394522" w:rsidP="0039452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364E920B" w14:textId="77777777" w:rsidR="00394522" w:rsidRPr="009E7B3B" w:rsidRDefault="00394522" w:rsidP="00394522">
            <w:pPr>
              <w:jc w:val="center"/>
              <w:rPr>
                <w:i/>
              </w:rPr>
            </w:pPr>
          </w:p>
        </w:tc>
      </w:tr>
      <w:tr w:rsidR="009E7B3B" w:rsidRPr="009E7B3B" w14:paraId="160C744E" w14:textId="77777777" w:rsidTr="00510259">
        <w:tc>
          <w:tcPr>
            <w:tcW w:w="616" w:type="dxa"/>
            <w:vAlign w:val="center"/>
          </w:tcPr>
          <w:p w14:paraId="29ABC994" w14:textId="77777777" w:rsidR="00510259" w:rsidRPr="009E7B3B" w:rsidRDefault="00510259" w:rsidP="005102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610AF5" w14:textId="60FAF873" w:rsidR="00510259" w:rsidRPr="009E7B3B" w:rsidRDefault="00510259" w:rsidP="00510259">
            <w:pPr>
              <w:rPr>
                <w:sz w:val="20"/>
                <w:szCs w:val="20"/>
              </w:rPr>
            </w:pPr>
            <w:r w:rsidRPr="009E7B3B">
              <w:rPr>
                <w:sz w:val="20"/>
                <w:szCs w:val="20"/>
              </w:rPr>
              <w:t xml:space="preserve">3.1 </w:t>
            </w:r>
            <w:r w:rsidR="004E60FC" w:rsidRPr="009E7B3B">
              <w:rPr>
                <w:sz w:val="20"/>
                <w:szCs w:val="20"/>
              </w:rPr>
              <w:t>«Обеспечение осуществления органами местного самоуправления муниципальных образований Московской области отдельных государственных полномочий Московской области в области земельных отношений»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BEE2AD4" w14:textId="0DE04FE6" w:rsidR="00510259" w:rsidRPr="009E7B3B" w:rsidRDefault="009E7B3B" w:rsidP="00510259">
            <w:pPr>
              <w:jc w:val="center"/>
            </w:pPr>
            <w:r w:rsidRPr="009E7B3B">
              <w:t>28 819,00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AEDC7FA" w14:textId="65E1CD75" w:rsidR="00510259" w:rsidRPr="009E7B3B" w:rsidRDefault="009E7B3B" w:rsidP="00510259">
            <w:pPr>
              <w:jc w:val="center"/>
            </w:pPr>
            <w:r w:rsidRPr="009E7B3B">
              <w:t>28 819,00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3F1DAE2B" w14:textId="171A5029" w:rsidR="00510259" w:rsidRPr="009E7B3B" w:rsidRDefault="00510259" w:rsidP="004E60FC">
            <w:pPr>
              <w:jc w:val="both"/>
              <w:rPr>
                <w:sz w:val="20"/>
                <w:szCs w:val="20"/>
              </w:rPr>
            </w:pPr>
            <w:r w:rsidRPr="009E7B3B">
              <w:rPr>
                <w:sz w:val="20"/>
                <w:szCs w:val="20"/>
              </w:rPr>
              <w:t xml:space="preserve">Средства направлены на осуществление </w:t>
            </w:r>
            <w:proofErr w:type="spellStart"/>
            <w:r w:rsidRPr="009E7B3B">
              <w:rPr>
                <w:sz w:val="20"/>
                <w:szCs w:val="20"/>
              </w:rPr>
              <w:t>госполномочий</w:t>
            </w:r>
            <w:proofErr w:type="spellEnd"/>
            <w:r w:rsidRPr="009E7B3B">
              <w:rPr>
                <w:sz w:val="20"/>
                <w:szCs w:val="20"/>
              </w:rPr>
              <w:t xml:space="preserve"> в области земельных отношений. 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0AF7445" w14:textId="575F9D0A" w:rsidR="00510259" w:rsidRPr="009E7B3B" w:rsidRDefault="009E7B3B" w:rsidP="00510259">
            <w:pPr>
              <w:jc w:val="center"/>
            </w:pPr>
            <w:r w:rsidRPr="009E7B3B">
              <w:t>28 819,00</w:t>
            </w:r>
          </w:p>
        </w:tc>
      </w:tr>
      <w:tr w:rsidR="002833B7" w:rsidRPr="002833B7" w14:paraId="7139F243" w14:textId="77777777" w:rsidTr="002833B7">
        <w:tc>
          <w:tcPr>
            <w:tcW w:w="616" w:type="dxa"/>
            <w:vMerge w:val="restart"/>
            <w:vAlign w:val="center"/>
          </w:tcPr>
          <w:p w14:paraId="76D683EA" w14:textId="77777777" w:rsidR="00394522" w:rsidRPr="002833B7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F8EF6" w14:textId="170F3C8A" w:rsidR="00394522" w:rsidRPr="002833B7" w:rsidRDefault="00394522" w:rsidP="004E60FC">
            <w:pPr>
              <w:rPr>
                <w:b/>
                <w:i/>
                <w:sz w:val="20"/>
                <w:szCs w:val="20"/>
              </w:rPr>
            </w:pPr>
            <w:r w:rsidRPr="002833B7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4E60FC" w:rsidRPr="002833B7">
              <w:rPr>
                <w:b/>
                <w:i/>
                <w:sz w:val="20"/>
                <w:szCs w:val="20"/>
              </w:rPr>
              <w:t>04 «Создание условий для реализации полномочий органов местного самоуправления»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046C3D07" w14:textId="75A53A85" w:rsidR="00394522" w:rsidRPr="002833B7" w:rsidRDefault="009E7B3B" w:rsidP="00510259">
            <w:pPr>
              <w:jc w:val="center"/>
              <w:rPr>
                <w:b/>
                <w:i/>
              </w:rPr>
            </w:pPr>
            <w:r w:rsidRPr="002833B7">
              <w:rPr>
                <w:b/>
                <w:i/>
              </w:rPr>
              <w:t>2 159,00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476DD7DC" w14:textId="4C6F9980" w:rsidR="00394522" w:rsidRPr="002833B7" w:rsidRDefault="009E7B3B" w:rsidP="00510259">
            <w:pPr>
              <w:jc w:val="center"/>
              <w:rPr>
                <w:b/>
                <w:i/>
              </w:rPr>
            </w:pPr>
            <w:r w:rsidRPr="002833B7">
              <w:rPr>
                <w:b/>
                <w:i/>
              </w:rPr>
              <w:t>2 046,07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5BFEF41A" w14:textId="78E4EFC4" w:rsidR="00394522" w:rsidRPr="002833B7" w:rsidRDefault="002833B7" w:rsidP="00394522">
            <w:pPr>
              <w:jc w:val="center"/>
              <w:rPr>
                <w:b/>
                <w:i/>
              </w:rPr>
            </w:pPr>
            <w:r w:rsidRPr="002833B7">
              <w:rPr>
                <w:b/>
                <w:i/>
              </w:rPr>
              <w:t>94,8</w:t>
            </w:r>
            <w:r w:rsidR="00394522" w:rsidRPr="002833B7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5EE779D6" w14:textId="050B305E" w:rsidR="00394522" w:rsidRPr="002833B7" w:rsidRDefault="009E7B3B" w:rsidP="00510259">
            <w:pPr>
              <w:jc w:val="center"/>
              <w:rPr>
                <w:b/>
                <w:i/>
              </w:rPr>
            </w:pPr>
            <w:r w:rsidRPr="002833B7">
              <w:rPr>
                <w:b/>
                <w:i/>
              </w:rPr>
              <w:t>2 046,07</w:t>
            </w:r>
          </w:p>
        </w:tc>
      </w:tr>
      <w:tr w:rsidR="002833B7" w:rsidRPr="002833B7" w14:paraId="6ABD845E" w14:textId="77777777" w:rsidTr="002833B7">
        <w:tc>
          <w:tcPr>
            <w:tcW w:w="616" w:type="dxa"/>
            <w:vMerge/>
            <w:vAlign w:val="center"/>
          </w:tcPr>
          <w:p w14:paraId="570FE747" w14:textId="77777777" w:rsidR="00394522" w:rsidRPr="002833B7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288136" w14:textId="77777777" w:rsidR="00394522" w:rsidRPr="002833B7" w:rsidRDefault="00394522" w:rsidP="00394522">
            <w:pPr>
              <w:rPr>
                <w:i/>
                <w:sz w:val="20"/>
                <w:szCs w:val="20"/>
              </w:rPr>
            </w:pPr>
            <w:r w:rsidRPr="002833B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64F1B61A" w14:textId="77777777" w:rsidR="00394522" w:rsidRPr="002833B7" w:rsidRDefault="00394522" w:rsidP="00510259">
            <w:pPr>
              <w:jc w:val="center"/>
              <w:rPr>
                <w:i/>
              </w:rPr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27E3FA35" w14:textId="77777777" w:rsidR="00394522" w:rsidRPr="002833B7" w:rsidRDefault="00394522" w:rsidP="00510259">
            <w:pPr>
              <w:jc w:val="center"/>
              <w:rPr>
                <w:i/>
              </w:rPr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70029945" w14:textId="77777777" w:rsidR="00394522" w:rsidRPr="002833B7" w:rsidRDefault="00394522" w:rsidP="00394522">
            <w:pPr>
              <w:jc w:val="center"/>
              <w:rPr>
                <w:i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2EBED9FD" w14:textId="77777777" w:rsidR="00394522" w:rsidRPr="002833B7" w:rsidRDefault="00394522" w:rsidP="00510259">
            <w:pPr>
              <w:jc w:val="center"/>
              <w:rPr>
                <w:i/>
              </w:rPr>
            </w:pPr>
          </w:p>
        </w:tc>
      </w:tr>
      <w:tr w:rsidR="0005608E" w:rsidRPr="0005608E" w14:paraId="6B4283D5" w14:textId="77777777" w:rsidTr="00510259">
        <w:tc>
          <w:tcPr>
            <w:tcW w:w="616" w:type="dxa"/>
            <w:vAlign w:val="center"/>
          </w:tcPr>
          <w:p w14:paraId="038BF29A" w14:textId="77777777" w:rsidR="00394522" w:rsidRPr="0005608E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AE6B95D" w14:textId="2574B137" w:rsidR="00394522" w:rsidRPr="0005608E" w:rsidRDefault="00394522" w:rsidP="004E60FC">
            <w:pPr>
              <w:rPr>
                <w:sz w:val="20"/>
                <w:szCs w:val="20"/>
              </w:rPr>
            </w:pPr>
            <w:r w:rsidRPr="0005608E">
              <w:rPr>
                <w:sz w:val="20"/>
                <w:szCs w:val="20"/>
              </w:rPr>
              <w:t xml:space="preserve"> </w:t>
            </w:r>
            <w:r w:rsidR="004E60FC" w:rsidRPr="0005608E">
              <w:rPr>
                <w:sz w:val="20"/>
                <w:szCs w:val="20"/>
              </w:rPr>
              <w:t>4</w:t>
            </w:r>
            <w:r w:rsidRPr="0005608E">
              <w:rPr>
                <w:sz w:val="20"/>
                <w:szCs w:val="20"/>
              </w:rPr>
              <w:t>.1 «Обеспечение деятельности муниципальных органов в сфере земельно-имущественных отношений»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0620032" w14:textId="09FC21BE" w:rsidR="00394522" w:rsidRPr="0005608E" w:rsidRDefault="0005608E" w:rsidP="00510259">
            <w:pPr>
              <w:jc w:val="center"/>
            </w:pPr>
            <w:r w:rsidRPr="0005608E">
              <w:t>2 159,00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AAE6F14" w14:textId="3DBB239C" w:rsidR="00394522" w:rsidRPr="0005608E" w:rsidRDefault="0005608E" w:rsidP="00510259">
            <w:pPr>
              <w:jc w:val="center"/>
            </w:pPr>
            <w:r w:rsidRPr="0005608E">
              <w:t>2 046,07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10E84848" w14:textId="77777777" w:rsidR="00394522" w:rsidRPr="0005608E" w:rsidRDefault="00394522" w:rsidP="00394522">
            <w:pPr>
              <w:jc w:val="both"/>
              <w:rPr>
                <w:sz w:val="20"/>
                <w:szCs w:val="20"/>
              </w:rPr>
            </w:pPr>
            <w:r w:rsidRPr="0005608E">
              <w:rPr>
                <w:sz w:val="20"/>
                <w:szCs w:val="20"/>
              </w:rPr>
              <w:t>Средства направлены на обеспечение деятельности в сфере земельно-имущественных отношений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A29A8EE" w14:textId="3B07408A" w:rsidR="00394522" w:rsidRPr="0005608E" w:rsidRDefault="0005608E" w:rsidP="00510259">
            <w:pPr>
              <w:jc w:val="center"/>
            </w:pPr>
            <w:r w:rsidRPr="0005608E">
              <w:t>2 046,07</w:t>
            </w:r>
          </w:p>
        </w:tc>
      </w:tr>
      <w:tr w:rsidR="00E07038" w:rsidRPr="00E07038" w14:paraId="584D38D6" w14:textId="77777777" w:rsidTr="00EB7C45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71C86641" w14:textId="77777777" w:rsidR="00394522" w:rsidRPr="00E07038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E07038">
              <w:rPr>
                <w:rFonts w:eastAsia="Times New Roman"/>
                <w:b/>
                <w:bCs/>
              </w:rPr>
              <w:t>12.3.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007D0C3" w14:textId="2E91CDDD" w:rsidR="00394522" w:rsidRPr="00E07038" w:rsidRDefault="00394522" w:rsidP="00C777C2">
            <w:pPr>
              <w:rPr>
                <w:b/>
                <w:sz w:val="20"/>
                <w:szCs w:val="20"/>
              </w:rPr>
            </w:pPr>
            <w:r w:rsidRPr="00E07038">
              <w:rPr>
                <w:b/>
                <w:sz w:val="20"/>
                <w:szCs w:val="20"/>
              </w:rPr>
              <w:t xml:space="preserve">Подпрограмма: 3 </w:t>
            </w:r>
            <w:r w:rsidR="00C777C2" w:rsidRPr="00E07038">
              <w:rPr>
                <w:b/>
                <w:sz w:val="20"/>
                <w:szCs w:val="20"/>
              </w:rPr>
              <w:t>Управление муниципальным долгом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6E09A23" w14:textId="6873923C" w:rsidR="00394522" w:rsidRPr="00E07038" w:rsidRDefault="00E07038" w:rsidP="00394522">
            <w:pPr>
              <w:jc w:val="center"/>
              <w:rPr>
                <w:b/>
              </w:rPr>
            </w:pPr>
            <w:r w:rsidRPr="00E07038">
              <w:rPr>
                <w:b/>
              </w:rPr>
              <w:t>156,53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61860DA0" w14:textId="71539E8A" w:rsidR="00394522" w:rsidRPr="00E07038" w:rsidRDefault="00E07038" w:rsidP="00394522">
            <w:pPr>
              <w:jc w:val="center"/>
              <w:rPr>
                <w:b/>
              </w:rPr>
            </w:pPr>
            <w:r w:rsidRPr="00E07038">
              <w:rPr>
                <w:b/>
              </w:rPr>
              <w:t>156,53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6EC595F4" w14:textId="0A2BF10F" w:rsidR="00394522" w:rsidRPr="00E07038" w:rsidRDefault="00E07038" w:rsidP="00394522">
            <w:pPr>
              <w:jc w:val="center"/>
              <w:rPr>
                <w:b/>
              </w:rPr>
            </w:pPr>
            <w:r w:rsidRPr="00E07038">
              <w:rPr>
                <w:b/>
              </w:rPr>
              <w:t>10</w:t>
            </w:r>
            <w:r w:rsidR="00C777C2" w:rsidRPr="00E07038">
              <w:rPr>
                <w:b/>
              </w:rPr>
              <w:t>0</w:t>
            </w:r>
            <w:r w:rsidR="00394522" w:rsidRPr="00E07038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D16A1E2" w14:textId="33A9B390" w:rsidR="00394522" w:rsidRPr="00E07038" w:rsidRDefault="00E07038" w:rsidP="00394522">
            <w:pPr>
              <w:jc w:val="center"/>
              <w:rPr>
                <w:b/>
              </w:rPr>
            </w:pPr>
            <w:r w:rsidRPr="00E07038">
              <w:rPr>
                <w:b/>
              </w:rPr>
              <w:t>156,53</w:t>
            </w:r>
          </w:p>
        </w:tc>
      </w:tr>
      <w:tr w:rsidR="00E07038" w:rsidRPr="00E07038" w14:paraId="2A916E12" w14:textId="77777777" w:rsidTr="00EB7C45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258A4C80" w14:textId="77777777" w:rsidR="00394522" w:rsidRPr="00E07038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A58D69" w14:textId="77777777" w:rsidR="00394522" w:rsidRPr="00E07038" w:rsidRDefault="00394522" w:rsidP="00394522">
            <w:pPr>
              <w:rPr>
                <w:i/>
                <w:sz w:val="20"/>
                <w:szCs w:val="20"/>
              </w:rPr>
            </w:pPr>
            <w:r w:rsidRPr="00E07038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7B2ED6D9" w14:textId="58D350BB" w:rsidR="00394522" w:rsidRPr="00E07038" w:rsidRDefault="00E07038" w:rsidP="00394522">
            <w:pPr>
              <w:jc w:val="center"/>
              <w:rPr>
                <w:i/>
              </w:rPr>
            </w:pPr>
            <w:r w:rsidRPr="00E07038">
              <w:rPr>
                <w:i/>
              </w:rPr>
              <w:t>156,53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4EF53DA4" w14:textId="3A995D42" w:rsidR="00394522" w:rsidRPr="00E07038" w:rsidRDefault="00E07038" w:rsidP="00394522">
            <w:pPr>
              <w:jc w:val="center"/>
              <w:rPr>
                <w:i/>
              </w:rPr>
            </w:pPr>
            <w:r w:rsidRPr="00E07038">
              <w:rPr>
                <w:i/>
              </w:rPr>
              <w:t>156,53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314A8B54" w14:textId="0D8CAC27" w:rsidR="00394522" w:rsidRPr="00E07038" w:rsidRDefault="00E07038" w:rsidP="00394522">
            <w:pPr>
              <w:jc w:val="center"/>
              <w:rPr>
                <w:i/>
              </w:rPr>
            </w:pPr>
            <w:r w:rsidRPr="00E07038">
              <w:rPr>
                <w:i/>
              </w:rPr>
              <w:t>10</w:t>
            </w:r>
            <w:r w:rsidR="00C777C2" w:rsidRPr="00E07038">
              <w:rPr>
                <w:i/>
              </w:rPr>
              <w:t>0</w:t>
            </w:r>
            <w:r w:rsidR="00394522" w:rsidRPr="00E07038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3CFEBB0" w14:textId="4DA9DA3B" w:rsidR="00394522" w:rsidRPr="00E07038" w:rsidRDefault="00E07038" w:rsidP="00394522">
            <w:pPr>
              <w:jc w:val="center"/>
              <w:rPr>
                <w:i/>
              </w:rPr>
            </w:pPr>
            <w:r w:rsidRPr="00E07038">
              <w:rPr>
                <w:i/>
              </w:rPr>
              <w:t>156,53</w:t>
            </w:r>
          </w:p>
        </w:tc>
      </w:tr>
      <w:tr w:rsidR="00261913" w:rsidRPr="00261913" w14:paraId="67A0188F" w14:textId="77777777" w:rsidTr="00EB7C45">
        <w:tc>
          <w:tcPr>
            <w:tcW w:w="616" w:type="dxa"/>
            <w:vAlign w:val="center"/>
          </w:tcPr>
          <w:p w14:paraId="283865AF" w14:textId="77777777" w:rsidR="00394522" w:rsidRPr="00261913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6A1A672" w14:textId="0711B22C" w:rsidR="00394522" w:rsidRPr="00261913" w:rsidRDefault="00394522" w:rsidP="00394522">
            <w:pPr>
              <w:rPr>
                <w:b/>
                <w:i/>
                <w:sz w:val="20"/>
                <w:szCs w:val="20"/>
              </w:rPr>
            </w:pPr>
            <w:r w:rsidRPr="00261913">
              <w:rPr>
                <w:b/>
                <w:i/>
                <w:sz w:val="20"/>
                <w:szCs w:val="20"/>
              </w:rPr>
              <w:t xml:space="preserve">Основное мероприятие 01 </w:t>
            </w:r>
            <w:r w:rsidR="00C777C2" w:rsidRPr="00261913">
              <w:rPr>
                <w:b/>
                <w:i/>
                <w:sz w:val="20"/>
                <w:szCs w:val="20"/>
              </w:rPr>
              <w:t>«Реализация мероприятий в рамках управления муниципальным долгом»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27B1BE9" w14:textId="694F4FAE" w:rsidR="00394522" w:rsidRPr="00261913" w:rsidRDefault="00261913" w:rsidP="00394522">
            <w:pPr>
              <w:jc w:val="center"/>
              <w:rPr>
                <w:b/>
                <w:i/>
              </w:rPr>
            </w:pPr>
            <w:r w:rsidRPr="00261913">
              <w:rPr>
                <w:b/>
                <w:i/>
              </w:rPr>
              <w:t>156,53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7EA91D6" w14:textId="1A269EBC" w:rsidR="00394522" w:rsidRPr="00261913" w:rsidRDefault="00261913" w:rsidP="00394522">
            <w:pPr>
              <w:jc w:val="center"/>
              <w:rPr>
                <w:b/>
                <w:i/>
              </w:rPr>
            </w:pPr>
            <w:r w:rsidRPr="00261913">
              <w:rPr>
                <w:b/>
                <w:i/>
              </w:rPr>
              <w:t>156,53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5CE99090" w14:textId="330C9DDD" w:rsidR="00394522" w:rsidRPr="00261913" w:rsidRDefault="00261913" w:rsidP="00394522">
            <w:pPr>
              <w:jc w:val="center"/>
              <w:rPr>
                <w:b/>
                <w:i/>
              </w:rPr>
            </w:pPr>
            <w:r w:rsidRPr="00261913">
              <w:rPr>
                <w:b/>
                <w:i/>
              </w:rPr>
              <w:t>10</w:t>
            </w:r>
            <w:r w:rsidR="00C777C2" w:rsidRPr="00261913">
              <w:rPr>
                <w:b/>
                <w:i/>
              </w:rPr>
              <w:t>0</w:t>
            </w:r>
            <w:r w:rsidR="00394522" w:rsidRPr="00261913">
              <w:rPr>
                <w:b/>
                <w:i/>
              </w:rPr>
              <w:t>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75BCBA4" w14:textId="4F3EB3AC" w:rsidR="00394522" w:rsidRPr="00261913" w:rsidRDefault="00261913" w:rsidP="00394522">
            <w:pPr>
              <w:jc w:val="center"/>
              <w:rPr>
                <w:b/>
                <w:i/>
              </w:rPr>
            </w:pPr>
            <w:r w:rsidRPr="00261913">
              <w:rPr>
                <w:b/>
                <w:i/>
              </w:rPr>
              <w:t>156,53</w:t>
            </w:r>
          </w:p>
        </w:tc>
      </w:tr>
      <w:tr w:rsidR="00261913" w:rsidRPr="00261913" w14:paraId="6D0ED68F" w14:textId="77777777" w:rsidTr="00EB7C45">
        <w:tc>
          <w:tcPr>
            <w:tcW w:w="616" w:type="dxa"/>
            <w:vAlign w:val="center"/>
          </w:tcPr>
          <w:p w14:paraId="03DB18D1" w14:textId="77777777" w:rsidR="00394522" w:rsidRPr="00261913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53CEDD" w14:textId="634B7718" w:rsidR="00394522" w:rsidRPr="00261913" w:rsidRDefault="00394522" w:rsidP="00394522">
            <w:pPr>
              <w:rPr>
                <w:sz w:val="20"/>
                <w:szCs w:val="20"/>
              </w:rPr>
            </w:pPr>
            <w:r w:rsidRPr="00261913">
              <w:rPr>
                <w:sz w:val="20"/>
                <w:szCs w:val="20"/>
              </w:rPr>
              <w:t xml:space="preserve">1.1 </w:t>
            </w:r>
            <w:r w:rsidR="00852E80" w:rsidRPr="00261913">
              <w:rPr>
                <w:sz w:val="20"/>
                <w:szCs w:val="20"/>
              </w:rPr>
              <w:t>Обслуживание муниципального долга по бюджетным кредитам»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533ABF5" w14:textId="772BC91D" w:rsidR="00394522" w:rsidRPr="00261913" w:rsidRDefault="00261913" w:rsidP="00394522">
            <w:pPr>
              <w:jc w:val="center"/>
            </w:pPr>
            <w:r w:rsidRPr="00261913">
              <w:t>156,53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A58AE46" w14:textId="08E692FF" w:rsidR="00394522" w:rsidRPr="00261913" w:rsidRDefault="00261913" w:rsidP="00394522">
            <w:pPr>
              <w:jc w:val="center"/>
            </w:pPr>
            <w:r w:rsidRPr="00261913">
              <w:t>156,53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572265DB" w14:textId="311AA8A3" w:rsidR="00394522" w:rsidRPr="00261913" w:rsidRDefault="00852E80" w:rsidP="00394522">
            <w:pPr>
              <w:jc w:val="both"/>
              <w:rPr>
                <w:sz w:val="20"/>
                <w:szCs w:val="20"/>
              </w:rPr>
            </w:pPr>
            <w:r w:rsidRPr="00261913">
              <w:rPr>
                <w:sz w:val="20"/>
                <w:szCs w:val="20"/>
              </w:rPr>
              <w:t>Мероприятие выполнено</w:t>
            </w:r>
            <w:r w:rsidR="00394522" w:rsidRPr="00261913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DAA65C3" w14:textId="2575A296" w:rsidR="00394522" w:rsidRPr="00261913" w:rsidRDefault="00261913" w:rsidP="00394522">
            <w:pPr>
              <w:jc w:val="center"/>
            </w:pPr>
            <w:r w:rsidRPr="00261913">
              <w:t>156,53</w:t>
            </w:r>
          </w:p>
        </w:tc>
      </w:tr>
      <w:tr w:rsidR="00261913" w:rsidRPr="00261913" w14:paraId="0A64827D" w14:textId="77777777" w:rsidTr="00EB7C45">
        <w:tc>
          <w:tcPr>
            <w:tcW w:w="616" w:type="dxa"/>
            <w:vAlign w:val="center"/>
          </w:tcPr>
          <w:p w14:paraId="6D4A1B4A" w14:textId="77777777" w:rsidR="00394522" w:rsidRPr="00261913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05E316" w14:textId="51B6B992" w:rsidR="00394522" w:rsidRPr="00261913" w:rsidRDefault="00394522" w:rsidP="00394522">
            <w:pPr>
              <w:rPr>
                <w:sz w:val="20"/>
                <w:szCs w:val="20"/>
              </w:rPr>
            </w:pPr>
            <w:r w:rsidRPr="00261913">
              <w:rPr>
                <w:sz w:val="20"/>
                <w:szCs w:val="20"/>
              </w:rPr>
              <w:t xml:space="preserve">1.2 </w:t>
            </w:r>
            <w:r w:rsidR="00852E80" w:rsidRPr="00261913">
              <w:rPr>
                <w:sz w:val="20"/>
                <w:szCs w:val="20"/>
              </w:rPr>
              <w:t>«Обслуживание муниципального долга по коммерческим кредитам»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FE5B0EA" w14:textId="552F469E" w:rsidR="00394522" w:rsidRPr="00261913" w:rsidRDefault="00261913" w:rsidP="00394522">
            <w:pPr>
              <w:jc w:val="center"/>
            </w:pPr>
            <w:r w:rsidRPr="00261913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9C0C665" w14:textId="027C5D7F" w:rsidR="00394522" w:rsidRPr="00261913" w:rsidRDefault="00394522" w:rsidP="00394522">
            <w:pPr>
              <w:jc w:val="center"/>
            </w:pPr>
            <w:r w:rsidRPr="00261913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1387CBD0" w14:textId="73BFCAFD" w:rsidR="00394522" w:rsidRPr="00261913" w:rsidRDefault="00261913" w:rsidP="00261913">
            <w:pPr>
              <w:rPr>
                <w:sz w:val="20"/>
                <w:szCs w:val="20"/>
              </w:rPr>
            </w:pPr>
            <w:r w:rsidRPr="00261913">
              <w:rPr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BA2AA1A" w14:textId="614E941F" w:rsidR="00394522" w:rsidRPr="00261913" w:rsidRDefault="00394522" w:rsidP="00394522">
            <w:pPr>
              <w:jc w:val="center"/>
            </w:pPr>
            <w:r w:rsidRPr="00261913">
              <w:t>0</w:t>
            </w:r>
          </w:p>
        </w:tc>
      </w:tr>
      <w:tr w:rsidR="00213457" w:rsidRPr="00213457" w14:paraId="3E8F1E2A" w14:textId="77777777" w:rsidTr="00EB7C45">
        <w:tc>
          <w:tcPr>
            <w:tcW w:w="616" w:type="dxa"/>
            <w:shd w:val="clear" w:color="auto" w:fill="F2F2F2" w:themeFill="background1" w:themeFillShade="F2"/>
            <w:vAlign w:val="center"/>
          </w:tcPr>
          <w:p w14:paraId="4CEE9D1F" w14:textId="77777777" w:rsidR="00394522" w:rsidRPr="00213457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213457">
              <w:rPr>
                <w:rFonts w:eastAsia="Times New Roman"/>
                <w:b/>
                <w:bCs/>
                <w:sz w:val="20"/>
                <w:szCs w:val="20"/>
              </w:rPr>
              <w:t>12.4.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0E9270" w14:textId="77777777" w:rsidR="00394522" w:rsidRPr="00213457" w:rsidRDefault="00394522" w:rsidP="00394522">
            <w:pPr>
              <w:rPr>
                <w:b/>
                <w:sz w:val="20"/>
                <w:szCs w:val="20"/>
              </w:rPr>
            </w:pPr>
            <w:r w:rsidRPr="00213457">
              <w:rPr>
                <w:b/>
                <w:sz w:val="20"/>
                <w:szCs w:val="20"/>
              </w:rPr>
              <w:t>Подпрограмма: 4 Управление муниципальными финансами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F14CD45" w14:textId="49682BE5" w:rsidR="00394522" w:rsidRPr="00213457" w:rsidRDefault="00852E80" w:rsidP="00951CCA">
            <w:pPr>
              <w:jc w:val="center"/>
              <w:rPr>
                <w:b/>
              </w:rPr>
            </w:pPr>
            <w:r w:rsidRPr="00213457">
              <w:rPr>
                <w:b/>
              </w:rPr>
              <w:t>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1C13B034" w14:textId="5BA49363" w:rsidR="00394522" w:rsidRPr="00213457" w:rsidRDefault="00852E80" w:rsidP="00951CCA">
            <w:pPr>
              <w:jc w:val="center"/>
              <w:rPr>
                <w:b/>
              </w:rPr>
            </w:pPr>
            <w:r w:rsidRPr="00213457">
              <w:rPr>
                <w:b/>
              </w:rPr>
              <w:t>0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3A5B7017" w14:textId="2472255B" w:rsidR="00394522" w:rsidRPr="00213457" w:rsidRDefault="00394522" w:rsidP="00951CCA">
            <w:pPr>
              <w:jc w:val="center"/>
              <w:rPr>
                <w:b/>
              </w:rPr>
            </w:pPr>
            <w:r w:rsidRPr="00213457">
              <w:rPr>
                <w:b/>
              </w:rPr>
              <w:t>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0E7FAD8" w14:textId="5E7175E2" w:rsidR="00394522" w:rsidRPr="00213457" w:rsidRDefault="00852E80" w:rsidP="00951CCA">
            <w:pPr>
              <w:jc w:val="center"/>
              <w:rPr>
                <w:b/>
              </w:rPr>
            </w:pPr>
            <w:r w:rsidRPr="00213457">
              <w:rPr>
                <w:b/>
              </w:rPr>
              <w:t>0</w:t>
            </w:r>
          </w:p>
        </w:tc>
      </w:tr>
      <w:tr w:rsidR="00213457" w:rsidRPr="00213457" w14:paraId="197876A4" w14:textId="77777777" w:rsidTr="00EB7C45">
        <w:tc>
          <w:tcPr>
            <w:tcW w:w="616" w:type="dxa"/>
            <w:vAlign w:val="center"/>
          </w:tcPr>
          <w:p w14:paraId="4D8759FF" w14:textId="77777777" w:rsidR="00394522" w:rsidRPr="00213457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9459B6" w14:textId="61BD39F1" w:rsidR="00394522" w:rsidRPr="00213457" w:rsidRDefault="00394522" w:rsidP="00394522">
            <w:pPr>
              <w:rPr>
                <w:b/>
                <w:i/>
                <w:sz w:val="20"/>
                <w:szCs w:val="20"/>
              </w:rPr>
            </w:pPr>
            <w:r w:rsidRPr="00213457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852E80" w:rsidRPr="00213457">
              <w:rPr>
                <w:b/>
                <w:i/>
                <w:sz w:val="20"/>
                <w:szCs w:val="20"/>
              </w:rPr>
              <w:t>50 «Разработка проекта бюджета и исполнение бюджета городского округа»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2427F4C" w14:textId="77777777" w:rsidR="00394522" w:rsidRPr="00213457" w:rsidRDefault="00394522" w:rsidP="00394522">
            <w:pPr>
              <w:jc w:val="center"/>
              <w:rPr>
                <w:b/>
                <w:i/>
              </w:rPr>
            </w:pPr>
            <w:r w:rsidRPr="00213457">
              <w:rPr>
                <w:b/>
                <w:i/>
              </w:rPr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C1A5AD5" w14:textId="77777777" w:rsidR="00394522" w:rsidRPr="00213457" w:rsidRDefault="00394522" w:rsidP="00394522">
            <w:pPr>
              <w:jc w:val="center"/>
              <w:rPr>
                <w:b/>
                <w:i/>
              </w:rPr>
            </w:pPr>
            <w:r w:rsidRPr="00213457">
              <w:rPr>
                <w:b/>
                <w:i/>
              </w:rPr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6A1B5725" w14:textId="77777777" w:rsidR="00394522" w:rsidRPr="00213457" w:rsidRDefault="00394522" w:rsidP="00394522">
            <w:pPr>
              <w:jc w:val="center"/>
              <w:rPr>
                <w:b/>
                <w:i/>
              </w:rPr>
            </w:pPr>
            <w:r w:rsidRPr="00213457">
              <w:rPr>
                <w:b/>
                <w:i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5EB285E" w14:textId="77777777" w:rsidR="00394522" w:rsidRPr="00213457" w:rsidRDefault="00394522" w:rsidP="00394522">
            <w:pPr>
              <w:jc w:val="center"/>
              <w:rPr>
                <w:b/>
                <w:i/>
              </w:rPr>
            </w:pPr>
            <w:r w:rsidRPr="00213457">
              <w:rPr>
                <w:b/>
                <w:i/>
              </w:rPr>
              <w:t>0</w:t>
            </w:r>
          </w:p>
        </w:tc>
      </w:tr>
      <w:tr w:rsidR="00F46654" w:rsidRPr="00F46654" w14:paraId="4F1DF9D7" w14:textId="77777777" w:rsidTr="00EB7C45">
        <w:trPr>
          <w:trHeight w:val="280"/>
        </w:trPr>
        <w:tc>
          <w:tcPr>
            <w:tcW w:w="616" w:type="dxa"/>
            <w:vAlign w:val="center"/>
          </w:tcPr>
          <w:p w14:paraId="3D6C38E9" w14:textId="77777777" w:rsidR="00394522" w:rsidRPr="00F46654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BD0197C" w14:textId="3285E942" w:rsidR="00394522" w:rsidRPr="00F46654" w:rsidRDefault="00852E80" w:rsidP="00394522">
            <w:pPr>
              <w:rPr>
                <w:sz w:val="20"/>
                <w:szCs w:val="20"/>
              </w:rPr>
            </w:pPr>
            <w:r w:rsidRPr="00F46654">
              <w:rPr>
                <w:sz w:val="20"/>
                <w:szCs w:val="20"/>
              </w:rPr>
              <w:t>50.1 «Проведение работы с главными администраторами по представлению прогноза поступления доходов и исполнению бюджета»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96E97E3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22C5EAC2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1DCBE1BB" w14:textId="5CD60679" w:rsidR="00394522" w:rsidRPr="00F46654" w:rsidRDefault="00213457" w:rsidP="00394522">
            <w:pPr>
              <w:jc w:val="both"/>
              <w:rPr>
                <w:sz w:val="20"/>
                <w:szCs w:val="20"/>
              </w:rPr>
            </w:pPr>
            <w:r w:rsidRPr="00F46654">
              <w:rPr>
                <w:sz w:val="20"/>
                <w:szCs w:val="20"/>
              </w:rPr>
              <w:t>ГАДБ предоставили прогноз поступлений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19F80D3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</w:tr>
      <w:tr w:rsidR="00F46654" w:rsidRPr="00F46654" w14:paraId="4B2E9A5B" w14:textId="77777777" w:rsidTr="00485B71">
        <w:trPr>
          <w:trHeight w:val="588"/>
        </w:trPr>
        <w:tc>
          <w:tcPr>
            <w:tcW w:w="616" w:type="dxa"/>
            <w:vAlign w:val="center"/>
          </w:tcPr>
          <w:p w14:paraId="4C06891E" w14:textId="77777777" w:rsidR="00394522" w:rsidRPr="00F46654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C71FD6" w14:textId="07FD5F57" w:rsidR="00394522" w:rsidRPr="00F46654" w:rsidRDefault="00852E80" w:rsidP="00394522">
            <w:pPr>
              <w:rPr>
                <w:sz w:val="20"/>
                <w:szCs w:val="20"/>
              </w:rPr>
            </w:pPr>
            <w:r w:rsidRPr="00F46654">
              <w:rPr>
                <w:sz w:val="20"/>
                <w:szCs w:val="20"/>
              </w:rPr>
              <w:t>50.2 «Формирование прогноза поступлений налоговых и неналоговых доходов в местный бюджет на предстоящий месяц с разбивкой по дням в целях детального прогнозирования ассигнований для финансирования социально значимых расходов»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F1D29B6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CD60435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196C3DF9" w14:textId="6BA47972" w:rsidR="00394522" w:rsidRPr="00F46654" w:rsidRDefault="00F46654" w:rsidP="00394522">
            <w:pPr>
              <w:jc w:val="both"/>
              <w:rPr>
                <w:sz w:val="20"/>
                <w:szCs w:val="20"/>
              </w:rPr>
            </w:pPr>
            <w:r w:rsidRPr="00F46654">
              <w:rPr>
                <w:sz w:val="20"/>
                <w:szCs w:val="20"/>
              </w:rPr>
              <w:t>Прогноз составлен. Кассовых разрывов не выявлено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8922F54" w14:textId="77777777" w:rsidR="00394522" w:rsidRPr="00F46654" w:rsidRDefault="00394522" w:rsidP="00394522">
            <w:pPr>
              <w:jc w:val="center"/>
            </w:pPr>
            <w:r w:rsidRPr="00F46654">
              <w:t>0</w:t>
            </w:r>
          </w:p>
        </w:tc>
      </w:tr>
      <w:tr w:rsidR="00F46654" w:rsidRPr="00F46654" w14:paraId="3E899A90" w14:textId="77777777" w:rsidTr="00485B71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C2ABC96" w14:textId="77777777" w:rsidR="00394522" w:rsidRPr="00F46654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1B60F" w14:textId="00D959A5" w:rsidR="00394522" w:rsidRPr="00F46654" w:rsidRDefault="00394522" w:rsidP="00394522">
            <w:pPr>
              <w:rPr>
                <w:b/>
                <w:i/>
                <w:sz w:val="20"/>
                <w:szCs w:val="20"/>
              </w:rPr>
            </w:pPr>
            <w:r w:rsidRPr="00F46654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852E80" w:rsidRPr="00F46654">
              <w:rPr>
                <w:b/>
                <w:i/>
                <w:sz w:val="20"/>
                <w:szCs w:val="20"/>
              </w:rPr>
              <w:t>51 «Снижение уровня задолженности по налоговым платежам»</w:t>
            </w:r>
          </w:p>
        </w:tc>
        <w:tc>
          <w:tcPr>
            <w:tcW w:w="16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702490B" w14:textId="77777777" w:rsidR="00394522" w:rsidRPr="00F46654" w:rsidRDefault="00394522" w:rsidP="00394522">
            <w:pPr>
              <w:jc w:val="center"/>
              <w:rPr>
                <w:b/>
                <w:i/>
              </w:rPr>
            </w:pPr>
            <w:r w:rsidRPr="00F46654">
              <w:rPr>
                <w:b/>
                <w:i/>
              </w:rPr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DB924E7" w14:textId="77777777" w:rsidR="00394522" w:rsidRPr="00F46654" w:rsidRDefault="00394522" w:rsidP="00394522">
            <w:pPr>
              <w:jc w:val="center"/>
              <w:rPr>
                <w:b/>
                <w:i/>
              </w:rPr>
            </w:pPr>
            <w:r w:rsidRPr="00F46654">
              <w:rPr>
                <w:b/>
                <w:i/>
              </w:rPr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22C9A011" w14:textId="77777777" w:rsidR="00394522" w:rsidRPr="00F46654" w:rsidRDefault="00394522" w:rsidP="00394522">
            <w:pPr>
              <w:jc w:val="center"/>
              <w:rPr>
                <w:b/>
                <w:i/>
              </w:rPr>
            </w:pPr>
            <w:r w:rsidRPr="00F46654">
              <w:rPr>
                <w:b/>
                <w:i/>
              </w:rPr>
              <w:t>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C0E601A" w14:textId="77777777" w:rsidR="00394522" w:rsidRPr="00F46654" w:rsidRDefault="00394522" w:rsidP="00394522">
            <w:pPr>
              <w:jc w:val="center"/>
              <w:rPr>
                <w:b/>
                <w:i/>
              </w:rPr>
            </w:pPr>
            <w:r w:rsidRPr="00F46654">
              <w:rPr>
                <w:b/>
                <w:i/>
              </w:rPr>
              <w:t>0</w:t>
            </w:r>
          </w:p>
        </w:tc>
      </w:tr>
      <w:tr w:rsidR="0026619D" w:rsidRPr="0026619D" w14:paraId="5006373D" w14:textId="77777777" w:rsidTr="001B76BA">
        <w:trPr>
          <w:trHeight w:val="358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FFB6D57" w14:textId="77777777" w:rsidR="00394522" w:rsidRPr="0026619D" w:rsidRDefault="00394522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B9E7314" w14:textId="01A88015" w:rsidR="00394522" w:rsidRPr="0026619D" w:rsidRDefault="00852E80" w:rsidP="00394522">
            <w:pPr>
              <w:rPr>
                <w:sz w:val="20"/>
                <w:szCs w:val="20"/>
              </w:rPr>
            </w:pPr>
            <w:r w:rsidRPr="0026619D">
              <w:rPr>
                <w:sz w:val="20"/>
                <w:szCs w:val="20"/>
              </w:rPr>
              <w:t>51.1 «Разработка мероприятий, направленных на увеличение доходов и снижение задолженности по налоговым платежам»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B1A340" w14:textId="77777777" w:rsidR="00394522" w:rsidRPr="0026619D" w:rsidRDefault="00394522" w:rsidP="00394522">
            <w:pPr>
              <w:jc w:val="center"/>
            </w:pPr>
            <w:r w:rsidRPr="0026619D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1D0B80C" w14:textId="77777777" w:rsidR="00394522" w:rsidRPr="0026619D" w:rsidRDefault="00394522" w:rsidP="00394522">
            <w:pPr>
              <w:jc w:val="center"/>
            </w:pPr>
            <w:r w:rsidRPr="0026619D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4F31907B" w14:textId="6FB19A82" w:rsidR="00394522" w:rsidRPr="0026619D" w:rsidRDefault="0026619D" w:rsidP="00394522">
            <w:pPr>
              <w:jc w:val="both"/>
              <w:rPr>
                <w:sz w:val="20"/>
                <w:szCs w:val="20"/>
              </w:rPr>
            </w:pPr>
            <w:r w:rsidRPr="0026619D">
              <w:rPr>
                <w:sz w:val="20"/>
                <w:szCs w:val="20"/>
              </w:rPr>
              <w:t>Своевременное информирование об изменении реквизитов. Ежемесячный мониторинг платежей крупных плательщиков. Выявление возникновения задолженности. Повышение эффективности управления имуществом и ЗУ.</w:t>
            </w:r>
            <w:r w:rsidRPr="0026619D">
              <w:rPr>
                <w:sz w:val="20"/>
                <w:szCs w:val="20"/>
              </w:rPr>
              <w:tab/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B809CA5" w14:textId="77777777" w:rsidR="00394522" w:rsidRPr="0026619D" w:rsidRDefault="00394522" w:rsidP="00394522">
            <w:pPr>
              <w:jc w:val="center"/>
            </w:pPr>
            <w:r w:rsidRPr="0026619D">
              <w:t>0</w:t>
            </w:r>
          </w:p>
        </w:tc>
      </w:tr>
      <w:tr w:rsidR="004D6883" w:rsidRPr="000F47B9" w14:paraId="2ACF1D37" w14:textId="77777777" w:rsidTr="00EB7C45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52D6AC2E" w14:textId="77777777" w:rsidR="00457CDD" w:rsidRPr="00BB545E" w:rsidRDefault="00457CDD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BB545E">
              <w:rPr>
                <w:rFonts w:eastAsia="Times New Roman"/>
                <w:b/>
                <w:bCs/>
              </w:rPr>
              <w:t>12.5</w:t>
            </w: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984480" w14:textId="77777777" w:rsidR="00457CDD" w:rsidRPr="00BB545E" w:rsidRDefault="00457CDD" w:rsidP="00394522">
            <w:pPr>
              <w:rPr>
                <w:b/>
                <w:sz w:val="20"/>
                <w:szCs w:val="20"/>
              </w:rPr>
            </w:pPr>
            <w:r w:rsidRPr="00BB545E">
              <w:rPr>
                <w:b/>
                <w:sz w:val="20"/>
                <w:szCs w:val="20"/>
              </w:rPr>
              <w:t>Подпрограмма: 5 Обеспечивающая подпрограмма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C889BBF" w14:textId="33F6DF19" w:rsidR="00457CDD" w:rsidRPr="00BB545E" w:rsidRDefault="001C2F0F" w:rsidP="009C6C85">
            <w:pPr>
              <w:jc w:val="center"/>
              <w:rPr>
                <w:b/>
              </w:rPr>
            </w:pPr>
            <w:r w:rsidRPr="00BB545E">
              <w:rPr>
                <w:b/>
              </w:rPr>
              <w:t>547 370,45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5FCBBF88" w14:textId="4DF8E773" w:rsidR="00457CDD" w:rsidRPr="00BB545E" w:rsidRDefault="001C2F0F" w:rsidP="009C6C85">
            <w:pPr>
              <w:jc w:val="center"/>
              <w:rPr>
                <w:b/>
              </w:rPr>
            </w:pPr>
            <w:r w:rsidRPr="00BB545E">
              <w:rPr>
                <w:b/>
              </w:rPr>
              <w:t>510 825,75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267FB9BF" w14:textId="0CD5A801" w:rsidR="00457CDD" w:rsidRPr="00BB545E" w:rsidRDefault="00457CDD" w:rsidP="00457CDD">
            <w:pPr>
              <w:jc w:val="center"/>
              <w:rPr>
                <w:b/>
              </w:rPr>
            </w:pPr>
            <w:r w:rsidRPr="00BB545E">
              <w:rPr>
                <w:b/>
              </w:rPr>
              <w:t>9</w:t>
            </w:r>
            <w:r w:rsidR="00BB545E" w:rsidRPr="00BB545E">
              <w:rPr>
                <w:b/>
              </w:rPr>
              <w:t>3</w:t>
            </w:r>
            <w:r w:rsidRPr="00BB545E">
              <w:rPr>
                <w:b/>
              </w:rPr>
              <w:t>,</w:t>
            </w:r>
            <w:r w:rsidR="00BB545E" w:rsidRPr="00BB545E">
              <w:rPr>
                <w:b/>
              </w:rPr>
              <w:t>3</w:t>
            </w:r>
            <w:r w:rsidRPr="00BB545E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0D059919" w14:textId="11D5DB67" w:rsidR="00457CDD" w:rsidRPr="00BB545E" w:rsidRDefault="001C2F0F" w:rsidP="009C6C85">
            <w:pPr>
              <w:jc w:val="center"/>
              <w:rPr>
                <w:b/>
              </w:rPr>
            </w:pPr>
            <w:r w:rsidRPr="00BB545E">
              <w:rPr>
                <w:b/>
              </w:rPr>
              <w:t>510 825,75</w:t>
            </w:r>
          </w:p>
        </w:tc>
      </w:tr>
      <w:tr w:rsidR="004D6883" w:rsidRPr="000F47B9" w14:paraId="2B7603C9" w14:textId="77777777" w:rsidTr="00EB7C45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66A0853E" w14:textId="77777777" w:rsidR="00457CDD" w:rsidRPr="000F47B9" w:rsidRDefault="00457CDD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24998E" w14:textId="77777777" w:rsidR="00457CDD" w:rsidRPr="00EF741F" w:rsidRDefault="00457CDD" w:rsidP="00394522">
            <w:pPr>
              <w:rPr>
                <w:i/>
                <w:sz w:val="20"/>
                <w:szCs w:val="20"/>
              </w:rPr>
            </w:pPr>
            <w:r w:rsidRPr="00EF741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1223A3FF" w14:textId="2C9FECB4" w:rsidR="00457CDD" w:rsidRPr="00EF741F" w:rsidRDefault="00EF741F" w:rsidP="009C6C85">
            <w:pPr>
              <w:jc w:val="center"/>
              <w:rPr>
                <w:i/>
              </w:rPr>
            </w:pPr>
            <w:r w:rsidRPr="00EF741F">
              <w:rPr>
                <w:i/>
              </w:rPr>
              <w:t>515 070,45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C572515" w14:textId="3B021A08" w:rsidR="00457CDD" w:rsidRPr="00EF741F" w:rsidRDefault="00EF741F" w:rsidP="009C6C85">
            <w:pPr>
              <w:jc w:val="center"/>
              <w:rPr>
                <w:i/>
              </w:rPr>
            </w:pPr>
            <w:r w:rsidRPr="00EF741F">
              <w:rPr>
                <w:i/>
              </w:rPr>
              <w:t>497 551,59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3636805B" w14:textId="6C11D4E2" w:rsidR="00457CDD" w:rsidRPr="00EF741F" w:rsidRDefault="00457CDD" w:rsidP="00457CDD">
            <w:pPr>
              <w:jc w:val="center"/>
              <w:rPr>
                <w:i/>
              </w:rPr>
            </w:pPr>
            <w:r w:rsidRPr="00EF741F">
              <w:rPr>
                <w:i/>
              </w:rPr>
              <w:t>9</w:t>
            </w:r>
            <w:r w:rsidR="00EF741F" w:rsidRPr="00EF741F">
              <w:rPr>
                <w:i/>
              </w:rPr>
              <w:t>6</w:t>
            </w:r>
            <w:r w:rsidRPr="00EF741F">
              <w:rPr>
                <w:i/>
              </w:rPr>
              <w:t>,</w:t>
            </w:r>
            <w:r w:rsidR="00EF741F" w:rsidRPr="00EF741F">
              <w:rPr>
                <w:i/>
              </w:rPr>
              <w:t>6</w:t>
            </w:r>
            <w:r w:rsidRPr="00EF741F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3E6E1EC" w14:textId="09D06E1E" w:rsidR="00457CDD" w:rsidRPr="00EF741F" w:rsidRDefault="00EF741F" w:rsidP="009C6C85">
            <w:pPr>
              <w:jc w:val="center"/>
              <w:rPr>
                <w:i/>
              </w:rPr>
            </w:pPr>
            <w:r w:rsidRPr="00EF741F">
              <w:rPr>
                <w:i/>
              </w:rPr>
              <w:t>497 551,59</w:t>
            </w:r>
          </w:p>
        </w:tc>
      </w:tr>
      <w:tr w:rsidR="004D6883" w:rsidRPr="000F47B9" w14:paraId="79960C0D" w14:textId="77777777" w:rsidTr="00EB7C45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71ACBD08" w14:textId="77777777" w:rsidR="00457CDD" w:rsidRPr="000F47B9" w:rsidRDefault="00457CDD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ADCBE11" w14:textId="3A09A0F3" w:rsidR="00457CDD" w:rsidRPr="00C60B17" w:rsidRDefault="00457CDD" w:rsidP="00394522">
            <w:pPr>
              <w:rPr>
                <w:i/>
                <w:sz w:val="20"/>
                <w:szCs w:val="20"/>
              </w:rPr>
            </w:pPr>
            <w:r w:rsidRPr="00C60B17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17443DA" w14:textId="39CDD848" w:rsidR="00457CDD" w:rsidRPr="00C60B17" w:rsidRDefault="001C2F0F" w:rsidP="009C6C85">
            <w:pPr>
              <w:jc w:val="center"/>
              <w:rPr>
                <w:i/>
              </w:rPr>
            </w:pPr>
            <w:r w:rsidRPr="00C60B17">
              <w:rPr>
                <w:i/>
              </w:rPr>
              <w:t>32 300,00</w:t>
            </w:r>
          </w:p>
        </w:tc>
        <w:tc>
          <w:tcPr>
            <w:tcW w:w="1345" w:type="dxa"/>
            <w:shd w:val="clear" w:color="auto" w:fill="F2F2F2" w:themeFill="background1" w:themeFillShade="F2"/>
            <w:vAlign w:val="center"/>
          </w:tcPr>
          <w:p w14:paraId="745BEC71" w14:textId="1B3B2185" w:rsidR="00457CDD" w:rsidRPr="00C60B17" w:rsidRDefault="00BB545E" w:rsidP="009C6C85">
            <w:pPr>
              <w:jc w:val="center"/>
              <w:rPr>
                <w:i/>
              </w:rPr>
            </w:pPr>
            <w:r w:rsidRPr="00C60B17">
              <w:rPr>
                <w:i/>
              </w:rPr>
              <w:t>13 274,15</w:t>
            </w:r>
          </w:p>
        </w:tc>
        <w:tc>
          <w:tcPr>
            <w:tcW w:w="5029" w:type="dxa"/>
            <w:shd w:val="clear" w:color="auto" w:fill="F2F2F2" w:themeFill="background1" w:themeFillShade="F2"/>
            <w:vAlign w:val="center"/>
          </w:tcPr>
          <w:p w14:paraId="058A9A9F" w14:textId="5F195D4B" w:rsidR="00457CDD" w:rsidRPr="00C60B17" w:rsidRDefault="00C60B17" w:rsidP="00394522">
            <w:pPr>
              <w:jc w:val="center"/>
              <w:rPr>
                <w:i/>
              </w:rPr>
            </w:pPr>
            <w:r w:rsidRPr="00C60B17">
              <w:rPr>
                <w:i/>
              </w:rPr>
              <w:t>41,1</w:t>
            </w:r>
            <w:r w:rsidR="00457CDD" w:rsidRPr="00C60B17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315A8B12" w14:textId="01120C6C" w:rsidR="00457CDD" w:rsidRPr="00C60B17" w:rsidRDefault="00C60B17" w:rsidP="009C6C85">
            <w:pPr>
              <w:jc w:val="center"/>
              <w:rPr>
                <w:i/>
              </w:rPr>
            </w:pPr>
            <w:r w:rsidRPr="00C60B17">
              <w:rPr>
                <w:i/>
              </w:rPr>
              <w:t>13 274,15</w:t>
            </w:r>
          </w:p>
        </w:tc>
      </w:tr>
      <w:tr w:rsidR="004D6883" w:rsidRPr="000F47B9" w14:paraId="07946D83" w14:textId="77777777" w:rsidTr="008D05E0">
        <w:trPr>
          <w:trHeight w:val="680"/>
        </w:trPr>
        <w:tc>
          <w:tcPr>
            <w:tcW w:w="616" w:type="dxa"/>
            <w:vMerge w:val="restart"/>
            <w:vAlign w:val="center"/>
          </w:tcPr>
          <w:p w14:paraId="697C02D2" w14:textId="77777777" w:rsidR="00D67A3B" w:rsidRPr="000F47B9" w:rsidRDefault="00D67A3B" w:rsidP="003945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851318" w14:textId="77777777" w:rsidR="00D67A3B" w:rsidRPr="006017EA" w:rsidRDefault="00D67A3B" w:rsidP="00394522">
            <w:pPr>
              <w:rPr>
                <w:b/>
                <w:i/>
                <w:sz w:val="20"/>
                <w:szCs w:val="20"/>
              </w:rPr>
            </w:pPr>
            <w:r w:rsidRPr="006017EA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D3A73A1" w14:textId="702B07DA" w:rsidR="00D67A3B" w:rsidRPr="006017EA" w:rsidRDefault="00290D6A" w:rsidP="009C6C85">
            <w:pPr>
              <w:jc w:val="center"/>
              <w:rPr>
                <w:b/>
                <w:i/>
              </w:rPr>
            </w:pPr>
            <w:r w:rsidRPr="006017EA">
              <w:rPr>
                <w:b/>
                <w:i/>
              </w:rPr>
              <w:t>546 622,97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672E79D" w14:textId="7C94CCC2" w:rsidR="00D67A3B" w:rsidRPr="006017EA" w:rsidRDefault="006017EA" w:rsidP="009C6C85">
            <w:pPr>
              <w:jc w:val="center"/>
              <w:rPr>
                <w:b/>
                <w:i/>
              </w:rPr>
            </w:pPr>
            <w:r w:rsidRPr="006017EA">
              <w:rPr>
                <w:b/>
                <w:i/>
              </w:rPr>
              <w:t>510 146,66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312C6341" w14:textId="390086F7" w:rsidR="00D67A3B" w:rsidRPr="006017EA" w:rsidRDefault="00D67A3B" w:rsidP="00394522">
            <w:pPr>
              <w:jc w:val="center"/>
              <w:rPr>
                <w:b/>
                <w:i/>
              </w:rPr>
            </w:pPr>
            <w:r w:rsidRPr="006017EA">
              <w:rPr>
                <w:b/>
                <w:i/>
              </w:rPr>
              <w:t>9</w:t>
            </w:r>
            <w:r w:rsidR="006017EA" w:rsidRPr="006017EA">
              <w:rPr>
                <w:b/>
                <w:i/>
              </w:rPr>
              <w:t>3</w:t>
            </w:r>
            <w:r w:rsidRPr="006017EA">
              <w:rPr>
                <w:b/>
                <w:i/>
              </w:rPr>
              <w:t>,</w:t>
            </w:r>
            <w:r w:rsidR="006017EA" w:rsidRPr="006017EA">
              <w:rPr>
                <w:b/>
                <w:i/>
              </w:rPr>
              <w:t>3</w:t>
            </w:r>
            <w:r w:rsidRPr="006017EA">
              <w:rPr>
                <w:b/>
                <w:i/>
              </w:rPr>
              <w:t>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EE879C7" w14:textId="404169E6" w:rsidR="00D67A3B" w:rsidRPr="006017EA" w:rsidRDefault="006017EA" w:rsidP="009C6C85">
            <w:pPr>
              <w:jc w:val="center"/>
              <w:rPr>
                <w:b/>
                <w:i/>
              </w:rPr>
            </w:pPr>
            <w:r w:rsidRPr="006017EA">
              <w:rPr>
                <w:b/>
                <w:i/>
              </w:rPr>
              <w:t>510 146,66</w:t>
            </w:r>
          </w:p>
        </w:tc>
      </w:tr>
      <w:tr w:rsidR="004D6883" w:rsidRPr="000F47B9" w14:paraId="47EA2071" w14:textId="77777777" w:rsidTr="00EB7C45">
        <w:tc>
          <w:tcPr>
            <w:tcW w:w="616" w:type="dxa"/>
            <w:vMerge/>
            <w:vAlign w:val="center"/>
          </w:tcPr>
          <w:p w14:paraId="282B9ED8" w14:textId="77777777" w:rsidR="00D67A3B" w:rsidRPr="000F47B9" w:rsidRDefault="00D67A3B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79813D" w14:textId="7DE8DE60" w:rsidR="00D67A3B" w:rsidRPr="00252723" w:rsidRDefault="00D67A3B" w:rsidP="00394522">
            <w:pPr>
              <w:rPr>
                <w:sz w:val="20"/>
                <w:szCs w:val="20"/>
              </w:rPr>
            </w:pPr>
            <w:r w:rsidRPr="0025272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5FC08D" w14:textId="1C95343F" w:rsidR="00D67A3B" w:rsidRPr="00D41E91" w:rsidRDefault="00210716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514 322,97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06AAE54" w14:textId="45D39F9B" w:rsidR="00D67A3B" w:rsidRPr="00D41E91" w:rsidRDefault="00210716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496 872,51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67AE7C78" w14:textId="11B9701D" w:rsidR="00D67A3B" w:rsidRPr="00D41E91" w:rsidRDefault="00210716" w:rsidP="00252723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96,6%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BE9EB06" w14:textId="5C62D204" w:rsidR="00D67A3B" w:rsidRPr="00D41E91" w:rsidRDefault="00210716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496 872,51</w:t>
            </w:r>
          </w:p>
        </w:tc>
      </w:tr>
      <w:tr w:rsidR="004D6883" w:rsidRPr="000F47B9" w14:paraId="5CD06358" w14:textId="77777777" w:rsidTr="00EB7C45">
        <w:tc>
          <w:tcPr>
            <w:tcW w:w="616" w:type="dxa"/>
            <w:vMerge/>
            <w:vAlign w:val="center"/>
          </w:tcPr>
          <w:p w14:paraId="15217222" w14:textId="77777777" w:rsidR="00D67A3B" w:rsidRPr="000F47B9" w:rsidRDefault="00D67A3B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244CE8" w14:textId="69A7F751" w:rsidR="00D67A3B" w:rsidRPr="00D41E91" w:rsidRDefault="00D67A3B" w:rsidP="00394522">
            <w:pPr>
              <w:rPr>
                <w:sz w:val="20"/>
                <w:szCs w:val="20"/>
              </w:rPr>
            </w:pPr>
            <w:r w:rsidRPr="00D41E91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EA72FDA" w14:textId="5892410D" w:rsidR="00D67A3B" w:rsidRPr="00D41E91" w:rsidRDefault="00252723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32 300,00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EE3BAA7" w14:textId="266C3622" w:rsidR="00D67A3B" w:rsidRPr="00D41E91" w:rsidRDefault="00252723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13 274,15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217C6745" w14:textId="46495956" w:rsidR="00D67A3B" w:rsidRPr="00D41E91" w:rsidRDefault="00D41E91" w:rsidP="00252723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41,1%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C928A4C" w14:textId="7D110564" w:rsidR="00D67A3B" w:rsidRPr="00D41E91" w:rsidRDefault="00252723" w:rsidP="00394522">
            <w:pPr>
              <w:jc w:val="center"/>
              <w:rPr>
                <w:i/>
                <w:iCs/>
              </w:rPr>
            </w:pPr>
            <w:r w:rsidRPr="00D41E91">
              <w:rPr>
                <w:i/>
                <w:iCs/>
              </w:rPr>
              <w:t>13 274,15</w:t>
            </w:r>
          </w:p>
        </w:tc>
      </w:tr>
      <w:tr w:rsidR="00D80A80" w:rsidRPr="00D80A80" w14:paraId="54AA7B2D" w14:textId="77777777" w:rsidTr="00D80A80">
        <w:tc>
          <w:tcPr>
            <w:tcW w:w="616" w:type="dxa"/>
            <w:vMerge w:val="restart"/>
            <w:vAlign w:val="center"/>
          </w:tcPr>
          <w:p w14:paraId="6439E021" w14:textId="77777777" w:rsidR="004523B9" w:rsidRPr="00D80A80" w:rsidRDefault="004523B9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2BE8" w14:textId="77777777" w:rsidR="004523B9" w:rsidRPr="00D80A80" w:rsidRDefault="004523B9" w:rsidP="00394522">
            <w:pPr>
              <w:rPr>
                <w:sz w:val="20"/>
                <w:szCs w:val="20"/>
              </w:rPr>
            </w:pPr>
            <w:r w:rsidRPr="00D80A80">
              <w:rPr>
                <w:sz w:val="20"/>
                <w:szCs w:val="20"/>
              </w:rPr>
              <w:t>1.1 «Функционирование высшего должностного лица»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2099158F" w14:textId="59904ED8" w:rsidR="004523B9" w:rsidRPr="00D80A80" w:rsidRDefault="00D80A80" w:rsidP="00394522">
            <w:pPr>
              <w:jc w:val="center"/>
            </w:pPr>
            <w:r w:rsidRPr="00D80A80">
              <w:t>5 402,86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2BDCE438" w14:textId="7CB8D4A8" w:rsidR="004523B9" w:rsidRPr="00D80A80" w:rsidRDefault="00D80A80" w:rsidP="00394522">
            <w:pPr>
              <w:jc w:val="center"/>
            </w:pPr>
            <w:r w:rsidRPr="00D80A80">
              <w:t>5 031,56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542C06F1" w14:textId="139BD67A" w:rsidR="004523B9" w:rsidRPr="00D80A80" w:rsidRDefault="004523B9" w:rsidP="00394522">
            <w:pPr>
              <w:jc w:val="both"/>
              <w:rPr>
                <w:sz w:val="20"/>
                <w:szCs w:val="20"/>
              </w:rPr>
            </w:pPr>
            <w:r w:rsidRPr="00D80A80">
              <w:rPr>
                <w:sz w:val="20"/>
                <w:szCs w:val="20"/>
              </w:rPr>
              <w:t xml:space="preserve">Выплачена ЗП и начисления. 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38133A25" w14:textId="2C49B7A5" w:rsidR="004523B9" w:rsidRPr="00D80A80" w:rsidRDefault="00D80A80" w:rsidP="00394522">
            <w:pPr>
              <w:jc w:val="center"/>
            </w:pPr>
            <w:r w:rsidRPr="00D80A80">
              <w:t>5 031,56</w:t>
            </w:r>
          </w:p>
        </w:tc>
      </w:tr>
      <w:tr w:rsidR="00D80A80" w:rsidRPr="00D80A80" w14:paraId="2991EB65" w14:textId="77777777" w:rsidTr="00D80A80">
        <w:tc>
          <w:tcPr>
            <w:tcW w:w="616" w:type="dxa"/>
            <w:vMerge/>
            <w:vAlign w:val="center"/>
          </w:tcPr>
          <w:p w14:paraId="1DA350A4" w14:textId="77777777" w:rsidR="004523B9" w:rsidRPr="00D80A80" w:rsidRDefault="004523B9" w:rsidP="0039452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596B23" w14:textId="7A09191B" w:rsidR="004523B9" w:rsidRPr="00D80A80" w:rsidRDefault="004523B9" w:rsidP="00394522">
            <w:pPr>
              <w:rPr>
                <w:sz w:val="20"/>
                <w:szCs w:val="20"/>
              </w:rPr>
            </w:pPr>
            <w:r w:rsidRPr="00D80A80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0A6FE31A" w14:textId="77777777" w:rsidR="004523B9" w:rsidRPr="00D80A80" w:rsidRDefault="004523B9" w:rsidP="00394522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01681791" w14:textId="77777777" w:rsidR="004523B9" w:rsidRPr="00D80A80" w:rsidRDefault="004523B9" w:rsidP="00394522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115CD538" w14:textId="77777777" w:rsidR="004523B9" w:rsidRPr="00D80A80" w:rsidRDefault="004523B9" w:rsidP="00394522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316C7A05" w14:textId="77777777" w:rsidR="004523B9" w:rsidRPr="00D80A80" w:rsidRDefault="004523B9" w:rsidP="00394522">
            <w:pPr>
              <w:jc w:val="center"/>
            </w:pPr>
          </w:p>
        </w:tc>
      </w:tr>
      <w:tr w:rsidR="00C7316A" w:rsidRPr="00C7316A" w14:paraId="51F00E21" w14:textId="77777777" w:rsidTr="009F6A5A">
        <w:tc>
          <w:tcPr>
            <w:tcW w:w="616" w:type="dxa"/>
            <w:vAlign w:val="center"/>
          </w:tcPr>
          <w:p w14:paraId="2B44501B" w14:textId="77777777" w:rsidR="00ED6CB2" w:rsidRPr="00C7316A" w:rsidRDefault="00ED6CB2" w:rsidP="00DD68B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C1DEB7" w14:textId="77777777" w:rsidR="00ED6CB2" w:rsidRPr="00C7316A" w:rsidRDefault="00ED6CB2" w:rsidP="00DD68BD">
            <w:pPr>
              <w:rPr>
                <w:sz w:val="20"/>
                <w:szCs w:val="20"/>
              </w:rPr>
            </w:pPr>
            <w:r w:rsidRPr="00C7316A">
              <w:rPr>
                <w:sz w:val="20"/>
                <w:szCs w:val="20"/>
              </w:rPr>
              <w:t>1.2 «Расходы на обеспечение деятельности администрации»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68A1A8E" w14:textId="3495CE54" w:rsidR="00ED6CB2" w:rsidRPr="00C7316A" w:rsidRDefault="000E4F95" w:rsidP="00DD68BD">
            <w:pPr>
              <w:jc w:val="center"/>
            </w:pPr>
            <w:r w:rsidRPr="00C7316A">
              <w:t>274 494,26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B2967AA" w14:textId="6FF912A5" w:rsidR="00ED6CB2" w:rsidRPr="00C7316A" w:rsidRDefault="00E20455" w:rsidP="00DD68BD">
            <w:pPr>
              <w:jc w:val="center"/>
            </w:pPr>
            <w:r w:rsidRPr="00C7316A">
              <w:t>239 207,37</w:t>
            </w:r>
          </w:p>
        </w:tc>
        <w:tc>
          <w:tcPr>
            <w:tcW w:w="5029" w:type="dxa"/>
            <w:shd w:val="clear" w:color="auto" w:fill="auto"/>
          </w:tcPr>
          <w:p w14:paraId="7E7AD9CB" w14:textId="1FA03BF2" w:rsidR="00ED6CB2" w:rsidRPr="00C7316A" w:rsidRDefault="00ED6CB2" w:rsidP="00DD68BD">
            <w:pPr>
              <w:rPr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A023675" w14:textId="7D050F95" w:rsidR="00ED6CB2" w:rsidRPr="00C7316A" w:rsidRDefault="00E20455" w:rsidP="00DD68BD">
            <w:pPr>
              <w:jc w:val="center"/>
            </w:pPr>
            <w:r w:rsidRPr="00C7316A">
              <w:t>239 207,37</w:t>
            </w:r>
          </w:p>
        </w:tc>
      </w:tr>
      <w:tr w:rsidR="00C7316A" w:rsidRPr="00C7316A" w14:paraId="135A75AE" w14:textId="77777777" w:rsidTr="00096295">
        <w:trPr>
          <w:trHeight w:val="6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5AECCCE0" w14:textId="77777777" w:rsidR="003974A1" w:rsidRPr="00C7316A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7C8378" w14:textId="7F77EF26" w:rsidR="003974A1" w:rsidRPr="00C7316A" w:rsidRDefault="003974A1" w:rsidP="003974A1">
            <w:pPr>
              <w:rPr>
                <w:sz w:val="20"/>
                <w:szCs w:val="20"/>
              </w:rPr>
            </w:pPr>
            <w:r w:rsidRPr="00C7316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CC611E" w14:textId="371E7220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242 194,26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3B6A386" w14:textId="260D1011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225 933,21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0AC2D89" w14:textId="69488EEE" w:rsidR="003974A1" w:rsidRPr="00C7316A" w:rsidRDefault="003974A1" w:rsidP="003974A1">
            <w:pPr>
              <w:jc w:val="both"/>
              <w:rPr>
                <w:sz w:val="20"/>
                <w:szCs w:val="20"/>
              </w:rPr>
            </w:pPr>
            <w:r w:rsidRPr="00C7316A">
              <w:rPr>
                <w:sz w:val="20"/>
                <w:szCs w:val="20"/>
              </w:rPr>
              <w:t>Выплачены ЗП, начисления и обязательные платежи. Приобретены основные средства и материальные запасы. Экономия сложилась при проведении закупочных процедур.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85BC327" w14:textId="6C65C97C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225 933,21</w:t>
            </w:r>
          </w:p>
        </w:tc>
      </w:tr>
      <w:tr w:rsidR="00C7316A" w:rsidRPr="00C7316A" w14:paraId="1725664F" w14:textId="77777777" w:rsidTr="0046613A">
        <w:trPr>
          <w:trHeight w:val="678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3E394988" w14:textId="77777777" w:rsidR="003974A1" w:rsidRPr="00C7316A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6B276" w14:textId="773DD053" w:rsidR="003974A1" w:rsidRPr="00C7316A" w:rsidRDefault="003974A1" w:rsidP="003974A1">
            <w:pPr>
              <w:rPr>
                <w:sz w:val="20"/>
                <w:szCs w:val="20"/>
              </w:rPr>
            </w:pPr>
            <w:r w:rsidRPr="00C7316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FB91A5A" w14:textId="196DFDE2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32 300,00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B34E574" w14:textId="2BB19926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13 274,15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37538F99" w14:textId="38FDF738" w:rsidR="003974A1" w:rsidRPr="0046613A" w:rsidRDefault="002D1AA0" w:rsidP="003974A1">
            <w:pPr>
              <w:jc w:val="both"/>
              <w:rPr>
                <w:sz w:val="20"/>
                <w:szCs w:val="20"/>
              </w:rPr>
            </w:pPr>
            <w:r w:rsidRPr="0046613A">
              <w:rPr>
                <w:sz w:val="20"/>
                <w:szCs w:val="20"/>
              </w:rPr>
              <w:t xml:space="preserve">19 000,00 </w:t>
            </w:r>
            <w:r w:rsidR="008E4ED7" w:rsidRPr="0046613A">
              <w:rPr>
                <w:sz w:val="20"/>
                <w:szCs w:val="20"/>
              </w:rPr>
              <w:t xml:space="preserve">тыс. руб. </w:t>
            </w:r>
            <w:r w:rsidRPr="0046613A">
              <w:rPr>
                <w:sz w:val="20"/>
                <w:szCs w:val="20"/>
              </w:rPr>
              <w:t>доведены в виде субвенции в декабре 2024</w:t>
            </w:r>
            <w:r w:rsidR="00C7316A" w:rsidRPr="0046613A">
              <w:rPr>
                <w:sz w:val="20"/>
                <w:szCs w:val="20"/>
              </w:rPr>
              <w:t xml:space="preserve"> </w:t>
            </w:r>
            <w:r w:rsidRPr="0046613A">
              <w:rPr>
                <w:sz w:val="20"/>
                <w:szCs w:val="20"/>
              </w:rPr>
              <w:t xml:space="preserve">г. </w:t>
            </w:r>
            <w:r w:rsidR="00C7316A" w:rsidRPr="0046613A">
              <w:rPr>
                <w:sz w:val="20"/>
                <w:szCs w:val="20"/>
              </w:rPr>
              <w:t>и</w:t>
            </w:r>
            <w:r w:rsidRPr="0046613A">
              <w:rPr>
                <w:sz w:val="20"/>
                <w:szCs w:val="20"/>
              </w:rPr>
              <w:t xml:space="preserve"> будут учтены в расходах 2025</w:t>
            </w:r>
            <w:r w:rsidR="00C7316A" w:rsidRPr="0046613A">
              <w:rPr>
                <w:sz w:val="20"/>
                <w:szCs w:val="20"/>
              </w:rPr>
              <w:t xml:space="preserve"> </w:t>
            </w:r>
            <w:r w:rsidRPr="0046613A">
              <w:rPr>
                <w:sz w:val="20"/>
                <w:szCs w:val="20"/>
              </w:rPr>
              <w:t>г. Субвенция также предоставлялась в конце 2023</w:t>
            </w:r>
            <w:r w:rsidR="00C7316A" w:rsidRPr="0046613A">
              <w:rPr>
                <w:sz w:val="20"/>
                <w:szCs w:val="20"/>
              </w:rPr>
              <w:t xml:space="preserve"> </w:t>
            </w:r>
            <w:r w:rsidRPr="0046613A">
              <w:rPr>
                <w:sz w:val="20"/>
                <w:szCs w:val="20"/>
              </w:rPr>
              <w:t>года на 2024 год в сумме 10</w:t>
            </w:r>
            <w:r w:rsidR="00503C22">
              <w:rPr>
                <w:sz w:val="20"/>
                <w:szCs w:val="20"/>
              </w:rPr>
              <w:t> </w:t>
            </w:r>
            <w:r w:rsidRPr="0046613A">
              <w:rPr>
                <w:sz w:val="20"/>
                <w:szCs w:val="20"/>
              </w:rPr>
              <w:t>300</w:t>
            </w:r>
            <w:r w:rsidR="00503C22">
              <w:rPr>
                <w:sz w:val="20"/>
                <w:szCs w:val="20"/>
              </w:rPr>
              <w:t>,</w:t>
            </w:r>
            <w:r w:rsidRPr="0046613A">
              <w:rPr>
                <w:sz w:val="20"/>
                <w:szCs w:val="20"/>
              </w:rPr>
              <w:t xml:space="preserve">00 </w:t>
            </w:r>
            <w:r w:rsidR="00503C22">
              <w:rPr>
                <w:sz w:val="20"/>
                <w:szCs w:val="20"/>
              </w:rPr>
              <w:t xml:space="preserve">тыс. руб. </w:t>
            </w:r>
            <w:r w:rsidRPr="0046613A">
              <w:rPr>
                <w:sz w:val="20"/>
                <w:szCs w:val="20"/>
              </w:rPr>
              <w:t>остаток не использованных средств в 2024</w:t>
            </w:r>
            <w:r w:rsidR="00C7316A" w:rsidRPr="0046613A">
              <w:rPr>
                <w:sz w:val="20"/>
                <w:szCs w:val="20"/>
              </w:rPr>
              <w:t xml:space="preserve"> </w:t>
            </w:r>
            <w:r w:rsidRPr="0046613A">
              <w:rPr>
                <w:sz w:val="20"/>
                <w:szCs w:val="20"/>
              </w:rPr>
              <w:t>г</w:t>
            </w:r>
            <w:r w:rsidR="00C7316A" w:rsidRPr="0046613A">
              <w:rPr>
                <w:sz w:val="20"/>
                <w:szCs w:val="20"/>
              </w:rPr>
              <w:t>.</w:t>
            </w:r>
            <w:r w:rsidRPr="0046613A">
              <w:rPr>
                <w:sz w:val="20"/>
                <w:szCs w:val="20"/>
              </w:rPr>
              <w:t xml:space="preserve"> составил 258</w:t>
            </w:r>
            <w:r w:rsidR="00C7316A" w:rsidRPr="0046613A">
              <w:rPr>
                <w:sz w:val="20"/>
                <w:szCs w:val="20"/>
              </w:rPr>
              <w:t>,</w:t>
            </w:r>
            <w:r w:rsidRPr="0046613A">
              <w:rPr>
                <w:sz w:val="20"/>
                <w:szCs w:val="20"/>
              </w:rPr>
              <w:t>714</w:t>
            </w:r>
            <w:r w:rsidR="00C7316A" w:rsidRPr="0046613A">
              <w:rPr>
                <w:sz w:val="20"/>
                <w:szCs w:val="20"/>
              </w:rPr>
              <w:t xml:space="preserve"> т</w:t>
            </w:r>
            <w:r w:rsidR="00893BCC" w:rsidRPr="0046613A">
              <w:rPr>
                <w:sz w:val="20"/>
                <w:szCs w:val="20"/>
              </w:rPr>
              <w:t>ы</w:t>
            </w:r>
            <w:r w:rsidR="00C7316A" w:rsidRPr="0046613A">
              <w:rPr>
                <w:sz w:val="20"/>
                <w:szCs w:val="20"/>
              </w:rPr>
              <w:t>с.</w:t>
            </w:r>
            <w:r w:rsidR="00893BCC" w:rsidRPr="0046613A">
              <w:rPr>
                <w:sz w:val="20"/>
                <w:szCs w:val="20"/>
              </w:rPr>
              <w:t xml:space="preserve"> </w:t>
            </w:r>
            <w:r w:rsidR="00C7316A" w:rsidRPr="0046613A">
              <w:rPr>
                <w:sz w:val="20"/>
                <w:szCs w:val="20"/>
              </w:rPr>
              <w:t>руб.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BB8AF2F" w14:textId="1917CEB2" w:rsidR="003974A1" w:rsidRPr="00951CCA" w:rsidRDefault="003974A1" w:rsidP="003974A1">
            <w:pPr>
              <w:jc w:val="center"/>
              <w:rPr>
                <w:i/>
                <w:iCs/>
              </w:rPr>
            </w:pPr>
            <w:r w:rsidRPr="00951CCA">
              <w:rPr>
                <w:i/>
                <w:iCs/>
              </w:rPr>
              <w:t>13 274,15</w:t>
            </w:r>
          </w:p>
        </w:tc>
      </w:tr>
      <w:tr w:rsidR="00903FD0" w:rsidRPr="00903FD0" w14:paraId="4B64F28C" w14:textId="77777777" w:rsidTr="00903FD0">
        <w:trPr>
          <w:trHeight w:val="352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14:paraId="015AE9D9" w14:textId="77777777" w:rsidR="003974A1" w:rsidRPr="00903FD0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C9E5DA" w14:textId="431DC1B2" w:rsidR="003974A1" w:rsidRPr="00903FD0" w:rsidRDefault="003974A1" w:rsidP="003974A1">
            <w:pPr>
              <w:rPr>
                <w:sz w:val="20"/>
                <w:szCs w:val="20"/>
              </w:rPr>
            </w:pPr>
            <w:r w:rsidRPr="00903FD0">
              <w:rPr>
                <w:sz w:val="20"/>
                <w:szCs w:val="20"/>
              </w:rPr>
              <w:t>1.3 «Комитеты и отраслевые управления при администрации»</w:t>
            </w:r>
          </w:p>
        </w:tc>
        <w:tc>
          <w:tcPr>
            <w:tcW w:w="165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83A2A1" w14:textId="7C410629" w:rsidR="003974A1" w:rsidRPr="00903FD0" w:rsidRDefault="00FB15FF" w:rsidP="003974A1">
            <w:pPr>
              <w:jc w:val="center"/>
            </w:pPr>
            <w:r w:rsidRPr="00903FD0">
              <w:t>613,80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5002D5F0" w14:textId="085D2DF8" w:rsidR="003974A1" w:rsidRPr="00903FD0" w:rsidRDefault="00FB15FF" w:rsidP="003974A1">
            <w:pPr>
              <w:jc w:val="center"/>
            </w:pPr>
            <w:r w:rsidRPr="00903FD0">
              <w:t>613,80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17D63972" w14:textId="676E8D98" w:rsidR="003974A1" w:rsidRPr="00903FD0" w:rsidRDefault="003974A1" w:rsidP="003974A1">
            <w:pPr>
              <w:jc w:val="both"/>
              <w:rPr>
                <w:sz w:val="20"/>
                <w:szCs w:val="20"/>
              </w:rPr>
            </w:pPr>
            <w:r w:rsidRPr="00903FD0">
              <w:rPr>
                <w:sz w:val="20"/>
                <w:szCs w:val="20"/>
              </w:rPr>
              <w:t xml:space="preserve">Выплачены ЗП, начисления и обязательные платежи. Приобретены основные средства и материальные запасы.  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10669B6A" w14:textId="080E2D8C" w:rsidR="003974A1" w:rsidRPr="00903FD0" w:rsidRDefault="00FB15FF" w:rsidP="003974A1">
            <w:pPr>
              <w:jc w:val="center"/>
            </w:pPr>
            <w:r w:rsidRPr="00903FD0">
              <w:t>613,80</w:t>
            </w:r>
          </w:p>
        </w:tc>
      </w:tr>
      <w:tr w:rsidR="00903FD0" w:rsidRPr="00903FD0" w14:paraId="22219CC3" w14:textId="77777777" w:rsidTr="00DF02E6">
        <w:trPr>
          <w:trHeight w:val="221"/>
        </w:trPr>
        <w:tc>
          <w:tcPr>
            <w:tcW w:w="61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2000DD" w14:textId="77777777" w:rsidR="003974A1" w:rsidRPr="00903FD0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CDF774" w14:textId="0B28F6C7" w:rsidR="003974A1" w:rsidRPr="00903FD0" w:rsidRDefault="003974A1" w:rsidP="003974A1">
            <w:pPr>
              <w:rPr>
                <w:i/>
                <w:sz w:val="20"/>
                <w:szCs w:val="20"/>
              </w:rPr>
            </w:pPr>
            <w:r w:rsidRPr="00903FD0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09AD677" w14:textId="77777777" w:rsidR="003974A1" w:rsidRPr="00903FD0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4F2244FB" w14:textId="77777777" w:rsidR="003974A1" w:rsidRPr="00903FD0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70BD4266" w14:textId="77777777" w:rsidR="003974A1" w:rsidRPr="00903FD0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27A939F8" w14:textId="77777777" w:rsidR="003974A1" w:rsidRPr="00903FD0" w:rsidRDefault="003974A1" w:rsidP="003974A1">
            <w:pPr>
              <w:jc w:val="center"/>
            </w:pPr>
          </w:p>
        </w:tc>
      </w:tr>
      <w:tr w:rsidR="00903FD0" w:rsidRPr="00903FD0" w14:paraId="7B35B21D" w14:textId="77777777" w:rsidTr="0018457E"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D334B01" w14:textId="77777777" w:rsidR="003974A1" w:rsidRPr="00903FD0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D15CDF" w14:textId="30DF25D9" w:rsidR="003974A1" w:rsidRPr="00903FD0" w:rsidRDefault="003974A1" w:rsidP="003974A1">
            <w:pPr>
              <w:rPr>
                <w:sz w:val="20"/>
                <w:szCs w:val="20"/>
              </w:rPr>
            </w:pPr>
            <w:r w:rsidRPr="00903FD0">
              <w:rPr>
                <w:sz w:val="20"/>
                <w:szCs w:val="20"/>
              </w:rPr>
              <w:t>1.4 «Обеспечение деятельности (оказание услуг) муниципальных органов - комитет по экономике»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1E4CC6C" w14:textId="69E7CAE2" w:rsidR="003974A1" w:rsidRPr="00903FD0" w:rsidRDefault="003974A1" w:rsidP="003974A1">
            <w:pPr>
              <w:jc w:val="center"/>
            </w:pPr>
            <w:r w:rsidRPr="00903FD0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71833D46" w14:textId="6D04C413" w:rsidR="003974A1" w:rsidRPr="00903FD0" w:rsidRDefault="003974A1" w:rsidP="003974A1">
            <w:pPr>
              <w:jc w:val="center"/>
            </w:pPr>
            <w:r w:rsidRPr="00903FD0">
              <w:t>0</w:t>
            </w:r>
          </w:p>
        </w:tc>
        <w:tc>
          <w:tcPr>
            <w:tcW w:w="5029" w:type="dxa"/>
            <w:shd w:val="clear" w:color="auto" w:fill="auto"/>
          </w:tcPr>
          <w:p w14:paraId="52D291F3" w14:textId="3E7BBCA4" w:rsidR="003974A1" w:rsidRPr="00903FD0" w:rsidRDefault="003974A1" w:rsidP="003974A1">
            <w:pPr>
              <w:jc w:val="both"/>
              <w:rPr>
                <w:sz w:val="20"/>
                <w:szCs w:val="20"/>
              </w:rPr>
            </w:pPr>
            <w:r w:rsidRPr="00903FD0">
              <w:rPr>
                <w:sz w:val="20"/>
                <w:szCs w:val="20"/>
              </w:rPr>
              <w:t>Финансирование мероприятия не предусмотрено.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3360A4A" w14:textId="54AE8B52" w:rsidR="003974A1" w:rsidRPr="00903FD0" w:rsidRDefault="003974A1" w:rsidP="003974A1">
            <w:pPr>
              <w:jc w:val="center"/>
            </w:pPr>
            <w:r w:rsidRPr="00903FD0">
              <w:t>0</w:t>
            </w:r>
          </w:p>
        </w:tc>
      </w:tr>
      <w:tr w:rsidR="00DA48DB" w:rsidRPr="00DA48DB" w14:paraId="5C67229D" w14:textId="77777777" w:rsidTr="0018457E"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31309B6B" w14:textId="77777777" w:rsidR="003974A1" w:rsidRPr="00DA48DB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C72E6A" w14:textId="5F18A1C4" w:rsidR="003974A1" w:rsidRPr="00DA48DB" w:rsidRDefault="003974A1" w:rsidP="003974A1">
            <w:pPr>
              <w:rPr>
                <w:sz w:val="20"/>
                <w:szCs w:val="20"/>
              </w:rPr>
            </w:pPr>
            <w:r w:rsidRPr="00DA48DB">
              <w:rPr>
                <w:sz w:val="20"/>
                <w:szCs w:val="20"/>
              </w:rPr>
              <w:t>1.5 «Обеспечение деятельности финансового органа»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44C6A7A" w14:textId="0DACC714" w:rsidR="003974A1" w:rsidRPr="00DA48DB" w:rsidRDefault="00903FD0" w:rsidP="003974A1">
            <w:pPr>
              <w:jc w:val="center"/>
            </w:pPr>
            <w:r w:rsidRPr="00DA48DB">
              <w:t>21 055,63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29DBF95" w14:textId="5D10AE32" w:rsidR="003974A1" w:rsidRPr="00DA48DB" w:rsidRDefault="00903FD0" w:rsidP="003974A1">
            <w:pPr>
              <w:jc w:val="center"/>
            </w:pPr>
            <w:r w:rsidRPr="00DA48DB">
              <w:t>21</w:t>
            </w:r>
            <w:r w:rsidR="00DA48DB">
              <w:t xml:space="preserve"> </w:t>
            </w:r>
            <w:r w:rsidRPr="00DA48DB">
              <w:t>150,28</w:t>
            </w:r>
          </w:p>
        </w:tc>
        <w:tc>
          <w:tcPr>
            <w:tcW w:w="5029" w:type="dxa"/>
            <w:shd w:val="clear" w:color="auto" w:fill="auto"/>
          </w:tcPr>
          <w:p w14:paraId="58CB9B3B" w14:textId="510E5131" w:rsidR="003974A1" w:rsidRPr="00DA48DB" w:rsidRDefault="003974A1" w:rsidP="003974A1">
            <w:pPr>
              <w:jc w:val="both"/>
              <w:rPr>
                <w:sz w:val="20"/>
                <w:szCs w:val="20"/>
              </w:rPr>
            </w:pPr>
            <w:r w:rsidRPr="00DA48DB">
              <w:rPr>
                <w:sz w:val="20"/>
                <w:szCs w:val="20"/>
              </w:rPr>
              <w:t>Выплачены ЗП, начисления и обязательные платежи. Приобретены основные средства и материальные запасы.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60F1A0D" w14:textId="63F78FA6" w:rsidR="003974A1" w:rsidRPr="00DA48DB" w:rsidRDefault="00DA48DB" w:rsidP="003974A1">
            <w:pPr>
              <w:jc w:val="center"/>
            </w:pPr>
            <w:r w:rsidRPr="00DA48DB">
              <w:t>21</w:t>
            </w:r>
            <w:r>
              <w:t xml:space="preserve"> </w:t>
            </w:r>
            <w:r w:rsidRPr="00DA48DB">
              <w:t>150,28</w:t>
            </w:r>
          </w:p>
        </w:tc>
      </w:tr>
      <w:tr w:rsidR="002C33FC" w:rsidRPr="002C33FC" w14:paraId="28AA2445" w14:textId="77777777" w:rsidTr="0018457E"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7AB9B1CF" w14:textId="77777777" w:rsidR="003974A1" w:rsidRPr="002C33FC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E740F2" w14:textId="77777777" w:rsidR="003974A1" w:rsidRPr="002C33FC" w:rsidRDefault="003974A1" w:rsidP="003974A1">
            <w:pPr>
              <w:rPr>
                <w:sz w:val="20"/>
                <w:szCs w:val="20"/>
              </w:rPr>
            </w:pPr>
            <w:r w:rsidRPr="002C33FC">
              <w:rPr>
                <w:sz w:val="20"/>
                <w:szCs w:val="20"/>
              </w:rPr>
              <w:t>1.6 «Расходы на обеспечение деятельности (оказание услуг) муниципальных учреждений - централизованная бухгалтерия муниципального образования»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2B34960" w14:textId="2D03210F" w:rsidR="003974A1" w:rsidRPr="002C33FC" w:rsidRDefault="00DA48DB" w:rsidP="003974A1">
            <w:pPr>
              <w:jc w:val="center"/>
            </w:pPr>
            <w:r w:rsidRPr="002C33FC">
              <w:t>48 514,66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312A9F6" w14:textId="0CDE3C7F" w:rsidR="003974A1" w:rsidRPr="002C33FC" w:rsidRDefault="00DA48DB" w:rsidP="003974A1">
            <w:pPr>
              <w:jc w:val="center"/>
            </w:pPr>
            <w:r w:rsidRPr="002C33FC">
              <w:t>48 210,36</w:t>
            </w:r>
          </w:p>
        </w:tc>
        <w:tc>
          <w:tcPr>
            <w:tcW w:w="5029" w:type="dxa"/>
            <w:shd w:val="clear" w:color="auto" w:fill="auto"/>
          </w:tcPr>
          <w:p w14:paraId="6E0F2426" w14:textId="7E654E46" w:rsidR="003974A1" w:rsidRPr="002C33FC" w:rsidRDefault="003974A1" w:rsidP="003974A1">
            <w:pPr>
              <w:jc w:val="both"/>
              <w:rPr>
                <w:sz w:val="20"/>
                <w:szCs w:val="20"/>
              </w:rPr>
            </w:pPr>
            <w:r w:rsidRPr="002C33FC">
              <w:rPr>
                <w:sz w:val="20"/>
                <w:szCs w:val="20"/>
              </w:rPr>
              <w:t>Выплачены ЗП, начисления и обязательные платежи. Приобретены основные средства и материальные запасы. Экономия, сложившаяся при проведении закупочных процедур.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5EAB838" w14:textId="0B4B5D25" w:rsidR="003974A1" w:rsidRPr="002C33FC" w:rsidRDefault="00DA48DB" w:rsidP="003974A1">
            <w:pPr>
              <w:jc w:val="center"/>
            </w:pPr>
            <w:r w:rsidRPr="002C33FC">
              <w:t>48 210,36</w:t>
            </w:r>
          </w:p>
        </w:tc>
      </w:tr>
      <w:tr w:rsidR="002C33FC" w:rsidRPr="002C33FC" w14:paraId="5905E7B2" w14:textId="77777777" w:rsidTr="0018457E">
        <w:tc>
          <w:tcPr>
            <w:tcW w:w="616" w:type="dxa"/>
            <w:vAlign w:val="center"/>
          </w:tcPr>
          <w:p w14:paraId="223E426F" w14:textId="77777777" w:rsidR="003974A1" w:rsidRPr="002C33FC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876E38" w14:textId="77777777" w:rsidR="003974A1" w:rsidRPr="002C33FC" w:rsidRDefault="003974A1" w:rsidP="003974A1">
            <w:pPr>
              <w:rPr>
                <w:sz w:val="20"/>
                <w:szCs w:val="20"/>
              </w:rPr>
            </w:pPr>
            <w:r w:rsidRPr="002C33FC">
              <w:rPr>
                <w:sz w:val="20"/>
                <w:szCs w:val="20"/>
              </w:rPr>
              <w:t>1.7 «Расходы на обеспечение деятельности (оказание услуг) муниципальных учреждений - обеспечение деятельности органов местного самоуправления»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B9C48A3" w14:textId="65257117" w:rsidR="003974A1" w:rsidRPr="002C33FC" w:rsidRDefault="002C33FC" w:rsidP="003974A1">
            <w:pPr>
              <w:jc w:val="center"/>
            </w:pPr>
            <w:r w:rsidRPr="002C33FC">
              <w:t>173 458,38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59B7D70" w14:textId="7B0E3399" w:rsidR="003974A1" w:rsidRPr="002C33FC" w:rsidRDefault="002C33FC" w:rsidP="003974A1">
            <w:pPr>
              <w:jc w:val="center"/>
            </w:pPr>
            <w:r w:rsidRPr="002C33FC">
              <w:t>173 405,14</w:t>
            </w:r>
          </w:p>
        </w:tc>
        <w:tc>
          <w:tcPr>
            <w:tcW w:w="5029" w:type="dxa"/>
            <w:shd w:val="clear" w:color="auto" w:fill="auto"/>
          </w:tcPr>
          <w:p w14:paraId="19282501" w14:textId="63F6FD1E" w:rsidR="003974A1" w:rsidRPr="002C33FC" w:rsidRDefault="003974A1" w:rsidP="003974A1">
            <w:pPr>
              <w:jc w:val="both"/>
              <w:rPr>
                <w:sz w:val="20"/>
                <w:szCs w:val="20"/>
              </w:rPr>
            </w:pPr>
            <w:r w:rsidRPr="002C33FC">
              <w:rPr>
                <w:sz w:val="20"/>
                <w:szCs w:val="20"/>
              </w:rPr>
              <w:t>Выплачены ЗП, начисления и обязательные платежи. Приобретены основные средства и материальные запасы. Выплачены налоги. Экономия, сложившаяся при проведении закупочных процедур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4205FBF" w14:textId="74903327" w:rsidR="003974A1" w:rsidRPr="002C33FC" w:rsidRDefault="002C33FC" w:rsidP="003974A1">
            <w:pPr>
              <w:jc w:val="center"/>
            </w:pPr>
            <w:r w:rsidRPr="002C33FC">
              <w:t>173 405,14</w:t>
            </w:r>
          </w:p>
        </w:tc>
      </w:tr>
      <w:tr w:rsidR="006642EA" w:rsidRPr="006642EA" w14:paraId="17154FA4" w14:textId="77777777" w:rsidTr="007C246C">
        <w:tc>
          <w:tcPr>
            <w:tcW w:w="616" w:type="dxa"/>
            <w:vAlign w:val="center"/>
          </w:tcPr>
          <w:p w14:paraId="5296722D" w14:textId="77777777" w:rsidR="003974A1" w:rsidRPr="006642EA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A7125E" w14:textId="77777777" w:rsidR="003974A1" w:rsidRPr="006642EA" w:rsidRDefault="003974A1" w:rsidP="003974A1">
            <w:pPr>
              <w:rPr>
                <w:sz w:val="20"/>
                <w:szCs w:val="20"/>
              </w:rPr>
            </w:pPr>
            <w:r w:rsidRPr="006642EA">
              <w:rPr>
                <w:sz w:val="20"/>
                <w:szCs w:val="20"/>
              </w:rPr>
              <w:t>1.8 «Организация и осуществление мероприятий по мобилизационной подготовке»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478A12D" w14:textId="55CC3319" w:rsidR="003974A1" w:rsidRPr="006642EA" w:rsidRDefault="007606F5" w:rsidP="003974A1">
            <w:pPr>
              <w:jc w:val="center"/>
            </w:pPr>
            <w:r w:rsidRPr="006642EA">
              <w:t>936,73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2CC0D18" w14:textId="013F2589" w:rsidR="003974A1" w:rsidRPr="006642EA" w:rsidRDefault="006642EA" w:rsidP="003974A1">
            <w:pPr>
              <w:jc w:val="center"/>
            </w:pPr>
            <w:r w:rsidRPr="006642EA">
              <w:t>907,60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591F3213" w14:textId="69D52AF0" w:rsidR="003974A1" w:rsidRPr="006642EA" w:rsidRDefault="003974A1" w:rsidP="003974A1">
            <w:pPr>
              <w:jc w:val="both"/>
              <w:rPr>
                <w:sz w:val="20"/>
                <w:szCs w:val="20"/>
              </w:rPr>
            </w:pPr>
            <w:r w:rsidRPr="006642EA">
              <w:rPr>
                <w:sz w:val="20"/>
                <w:szCs w:val="20"/>
              </w:rPr>
              <w:t>Оплачены услуги спецсвязи. Экономия сложилась при проведении закупочных процедур.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CD0F35F" w14:textId="57D01496" w:rsidR="003974A1" w:rsidRPr="006642EA" w:rsidRDefault="006642EA" w:rsidP="003974A1">
            <w:pPr>
              <w:jc w:val="center"/>
            </w:pPr>
            <w:r w:rsidRPr="006642EA">
              <w:t>907,60</w:t>
            </w:r>
          </w:p>
        </w:tc>
      </w:tr>
      <w:tr w:rsidR="006642EA" w:rsidRPr="006642EA" w14:paraId="1BA370DF" w14:textId="77777777" w:rsidTr="00EB7C45">
        <w:tc>
          <w:tcPr>
            <w:tcW w:w="616" w:type="dxa"/>
            <w:vAlign w:val="center"/>
          </w:tcPr>
          <w:p w14:paraId="2EC4AD26" w14:textId="77777777" w:rsidR="003974A1" w:rsidRPr="006642EA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335EF3" w14:textId="48835891" w:rsidR="003974A1" w:rsidRPr="006642EA" w:rsidRDefault="003974A1" w:rsidP="003974A1">
            <w:pPr>
              <w:rPr>
                <w:sz w:val="20"/>
                <w:szCs w:val="20"/>
              </w:rPr>
            </w:pPr>
            <w:r w:rsidRPr="006642EA">
              <w:rPr>
                <w:sz w:val="20"/>
                <w:szCs w:val="20"/>
              </w:rPr>
              <w:t>1.9. «Взносы в уставной капитал муниципальных предприятий»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FCE6971" w14:textId="71E97EF3" w:rsidR="003974A1" w:rsidRPr="006642EA" w:rsidRDefault="003974A1" w:rsidP="003974A1">
            <w:pPr>
              <w:jc w:val="center"/>
            </w:pPr>
            <w:r w:rsidRPr="006642EA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CAFF3BD" w14:textId="25B82D09" w:rsidR="003974A1" w:rsidRPr="006642EA" w:rsidRDefault="003974A1" w:rsidP="003974A1">
            <w:pPr>
              <w:jc w:val="center"/>
            </w:pPr>
            <w:r w:rsidRPr="006642EA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25264B6A" w14:textId="7636C015" w:rsidR="003974A1" w:rsidRPr="006642EA" w:rsidRDefault="006642EA" w:rsidP="003974A1">
            <w:pPr>
              <w:jc w:val="both"/>
              <w:rPr>
                <w:sz w:val="20"/>
                <w:szCs w:val="20"/>
              </w:rPr>
            </w:pPr>
            <w:r w:rsidRPr="006642EA">
              <w:rPr>
                <w:sz w:val="20"/>
                <w:szCs w:val="20"/>
              </w:rPr>
              <w:t>Финансирование м</w:t>
            </w:r>
            <w:r w:rsidR="003974A1" w:rsidRPr="006642EA">
              <w:rPr>
                <w:sz w:val="20"/>
                <w:szCs w:val="20"/>
              </w:rPr>
              <w:t>ероприяти</w:t>
            </w:r>
            <w:r w:rsidRPr="006642EA">
              <w:rPr>
                <w:sz w:val="20"/>
                <w:szCs w:val="20"/>
              </w:rPr>
              <w:t>я</w:t>
            </w:r>
            <w:r w:rsidR="003974A1" w:rsidRPr="006642EA">
              <w:rPr>
                <w:sz w:val="20"/>
                <w:szCs w:val="20"/>
              </w:rPr>
              <w:t xml:space="preserve"> в 202</w:t>
            </w:r>
            <w:r w:rsidRPr="006642EA">
              <w:rPr>
                <w:sz w:val="20"/>
                <w:szCs w:val="20"/>
              </w:rPr>
              <w:t>4</w:t>
            </w:r>
            <w:r w:rsidR="003974A1" w:rsidRPr="006642E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927EC5C" w14:textId="25A47662" w:rsidR="003974A1" w:rsidRPr="006642EA" w:rsidRDefault="003974A1" w:rsidP="003974A1">
            <w:pPr>
              <w:jc w:val="center"/>
            </w:pPr>
            <w:r w:rsidRPr="006642EA">
              <w:t>0</w:t>
            </w:r>
          </w:p>
        </w:tc>
      </w:tr>
      <w:tr w:rsidR="005977D4" w:rsidRPr="005977D4" w14:paraId="454AFF03" w14:textId="77777777" w:rsidTr="00EB7C45">
        <w:tc>
          <w:tcPr>
            <w:tcW w:w="616" w:type="dxa"/>
            <w:vAlign w:val="center"/>
          </w:tcPr>
          <w:p w14:paraId="279D0F09" w14:textId="77777777" w:rsidR="003974A1" w:rsidRPr="005977D4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56988C" w14:textId="77777777" w:rsidR="003974A1" w:rsidRPr="005977D4" w:rsidRDefault="003974A1" w:rsidP="003974A1">
            <w:pPr>
              <w:rPr>
                <w:sz w:val="20"/>
                <w:szCs w:val="20"/>
              </w:rPr>
            </w:pPr>
            <w:r w:rsidRPr="005977D4">
              <w:rPr>
                <w:sz w:val="20"/>
                <w:szCs w:val="20"/>
              </w:rPr>
              <w:t>1.10 «Взносы в общественные организации (Уплата членских взносов членами Совета муниципальных образований Московской области)»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8270940" w14:textId="40974E91" w:rsidR="003974A1" w:rsidRPr="005977D4" w:rsidRDefault="005977D4" w:rsidP="003974A1">
            <w:pPr>
              <w:jc w:val="center"/>
            </w:pPr>
            <w:r w:rsidRPr="005977D4">
              <w:t>219,00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1C9AC6A7" w14:textId="3310CACD" w:rsidR="003974A1" w:rsidRPr="005977D4" w:rsidRDefault="005977D4" w:rsidP="003974A1">
            <w:pPr>
              <w:jc w:val="center"/>
            </w:pPr>
            <w:r w:rsidRPr="005977D4">
              <w:t>218,76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78C3A571" w14:textId="77777777" w:rsidR="003974A1" w:rsidRPr="005977D4" w:rsidRDefault="003974A1" w:rsidP="003974A1">
            <w:pPr>
              <w:jc w:val="both"/>
              <w:rPr>
                <w:sz w:val="20"/>
                <w:szCs w:val="20"/>
              </w:rPr>
            </w:pPr>
            <w:r w:rsidRPr="005977D4">
              <w:rPr>
                <w:sz w:val="20"/>
                <w:szCs w:val="20"/>
              </w:rPr>
              <w:t>Оплачены взносы в Совет Муниципальных образований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4AEE9C6" w14:textId="67897966" w:rsidR="003974A1" w:rsidRPr="005977D4" w:rsidRDefault="005977D4" w:rsidP="003974A1">
            <w:pPr>
              <w:jc w:val="center"/>
            </w:pPr>
            <w:r w:rsidRPr="005977D4">
              <w:t>218,76</w:t>
            </w:r>
          </w:p>
        </w:tc>
      </w:tr>
      <w:tr w:rsidR="0024139E" w:rsidRPr="0024139E" w14:paraId="7340D209" w14:textId="77777777" w:rsidTr="00EB7C45">
        <w:tc>
          <w:tcPr>
            <w:tcW w:w="616" w:type="dxa"/>
            <w:vAlign w:val="center"/>
          </w:tcPr>
          <w:p w14:paraId="6545B7C5" w14:textId="77777777" w:rsidR="003974A1" w:rsidRPr="0024139E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EA7F36F" w14:textId="25AD0083" w:rsidR="003974A1" w:rsidRPr="0024139E" w:rsidRDefault="003974A1" w:rsidP="003974A1">
            <w:pPr>
              <w:rPr>
                <w:sz w:val="20"/>
                <w:szCs w:val="20"/>
              </w:rPr>
            </w:pPr>
            <w:r w:rsidRPr="0024139E">
              <w:rPr>
                <w:sz w:val="20"/>
                <w:szCs w:val="20"/>
              </w:rPr>
              <w:t>1.11 «Материально-техническое и организационное обеспечение деятельности старосты сельского населенного пункта»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C32AE42" w14:textId="522BE6FC" w:rsidR="003974A1" w:rsidRPr="0024139E" w:rsidRDefault="003974A1" w:rsidP="003974A1">
            <w:pPr>
              <w:jc w:val="center"/>
            </w:pPr>
            <w:r w:rsidRPr="0024139E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4F53F803" w14:textId="794922EA" w:rsidR="003974A1" w:rsidRPr="0024139E" w:rsidRDefault="003974A1" w:rsidP="003974A1">
            <w:pPr>
              <w:jc w:val="center"/>
            </w:pPr>
            <w:r w:rsidRPr="0024139E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635E635B" w14:textId="2DC067A3" w:rsidR="003974A1" w:rsidRPr="0024139E" w:rsidRDefault="003974A1" w:rsidP="003974A1">
            <w:pPr>
              <w:jc w:val="both"/>
              <w:rPr>
                <w:sz w:val="20"/>
                <w:szCs w:val="20"/>
              </w:rPr>
            </w:pPr>
            <w:r w:rsidRPr="0024139E">
              <w:rPr>
                <w:sz w:val="20"/>
                <w:szCs w:val="20"/>
              </w:rPr>
              <w:t>Мероприятие в 202</w:t>
            </w:r>
            <w:r w:rsidR="0024139E" w:rsidRPr="0024139E">
              <w:rPr>
                <w:sz w:val="20"/>
                <w:szCs w:val="20"/>
              </w:rPr>
              <w:t>4</w:t>
            </w:r>
            <w:r w:rsidRPr="0024139E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71672D9" w14:textId="3617F709" w:rsidR="003974A1" w:rsidRPr="0024139E" w:rsidRDefault="003974A1" w:rsidP="003974A1">
            <w:pPr>
              <w:jc w:val="center"/>
            </w:pPr>
            <w:r w:rsidRPr="0024139E">
              <w:t>0</w:t>
            </w:r>
          </w:p>
        </w:tc>
      </w:tr>
      <w:tr w:rsidR="00652779" w:rsidRPr="00652779" w14:paraId="6F0AFF79" w14:textId="77777777" w:rsidTr="00EB7C45">
        <w:tc>
          <w:tcPr>
            <w:tcW w:w="616" w:type="dxa"/>
            <w:vAlign w:val="center"/>
          </w:tcPr>
          <w:p w14:paraId="6925E4C3" w14:textId="1BB026D7" w:rsidR="003974A1" w:rsidRPr="00652779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C60266" w14:textId="77777777" w:rsidR="003974A1" w:rsidRPr="00652779" w:rsidRDefault="003974A1" w:rsidP="003974A1">
            <w:pPr>
              <w:rPr>
                <w:sz w:val="20"/>
                <w:szCs w:val="20"/>
              </w:rPr>
            </w:pPr>
            <w:r w:rsidRPr="00652779">
              <w:rPr>
                <w:sz w:val="20"/>
                <w:szCs w:val="20"/>
              </w:rPr>
              <w:t>1.13 «Осуществление мер по противодействию коррупции в границах городского округа»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0570308" w14:textId="77777777" w:rsidR="003974A1" w:rsidRPr="00652779" w:rsidRDefault="003974A1" w:rsidP="003974A1">
            <w:pPr>
              <w:jc w:val="center"/>
            </w:pPr>
            <w:r w:rsidRPr="00652779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51C2D0A" w14:textId="77777777" w:rsidR="003974A1" w:rsidRPr="00652779" w:rsidRDefault="003974A1" w:rsidP="003974A1">
            <w:pPr>
              <w:jc w:val="center"/>
            </w:pPr>
            <w:r w:rsidRPr="00652779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24F89806" w14:textId="1CE5B199" w:rsidR="003974A1" w:rsidRPr="00652779" w:rsidRDefault="003974A1" w:rsidP="003974A1">
            <w:pPr>
              <w:jc w:val="both"/>
              <w:rPr>
                <w:sz w:val="20"/>
                <w:szCs w:val="20"/>
              </w:rPr>
            </w:pPr>
            <w:r w:rsidRPr="00652779">
              <w:rPr>
                <w:sz w:val="20"/>
                <w:szCs w:val="20"/>
              </w:rPr>
              <w:t>Финансирование мероприятия не предусмотрено. Предписанные мероприятия по противодействию коррупции выполнены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FECEB47" w14:textId="77777777" w:rsidR="003974A1" w:rsidRPr="00652779" w:rsidRDefault="003974A1" w:rsidP="003974A1">
            <w:pPr>
              <w:jc w:val="center"/>
            </w:pPr>
            <w:r w:rsidRPr="00652779">
              <w:t>0</w:t>
            </w:r>
          </w:p>
        </w:tc>
      </w:tr>
      <w:tr w:rsidR="00652779" w:rsidRPr="00652779" w14:paraId="21100ABD" w14:textId="77777777" w:rsidTr="00EB7C45">
        <w:tc>
          <w:tcPr>
            <w:tcW w:w="616" w:type="dxa"/>
            <w:vAlign w:val="center"/>
          </w:tcPr>
          <w:p w14:paraId="13F7A864" w14:textId="77777777" w:rsidR="003974A1" w:rsidRPr="00652779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03B94E" w14:textId="77777777" w:rsidR="003974A1" w:rsidRPr="00652779" w:rsidRDefault="003974A1" w:rsidP="003974A1">
            <w:pPr>
              <w:rPr>
                <w:sz w:val="20"/>
                <w:szCs w:val="20"/>
              </w:rPr>
            </w:pPr>
            <w:r w:rsidRPr="00652779">
              <w:rPr>
                <w:sz w:val="20"/>
                <w:szCs w:val="20"/>
              </w:rPr>
              <w:t xml:space="preserve">1.14 «Принятие устава муниципального образования и внесение в него изменений и дополнений, издание </w:t>
            </w:r>
            <w:r w:rsidRPr="00652779">
              <w:rPr>
                <w:sz w:val="20"/>
                <w:szCs w:val="20"/>
              </w:rPr>
              <w:lastRenderedPageBreak/>
              <w:t>муниципальных правовых актов»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CE8A8EB" w14:textId="77777777" w:rsidR="003974A1" w:rsidRPr="00652779" w:rsidRDefault="003974A1" w:rsidP="003974A1">
            <w:pPr>
              <w:jc w:val="center"/>
            </w:pPr>
            <w:r w:rsidRPr="00652779">
              <w:lastRenderedPageBreak/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34A5396E" w14:textId="77777777" w:rsidR="003974A1" w:rsidRPr="00652779" w:rsidRDefault="003974A1" w:rsidP="003974A1">
            <w:pPr>
              <w:jc w:val="center"/>
            </w:pPr>
            <w:r w:rsidRPr="00652779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419906C1" w14:textId="1ED360BB" w:rsidR="003974A1" w:rsidRPr="00652779" w:rsidRDefault="003974A1" w:rsidP="003974A1">
            <w:pPr>
              <w:jc w:val="both"/>
              <w:rPr>
                <w:sz w:val="20"/>
                <w:szCs w:val="20"/>
              </w:rPr>
            </w:pPr>
            <w:r w:rsidRPr="00652779">
              <w:rPr>
                <w:sz w:val="20"/>
                <w:szCs w:val="20"/>
              </w:rPr>
              <w:t xml:space="preserve">Финансирование мероприятия не предусмотрено. Изменения в устав вносятся в соответствии с </w:t>
            </w:r>
            <w:r w:rsidRPr="00652779">
              <w:rPr>
                <w:sz w:val="20"/>
                <w:szCs w:val="20"/>
              </w:rPr>
              <w:lastRenderedPageBreak/>
              <w:t>установленным порядком.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6A4F321" w14:textId="77777777" w:rsidR="003974A1" w:rsidRPr="00652779" w:rsidRDefault="003974A1" w:rsidP="003974A1">
            <w:pPr>
              <w:jc w:val="center"/>
            </w:pPr>
            <w:r w:rsidRPr="00652779">
              <w:lastRenderedPageBreak/>
              <w:t>0</w:t>
            </w:r>
          </w:p>
        </w:tc>
      </w:tr>
      <w:tr w:rsidR="000575F7" w:rsidRPr="000575F7" w14:paraId="4017E857" w14:textId="77777777" w:rsidTr="00EB7C45">
        <w:tc>
          <w:tcPr>
            <w:tcW w:w="616" w:type="dxa"/>
            <w:vAlign w:val="center"/>
          </w:tcPr>
          <w:p w14:paraId="7F78AEA7" w14:textId="77777777" w:rsidR="003974A1" w:rsidRPr="000575F7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D12D22" w14:textId="77777777" w:rsidR="003974A1" w:rsidRPr="000575F7" w:rsidRDefault="003974A1" w:rsidP="003974A1">
            <w:pPr>
              <w:rPr>
                <w:sz w:val="20"/>
                <w:szCs w:val="20"/>
              </w:rPr>
            </w:pPr>
            <w:r w:rsidRPr="000575F7">
              <w:rPr>
                <w:sz w:val="20"/>
                <w:szCs w:val="20"/>
              </w:rPr>
              <w:t>1.15 «Организация сбора статистических показателей»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ABD63EB" w14:textId="77777777" w:rsidR="003974A1" w:rsidRPr="000575F7" w:rsidRDefault="003974A1" w:rsidP="003974A1">
            <w:pPr>
              <w:jc w:val="center"/>
            </w:pPr>
            <w:r w:rsidRPr="000575F7"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6EAEFDCB" w14:textId="77777777" w:rsidR="003974A1" w:rsidRPr="000575F7" w:rsidRDefault="003974A1" w:rsidP="003974A1">
            <w:pPr>
              <w:jc w:val="center"/>
            </w:pPr>
            <w:r w:rsidRPr="000575F7"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4A4B4344" w14:textId="77777777" w:rsidR="003974A1" w:rsidRPr="000575F7" w:rsidRDefault="003974A1" w:rsidP="003974A1">
            <w:pPr>
              <w:jc w:val="both"/>
              <w:rPr>
                <w:sz w:val="20"/>
                <w:szCs w:val="20"/>
              </w:rPr>
            </w:pPr>
            <w:r w:rsidRPr="000575F7">
              <w:rPr>
                <w:sz w:val="20"/>
                <w:szCs w:val="20"/>
              </w:rPr>
              <w:t>Статистические формы сформированы и размещены в соответствии с требованиями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4605E8C" w14:textId="77777777" w:rsidR="003974A1" w:rsidRPr="000575F7" w:rsidRDefault="003974A1" w:rsidP="003974A1">
            <w:pPr>
              <w:jc w:val="center"/>
            </w:pPr>
            <w:r w:rsidRPr="000575F7">
              <w:t>0</w:t>
            </w:r>
          </w:p>
        </w:tc>
      </w:tr>
      <w:tr w:rsidR="008358CD" w:rsidRPr="008358CD" w14:paraId="0BA603E8" w14:textId="77777777" w:rsidTr="00EB7C45">
        <w:tc>
          <w:tcPr>
            <w:tcW w:w="616" w:type="dxa"/>
            <w:vMerge w:val="restart"/>
            <w:vAlign w:val="center"/>
          </w:tcPr>
          <w:p w14:paraId="46D89363" w14:textId="77777777" w:rsidR="003974A1" w:rsidRPr="008358CD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9B2197" w14:textId="064C8BB7" w:rsidR="003974A1" w:rsidRPr="008358CD" w:rsidRDefault="003974A1" w:rsidP="003974A1">
            <w:pPr>
              <w:rPr>
                <w:sz w:val="20"/>
                <w:szCs w:val="20"/>
              </w:rPr>
            </w:pPr>
            <w:r w:rsidRPr="008358CD">
              <w:rPr>
                <w:sz w:val="20"/>
                <w:szCs w:val="20"/>
              </w:rPr>
              <w:t>1.16 «Обеспечение деятельности муниципальных центров управления регионом»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4364A759" w14:textId="5895870B" w:rsidR="003974A1" w:rsidRPr="008358CD" w:rsidRDefault="000575F7" w:rsidP="003974A1">
            <w:pPr>
              <w:jc w:val="center"/>
            </w:pPr>
            <w:r w:rsidRPr="008358CD">
              <w:t>10 457,00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0774E72A" w14:textId="294DFA4B" w:rsidR="003974A1" w:rsidRPr="008358CD" w:rsidRDefault="008358CD" w:rsidP="003974A1">
            <w:pPr>
              <w:jc w:val="center"/>
            </w:pPr>
            <w:r w:rsidRPr="008358CD">
              <w:t>9 940,55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2AD4E3F7" w14:textId="68CF8113" w:rsidR="003974A1" w:rsidRPr="008358CD" w:rsidRDefault="003974A1" w:rsidP="003974A1">
            <w:pPr>
              <w:jc w:val="both"/>
              <w:rPr>
                <w:sz w:val="20"/>
                <w:szCs w:val="20"/>
              </w:rPr>
            </w:pPr>
            <w:r w:rsidRPr="008358CD">
              <w:rPr>
                <w:sz w:val="20"/>
                <w:szCs w:val="20"/>
              </w:rPr>
              <w:t>Выплачены ЗП, начисления и обязательные платежи.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443A4CED" w14:textId="3AFA0EC4" w:rsidR="003974A1" w:rsidRPr="008358CD" w:rsidRDefault="008358CD" w:rsidP="003974A1">
            <w:pPr>
              <w:jc w:val="center"/>
            </w:pPr>
            <w:r w:rsidRPr="008358CD">
              <w:t>9 940,55</w:t>
            </w:r>
          </w:p>
        </w:tc>
      </w:tr>
      <w:tr w:rsidR="008358CD" w:rsidRPr="008358CD" w14:paraId="7BC5F256" w14:textId="77777777" w:rsidTr="00EB7C45">
        <w:tc>
          <w:tcPr>
            <w:tcW w:w="616" w:type="dxa"/>
            <w:vMerge/>
            <w:vAlign w:val="center"/>
          </w:tcPr>
          <w:p w14:paraId="2810978A" w14:textId="77777777" w:rsidR="003974A1" w:rsidRPr="008358CD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924BE5" w14:textId="2D473300" w:rsidR="003974A1" w:rsidRPr="008358CD" w:rsidRDefault="003974A1" w:rsidP="003974A1">
            <w:pPr>
              <w:rPr>
                <w:i/>
                <w:sz w:val="20"/>
                <w:szCs w:val="20"/>
              </w:rPr>
            </w:pPr>
            <w:r w:rsidRPr="008358C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A7663F6" w14:textId="77777777" w:rsidR="003974A1" w:rsidRPr="008358CD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3AE5B10E" w14:textId="77777777" w:rsidR="003974A1" w:rsidRPr="008358CD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18C63404" w14:textId="77777777" w:rsidR="003974A1" w:rsidRPr="008358CD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06C62D56" w14:textId="77777777" w:rsidR="003974A1" w:rsidRPr="008358CD" w:rsidRDefault="003974A1" w:rsidP="003974A1">
            <w:pPr>
              <w:jc w:val="center"/>
            </w:pPr>
          </w:p>
        </w:tc>
      </w:tr>
      <w:tr w:rsidR="00FF3A23" w:rsidRPr="00FF3A23" w14:paraId="4B8BB4BF" w14:textId="77777777" w:rsidTr="00B634B0">
        <w:tc>
          <w:tcPr>
            <w:tcW w:w="616" w:type="dxa"/>
            <w:vMerge w:val="restart"/>
            <w:vAlign w:val="center"/>
          </w:tcPr>
          <w:p w14:paraId="7C525E15" w14:textId="77777777" w:rsidR="003974A1" w:rsidRPr="00FF3A23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03520" w14:textId="7FE45A26" w:rsidR="003974A1" w:rsidRPr="00FF3A23" w:rsidRDefault="003974A1" w:rsidP="003974A1">
            <w:pPr>
              <w:rPr>
                <w:sz w:val="20"/>
                <w:szCs w:val="20"/>
              </w:rPr>
            </w:pPr>
            <w:r w:rsidRPr="00FF3A23">
              <w:rPr>
                <w:sz w:val="20"/>
                <w:szCs w:val="20"/>
              </w:rPr>
              <w:t>1.17 «Обеспечение деятельности муниципальных казенных учреждений в сфере закупок товаров, работ, услуг»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6033033C" w14:textId="56DABD22" w:rsidR="003974A1" w:rsidRPr="00FF3A23" w:rsidRDefault="00FF3A23" w:rsidP="003974A1">
            <w:pPr>
              <w:jc w:val="center"/>
            </w:pPr>
            <w:r w:rsidRPr="00FF3A23">
              <w:t>11 470,65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20100352" w14:textId="123492D2" w:rsidR="003974A1" w:rsidRPr="00FF3A23" w:rsidRDefault="00FF3A23" w:rsidP="003974A1">
            <w:pPr>
              <w:jc w:val="center"/>
            </w:pPr>
            <w:r w:rsidRPr="00FF3A23">
              <w:t>11 461,25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215C1132" w14:textId="7562EB1D" w:rsidR="003974A1" w:rsidRPr="00FF3A23" w:rsidRDefault="003974A1" w:rsidP="003974A1">
            <w:pPr>
              <w:jc w:val="both"/>
              <w:rPr>
                <w:sz w:val="20"/>
                <w:szCs w:val="20"/>
              </w:rPr>
            </w:pPr>
            <w:r w:rsidRPr="00FF3A23">
              <w:rPr>
                <w:sz w:val="20"/>
                <w:szCs w:val="20"/>
              </w:rPr>
              <w:t xml:space="preserve">Выплачены ЗП, начисления и обязательные платежи МКУ «Центр закупок Рузского городского округа» 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640C6BAD" w14:textId="7AF997B4" w:rsidR="003974A1" w:rsidRPr="00FF3A23" w:rsidRDefault="00FF3A23" w:rsidP="003974A1">
            <w:pPr>
              <w:jc w:val="center"/>
            </w:pPr>
            <w:r w:rsidRPr="00FF3A23">
              <w:t>11 461,25</w:t>
            </w:r>
          </w:p>
        </w:tc>
      </w:tr>
      <w:tr w:rsidR="00FF3A23" w:rsidRPr="00FF3A23" w14:paraId="1BD4DA64" w14:textId="77777777" w:rsidTr="00B634B0">
        <w:tc>
          <w:tcPr>
            <w:tcW w:w="616" w:type="dxa"/>
            <w:vMerge/>
            <w:vAlign w:val="center"/>
          </w:tcPr>
          <w:p w14:paraId="49A1E89D" w14:textId="77777777" w:rsidR="003974A1" w:rsidRPr="00FF3A23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65B815" w14:textId="40165B4D" w:rsidR="003974A1" w:rsidRPr="00FF3A23" w:rsidRDefault="003974A1" w:rsidP="003974A1">
            <w:pPr>
              <w:rPr>
                <w:i/>
                <w:sz w:val="20"/>
                <w:szCs w:val="20"/>
              </w:rPr>
            </w:pPr>
            <w:r w:rsidRPr="00FF3A2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053F0CB" w14:textId="77777777" w:rsidR="003974A1" w:rsidRPr="00FF3A23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3F497C8E" w14:textId="77777777" w:rsidR="003974A1" w:rsidRPr="00FF3A23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013C2124" w14:textId="77777777" w:rsidR="003974A1" w:rsidRPr="00FF3A23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7AD0157A" w14:textId="77777777" w:rsidR="003974A1" w:rsidRPr="00FF3A23" w:rsidRDefault="003974A1" w:rsidP="003974A1">
            <w:pPr>
              <w:jc w:val="center"/>
            </w:pPr>
          </w:p>
        </w:tc>
      </w:tr>
      <w:tr w:rsidR="004A13AC" w:rsidRPr="004A13AC" w14:paraId="094F5C23" w14:textId="77777777" w:rsidTr="00EB7C45">
        <w:tc>
          <w:tcPr>
            <w:tcW w:w="616" w:type="dxa"/>
            <w:vAlign w:val="center"/>
          </w:tcPr>
          <w:p w14:paraId="3E92B913" w14:textId="77777777" w:rsidR="004A13AC" w:rsidRPr="004A13AC" w:rsidRDefault="004A13AC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DD2EB91" w14:textId="12A7C244" w:rsidR="004A13AC" w:rsidRPr="004A13AC" w:rsidRDefault="004A13AC" w:rsidP="003974A1">
            <w:pPr>
              <w:rPr>
                <w:bCs/>
                <w:iCs/>
                <w:sz w:val="20"/>
                <w:szCs w:val="20"/>
              </w:rPr>
            </w:pPr>
            <w:r w:rsidRPr="004A13AC">
              <w:rPr>
                <w:bCs/>
                <w:iCs/>
                <w:sz w:val="20"/>
                <w:szCs w:val="20"/>
              </w:rPr>
              <w:t>1.18 «Субсидии, подлежащие перечислению в бюджет Московской области из бюджетов городских округов Московской области, в рамках расчета "отрицательного" трансферта»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FA3CF1A" w14:textId="48D47901" w:rsidR="004A13AC" w:rsidRPr="004A13AC" w:rsidRDefault="004A13AC" w:rsidP="003974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0A4CDF7B" w14:textId="1A32EE16" w:rsidR="004A13AC" w:rsidRPr="004A13AC" w:rsidRDefault="004A13AC" w:rsidP="003974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42262CA7" w14:textId="231D7A64" w:rsidR="004A13AC" w:rsidRPr="004A13AC" w:rsidRDefault="004A13AC" w:rsidP="004A13AC">
            <w:pPr>
              <w:rPr>
                <w:bCs/>
                <w:iCs/>
                <w:sz w:val="20"/>
                <w:szCs w:val="20"/>
              </w:rPr>
            </w:pPr>
            <w:r w:rsidRPr="004A13AC">
              <w:rPr>
                <w:bCs/>
                <w:iCs/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D8BDAA2" w14:textId="2EE489DA" w:rsidR="004A13AC" w:rsidRPr="004A13AC" w:rsidRDefault="004A13AC" w:rsidP="003974A1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D83CF5" w:rsidRPr="004A13AC" w14:paraId="6FFB2E9E" w14:textId="77777777" w:rsidTr="00EB7C45">
        <w:tc>
          <w:tcPr>
            <w:tcW w:w="616" w:type="dxa"/>
            <w:vAlign w:val="center"/>
          </w:tcPr>
          <w:p w14:paraId="3C81E78D" w14:textId="77777777" w:rsidR="00D83CF5" w:rsidRPr="004A13AC" w:rsidRDefault="00D83CF5" w:rsidP="00D83CF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CEE3A" w14:textId="4E093786" w:rsidR="00D83CF5" w:rsidRPr="004A13AC" w:rsidRDefault="00D83CF5" w:rsidP="00D83CF5">
            <w:pPr>
              <w:rPr>
                <w:bCs/>
                <w:iCs/>
                <w:sz w:val="20"/>
                <w:szCs w:val="20"/>
              </w:rPr>
            </w:pPr>
            <w:r w:rsidRPr="00D83CF5">
              <w:rPr>
                <w:bCs/>
                <w:iCs/>
                <w:sz w:val="20"/>
                <w:szCs w:val="20"/>
              </w:rPr>
              <w:t>1.19 «Субсидии из бюджета городского округа Московской области бюджетам других городских округов Московской области в целях софинансирования расходных обязательств, возникающих при выполнении полномочий органов местного самоуправления по решению вопросов местного значения»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56C1763" w14:textId="5F4FA2E4" w:rsidR="00D83CF5" w:rsidRDefault="00D83CF5" w:rsidP="00D83CF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345" w:type="dxa"/>
            <w:shd w:val="clear" w:color="auto" w:fill="auto"/>
            <w:vAlign w:val="center"/>
          </w:tcPr>
          <w:p w14:paraId="5ECA1584" w14:textId="0D28FCCB" w:rsidR="00D83CF5" w:rsidRDefault="00D83CF5" w:rsidP="00D83CF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5029" w:type="dxa"/>
            <w:shd w:val="clear" w:color="auto" w:fill="auto"/>
            <w:vAlign w:val="center"/>
          </w:tcPr>
          <w:p w14:paraId="09A86005" w14:textId="7876A3CD" w:rsidR="00D83CF5" w:rsidRPr="004A13AC" w:rsidRDefault="00D83CF5" w:rsidP="00D83CF5">
            <w:pPr>
              <w:rPr>
                <w:bCs/>
                <w:iCs/>
                <w:sz w:val="20"/>
                <w:szCs w:val="20"/>
              </w:rPr>
            </w:pPr>
            <w:r w:rsidRPr="004A13AC">
              <w:rPr>
                <w:bCs/>
                <w:iCs/>
                <w:sz w:val="20"/>
                <w:szCs w:val="20"/>
              </w:rPr>
              <w:t>Финансирование мероприятия в 2024 году не предусмотрено.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B7844FC" w14:textId="7A76E82E" w:rsidR="00D83CF5" w:rsidRDefault="00D83CF5" w:rsidP="00D83CF5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  <w:tr w:rsidR="005A3B5D" w:rsidRPr="005A3B5D" w14:paraId="4579D2E1" w14:textId="77777777" w:rsidTr="00EB7C45">
        <w:tc>
          <w:tcPr>
            <w:tcW w:w="616" w:type="dxa"/>
            <w:vMerge w:val="restart"/>
            <w:vAlign w:val="center"/>
          </w:tcPr>
          <w:p w14:paraId="5AA994DF" w14:textId="77777777" w:rsidR="003974A1" w:rsidRPr="005A3B5D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1119E" w14:textId="51AFD277" w:rsidR="003974A1" w:rsidRPr="005A3B5D" w:rsidRDefault="003974A1" w:rsidP="003974A1">
            <w:pPr>
              <w:rPr>
                <w:b/>
                <w:i/>
                <w:sz w:val="20"/>
                <w:szCs w:val="20"/>
              </w:rPr>
            </w:pPr>
            <w:r w:rsidRPr="005A3B5D">
              <w:rPr>
                <w:b/>
                <w:i/>
                <w:sz w:val="20"/>
                <w:szCs w:val="20"/>
              </w:rPr>
              <w:t>Основное мероприятие 03 «Мероприятия, реализуемые в целях создания условий для реализации полномочий органов местного самоуправления»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27CDB5BD" w14:textId="215E80AC" w:rsidR="003974A1" w:rsidRPr="005A3B5D" w:rsidRDefault="00D83CF5" w:rsidP="003974A1">
            <w:pPr>
              <w:jc w:val="center"/>
              <w:rPr>
                <w:b/>
                <w:i/>
              </w:rPr>
            </w:pPr>
            <w:r w:rsidRPr="005A3B5D">
              <w:rPr>
                <w:b/>
                <w:i/>
              </w:rPr>
              <w:t>747,48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19C1D740" w14:textId="4A2DCE2F" w:rsidR="003974A1" w:rsidRPr="005A3B5D" w:rsidRDefault="00D83CF5" w:rsidP="003974A1">
            <w:pPr>
              <w:jc w:val="center"/>
              <w:rPr>
                <w:b/>
                <w:i/>
              </w:rPr>
            </w:pPr>
            <w:r w:rsidRPr="005A3B5D">
              <w:rPr>
                <w:b/>
                <w:i/>
              </w:rPr>
              <w:t>679,08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3C6B5F95" w14:textId="12D277A4" w:rsidR="003974A1" w:rsidRPr="005A3B5D" w:rsidRDefault="003974A1" w:rsidP="003974A1">
            <w:pPr>
              <w:jc w:val="center"/>
              <w:rPr>
                <w:b/>
                <w:i/>
              </w:rPr>
            </w:pPr>
            <w:r w:rsidRPr="005A3B5D">
              <w:rPr>
                <w:b/>
                <w:i/>
              </w:rPr>
              <w:t>9</w:t>
            </w:r>
            <w:r w:rsidR="005A3B5D" w:rsidRPr="005A3B5D">
              <w:rPr>
                <w:b/>
                <w:i/>
              </w:rPr>
              <w:t>0</w:t>
            </w:r>
            <w:r w:rsidRPr="005A3B5D">
              <w:rPr>
                <w:b/>
                <w:i/>
              </w:rPr>
              <w:t>,</w:t>
            </w:r>
            <w:r w:rsidR="005A3B5D" w:rsidRPr="005A3B5D">
              <w:rPr>
                <w:b/>
                <w:i/>
              </w:rPr>
              <w:t>5</w:t>
            </w:r>
            <w:r w:rsidRPr="005A3B5D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7E3EACD8" w14:textId="6D4C6FC1" w:rsidR="003974A1" w:rsidRPr="005A3B5D" w:rsidRDefault="00D83CF5" w:rsidP="003974A1">
            <w:pPr>
              <w:jc w:val="center"/>
              <w:rPr>
                <w:b/>
                <w:i/>
              </w:rPr>
            </w:pPr>
            <w:r w:rsidRPr="005A3B5D">
              <w:rPr>
                <w:b/>
                <w:i/>
              </w:rPr>
              <w:t>679,08</w:t>
            </w:r>
          </w:p>
        </w:tc>
      </w:tr>
      <w:tr w:rsidR="005A3B5D" w:rsidRPr="005A3B5D" w14:paraId="1365405B" w14:textId="77777777" w:rsidTr="00EB7C45">
        <w:tc>
          <w:tcPr>
            <w:tcW w:w="616" w:type="dxa"/>
            <w:vMerge/>
            <w:vAlign w:val="center"/>
          </w:tcPr>
          <w:p w14:paraId="6D9BD7AE" w14:textId="77777777" w:rsidR="003974A1" w:rsidRPr="005A3B5D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AE152A" w14:textId="33BE8577" w:rsidR="003974A1" w:rsidRPr="005A3B5D" w:rsidRDefault="003974A1" w:rsidP="003974A1">
            <w:pPr>
              <w:rPr>
                <w:sz w:val="20"/>
                <w:szCs w:val="20"/>
              </w:rPr>
            </w:pPr>
            <w:r w:rsidRPr="005A3B5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76EB5EA" w14:textId="77777777" w:rsidR="003974A1" w:rsidRPr="005A3B5D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7D459AAF" w14:textId="77777777" w:rsidR="003974A1" w:rsidRPr="005A3B5D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724C331E" w14:textId="77777777" w:rsidR="003974A1" w:rsidRPr="005A3B5D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7051F65D" w14:textId="77777777" w:rsidR="003974A1" w:rsidRPr="005A3B5D" w:rsidRDefault="003974A1" w:rsidP="003974A1">
            <w:pPr>
              <w:jc w:val="center"/>
            </w:pPr>
          </w:p>
        </w:tc>
      </w:tr>
      <w:tr w:rsidR="00B262B3" w:rsidRPr="00B262B3" w14:paraId="328E3879" w14:textId="77777777" w:rsidTr="00D15610">
        <w:tc>
          <w:tcPr>
            <w:tcW w:w="616" w:type="dxa"/>
            <w:vMerge w:val="restart"/>
            <w:vAlign w:val="center"/>
          </w:tcPr>
          <w:p w14:paraId="5F607AF5" w14:textId="77777777" w:rsidR="003974A1" w:rsidRPr="00B262B3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9FA4C" w14:textId="7F00E616" w:rsidR="003974A1" w:rsidRPr="00B262B3" w:rsidRDefault="003974A1" w:rsidP="003974A1">
            <w:pPr>
              <w:rPr>
                <w:sz w:val="20"/>
                <w:szCs w:val="20"/>
              </w:rPr>
            </w:pPr>
            <w:r w:rsidRPr="00B262B3">
              <w:rPr>
                <w:sz w:val="20"/>
                <w:szCs w:val="20"/>
              </w:rPr>
              <w:t>3.1 «Организация и проведение мероприятий по обучению, переобучению, повышению квалификации и обмену опытом специалистов»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7DE401A8" w14:textId="2D10FDD8" w:rsidR="003974A1" w:rsidRPr="00B262B3" w:rsidRDefault="00B262B3" w:rsidP="003974A1">
            <w:pPr>
              <w:jc w:val="center"/>
            </w:pPr>
            <w:r w:rsidRPr="00B262B3">
              <w:t>736,98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2F20983F" w14:textId="7F6D9B35" w:rsidR="003974A1" w:rsidRPr="00B262B3" w:rsidRDefault="00B262B3" w:rsidP="003974A1">
            <w:pPr>
              <w:jc w:val="center"/>
            </w:pPr>
            <w:r w:rsidRPr="00B262B3">
              <w:t>668,58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107D7970" w14:textId="5310BCE4" w:rsidR="003974A1" w:rsidRPr="00B262B3" w:rsidRDefault="003974A1" w:rsidP="003974A1">
            <w:pPr>
              <w:jc w:val="both"/>
              <w:rPr>
                <w:sz w:val="20"/>
                <w:szCs w:val="20"/>
              </w:rPr>
            </w:pPr>
            <w:r w:rsidRPr="00B262B3">
              <w:rPr>
                <w:sz w:val="20"/>
                <w:szCs w:val="20"/>
              </w:rPr>
              <w:t>Повышение квалификации специалистов.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38A87B48" w14:textId="455A6330" w:rsidR="003974A1" w:rsidRPr="00B262B3" w:rsidRDefault="00B262B3" w:rsidP="003974A1">
            <w:pPr>
              <w:jc w:val="center"/>
            </w:pPr>
            <w:r w:rsidRPr="00B262B3">
              <w:t>668,58</w:t>
            </w:r>
          </w:p>
        </w:tc>
      </w:tr>
      <w:tr w:rsidR="00B262B3" w:rsidRPr="00B262B3" w14:paraId="18F0368B" w14:textId="77777777" w:rsidTr="00EB7C45">
        <w:tc>
          <w:tcPr>
            <w:tcW w:w="616" w:type="dxa"/>
            <w:vMerge/>
            <w:vAlign w:val="center"/>
          </w:tcPr>
          <w:p w14:paraId="2E02D0D8" w14:textId="77777777" w:rsidR="003974A1" w:rsidRPr="00B262B3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12AF0F" w14:textId="21BB5B8C" w:rsidR="003974A1" w:rsidRPr="00B262B3" w:rsidRDefault="003974A1" w:rsidP="003974A1">
            <w:pPr>
              <w:rPr>
                <w:i/>
                <w:sz w:val="20"/>
                <w:szCs w:val="20"/>
              </w:rPr>
            </w:pPr>
            <w:r w:rsidRPr="00B262B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10D29BF5" w14:textId="77777777" w:rsidR="003974A1" w:rsidRPr="00B262B3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7AB5C0BF" w14:textId="77777777" w:rsidR="003974A1" w:rsidRPr="00B262B3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29B048D0" w14:textId="77777777" w:rsidR="003974A1" w:rsidRPr="00B262B3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6AE61CEA" w14:textId="77777777" w:rsidR="003974A1" w:rsidRPr="00B262B3" w:rsidRDefault="003974A1" w:rsidP="003974A1">
            <w:pPr>
              <w:jc w:val="center"/>
            </w:pPr>
          </w:p>
        </w:tc>
      </w:tr>
      <w:tr w:rsidR="007B40EE" w:rsidRPr="007B40EE" w14:paraId="38B10E7C" w14:textId="77777777" w:rsidTr="00D15610">
        <w:tc>
          <w:tcPr>
            <w:tcW w:w="616" w:type="dxa"/>
            <w:vMerge w:val="restart"/>
            <w:vAlign w:val="center"/>
          </w:tcPr>
          <w:p w14:paraId="760C8E8B" w14:textId="77777777" w:rsidR="003974A1" w:rsidRPr="007B40EE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55A5D" w14:textId="7CCD6054" w:rsidR="003974A1" w:rsidRPr="007B40EE" w:rsidRDefault="003974A1" w:rsidP="003974A1">
            <w:pPr>
              <w:rPr>
                <w:sz w:val="20"/>
                <w:szCs w:val="20"/>
              </w:rPr>
            </w:pPr>
            <w:r w:rsidRPr="007B40EE">
              <w:rPr>
                <w:sz w:val="20"/>
                <w:szCs w:val="20"/>
              </w:rPr>
              <w:t>3.2 «Организация работы по повышению квалификации муниципальных служащих и работников муниципальных учреждений, в т.ч. участие в краткосрочных семинарах»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602882F7" w14:textId="712AF460" w:rsidR="003974A1" w:rsidRPr="007B40EE" w:rsidRDefault="00B262B3" w:rsidP="003974A1">
            <w:pPr>
              <w:jc w:val="center"/>
            </w:pPr>
            <w:r w:rsidRPr="007B40EE">
              <w:t>10,50</w:t>
            </w:r>
          </w:p>
        </w:tc>
        <w:tc>
          <w:tcPr>
            <w:tcW w:w="1345" w:type="dxa"/>
            <w:vMerge w:val="restart"/>
            <w:shd w:val="clear" w:color="auto" w:fill="auto"/>
            <w:vAlign w:val="center"/>
          </w:tcPr>
          <w:p w14:paraId="0D352E20" w14:textId="679B928C" w:rsidR="003974A1" w:rsidRPr="007B40EE" w:rsidRDefault="00B262B3" w:rsidP="003974A1">
            <w:pPr>
              <w:jc w:val="center"/>
            </w:pPr>
            <w:r w:rsidRPr="007B40EE">
              <w:t>10</w:t>
            </w:r>
            <w:r w:rsidR="003974A1" w:rsidRPr="007B40EE">
              <w:t>,50</w:t>
            </w:r>
          </w:p>
        </w:tc>
        <w:tc>
          <w:tcPr>
            <w:tcW w:w="5029" w:type="dxa"/>
            <w:vMerge w:val="restart"/>
            <w:shd w:val="clear" w:color="auto" w:fill="auto"/>
            <w:vAlign w:val="center"/>
          </w:tcPr>
          <w:p w14:paraId="4C3746C9" w14:textId="2A72CF8B" w:rsidR="003974A1" w:rsidRPr="007B40EE" w:rsidRDefault="003974A1" w:rsidP="003974A1">
            <w:pPr>
              <w:jc w:val="both"/>
              <w:rPr>
                <w:sz w:val="20"/>
                <w:szCs w:val="20"/>
              </w:rPr>
            </w:pPr>
            <w:r w:rsidRPr="007B40EE">
              <w:rPr>
                <w:sz w:val="20"/>
                <w:szCs w:val="20"/>
              </w:rPr>
              <w:t>Участие в семинарах.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7FA35998" w14:textId="6933AC52" w:rsidR="003974A1" w:rsidRPr="007B40EE" w:rsidRDefault="00B262B3" w:rsidP="003974A1">
            <w:pPr>
              <w:jc w:val="center"/>
            </w:pPr>
            <w:r w:rsidRPr="007B40EE">
              <w:t>10</w:t>
            </w:r>
            <w:r w:rsidR="003974A1" w:rsidRPr="007B40EE">
              <w:t>,50</w:t>
            </w:r>
          </w:p>
        </w:tc>
      </w:tr>
      <w:tr w:rsidR="007B40EE" w:rsidRPr="007B40EE" w14:paraId="1BEDF2BA" w14:textId="77777777" w:rsidTr="00EB7C45">
        <w:tc>
          <w:tcPr>
            <w:tcW w:w="616" w:type="dxa"/>
            <w:vMerge/>
            <w:vAlign w:val="center"/>
          </w:tcPr>
          <w:p w14:paraId="7B858508" w14:textId="77777777" w:rsidR="003974A1" w:rsidRPr="007B40EE" w:rsidRDefault="003974A1" w:rsidP="003974A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92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D89E1" w14:textId="0AA43BC6" w:rsidR="003974A1" w:rsidRPr="007B40EE" w:rsidRDefault="003974A1" w:rsidP="003974A1">
            <w:pPr>
              <w:rPr>
                <w:i/>
                <w:sz w:val="20"/>
                <w:szCs w:val="20"/>
              </w:rPr>
            </w:pPr>
            <w:r w:rsidRPr="007B40E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5AF4DE2" w14:textId="77777777" w:rsidR="003974A1" w:rsidRPr="007B40EE" w:rsidRDefault="003974A1" w:rsidP="003974A1">
            <w:pPr>
              <w:jc w:val="center"/>
            </w:pPr>
          </w:p>
        </w:tc>
        <w:tc>
          <w:tcPr>
            <w:tcW w:w="1345" w:type="dxa"/>
            <w:vMerge/>
            <w:shd w:val="clear" w:color="auto" w:fill="auto"/>
            <w:vAlign w:val="center"/>
          </w:tcPr>
          <w:p w14:paraId="414BCC71" w14:textId="77777777" w:rsidR="003974A1" w:rsidRPr="007B40EE" w:rsidRDefault="003974A1" w:rsidP="003974A1">
            <w:pPr>
              <w:jc w:val="center"/>
            </w:pPr>
          </w:p>
        </w:tc>
        <w:tc>
          <w:tcPr>
            <w:tcW w:w="5029" w:type="dxa"/>
            <w:vMerge/>
            <w:shd w:val="clear" w:color="auto" w:fill="auto"/>
            <w:vAlign w:val="center"/>
          </w:tcPr>
          <w:p w14:paraId="13EECFC3" w14:textId="77777777" w:rsidR="003974A1" w:rsidRPr="007B40EE" w:rsidRDefault="003974A1" w:rsidP="003974A1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4BA534F8" w14:textId="77777777" w:rsidR="003974A1" w:rsidRPr="007B40EE" w:rsidRDefault="003974A1" w:rsidP="003974A1">
            <w:pPr>
              <w:jc w:val="center"/>
            </w:pPr>
          </w:p>
        </w:tc>
      </w:tr>
    </w:tbl>
    <w:tbl>
      <w:tblPr>
        <w:tblW w:w="15452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5670"/>
        <w:gridCol w:w="1120"/>
        <w:gridCol w:w="1276"/>
        <w:gridCol w:w="1368"/>
        <w:gridCol w:w="1325"/>
        <w:gridCol w:w="4077"/>
      </w:tblGrid>
      <w:tr w:rsidR="00A837B7" w:rsidRPr="00A837B7" w14:paraId="62019599" w14:textId="77777777" w:rsidTr="00F93853">
        <w:trPr>
          <w:trHeight w:val="533"/>
        </w:trPr>
        <w:tc>
          <w:tcPr>
            <w:tcW w:w="15452" w:type="dxa"/>
            <w:gridSpan w:val="7"/>
            <w:noWrap/>
            <w:vAlign w:val="bottom"/>
            <w:hideMark/>
          </w:tcPr>
          <w:p w14:paraId="2AFD3858" w14:textId="77777777" w:rsidR="00182EDF" w:rsidRDefault="00182EDF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13DA96C2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43D64D05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0F5589AB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5F8F1838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0FA117E7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321EC08D" w14:textId="77777777" w:rsidR="00F93853" w:rsidRDefault="00F93853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135B27AB" w14:textId="77777777" w:rsidR="008D05E0" w:rsidRDefault="008D05E0" w:rsidP="007A0A72">
            <w:pPr>
              <w:jc w:val="center"/>
              <w:rPr>
                <w:rFonts w:eastAsia="Times New Roman"/>
                <w:b/>
                <w:bCs/>
              </w:rPr>
            </w:pPr>
          </w:p>
          <w:p w14:paraId="7CAE0405" w14:textId="4163C159" w:rsidR="007A0A72" w:rsidRPr="00A837B7" w:rsidRDefault="007A0A72" w:rsidP="007A0A72">
            <w:pPr>
              <w:jc w:val="center"/>
              <w:rPr>
                <w:rFonts w:eastAsia="Times New Roman"/>
                <w:b/>
                <w:bCs/>
              </w:rPr>
            </w:pPr>
            <w:r w:rsidRPr="00A837B7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  <w:p w14:paraId="465FBDCF" w14:textId="60CDAD93" w:rsidR="00182EDF" w:rsidRPr="00A837B7" w:rsidRDefault="007A0A72" w:rsidP="00F93853">
            <w:pPr>
              <w:jc w:val="center"/>
              <w:rPr>
                <w:rFonts w:eastAsia="Times New Roman"/>
                <w:b/>
                <w:bCs/>
              </w:rPr>
            </w:pPr>
            <w:r w:rsidRPr="00A837B7">
              <w:rPr>
                <w:rFonts w:eastAsia="Times New Roman"/>
                <w:b/>
                <w:bCs/>
              </w:rPr>
              <w:t>«Управление имуществом и муниципальными финансами» за 202</w:t>
            </w:r>
            <w:r w:rsidR="00A837B7" w:rsidRPr="00A837B7">
              <w:rPr>
                <w:rFonts w:eastAsia="Times New Roman"/>
                <w:b/>
                <w:bCs/>
              </w:rPr>
              <w:t>4</w:t>
            </w:r>
            <w:r w:rsidRPr="00A837B7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A837B7" w:rsidRPr="00A837B7" w14:paraId="3CC2DCE5" w14:textId="77777777" w:rsidTr="00852E80">
        <w:trPr>
          <w:trHeight w:val="50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AF68A5" w14:textId="77777777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567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674E6A64" w14:textId="77777777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20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54601C" w14:textId="77777777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DF7ED96" w14:textId="105C389D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A837B7" w:rsidRPr="00A837B7">
              <w:rPr>
                <w:sz w:val="20"/>
                <w:szCs w:val="20"/>
              </w:rPr>
              <w:t>4</w:t>
            </w:r>
            <w:r w:rsidRPr="00A837B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625E0C" w14:textId="0F014D9E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sz w:val="20"/>
                <w:szCs w:val="20"/>
              </w:rPr>
              <w:t xml:space="preserve">Достигнутое значение показателя </w:t>
            </w:r>
            <w:r w:rsidRPr="00A837B7">
              <w:rPr>
                <w:sz w:val="20"/>
                <w:szCs w:val="20"/>
              </w:rPr>
              <w:br/>
              <w:t>за 202</w:t>
            </w:r>
            <w:r w:rsidR="00A837B7" w:rsidRPr="00A837B7">
              <w:rPr>
                <w:sz w:val="20"/>
                <w:szCs w:val="20"/>
              </w:rPr>
              <w:t>4</w:t>
            </w:r>
            <w:r w:rsidRPr="00A837B7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5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BEC1EF" w14:textId="429D91C9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407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C22C3EA" w14:textId="77777777" w:rsidR="00881AEC" w:rsidRPr="00A837B7" w:rsidRDefault="00881AEC" w:rsidP="00881AE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A837B7" w:rsidRPr="00A837B7" w14:paraId="6CCD3CCD" w14:textId="77777777" w:rsidTr="008D05E0">
        <w:trPr>
          <w:trHeight w:val="45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AA124D2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7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30E47C9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20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5E4A609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FC29410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6B72021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5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A583E46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07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659C451" w14:textId="77777777" w:rsidR="00CD0785" w:rsidRPr="00A837B7" w:rsidRDefault="00CD0785" w:rsidP="00CD0785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A837B7" w:rsidRPr="00A837B7" w14:paraId="4A9F1A56" w14:textId="77777777" w:rsidTr="00D858C7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8A27B89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C6A0260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E9DAEA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802C22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F29E833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BDA9D2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28A717" w14:textId="77777777" w:rsidR="00CD0785" w:rsidRPr="00A837B7" w:rsidRDefault="00CD0785" w:rsidP="00CD0785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A837B7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1F6FF1" w:rsidRPr="000F47B9" w14:paraId="14095D61" w14:textId="77777777" w:rsidTr="008D05E0">
        <w:trPr>
          <w:trHeight w:val="4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7BCC93" w14:textId="1B0CCEEE" w:rsidR="001F6FF1" w:rsidRPr="000F47B9" w:rsidRDefault="001F6FF1" w:rsidP="001F6FF1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64196B" w14:textId="0BE8390C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обработанных заявлений граждан и юридических лиц на получение государственных услуг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2FD491" w14:textId="667E80E4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FAAF72" w14:textId="5482BBD5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97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296A0E" w14:textId="07698A8F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97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D6530E" w14:textId="37A77B1C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3D343A" w14:textId="1504B763" w:rsidR="001F6FF1" w:rsidRPr="000F47B9" w:rsidRDefault="001F6FF1" w:rsidP="00F504D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F6FF1" w:rsidRPr="000F47B9" w14:paraId="01F16079" w14:textId="77777777" w:rsidTr="00496BD8">
        <w:trPr>
          <w:trHeight w:val="47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01094" w14:textId="0F3D74FC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898DC67" w14:textId="5D1BF966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Эффективность работы по взысканию задолженности по арендной плате за муниципальное имущество и землю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4C1EB4" w14:textId="2EF087CE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42BD93" w14:textId="1F5C0FD5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6F96AE" w14:textId="62B2FEE6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90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4F468BB" w14:textId="2ACBA80D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F628766" w14:textId="4ABF29F5" w:rsidR="001F6FF1" w:rsidRPr="000F47B9" w:rsidRDefault="00496BD8" w:rsidP="001F6FF1">
            <w:pPr>
              <w:jc w:val="both"/>
              <w:rPr>
                <w:color w:val="FF0000"/>
                <w:sz w:val="20"/>
                <w:szCs w:val="20"/>
              </w:rPr>
            </w:pPr>
            <w:r w:rsidRPr="00496BD8">
              <w:rPr>
                <w:sz w:val="20"/>
                <w:szCs w:val="20"/>
              </w:rPr>
              <w:t>ПИР проведена в полном объеме, длительный период принятия заявления в суде</w:t>
            </w:r>
          </w:p>
        </w:tc>
      </w:tr>
      <w:tr w:rsidR="001F6FF1" w:rsidRPr="000F47B9" w14:paraId="574F2CE2" w14:textId="77777777" w:rsidTr="00852E80">
        <w:trPr>
          <w:trHeight w:val="446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0EC4B8" w14:textId="40E0BD24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9D9A9D" w14:textId="06358635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Поступления доходов в бюджет муниципального образования от распоряжения земельными участками, государственная собственность на которые не разграничена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416CB9" w14:textId="62CBE0E2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4E06D" w14:textId="256F348E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52B307" w14:textId="4DB5FF74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143,36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AF015" w14:textId="172E914B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143,36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C9159E" w14:textId="46A9D643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F6FF1" w:rsidRPr="000F47B9" w14:paraId="677B3240" w14:textId="77777777" w:rsidTr="00442FA1">
        <w:trPr>
          <w:trHeight w:val="147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79B5D1" w14:textId="62D27684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40D2FD" w14:textId="5333BECB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Проверка использования земель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EB195D" w14:textId="2F55C749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8DC61" w14:textId="70A6629D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6B35AE" w14:textId="4853EA80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92,7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F70FC7" w14:textId="088934B0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92,7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52EA5" w14:textId="0CF1E303" w:rsidR="001F6FF1" w:rsidRPr="00442FA1" w:rsidRDefault="00442FA1" w:rsidP="001F6FF1">
            <w:pPr>
              <w:jc w:val="both"/>
              <w:rPr>
                <w:sz w:val="20"/>
                <w:szCs w:val="20"/>
              </w:rPr>
            </w:pPr>
            <w:r w:rsidRPr="00442FA1">
              <w:rPr>
                <w:sz w:val="20"/>
                <w:szCs w:val="20"/>
              </w:rPr>
              <w:t xml:space="preserve">Низкий процент исполнения </w:t>
            </w:r>
            <w:r w:rsidR="001F6FF1" w:rsidRPr="00442FA1">
              <w:rPr>
                <w:sz w:val="20"/>
                <w:szCs w:val="20"/>
              </w:rPr>
              <w:t>связ</w:t>
            </w:r>
            <w:r w:rsidRPr="00442FA1">
              <w:rPr>
                <w:sz w:val="20"/>
                <w:szCs w:val="20"/>
              </w:rPr>
              <w:t>ан</w:t>
            </w:r>
            <w:r w:rsidR="001F6FF1" w:rsidRPr="00442FA1">
              <w:rPr>
                <w:sz w:val="20"/>
                <w:szCs w:val="20"/>
              </w:rPr>
              <w:t xml:space="preserve"> с отсутствием транспорта и сотрудников, необходимых для большого количества осмотров</w:t>
            </w:r>
          </w:p>
        </w:tc>
      </w:tr>
      <w:tr w:rsidR="001F6FF1" w:rsidRPr="000F47B9" w14:paraId="301A03EB" w14:textId="77777777" w:rsidTr="00F10941">
        <w:trPr>
          <w:trHeight w:val="39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3B7EF" w14:textId="624A1D7B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7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F4583D" w14:textId="22C77C55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Предоставление земельных участков многодетным семьям</w:t>
            </w:r>
          </w:p>
        </w:tc>
        <w:tc>
          <w:tcPr>
            <w:tcW w:w="112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EA0549" w14:textId="5820C74F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D9954A" w14:textId="7C8FDB67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411492" w14:textId="12DCF3CA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91</w:t>
            </w:r>
          </w:p>
        </w:tc>
        <w:tc>
          <w:tcPr>
            <w:tcW w:w="13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BEF2F7" w14:textId="16BDC99F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91</w:t>
            </w:r>
          </w:p>
        </w:tc>
        <w:tc>
          <w:tcPr>
            <w:tcW w:w="40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7BC3FA" w14:textId="55C68F8F" w:rsidR="001F6FF1" w:rsidRPr="000F47B9" w:rsidRDefault="001F6FF1" w:rsidP="001F6FF1">
            <w:pPr>
              <w:jc w:val="both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Многодетные семьи отказываются от предложенных земельных участков в связи с их удаленностью от постоянного места жительства</w:t>
            </w:r>
          </w:p>
        </w:tc>
      </w:tr>
      <w:tr w:rsidR="001F6FF1" w:rsidRPr="000F47B9" w14:paraId="1B9D2026" w14:textId="77777777" w:rsidTr="005D0D7D">
        <w:trPr>
          <w:trHeight w:val="40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1152DC1" w14:textId="31A1A687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8927B8" w14:textId="04A7D7B0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Прирост земельного налога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C5992F" w14:textId="40588208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9263A9" w14:textId="61C8B071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061E18" w14:textId="26153C3F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111,2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BD2E14" w14:textId="14F72021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111,2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9D60F2" w14:textId="5B179096" w:rsidR="001F6FF1" w:rsidRPr="000F47B9" w:rsidRDefault="001F6FF1" w:rsidP="00F504D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F6FF1" w:rsidRPr="000F47B9" w14:paraId="078A4379" w14:textId="77777777" w:rsidTr="00096295">
        <w:trPr>
          <w:trHeight w:val="42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E70B6C" w14:textId="121FCC92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AE2239" w14:textId="7FA91BBA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незарегистрированных объектов недвижимого имущества, вовлеченных в налоговый оборот по результатам МЗК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63C571" w14:textId="43FAF1DE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9A46A2" w14:textId="445D2232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50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9492BE" w14:textId="45C8AA5E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90,39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CE26FD" w14:textId="3B6AD2BA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180,8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BA98F1" w14:textId="35524FCF" w:rsidR="001F6FF1" w:rsidRPr="000F47B9" w:rsidRDefault="001F6FF1" w:rsidP="00F504D3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F6FF1" w:rsidRPr="000F47B9" w14:paraId="2603310F" w14:textId="77777777" w:rsidTr="00496BD8">
        <w:trPr>
          <w:trHeight w:val="718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4B3E6A" w14:textId="10BAB36B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A650F6" w14:textId="40B1022A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Эффективность работы по взысканию задолженности по арендной плате за земельные участки, государственная собственность на которые не разграничена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CA8CA" w14:textId="4028718E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64026E" w14:textId="1285728A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BE26E1" w14:textId="09054C90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61,64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65550" w14:textId="3F81AD26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61,64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263B427" w14:textId="278F2804" w:rsidR="001F6FF1" w:rsidRPr="000F47B9" w:rsidRDefault="00496BD8" w:rsidP="001F6FF1">
            <w:pPr>
              <w:jc w:val="both"/>
              <w:rPr>
                <w:color w:val="FF0000"/>
                <w:sz w:val="20"/>
                <w:szCs w:val="20"/>
              </w:rPr>
            </w:pPr>
            <w:r w:rsidRPr="00496BD8">
              <w:rPr>
                <w:sz w:val="20"/>
                <w:szCs w:val="20"/>
              </w:rPr>
              <w:t>ПИР проведена в полном объеме (96%), длительный срок направления претензий в судебные инстанции и рассмотрение в суде</w:t>
            </w:r>
          </w:p>
        </w:tc>
      </w:tr>
      <w:tr w:rsidR="001F6FF1" w:rsidRPr="000F47B9" w14:paraId="36E03011" w14:textId="77777777" w:rsidTr="00852E80">
        <w:trPr>
          <w:trHeight w:val="272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7DCDB6" w14:textId="642FE33A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49A0F9" w14:textId="081BFD63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Поступления доходов в бюджет муниципального образования от распоряжения муниципальным имуществом и землей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B152D6" w14:textId="53FAF8F3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C3C89D" w14:textId="0C144982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F405F3" w14:textId="27F223E9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131,5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953017" w14:textId="4F722DA3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131,5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B62C304" w14:textId="3D2EEFD0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1F6FF1" w:rsidRPr="000F47B9" w14:paraId="49DC7839" w14:textId="77777777" w:rsidTr="009B6C69">
        <w:trPr>
          <w:trHeight w:val="330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0DE2E" w14:textId="017897E0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87B08" w14:textId="2EAE5D5B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Эффективность работы по расторжению договоров аренды земельных участков и размещению на Инвестиционном портале Московской области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4A018" w14:textId="2582F8C7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4EAFC8" w14:textId="79947A37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100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BA572E" w14:textId="2F3B5423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91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AF8382" w14:textId="2DDDF0C5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91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4FF8D" w14:textId="121E208C" w:rsidR="001F6FF1" w:rsidRPr="000F47B9" w:rsidRDefault="009B6C69" w:rsidP="001F6FF1">
            <w:pPr>
              <w:jc w:val="both"/>
              <w:rPr>
                <w:color w:val="FF0000"/>
                <w:sz w:val="20"/>
                <w:szCs w:val="20"/>
              </w:rPr>
            </w:pPr>
            <w:r w:rsidRPr="009B6C69">
              <w:rPr>
                <w:sz w:val="20"/>
                <w:szCs w:val="20"/>
              </w:rPr>
              <w:t>Арендаторы земельных участков начали использовать земельные участки по назначению</w:t>
            </w:r>
          </w:p>
        </w:tc>
      </w:tr>
      <w:tr w:rsidR="001F6FF1" w:rsidRPr="000F47B9" w14:paraId="58443271" w14:textId="77777777" w:rsidTr="00852E80">
        <w:trPr>
          <w:trHeight w:val="55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C0F06A" w14:textId="3F26E9CB" w:rsidR="001F6FF1" w:rsidRPr="000F47B9" w:rsidRDefault="001F6FF1" w:rsidP="001F6FF1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567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D40E10" w14:textId="0BBCB8E7" w:rsidR="001F6FF1" w:rsidRPr="000F47B9" w:rsidRDefault="001F6FF1" w:rsidP="001F6FF1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Ежегодный прирост налоговых и неналоговых доходов местного бюджета в отчетном финансовом году к поступлениям в году, предшествующем отчетному финансовому году</w:t>
            </w:r>
          </w:p>
        </w:tc>
        <w:tc>
          <w:tcPr>
            <w:tcW w:w="112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C69CF" w14:textId="53C9FFB3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3F68E" w14:textId="096E98A4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4,85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B765C95" w14:textId="76F1A517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31,8</w:t>
            </w:r>
          </w:p>
        </w:tc>
        <w:tc>
          <w:tcPr>
            <w:tcW w:w="132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CAA667" w14:textId="45628468" w:rsidR="001F6FF1" w:rsidRPr="007C3462" w:rsidRDefault="001F6FF1" w:rsidP="001F6FF1">
            <w:pPr>
              <w:jc w:val="center"/>
              <w:rPr>
                <w:color w:val="FF0000"/>
              </w:rPr>
            </w:pPr>
            <w:r w:rsidRPr="007C3462">
              <w:t>655,70</w:t>
            </w:r>
          </w:p>
        </w:tc>
        <w:tc>
          <w:tcPr>
            <w:tcW w:w="40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5EBB4D" w14:textId="5C3419CA" w:rsidR="001F6FF1" w:rsidRPr="000F47B9" w:rsidRDefault="001F6FF1" w:rsidP="001F6FF1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2FFC41D9" w14:textId="77777777" w:rsidR="00EB363C" w:rsidRPr="000F47B9" w:rsidRDefault="00EB363C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EB363C" w:rsidRPr="000F47B9" w:rsidSect="0087603F">
          <w:pgSz w:w="16838" w:h="11906" w:orient="landscape"/>
          <w:pgMar w:top="426" w:right="680" w:bottom="426" w:left="1134" w:header="709" w:footer="709" w:gutter="0"/>
          <w:cols w:space="708"/>
          <w:docGrid w:linePitch="360"/>
        </w:sectPr>
      </w:pPr>
    </w:p>
    <w:p w14:paraId="1B26AF40" w14:textId="77777777" w:rsidR="00EB363C" w:rsidRPr="00EE633A" w:rsidRDefault="00EB363C" w:rsidP="00DC2089">
      <w:pPr>
        <w:numPr>
          <w:ilvl w:val="0"/>
          <w:numId w:val="8"/>
        </w:numPr>
        <w:tabs>
          <w:tab w:val="left" w:pos="142"/>
          <w:tab w:val="left" w:pos="426"/>
        </w:tabs>
        <w:ind w:left="567" w:firstLine="0"/>
        <w:contextualSpacing/>
        <w:jc w:val="center"/>
        <w:rPr>
          <w:b/>
          <w:sz w:val="28"/>
          <w:szCs w:val="28"/>
          <w:highlight w:val="yellow"/>
        </w:rPr>
      </w:pPr>
      <w:r w:rsidRPr="00EE633A">
        <w:rPr>
          <w:b/>
          <w:sz w:val="28"/>
          <w:szCs w:val="28"/>
          <w:highlight w:val="yellow"/>
        </w:rPr>
        <w:lastRenderedPageBreak/>
        <w:t>Муниципальная программа Рузского городского округа</w:t>
      </w:r>
    </w:p>
    <w:p w14:paraId="0246628F" w14:textId="77777777" w:rsidR="00E11FFE" w:rsidRDefault="00EB363C" w:rsidP="00DC2089">
      <w:pPr>
        <w:tabs>
          <w:tab w:val="left" w:pos="142"/>
          <w:tab w:val="left" w:pos="426"/>
        </w:tabs>
        <w:ind w:left="567"/>
        <w:contextualSpacing/>
        <w:jc w:val="center"/>
        <w:rPr>
          <w:b/>
          <w:sz w:val="28"/>
          <w:szCs w:val="28"/>
          <w:shd w:val="clear" w:color="auto" w:fill="FFFF00"/>
        </w:rPr>
      </w:pPr>
      <w:r w:rsidRPr="00EE633A">
        <w:rPr>
          <w:b/>
          <w:sz w:val="28"/>
          <w:szCs w:val="28"/>
          <w:highlight w:val="yellow"/>
        </w:rPr>
        <w:t>«</w:t>
      </w:r>
      <w:r w:rsidRPr="00EE633A">
        <w:rPr>
          <w:b/>
          <w:sz w:val="28"/>
          <w:szCs w:val="28"/>
          <w:shd w:val="clear" w:color="auto" w:fill="FFFF00"/>
        </w:rPr>
        <w:t xml:space="preserve">Развитие институтов гражданского общества, повышение эффективности местного самоуправления и реализации </w:t>
      </w:r>
    </w:p>
    <w:p w14:paraId="361DE8D1" w14:textId="613FAD30" w:rsidR="00EB363C" w:rsidRPr="00EE633A" w:rsidRDefault="00EB363C" w:rsidP="00DC2089">
      <w:pPr>
        <w:tabs>
          <w:tab w:val="left" w:pos="142"/>
          <w:tab w:val="left" w:pos="426"/>
        </w:tabs>
        <w:ind w:left="567"/>
        <w:contextualSpacing/>
        <w:jc w:val="center"/>
        <w:rPr>
          <w:b/>
          <w:sz w:val="28"/>
          <w:szCs w:val="28"/>
          <w:highlight w:val="yellow"/>
        </w:rPr>
      </w:pPr>
      <w:r w:rsidRPr="00EE633A">
        <w:rPr>
          <w:b/>
          <w:sz w:val="28"/>
          <w:szCs w:val="28"/>
          <w:shd w:val="clear" w:color="auto" w:fill="FFFF00"/>
        </w:rPr>
        <w:t>молодежной политики</w:t>
      </w:r>
      <w:r w:rsidRPr="00EE633A">
        <w:rPr>
          <w:b/>
          <w:sz w:val="28"/>
          <w:szCs w:val="28"/>
          <w:highlight w:val="yellow"/>
        </w:rPr>
        <w:t>»</w:t>
      </w:r>
    </w:p>
    <w:p w14:paraId="3479671A" w14:textId="77777777" w:rsidR="00EB363C" w:rsidRPr="00EE633A" w:rsidRDefault="00EB363C" w:rsidP="00DC2089">
      <w:pPr>
        <w:tabs>
          <w:tab w:val="left" w:pos="142"/>
        </w:tabs>
        <w:ind w:left="567"/>
        <w:jc w:val="center"/>
        <w:rPr>
          <w:rFonts w:eastAsia="Times New Roman"/>
          <w:bCs/>
          <w:sz w:val="10"/>
          <w:szCs w:val="10"/>
        </w:rPr>
      </w:pPr>
    </w:p>
    <w:p w14:paraId="4BB889B0" w14:textId="745C81FD" w:rsidR="00DC2089" w:rsidRPr="00EE633A" w:rsidRDefault="00EB363C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  <w:u w:val="single"/>
        </w:rPr>
        <w:t>Цел</w:t>
      </w:r>
      <w:r w:rsidR="00DC2089" w:rsidRPr="00EE633A">
        <w:rPr>
          <w:rFonts w:eastAsia="Times New Roman"/>
          <w:bCs/>
          <w:sz w:val="28"/>
          <w:szCs w:val="28"/>
          <w:u w:val="single"/>
        </w:rPr>
        <w:t>и</w:t>
      </w:r>
      <w:r w:rsidRPr="00EE633A">
        <w:rPr>
          <w:rFonts w:eastAsia="Times New Roman"/>
          <w:bCs/>
          <w:sz w:val="28"/>
          <w:szCs w:val="28"/>
          <w:u w:val="single"/>
        </w:rPr>
        <w:t xml:space="preserve"> программы</w:t>
      </w:r>
      <w:r w:rsidRPr="00EE633A">
        <w:rPr>
          <w:rFonts w:eastAsia="Times New Roman"/>
          <w:bCs/>
          <w:sz w:val="28"/>
          <w:szCs w:val="28"/>
        </w:rPr>
        <w:t xml:space="preserve">: </w:t>
      </w:r>
    </w:p>
    <w:p w14:paraId="36F64395" w14:textId="71EB3820" w:rsidR="00DC2089" w:rsidRPr="00EE633A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>1. Обеспечение открытости и прозрачности деятельности органов муниципальной власти Московской области и органов местного самоуправления муниципальных образований Московской области путем размещения информационных материалов о деятельности органов муниципальной власти Московской области и органов местного самоуправления муниципальных образований Московской области</w:t>
      </w:r>
    </w:p>
    <w:p w14:paraId="208B6B45" w14:textId="664A55D8" w:rsidR="00DC2089" w:rsidRPr="00EE633A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 xml:space="preserve">2. Проведение мероприятий, направленных на укрепление национального согласия, общероссийской гражданской идентичности </w:t>
      </w:r>
      <w:r w:rsidR="00CE1EAA">
        <w:rPr>
          <w:rFonts w:eastAsia="Times New Roman"/>
          <w:bCs/>
          <w:sz w:val="28"/>
          <w:szCs w:val="28"/>
        </w:rPr>
        <w:t xml:space="preserve">                                   </w:t>
      </w:r>
      <w:r w:rsidRPr="00EE633A">
        <w:rPr>
          <w:rFonts w:eastAsia="Times New Roman"/>
          <w:bCs/>
          <w:sz w:val="28"/>
          <w:szCs w:val="28"/>
        </w:rPr>
        <w:t>и единства многонационального народа Московской области (российской нации), обеспечение политической и социальной стабильности, развитие демократических институтов, воспитания гармоничных, всесторонне развитых, патриотичных и социально ответственных граждан, способных к успешной социализации и эффективной самореализации.</w:t>
      </w:r>
    </w:p>
    <w:p w14:paraId="1F9EFC20" w14:textId="44D1AE6E" w:rsidR="00DC2089" w:rsidRPr="00EE633A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>3. Повышение уровня удовлетворенности населения деятельностью органов местного самоуправления городского округа Московской области.</w:t>
      </w:r>
    </w:p>
    <w:p w14:paraId="313B2B19" w14:textId="5D3A5BA5" w:rsidR="00DC2089" w:rsidRPr="00EE633A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 xml:space="preserve">4. Создание условий для гражданского и патриотического воспитания молодежи, поддержку молодежных инициатив, вовлечение подрастающего поколения в научно-техническую и творческую деятельность, поддержку молодежных предпринимательских инициатив, совершенствование методов </w:t>
      </w:r>
      <w:r w:rsidR="00C264FD">
        <w:rPr>
          <w:rFonts w:eastAsia="Times New Roman"/>
          <w:bCs/>
          <w:sz w:val="28"/>
          <w:szCs w:val="28"/>
        </w:rPr>
        <w:t xml:space="preserve">           </w:t>
      </w:r>
      <w:r w:rsidRPr="00EE633A">
        <w:rPr>
          <w:rFonts w:eastAsia="Times New Roman"/>
          <w:bCs/>
          <w:sz w:val="28"/>
          <w:szCs w:val="28"/>
        </w:rPr>
        <w:t xml:space="preserve">и форм работы с молодежью. Увеличение доли граждан, вовлеченных в участие </w:t>
      </w:r>
      <w:r w:rsidR="008D05E0">
        <w:rPr>
          <w:rFonts w:eastAsia="Times New Roman"/>
          <w:bCs/>
          <w:sz w:val="28"/>
          <w:szCs w:val="28"/>
        </w:rPr>
        <w:t xml:space="preserve">                                     </w:t>
      </w:r>
      <w:r w:rsidRPr="00EE633A">
        <w:rPr>
          <w:rFonts w:eastAsia="Times New Roman"/>
          <w:bCs/>
          <w:sz w:val="28"/>
          <w:szCs w:val="28"/>
        </w:rPr>
        <w:t xml:space="preserve">в патриотических и социально-значимых мероприятиях. </w:t>
      </w:r>
    </w:p>
    <w:p w14:paraId="3BBABFBD" w14:textId="7C19C7E9" w:rsidR="00DC2089" w:rsidRPr="00EE633A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 xml:space="preserve">5. Создание условий для развития и поддержки добровольчества (волонтерства) как ключевого элемента социальной ответственности развитого гражданского общества, увеличение доли граждан, вовлеченных в участие </w:t>
      </w:r>
      <w:r w:rsidR="008D05E0">
        <w:rPr>
          <w:rFonts w:eastAsia="Times New Roman"/>
          <w:bCs/>
          <w:sz w:val="28"/>
          <w:szCs w:val="28"/>
        </w:rPr>
        <w:t xml:space="preserve">                                 </w:t>
      </w:r>
      <w:r w:rsidRPr="00EE633A">
        <w:rPr>
          <w:rFonts w:eastAsia="Times New Roman"/>
          <w:bCs/>
          <w:sz w:val="28"/>
          <w:szCs w:val="28"/>
        </w:rPr>
        <w:t>в добровольчестве (волонтерстве).</w:t>
      </w:r>
    </w:p>
    <w:p w14:paraId="5C3FC7A9" w14:textId="77777777" w:rsidR="00DC2089" w:rsidRPr="000F47B9" w:rsidRDefault="00DC2089" w:rsidP="00C264FD">
      <w:pPr>
        <w:tabs>
          <w:tab w:val="left" w:pos="142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C28AC2A" w14:textId="07884E08" w:rsidR="00EB363C" w:rsidRPr="00EE633A" w:rsidRDefault="00EB363C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EE633A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2F61805B" w14:textId="0FDFAF0F" w:rsidR="00EB363C" w:rsidRPr="00C264FD" w:rsidRDefault="00FA4219" w:rsidP="00C264FD">
      <w:pPr>
        <w:pStyle w:val="a3"/>
        <w:numPr>
          <w:ilvl w:val="0"/>
          <w:numId w:val="56"/>
        </w:numPr>
        <w:tabs>
          <w:tab w:val="left" w:pos="142"/>
          <w:tab w:val="left" w:pos="1134"/>
          <w:tab w:val="left" w:pos="1701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C264FD">
        <w:rPr>
          <w:rFonts w:eastAsia="Times New Roman"/>
          <w:sz w:val="28"/>
          <w:szCs w:val="28"/>
          <w:shd w:val="clear" w:color="auto" w:fill="FFFFFF"/>
        </w:rPr>
        <w:t>Развитие системы информирования населения о деятельности органов местного самоуправления городских округов Московской области, создание доступной современной медиасреды</w:t>
      </w:r>
      <w:r w:rsidR="007C49B3" w:rsidRPr="00C264FD">
        <w:rPr>
          <w:rFonts w:eastAsia="Times New Roman"/>
          <w:sz w:val="28"/>
          <w:szCs w:val="28"/>
          <w:shd w:val="clear" w:color="auto" w:fill="FFFFFF"/>
        </w:rPr>
        <w:t>.</w:t>
      </w:r>
    </w:p>
    <w:p w14:paraId="4A85E645" w14:textId="1281C32C" w:rsidR="00EB363C" w:rsidRPr="00C264FD" w:rsidRDefault="00F27129" w:rsidP="00C264FD">
      <w:pPr>
        <w:pStyle w:val="a3"/>
        <w:numPr>
          <w:ilvl w:val="0"/>
          <w:numId w:val="56"/>
        </w:numPr>
        <w:tabs>
          <w:tab w:val="left" w:pos="142"/>
          <w:tab w:val="left" w:pos="1134"/>
          <w:tab w:val="left" w:pos="1843"/>
        </w:tabs>
        <w:ind w:left="0" w:firstLine="851"/>
        <w:jc w:val="both"/>
        <w:rPr>
          <w:rFonts w:eastAsia="Times New Roman"/>
          <w:sz w:val="28"/>
          <w:szCs w:val="28"/>
          <w:shd w:val="clear" w:color="auto" w:fill="FFFFFF"/>
        </w:rPr>
      </w:pPr>
      <w:r w:rsidRPr="00C264FD">
        <w:rPr>
          <w:rFonts w:eastAsia="Times New Roman"/>
          <w:sz w:val="28"/>
          <w:szCs w:val="28"/>
          <w:shd w:val="clear" w:color="auto" w:fill="FFFFFF"/>
        </w:rPr>
        <w:t>Мир и согласие. Новые возможности</w:t>
      </w:r>
      <w:r w:rsidR="007C49B3" w:rsidRPr="00C264FD">
        <w:rPr>
          <w:rFonts w:eastAsia="Times New Roman"/>
          <w:sz w:val="28"/>
          <w:szCs w:val="28"/>
          <w:shd w:val="clear" w:color="auto" w:fill="FFFFFF"/>
        </w:rPr>
        <w:t>.</w:t>
      </w:r>
    </w:p>
    <w:p w14:paraId="0DDFBC49" w14:textId="3A6B3B76" w:rsidR="00EB363C" w:rsidRPr="00C264FD" w:rsidRDefault="00F27129" w:rsidP="00C264FD">
      <w:pPr>
        <w:pStyle w:val="a3"/>
        <w:numPr>
          <w:ilvl w:val="0"/>
          <w:numId w:val="56"/>
        </w:numPr>
        <w:tabs>
          <w:tab w:val="left" w:pos="142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C264FD">
        <w:rPr>
          <w:sz w:val="28"/>
          <w:szCs w:val="28"/>
          <w:shd w:val="clear" w:color="auto" w:fill="FFFFFF"/>
        </w:rPr>
        <w:t>Эффективное местное самоуправление</w:t>
      </w:r>
      <w:r w:rsidR="007C49B3" w:rsidRPr="00C264FD">
        <w:rPr>
          <w:sz w:val="28"/>
          <w:szCs w:val="28"/>
          <w:shd w:val="clear" w:color="auto" w:fill="FFFFFF"/>
        </w:rPr>
        <w:t>.</w:t>
      </w:r>
    </w:p>
    <w:p w14:paraId="5B47007A" w14:textId="067894F6" w:rsidR="00EB363C" w:rsidRPr="00C264FD" w:rsidRDefault="00F27129" w:rsidP="00C264FD">
      <w:pPr>
        <w:pStyle w:val="a3"/>
        <w:numPr>
          <w:ilvl w:val="0"/>
          <w:numId w:val="56"/>
        </w:numPr>
        <w:tabs>
          <w:tab w:val="left" w:pos="142"/>
          <w:tab w:val="left" w:pos="1134"/>
        </w:tabs>
        <w:ind w:left="0" w:firstLine="851"/>
        <w:jc w:val="both"/>
        <w:rPr>
          <w:sz w:val="28"/>
          <w:szCs w:val="28"/>
          <w:shd w:val="clear" w:color="auto" w:fill="FFFFFF"/>
        </w:rPr>
      </w:pPr>
      <w:r w:rsidRPr="00C264FD">
        <w:rPr>
          <w:sz w:val="28"/>
          <w:szCs w:val="28"/>
          <w:shd w:val="clear" w:color="auto" w:fill="FFFFFF"/>
        </w:rPr>
        <w:t>Молодежь Подмосковья</w:t>
      </w:r>
      <w:r w:rsidR="007C49B3" w:rsidRPr="00C264FD">
        <w:rPr>
          <w:sz w:val="28"/>
          <w:szCs w:val="28"/>
          <w:shd w:val="clear" w:color="auto" w:fill="FFFFFF"/>
        </w:rPr>
        <w:t>.</w:t>
      </w:r>
    </w:p>
    <w:p w14:paraId="73EE7CA5" w14:textId="3508375A" w:rsidR="001B131F" w:rsidRPr="00C264FD" w:rsidRDefault="001B131F" w:rsidP="00C264FD">
      <w:pPr>
        <w:pStyle w:val="a3"/>
        <w:numPr>
          <w:ilvl w:val="0"/>
          <w:numId w:val="56"/>
        </w:numPr>
        <w:shd w:val="clear" w:color="auto" w:fill="FFFFFF"/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C264FD">
        <w:rPr>
          <w:rFonts w:eastAsia="Times New Roman"/>
          <w:sz w:val="28"/>
          <w:szCs w:val="28"/>
        </w:rPr>
        <w:t>Развитие добровольчества (волонтерства) в городском округе Московской</w:t>
      </w:r>
      <w:r w:rsidR="00C264FD" w:rsidRPr="00C264FD">
        <w:rPr>
          <w:rFonts w:eastAsia="Times New Roman"/>
          <w:sz w:val="28"/>
          <w:szCs w:val="28"/>
        </w:rPr>
        <w:t xml:space="preserve"> </w:t>
      </w:r>
      <w:r w:rsidRPr="00C264FD">
        <w:rPr>
          <w:rFonts w:eastAsia="Times New Roman"/>
          <w:sz w:val="28"/>
          <w:szCs w:val="28"/>
        </w:rPr>
        <w:t>области.</w:t>
      </w:r>
    </w:p>
    <w:p w14:paraId="4DEA3EDB" w14:textId="5C84F1C5" w:rsidR="00EB363C" w:rsidRPr="00C264FD" w:rsidRDefault="00EB363C" w:rsidP="00C264FD">
      <w:pPr>
        <w:pStyle w:val="a3"/>
        <w:numPr>
          <w:ilvl w:val="0"/>
          <w:numId w:val="56"/>
        </w:numPr>
        <w:shd w:val="clear" w:color="auto" w:fill="FFFFFF"/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sz w:val="28"/>
          <w:szCs w:val="28"/>
        </w:rPr>
      </w:pPr>
      <w:r w:rsidRPr="00C264FD">
        <w:rPr>
          <w:rFonts w:eastAsia="Times New Roman"/>
          <w:sz w:val="28"/>
          <w:szCs w:val="28"/>
        </w:rPr>
        <w:t>Обеспечивающая подпрограмма</w:t>
      </w:r>
      <w:r w:rsidR="007C49B3" w:rsidRPr="00C264FD">
        <w:rPr>
          <w:rFonts w:eastAsia="Times New Roman"/>
          <w:sz w:val="28"/>
          <w:szCs w:val="28"/>
        </w:rPr>
        <w:t>.</w:t>
      </w:r>
    </w:p>
    <w:p w14:paraId="3366B11F" w14:textId="77777777" w:rsidR="0081345F" w:rsidRPr="000F47B9" w:rsidRDefault="0081345F" w:rsidP="00C264FD">
      <w:pPr>
        <w:shd w:val="clear" w:color="auto" w:fill="FFFFFF"/>
        <w:tabs>
          <w:tab w:val="left" w:pos="142"/>
        </w:tabs>
        <w:ind w:firstLine="851"/>
        <w:jc w:val="both"/>
        <w:rPr>
          <w:rFonts w:eastAsia="Times New Roman"/>
          <w:color w:val="FF0000"/>
          <w:sz w:val="14"/>
          <w:szCs w:val="14"/>
        </w:rPr>
      </w:pPr>
    </w:p>
    <w:p w14:paraId="0C7AE780" w14:textId="7AA6A664" w:rsidR="00EB363C" w:rsidRPr="00BC49E6" w:rsidRDefault="00EB363C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bookmarkStart w:id="35" w:name="_Hlk163822380"/>
      <w:r w:rsidRPr="00017D59">
        <w:rPr>
          <w:rFonts w:eastAsia="Times New Roman"/>
          <w:bCs/>
          <w:sz w:val="28"/>
          <w:szCs w:val="28"/>
        </w:rPr>
        <w:t xml:space="preserve">Общий </w:t>
      </w:r>
      <w:r w:rsidRPr="00A77AC8">
        <w:rPr>
          <w:rFonts w:eastAsia="Times New Roman"/>
          <w:b/>
          <w:sz w:val="28"/>
          <w:szCs w:val="28"/>
        </w:rPr>
        <w:t>объем планируемых расходов</w:t>
      </w:r>
      <w:r w:rsidRPr="00017D59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EE633A" w:rsidRPr="00017D59">
        <w:rPr>
          <w:rFonts w:eastAsia="Times New Roman"/>
          <w:bCs/>
          <w:sz w:val="28"/>
          <w:szCs w:val="28"/>
        </w:rPr>
        <w:t>4</w:t>
      </w:r>
      <w:r w:rsidRPr="00017D59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EF43DC" w:rsidRPr="00017D59">
        <w:rPr>
          <w:rFonts w:eastAsia="Times New Roman"/>
          <w:bCs/>
          <w:sz w:val="28"/>
          <w:szCs w:val="28"/>
        </w:rPr>
        <w:t>2</w:t>
      </w:r>
      <w:r w:rsidR="00017D59" w:rsidRPr="00017D59">
        <w:rPr>
          <w:rFonts w:eastAsia="Times New Roman"/>
          <w:bCs/>
          <w:sz w:val="28"/>
          <w:szCs w:val="28"/>
        </w:rPr>
        <w:t>5</w:t>
      </w:r>
      <w:r w:rsidRPr="00017D59">
        <w:rPr>
          <w:rFonts w:eastAsia="Times New Roman"/>
          <w:bCs/>
          <w:sz w:val="28"/>
          <w:szCs w:val="28"/>
        </w:rPr>
        <w:t>.</w:t>
      </w:r>
      <w:r w:rsidR="00017D59" w:rsidRPr="00017D59">
        <w:rPr>
          <w:rFonts w:eastAsia="Times New Roman"/>
          <w:bCs/>
          <w:sz w:val="28"/>
          <w:szCs w:val="28"/>
        </w:rPr>
        <w:t>1</w:t>
      </w:r>
      <w:r w:rsidRPr="00017D59">
        <w:rPr>
          <w:rFonts w:eastAsia="Times New Roman"/>
          <w:bCs/>
          <w:sz w:val="28"/>
          <w:szCs w:val="28"/>
        </w:rPr>
        <w:t>1.202</w:t>
      </w:r>
      <w:r w:rsidR="00EF43DC" w:rsidRPr="00017D59">
        <w:rPr>
          <w:rFonts w:eastAsia="Times New Roman"/>
          <w:bCs/>
          <w:sz w:val="28"/>
          <w:szCs w:val="28"/>
        </w:rPr>
        <w:t>4</w:t>
      </w:r>
      <w:r w:rsidRPr="00017D59">
        <w:rPr>
          <w:rFonts w:eastAsia="Times New Roman"/>
          <w:bCs/>
          <w:sz w:val="28"/>
          <w:szCs w:val="28"/>
        </w:rPr>
        <w:t xml:space="preserve"> №</w:t>
      </w:r>
      <w:r w:rsidR="00CA6637" w:rsidRPr="00017D59">
        <w:rPr>
          <w:rFonts w:eastAsia="Times New Roman"/>
          <w:bCs/>
          <w:sz w:val="28"/>
          <w:szCs w:val="28"/>
        </w:rPr>
        <w:t xml:space="preserve"> </w:t>
      </w:r>
      <w:r w:rsidR="001439CA" w:rsidRPr="00017D59">
        <w:rPr>
          <w:rFonts w:eastAsia="Times New Roman"/>
          <w:bCs/>
          <w:sz w:val="28"/>
          <w:szCs w:val="28"/>
        </w:rPr>
        <w:t>6</w:t>
      </w:r>
      <w:r w:rsidR="00017D59" w:rsidRPr="00017D59">
        <w:rPr>
          <w:rFonts w:eastAsia="Times New Roman"/>
          <w:bCs/>
          <w:sz w:val="28"/>
          <w:szCs w:val="28"/>
        </w:rPr>
        <w:t>1</w:t>
      </w:r>
      <w:r w:rsidR="001439CA" w:rsidRPr="00017D59">
        <w:rPr>
          <w:rFonts w:eastAsia="Times New Roman"/>
          <w:bCs/>
          <w:sz w:val="28"/>
          <w:szCs w:val="28"/>
        </w:rPr>
        <w:t>9</w:t>
      </w:r>
      <w:r w:rsidR="00017D59" w:rsidRPr="00017D59">
        <w:rPr>
          <w:rFonts w:eastAsia="Times New Roman"/>
          <w:bCs/>
          <w:sz w:val="28"/>
          <w:szCs w:val="28"/>
        </w:rPr>
        <w:t>1</w:t>
      </w:r>
      <w:r w:rsidRPr="00017D59">
        <w:rPr>
          <w:rFonts w:eastAsia="Times New Roman"/>
          <w:bCs/>
          <w:sz w:val="28"/>
          <w:szCs w:val="28"/>
        </w:rPr>
        <w:t xml:space="preserve"> – </w:t>
      </w:r>
      <w:r w:rsidR="0081345F" w:rsidRPr="00017D59">
        <w:rPr>
          <w:rFonts w:eastAsia="Times New Roman"/>
          <w:bCs/>
          <w:sz w:val="28"/>
          <w:szCs w:val="28"/>
        </w:rPr>
        <w:t xml:space="preserve"> </w:t>
      </w:r>
      <w:r w:rsidR="00BC49E6" w:rsidRPr="00BC49E6">
        <w:rPr>
          <w:rFonts w:eastAsia="Times New Roman"/>
          <w:bCs/>
          <w:sz w:val="28"/>
          <w:szCs w:val="28"/>
        </w:rPr>
        <w:t>112 576,85</w:t>
      </w:r>
      <w:r w:rsidR="0081345F" w:rsidRPr="00BC49E6">
        <w:rPr>
          <w:rFonts w:eastAsia="Times New Roman"/>
          <w:bCs/>
          <w:sz w:val="28"/>
          <w:szCs w:val="28"/>
        </w:rPr>
        <w:t xml:space="preserve"> </w:t>
      </w:r>
      <w:r w:rsidRPr="00BC49E6">
        <w:rPr>
          <w:rFonts w:eastAsia="Times New Roman"/>
          <w:bCs/>
          <w:sz w:val="28"/>
          <w:szCs w:val="28"/>
        </w:rPr>
        <w:t>тыс. руб</w:t>
      </w:r>
      <w:r w:rsidR="00212ACD" w:rsidRPr="00BC49E6">
        <w:rPr>
          <w:rFonts w:eastAsia="Times New Roman"/>
          <w:bCs/>
          <w:sz w:val="28"/>
          <w:szCs w:val="28"/>
        </w:rPr>
        <w:t>лей</w:t>
      </w:r>
      <w:r w:rsidRPr="00BC49E6">
        <w:rPr>
          <w:rFonts w:eastAsia="Times New Roman"/>
          <w:bCs/>
          <w:sz w:val="28"/>
          <w:szCs w:val="28"/>
        </w:rPr>
        <w:t>, из них средства:</w:t>
      </w:r>
    </w:p>
    <w:p w14:paraId="620FCA20" w14:textId="00594F76" w:rsidR="00EB363C" w:rsidRPr="005452AF" w:rsidRDefault="00EB363C" w:rsidP="00A77AC8">
      <w:pPr>
        <w:pStyle w:val="a3"/>
        <w:numPr>
          <w:ilvl w:val="0"/>
          <w:numId w:val="35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5452AF">
        <w:rPr>
          <w:rFonts w:eastAsia="Times New Roman"/>
          <w:bCs/>
          <w:sz w:val="28"/>
          <w:szCs w:val="28"/>
        </w:rPr>
        <w:lastRenderedPageBreak/>
        <w:t xml:space="preserve">бюджета Рузского городского округа – </w:t>
      </w:r>
      <w:r w:rsidR="005452AF" w:rsidRPr="005452AF">
        <w:rPr>
          <w:rFonts w:eastAsia="Times New Roman"/>
          <w:bCs/>
          <w:sz w:val="28"/>
          <w:szCs w:val="28"/>
        </w:rPr>
        <w:t xml:space="preserve">54 412,24 </w:t>
      </w:r>
      <w:r w:rsidRPr="005452AF">
        <w:rPr>
          <w:rFonts w:eastAsia="Times New Roman"/>
          <w:bCs/>
          <w:sz w:val="28"/>
          <w:szCs w:val="28"/>
        </w:rPr>
        <w:t>тыс. руб</w:t>
      </w:r>
      <w:r w:rsidR="00212ACD" w:rsidRPr="005452AF">
        <w:rPr>
          <w:rFonts w:eastAsia="Times New Roman"/>
          <w:bCs/>
          <w:sz w:val="28"/>
          <w:szCs w:val="28"/>
        </w:rPr>
        <w:t>лей</w:t>
      </w:r>
      <w:r w:rsidRPr="005452AF">
        <w:rPr>
          <w:rFonts w:eastAsia="Times New Roman"/>
          <w:bCs/>
          <w:sz w:val="28"/>
          <w:szCs w:val="28"/>
        </w:rPr>
        <w:t>;</w:t>
      </w:r>
    </w:p>
    <w:p w14:paraId="12CA2969" w14:textId="20601347" w:rsidR="00EB363C" w:rsidRPr="002662CD" w:rsidRDefault="00EB363C" w:rsidP="00A77AC8">
      <w:pPr>
        <w:pStyle w:val="a3"/>
        <w:numPr>
          <w:ilvl w:val="0"/>
          <w:numId w:val="35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2662CD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2662CD" w:rsidRPr="002662CD">
        <w:rPr>
          <w:rFonts w:eastAsia="Times New Roman"/>
          <w:bCs/>
          <w:sz w:val="28"/>
          <w:szCs w:val="28"/>
        </w:rPr>
        <w:t xml:space="preserve">52 306,66 </w:t>
      </w:r>
      <w:r w:rsidRPr="002662CD">
        <w:rPr>
          <w:rFonts w:eastAsia="Times New Roman"/>
          <w:bCs/>
          <w:sz w:val="28"/>
          <w:szCs w:val="28"/>
        </w:rPr>
        <w:t>тыс. руб</w:t>
      </w:r>
      <w:r w:rsidR="00212ACD" w:rsidRPr="002662CD">
        <w:rPr>
          <w:rFonts w:eastAsia="Times New Roman"/>
          <w:bCs/>
          <w:sz w:val="28"/>
          <w:szCs w:val="28"/>
        </w:rPr>
        <w:t>лей</w:t>
      </w:r>
      <w:r w:rsidR="00BA622D" w:rsidRPr="002662CD">
        <w:rPr>
          <w:rFonts w:eastAsia="Times New Roman"/>
          <w:bCs/>
          <w:sz w:val="28"/>
          <w:szCs w:val="28"/>
        </w:rPr>
        <w:t>;</w:t>
      </w:r>
    </w:p>
    <w:p w14:paraId="70A35751" w14:textId="3984FC6A" w:rsidR="00BA622D" w:rsidRPr="00916D8C" w:rsidRDefault="00BA622D" w:rsidP="00A77AC8">
      <w:pPr>
        <w:pStyle w:val="a3"/>
        <w:numPr>
          <w:ilvl w:val="0"/>
          <w:numId w:val="35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16D8C">
        <w:rPr>
          <w:rFonts w:eastAsia="Times New Roman"/>
          <w:bCs/>
          <w:sz w:val="28"/>
          <w:szCs w:val="28"/>
        </w:rPr>
        <w:t xml:space="preserve">федерального бюджета – </w:t>
      </w:r>
      <w:r w:rsidR="00916D8C" w:rsidRPr="00916D8C">
        <w:rPr>
          <w:rFonts w:eastAsia="Times New Roman"/>
          <w:bCs/>
          <w:sz w:val="28"/>
          <w:szCs w:val="28"/>
        </w:rPr>
        <w:t>5 857,95</w:t>
      </w:r>
      <w:r w:rsidR="001A7750" w:rsidRPr="00916D8C">
        <w:rPr>
          <w:rFonts w:eastAsia="Times New Roman"/>
          <w:bCs/>
          <w:sz w:val="28"/>
          <w:szCs w:val="28"/>
        </w:rPr>
        <w:t xml:space="preserve"> </w:t>
      </w:r>
      <w:r w:rsidRPr="00916D8C">
        <w:rPr>
          <w:rFonts w:eastAsia="Times New Roman"/>
          <w:bCs/>
          <w:sz w:val="28"/>
          <w:szCs w:val="28"/>
        </w:rPr>
        <w:t>тыс. руб</w:t>
      </w:r>
      <w:r w:rsidR="00212ACD" w:rsidRPr="00916D8C">
        <w:rPr>
          <w:rFonts w:eastAsia="Times New Roman"/>
          <w:bCs/>
          <w:sz w:val="28"/>
          <w:szCs w:val="28"/>
        </w:rPr>
        <w:t>лей</w:t>
      </w:r>
      <w:r w:rsidR="00D518B2" w:rsidRPr="00916D8C">
        <w:rPr>
          <w:rFonts w:eastAsia="Times New Roman"/>
          <w:bCs/>
          <w:sz w:val="28"/>
          <w:szCs w:val="28"/>
        </w:rPr>
        <w:t>.</w:t>
      </w:r>
    </w:p>
    <w:p w14:paraId="305D8F6B" w14:textId="77777777" w:rsidR="0033297F" w:rsidRPr="000F47B9" w:rsidRDefault="0033297F" w:rsidP="00C264FD">
      <w:pPr>
        <w:tabs>
          <w:tab w:val="left" w:pos="142"/>
        </w:tabs>
        <w:ind w:firstLine="851"/>
        <w:jc w:val="both"/>
        <w:rPr>
          <w:rFonts w:eastAsia="Times New Roman"/>
          <w:bCs/>
          <w:color w:val="FF0000"/>
          <w:sz w:val="28"/>
          <w:szCs w:val="28"/>
        </w:rPr>
      </w:pPr>
      <w:bookmarkStart w:id="36" w:name="_Hlk129684662"/>
    </w:p>
    <w:p w14:paraId="63F4067E" w14:textId="5D06A5B1" w:rsidR="00891CB5" w:rsidRPr="00DE4DC5" w:rsidRDefault="006D3614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DE4DC5">
        <w:rPr>
          <w:rFonts w:eastAsia="Times New Roman"/>
          <w:bCs/>
          <w:sz w:val="28"/>
          <w:szCs w:val="28"/>
        </w:rPr>
        <w:t xml:space="preserve">Общий </w:t>
      </w:r>
      <w:r w:rsidRPr="00A77AC8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DE4DC5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891CB5" w:rsidRPr="00DE4DC5">
        <w:rPr>
          <w:rFonts w:eastAsia="Times New Roman"/>
          <w:bCs/>
          <w:sz w:val="28"/>
          <w:szCs w:val="28"/>
        </w:rPr>
        <w:t xml:space="preserve"> – </w:t>
      </w:r>
      <w:r w:rsidR="00DE4DC5" w:rsidRPr="00DE4DC5">
        <w:rPr>
          <w:rFonts w:eastAsia="Times New Roman"/>
          <w:bCs/>
          <w:sz w:val="28"/>
          <w:szCs w:val="28"/>
        </w:rPr>
        <w:t>103 673,58</w:t>
      </w:r>
      <w:r w:rsidR="006628B4">
        <w:rPr>
          <w:rFonts w:eastAsia="Times New Roman"/>
          <w:bCs/>
          <w:sz w:val="28"/>
          <w:szCs w:val="28"/>
        </w:rPr>
        <w:t xml:space="preserve">                 </w:t>
      </w:r>
      <w:r w:rsidR="00DE4DC5" w:rsidRPr="00DE4DC5">
        <w:rPr>
          <w:rFonts w:eastAsia="Times New Roman"/>
          <w:bCs/>
          <w:sz w:val="28"/>
          <w:szCs w:val="28"/>
        </w:rPr>
        <w:t xml:space="preserve"> </w:t>
      </w:r>
      <w:r w:rsidR="00891CB5" w:rsidRPr="00DE4DC5">
        <w:rPr>
          <w:rFonts w:eastAsia="Times New Roman"/>
          <w:bCs/>
          <w:sz w:val="28"/>
          <w:szCs w:val="28"/>
        </w:rPr>
        <w:t>тыс. руб</w:t>
      </w:r>
      <w:r w:rsidR="00212ACD" w:rsidRPr="00DE4DC5">
        <w:rPr>
          <w:rFonts w:eastAsia="Times New Roman"/>
          <w:bCs/>
          <w:sz w:val="28"/>
          <w:szCs w:val="28"/>
        </w:rPr>
        <w:t>лей</w:t>
      </w:r>
      <w:r w:rsidR="00891CB5" w:rsidRPr="00DE4DC5">
        <w:rPr>
          <w:rFonts w:eastAsia="Times New Roman"/>
          <w:bCs/>
          <w:sz w:val="28"/>
          <w:szCs w:val="28"/>
        </w:rPr>
        <w:t xml:space="preserve"> (9</w:t>
      </w:r>
      <w:r w:rsidR="00DE4DC5" w:rsidRPr="00DE4DC5">
        <w:rPr>
          <w:rFonts w:eastAsia="Times New Roman"/>
          <w:bCs/>
          <w:sz w:val="28"/>
          <w:szCs w:val="28"/>
        </w:rPr>
        <w:t>2,1</w:t>
      </w:r>
      <w:r w:rsidR="00891CB5" w:rsidRPr="00DE4DC5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23A9F574" w14:textId="65D4A221" w:rsidR="00891CB5" w:rsidRPr="002662CD" w:rsidRDefault="00891CB5" w:rsidP="00A77AC8">
      <w:pPr>
        <w:pStyle w:val="a3"/>
        <w:numPr>
          <w:ilvl w:val="0"/>
          <w:numId w:val="36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2662CD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2662CD" w:rsidRPr="002662CD">
        <w:rPr>
          <w:rFonts w:eastAsia="Times New Roman"/>
          <w:bCs/>
          <w:sz w:val="28"/>
          <w:szCs w:val="28"/>
        </w:rPr>
        <w:t xml:space="preserve">50 279,93 </w:t>
      </w:r>
      <w:r w:rsidRPr="002662CD">
        <w:rPr>
          <w:rFonts w:eastAsia="Times New Roman"/>
          <w:bCs/>
          <w:sz w:val="28"/>
          <w:szCs w:val="28"/>
        </w:rPr>
        <w:t>тыс. руб</w:t>
      </w:r>
      <w:r w:rsidR="00212ACD" w:rsidRPr="002662CD">
        <w:rPr>
          <w:rFonts w:eastAsia="Times New Roman"/>
          <w:bCs/>
          <w:sz w:val="28"/>
          <w:szCs w:val="28"/>
        </w:rPr>
        <w:t>лей</w:t>
      </w:r>
      <w:r w:rsidRPr="002662CD">
        <w:rPr>
          <w:rFonts w:eastAsia="Times New Roman"/>
          <w:bCs/>
          <w:sz w:val="28"/>
          <w:szCs w:val="28"/>
        </w:rPr>
        <w:t xml:space="preserve"> (9</w:t>
      </w:r>
      <w:r w:rsidR="002662CD" w:rsidRPr="002662CD">
        <w:rPr>
          <w:rFonts w:eastAsia="Times New Roman"/>
          <w:bCs/>
          <w:sz w:val="28"/>
          <w:szCs w:val="28"/>
        </w:rPr>
        <w:t>2</w:t>
      </w:r>
      <w:r w:rsidR="00523C75" w:rsidRPr="002662CD">
        <w:rPr>
          <w:rFonts w:eastAsia="Times New Roman"/>
          <w:bCs/>
          <w:sz w:val="28"/>
          <w:szCs w:val="28"/>
        </w:rPr>
        <w:t>,</w:t>
      </w:r>
      <w:r w:rsidR="002662CD" w:rsidRPr="002662CD">
        <w:rPr>
          <w:rFonts w:eastAsia="Times New Roman"/>
          <w:bCs/>
          <w:sz w:val="28"/>
          <w:szCs w:val="28"/>
        </w:rPr>
        <w:t>4</w:t>
      </w:r>
      <w:r w:rsidRPr="002662CD">
        <w:rPr>
          <w:rFonts w:eastAsia="Times New Roman"/>
          <w:bCs/>
          <w:sz w:val="28"/>
          <w:szCs w:val="28"/>
        </w:rPr>
        <w:t>%);</w:t>
      </w:r>
    </w:p>
    <w:p w14:paraId="4A3A2946" w14:textId="546035CD" w:rsidR="00891CB5" w:rsidRPr="00916D8C" w:rsidRDefault="00891CB5" w:rsidP="00A77AC8">
      <w:pPr>
        <w:pStyle w:val="a3"/>
        <w:numPr>
          <w:ilvl w:val="0"/>
          <w:numId w:val="36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16D8C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916D8C" w:rsidRPr="00916D8C">
        <w:rPr>
          <w:rFonts w:eastAsia="Times New Roman"/>
          <w:bCs/>
          <w:sz w:val="28"/>
          <w:szCs w:val="28"/>
        </w:rPr>
        <w:t xml:space="preserve">47 528,78 </w:t>
      </w:r>
      <w:r w:rsidR="00947842" w:rsidRPr="00916D8C">
        <w:rPr>
          <w:rFonts w:eastAsia="Times New Roman"/>
          <w:bCs/>
          <w:sz w:val="28"/>
          <w:szCs w:val="28"/>
        </w:rPr>
        <w:t>тыс. руб</w:t>
      </w:r>
      <w:r w:rsidR="00212ACD" w:rsidRPr="00916D8C">
        <w:rPr>
          <w:rFonts w:eastAsia="Times New Roman"/>
          <w:bCs/>
          <w:sz w:val="28"/>
          <w:szCs w:val="28"/>
        </w:rPr>
        <w:t>лей</w:t>
      </w:r>
      <w:r w:rsidR="00947842" w:rsidRPr="00916D8C">
        <w:rPr>
          <w:rFonts w:eastAsia="Times New Roman"/>
          <w:bCs/>
          <w:sz w:val="28"/>
          <w:szCs w:val="28"/>
        </w:rPr>
        <w:t xml:space="preserve"> </w:t>
      </w:r>
      <w:r w:rsidR="004F3DDA" w:rsidRPr="00916D8C">
        <w:rPr>
          <w:rFonts w:eastAsia="Times New Roman"/>
          <w:bCs/>
          <w:sz w:val="28"/>
          <w:szCs w:val="28"/>
        </w:rPr>
        <w:t>(</w:t>
      </w:r>
      <w:r w:rsidR="00916D8C" w:rsidRPr="00916D8C">
        <w:rPr>
          <w:rFonts w:eastAsia="Times New Roman"/>
          <w:bCs/>
          <w:sz w:val="28"/>
          <w:szCs w:val="28"/>
        </w:rPr>
        <w:t>90,9</w:t>
      </w:r>
      <w:r w:rsidR="00947842" w:rsidRPr="00916D8C">
        <w:rPr>
          <w:rFonts w:eastAsia="Times New Roman"/>
          <w:bCs/>
          <w:sz w:val="28"/>
          <w:szCs w:val="28"/>
        </w:rPr>
        <w:t>%)</w:t>
      </w:r>
      <w:r w:rsidRPr="00916D8C">
        <w:rPr>
          <w:rFonts w:eastAsia="Times New Roman"/>
          <w:bCs/>
          <w:sz w:val="28"/>
          <w:szCs w:val="28"/>
        </w:rPr>
        <w:t>;</w:t>
      </w:r>
    </w:p>
    <w:p w14:paraId="344E3CDF" w14:textId="31544A62" w:rsidR="00947842" w:rsidRPr="005507A4" w:rsidRDefault="00947842" w:rsidP="00A77AC8">
      <w:pPr>
        <w:pStyle w:val="a3"/>
        <w:numPr>
          <w:ilvl w:val="0"/>
          <w:numId w:val="36"/>
        </w:numPr>
        <w:tabs>
          <w:tab w:val="left" w:pos="142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5507A4">
        <w:rPr>
          <w:rFonts w:eastAsia="Times New Roman"/>
          <w:bCs/>
          <w:sz w:val="28"/>
          <w:szCs w:val="28"/>
        </w:rPr>
        <w:t xml:space="preserve">федерального бюджета – </w:t>
      </w:r>
      <w:r w:rsidR="005507A4" w:rsidRPr="005507A4">
        <w:rPr>
          <w:rFonts w:eastAsia="Times New Roman"/>
          <w:bCs/>
          <w:sz w:val="28"/>
          <w:szCs w:val="28"/>
        </w:rPr>
        <w:t xml:space="preserve">5 864,86 </w:t>
      </w:r>
      <w:r w:rsidRPr="005507A4">
        <w:rPr>
          <w:rFonts w:eastAsia="Times New Roman"/>
          <w:bCs/>
          <w:sz w:val="28"/>
          <w:szCs w:val="28"/>
        </w:rPr>
        <w:t>тыс. руб</w:t>
      </w:r>
      <w:r w:rsidR="00212ACD" w:rsidRPr="005507A4">
        <w:rPr>
          <w:rFonts w:eastAsia="Times New Roman"/>
          <w:bCs/>
          <w:sz w:val="28"/>
          <w:szCs w:val="28"/>
        </w:rPr>
        <w:t xml:space="preserve">лей </w:t>
      </w:r>
      <w:r w:rsidR="004F3DDA" w:rsidRPr="005507A4">
        <w:rPr>
          <w:rFonts w:eastAsia="Times New Roman"/>
          <w:bCs/>
          <w:sz w:val="28"/>
          <w:szCs w:val="28"/>
        </w:rPr>
        <w:t>(</w:t>
      </w:r>
      <w:r w:rsidR="00625877" w:rsidRPr="005507A4">
        <w:rPr>
          <w:rFonts w:eastAsia="Times New Roman"/>
          <w:bCs/>
          <w:sz w:val="28"/>
          <w:szCs w:val="28"/>
        </w:rPr>
        <w:t>100</w:t>
      </w:r>
      <w:r w:rsidR="005507A4" w:rsidRPr="005507A4">
        <w:rPr>
          <w:rFonts w:eastAsia="Times New Roman"/>
          <w:bCs/>
          <w:sz w:val="28"/>
          <w:szCs w:val="28"/>
        </w:rPr>
        <w:t>,1</w:t>
      </w:r>
      <w:r w:rsidR="004F3DDA" w:rsidRPr="005507A4">
        <w:rPr>
          <w:rFonts w:eastAsia="Times New Roman"/>
          <w:bCs/>
          <w:sz w:val="28"/>
          <w:szCs w:val="28"/>
        </w:rPr>
        <w:t>%)</w:t>
      </w:r>
      <w:r w:rsidR="00625877" w:rsidRPr="005507A4">
        <w:rPr>
          <w:rFonts w:eastAsia="Times New Roman"/>
          <w:bCs/>
          <w:sz w:val="28"/>
          <w:szCs w:val="28"/>
        </w:rPr>
        <w:t>.</w:t>
      </w:r>
    </w:p>
    <w:bookmarkEnd w:id="35"/>
    <w:bookmarkEnd w:id="36"/>
    <w:p w14:paraId="6C6F1F2C" w14:textId="4BFB77C3" w:rsidR="00EB363C" w:rsidRPr="004B398A" w:rsidRDefault="00EB363C" w:rsidP="00C264FD">
      <w:pPr>
        <w:tabs>
          <w:tab w:val="left" w:pos="142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6628B4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1A7750" w:rsidRPr="006628B4">
        <w:rPr>
          <w:rFonts w:eastAsia="Times New Roman"/>
          <w:bCs/>
          <w:sz w:val="28"/>
          <w:szCs w:val="28"/>
        </w:rPr>
        <w:t xml:space="preserve"> за 202</w:t>
      </w:r>
      <w:r w:rsidR="00E00866" w:rsidRPr="006628B4">
        <w:rPr>
          <w:rFonts w:eastAsia="Times New Roman"/>
          <w:bCs/>
          <w:sz w:val="28"/>
          <w:szCs w:val="28"/>
        </w:rPr>
        <w:t>4</w:t>
      </w:r>
      <w:r w:rsidR="001A7750" w:rsidRPr="006628B4">
        <w:rPr>
          <w:rFonts w:eastAsia="Times New Roman"/>
          <w:bCs/>
          <w:sz w:val="28"/>
          <w:szCs w:val="28"/>
        </w:rPr>
        <w:t xml:space="preserve"> год</w:t>
      </w:r>
      <w:r w:rsidRPr="006628B4">
        <w:rPr>
          <w:rFonts w:eastAsia="Times New Roman"/>
          <w:bCs/>
          <w:sz w:val="28"/>
          <w:szCs w:val="28"/>
        </w:rPr>
        <w:t>.</w:t>
      </w:r>
    </w:p>
    <w:p w14:paraId="3D1BFDA7" w14:textId="77777777" w:rsidR="006628B4" w:rsidRDefault="007F3F44" w:rsidP="00C264FD">
      <w:pPr>
        <w:tabs>
          <w:tab w:val="left" w:pos="142"/>
          <w:tab w:val="left" w:pos="567"/>
        </w:tabs>
        <w:ind w:firstLine="851"/>
        <w:jc w:val="both"/>
        <w:rPr>
          <w:bCs/>
          <w:sz w:val="28"/>
          <w:szCs w:val="28"/>
        </w:rPr>
      </w:pPr>
      <w:r w:rsidRPr="004B398A">
        <w:rPr>
          <w:bCs/>
          <w:sz w:val="28"/>
          <w:szCs w:val="28"/>
        </w:rPr>
        <w:tab/>
      </w:r>
      <w:r w:rsidRPr="004B398A">
        <w:rPr>
          <w:bCs/>
          <w:sz w:val="28"/>
          <w:szCs w:val="28"/>
        </w:rPr>
        <w:tab/>
      </w:r>
    </w:p>
    <w:p w14:paraId="72A15F99" w14:textId="4B455007" w:rsidR="00EC2746" w:rsidRPr="004B398A" w:rsidRDefault="00EB363C" w:rsidP="00C264FD">
      <w:pPr>
        <w:tabs>
          <w:tab w:val="left" w:pos="142"/>
          <w:tab w:val="left" w:pos="567"/>
        </w:tabs>
        <w:ind w:firstLine="851"/>
        <w:jc w:val="both"/>
        <w:rPr>
          <w:bCs/>
          <w:sz w:val="28"/>
          <w:szCs w:val="28"/>
        </w:rPr>
      </w:pPr>
      <w:r w:rsidRPr="004B398A">
        <w:rPr>
          <w:bCs/>
          <w:sz w:val="28"/>
          <w:szCs w:val="28"/>
        </w:rPr>
        <w:t>Всего в программе 1</w:t>
      </w:r>
      <w:r w:rsidR="004F0CDC">
        <w:rPr>
          <w:bCs/>
          <w:sz w:val="28"/>
          <w:szCs w:val="28"/>
        </w:rPr>
        <w:t>0</w:t>
      </w:r>
      <w:r w:rsidRPr="004B398A">
        <w:rPr>
          <w:bCs/>
          <w:sz w:val="28"/>
          <w:szCs w:val="28"/>
        </w:rPr>
        <w:t xml:space="preserve"> показателей, в том числе:</w:t>
      </w:r>
      <w:r w:rsidR="00212ACD" w:rsidRPr="004B398A">
        <w:rPr>
          <w:bCs/>
          <w:sz w:val="28"/>
          <w:szCs w:val="28"/>
        </w:rPr>
        <w:t xml:space="preserve"> </w:t>
      </w:r>
    </w:p>
    <w:p w14:paraId="649DD7DD" w14:textId="1ADC35A3" w:rsidR="00EC2746" w:rsidRPr="006628B4" w:rsidRDefault="004F0CDC" w:rsidP="006628B4">
      <w:pPr>
        <w:pStyle w:val="a3"/>
        <w:numPr>
          <w:ilvl w:val="0"/>
          <w:numId w:val="57"/>
        </w:numPr>
        <w:tabs>
          <w:tab w:val="left" w:pos="142"/>
          <w:tab w:val="left" w:pos="567"/>
          <w:tab w:val="left" w:pos="1134"/>
        </w:tabs>
        <w:ind w:firstLine="131"/>
        <w:jc w:val="both"/>
        <w:rPr>
          <w:sz w:val="28"/>
          <w:szCs w:val="28"/>
          <w:lang w:eastAsia="en-US"/>
        </w:rPr>
      </w:pPr>
      <w:r w:rsidRPr="006628B4">
        <w:rPr>
          <w:sz w:val="28"/>
          <w:szCs w:val="28"/>
          <w:lang w:eastAsia="en-US"/>
        </w:rPr>
        <w:t>1</w:t>
      </w:r>
      <w:r w:rsidR="00EB363C" w:rsidRPr="006628B4">
        <w:rPr>
          <w:sz w:val="28"/>
          <w:szCs w:val="28"/>
          <w:lang w:eastAsia="en-US"/>
        </w:rPr>
        <w:t xml:space="preserve"> приоритетны</w:t>
      </w:r>
      <w:r w:rsidRPr="006628B4">
        <w:rPr>
          <w:sz w:val="28"/>
          <w:szCs w:val="28"/>
          <w:lang w:eastAsia="en-US"/>
        </w:rPr>
        <w:t>й</w:t>
      </w:r>
      <w:r w:rsidR="00EB363C" w:rsidRPr="006628B4">
        <w:rPr>
          <w:sz w:val="28"/>
          <w:szCs w:val="28"/>
          <w:lang w:eastAsia="en-US"/>
        </w:rPr>
        <w:t xml:space="preserve"> показател</w:t>
      </w:r>
      <w:r w:rsidRPr="006628B4">
        <w:rPr>
          <w:sz w:val="28"/>
          <w:szCs w:val="28"/>
          <w:lang w:eastAsia="en-US"/>
        </w:rPr>
        <w:t>ь</w:t>
      </w:r>
      <w:r w:rsidR="00EB363C" w:rsidRPr="006628B4">
        <w:rPr>
          <w:sz w:val="28"/>
          <w:szCs w:val="28"/>
          <w:lang w:eastAsia="en-US"/>
        </w:rPr>
        <w:t>, выполнен;</w:t>
      </w:r>
      <w:r w:rsidR="00212ACD" w:rsidRPr="006628B4">
        <w:rPr>
          <w:sz w:val="28"/>
          <w:szCs w:val="28"/>
          <w:lang w:eastAsia="en-US"/>
        </w:rPr>
        <w:t xml:space="preserve"> </w:t>
      </w:r>
    </w:p>
    <w:p w14:paraId="6B4F2238" w14:textId="2F7BD433" w:rsidR="00EB363C" w:rsidRPr="006628B4" w:rsidRDefault="004F0CDC" w:rsidP="006628B4">
      <w:pPr>
        <w:pStyle w:val="a3"/>
        <w:numPr>
          <w:ilvl w:val="0"/>
          <w:numId w:val="57"/>
        </w:numPr>
        <w:tabs>
          <w:tab w:val="left" w:pos="142"/>
          <w:tab w:val="left" w:pos="567"/>
          <w:tab w:val="left" w:pos="1134"/>
        </w:tabs>
        <w:ind w:firstLine="131"/>
        <w:jc w:val="both"/>
        <w:rPr>
          <w:rFonts w:eastAsia="Times New Roman"/>
          <w:bCs/>
          <w:color w:val="FF0000"/>
          <w:sz w:val="28"/>
          <w:szCs w:val="28"/>
        </w:rPr>
      </w:pPr>
      <w:r w:rsidRPr="006628B4">
        <w:rPr>
          <w:sz w:val="28"/>
          <w:szCs w:val="28"/>
          <w:lang w:eastAsia="en-US"/>
        </w:rPr>
        <w:t>9</w:t>
      </w:r>
      <w:r w:rsidR="00EC2746" w:rsidRPr="006628B4">
        <w:rPr>
          <w:sz w:val="28"/>
          <w:szCs w:val="28"/>
          <w:lang w:eastAsia="en-US"/>
        </w:rPr>
        <w:t xml:space="preserve"> </w:t>
      </w:r>
      <w:r w:rsidR="00EB363C" w:rsidRPr="006628B4">
        <w:rPr>
          <w:sz w:val="28"/>
          <w:szCs w:val="28"/>
          <w:lang w:eastAsia="en-US"/>
        </w:rPr>
        <w:t>показател</w:t>
      </w:r>
      <w:r w:rsidR="00951878" w:rsidRPr="006628B4">
        <w:rPr>
          <w:sz w:val="28"/>
          <w:szCs w:val="28"/>
          <w:lang w:eastAsia="en-US"/>
        </w:rPr>
        <w:t>ей</w:t>
      </w:r>
      <w:r w:rsidR="00EB363C" w:rsidRPr="006628B4">
        <w:rPr>
          <w:sz w:val="28"/>
          <w:szCs w:val="28"/>
          <w:lang w:eastAsia="en-US"/>
        </w:rPr>
        <w:t xml:space="preserve"> муниципальной программы, </w:t>
      </w:r>
      <w:r w:rsidR="00690139" w:rsidRPr="006628B4">
        <w:rPr>
          <w:sz w:val="28"/>
          <w:szCs w:val="28"/>
          <w:lang w:eastAsia="en-US"/>
        </w:rPr>
        <w:t>выполнен</w:t>
      </w:r>
      <w:r w:rsidR="00951878" w:rsidRPr="006628B4">
        <w:rPr>
          <w:sz w:val="28"/>
          <w:szCs w:val="28"/>
          <w:lang w:eastAsia="en-US"/>
        </w:rPr>
        <w:t>ы</w:t>
      </w:r>
      <w:r w:rsidR="00EB363C" w:rsidRPr="006628B4">
        <w:rPr>
          <w:sz w:val="28"/>
          <w:szCs w:val="28"/>
          <w:lang w:eastAsia="en-US"/>
        </w:rPr>
        <w:t xml:space="preserve">. </w:t>
      </w:r>
    </w:p>
    <w:p w14:paraId="520D61B3" w14:textId="706774DF" w:rsidR="00EB363C" w:rsidRPr="008741A8" w:rsidRDefault="00EB363C" w:rsidP="00C264FD">
      <w:pPr>
        <w:tabs>
          <w:tab w:val="left" w:pos="142"/>
          <w:tab w:val="left" w:pos="567"/>
        </w:tabs>
        <w:ind w:firstLine="851"/>
        <w:jc w:val="both"/>
        <w:rPr>
          <w:b/>
          <w:sz w:val="28"/>
          <w:szCs w:val="28"/>
          <w:highlight w:val="yellow"/>
        </w:rPr>
      </w:pPr>
      <w:r w:rsidRPr="008741A8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«Развитие институтов гражданского общества, повышение эффективности местного самоуправления и реализации молодежной политики»</w:t>
      </w:r>
      <w:r w:rsidR="00562646" w:rsidRPr="008741A8">
        <w:rPr>
          <w:bCs/>
          <w:sz w:val="28"/>
          <w:szCs w:val="28"/>
        </w:rPr>
        <w:t xml:space="preserve"> за 202</w:t>
      </w:r>
      <w:r w:rsidR="008741A8" w:rsidRPr="008741A8">
        <w:rPr>
          <w:bCs/>
          <w:sz w:val="28"/>
          <w:szCs w:val="28"/>
        </w:rPr>
        <w:t>4</w:t>
      </w:r>
      <w:r w:rsidR="00562646" w:rsidRPr="008741A8">
        <w:rPr>
          <w:bCs/>
          <w:sz w:val="28"/>
          <w:szCs w:val="28"/>
        </w:rPr>
        <w:t xml:space="preserve"> год</w:t>
      </w:r>
      <w:r w:rsidRPr="008741A8">
        <w:rPr>
          <w:bCs/>
          <w:sz w:val="28"/>
          <w:szCs w:val="28"/>
        </w:rPr>
        <w:t>.</w:t>
      </w:r>
    </w:p>
    <w:p w14:paraId="06830F3E" w14:textId="77777777" w:rsidR="00EB363C" w:rsidRPr="008741A8" w:rsidRDefault="00EB363C" w:rsidP="00212ACD">
      <w:pPr>
        <w:tabs>
          <w:tab w:val="left" w:pos="567"/>
        </w:tabs>
        <w:jc w:val="both"/>
        <w:rPr>
          <w:b/>
          <w:sz w:val="28"/>
          <w:szCs w:val="28"/>
          <w:highlight w:val="yellow"/>
        </w:rPr>
        <w:sectPr w:rsidR="00EB363C" w:rsidRPr="008741A8" w:rsidSect="00C264FD">
          <w:pgSz w:w="11906" w:h="16838"/>
          <w:pgMar w:top="1134" w:right="567" w:bottom="1134" w:left="1701" w:header="709" w:footer="709" w:gutter="0"/>
          <w:cols w:space="708"/>
          <w:docGrid w:linePitch="360"/>
        </w:sectPr>
      </w:pPr>
    </w:p>
    <w:p w14:paraId="46B8FB7D" w14:textId="77777777" w:rsidR="00CA6637" w:rsidRPr="000F47B9" w:rsidRDefault="00CA6637" w:rsidP="00EB363C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6CEC5F04" w14:textId="2D62EA08" w:rsidR="00EB363C" w:rsidRPr="00AE0BDE" w:rsidRDefault="00EB363C" w:rsidP="00EB363C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E0BDE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4305FDB6" w14:textId="77777777" w:rsidR="00EB363C" w:rsidRPr="00AE0BDE" w:rsidRDefault="00EB363C" w:rsidP="00EB363C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E0BDE">
        <w:rPr>
          <w:rFonts w:eastAsia="Times New Roman"/>
          <w:b/>
          <w:bCs/>
        </w:rPr>
        <w:t xml:space="preserve">«Развитие институтов гражданского общества, повышение эффективности местного самоуправления </w:t>
      </w:r>
    </w:p>
    <w:p w14:paraId="57E30043" w14:textId="5EE69318" w:rsidR="00EB363C" w:rsidRPr="00AE0BDE" w:rsidRDefault="00EB363C" w:rsidP="00EB363C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AE0BDE">
        <w:rPr>
          <w:rFonts w:eastAsia="Times New Roman"/>
          <w:b/>
          <w:bCs/>
        </w:rPr>
        <w:t>и реализации молодежной политики» за 202</w:t>
      </w:r>
      <w:r w:rsidR="00AE0BDE" w:rsidRPr="00AE0BDE">
        <w:rPr>
          <w:rFonts w:eastAsia="Times New Roman"/>
          <w:b/>
          <w:bCs/>
        </w:rPr>
        <w:t>4</w:t>
      </w:r>
      <w:r w:rsidRPr="00AE0BDE">
        <w:rPr>
          <w:rFonts w:eastAsia="Times New Roman"/>
          <w:b/>
          <w:bCs/>
        </w:rPr>
        <w:t xml:space="preserve"> год</w:t>
      </w:r>
    </w:p>
    <w:p w14:paraId="3A8DFFAE" w14:textId="77777777" w:rsidR="00EB363C" w:rsidRPr="00AE0BDE" w:rsidRDefault="00EB363C" w:rsidP="00EB363C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AE0BDE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565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4840"/>
        <w:gridCol w:w="1653"/>
        <w:gridCol w:w="1340"/>
        <w:gridCol w:w="5230"/>
        <w:gridCol w:w="1886"/>
      </w:tblGrid>
      <w:tr w:rsidR="00AE0BDE" w:rsidRPr="00AE0BDE" w14:paraId="3B3FEF0C" w14:textId="77777777" w:rsidTr="00C92092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67AEB" w14:textId="77777777" w:rsidR="00EB363C" w:rsidRPr="00AE0BDE" w:rsidRDefault="00EB363C" w:rsidP="00EB363C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AE0BDE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F678DD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6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79AEA" w14:textId="4B10FAB3" w:rsidR="00EB363C" w:rsidRPr="00AE0BDE" w:rsidRDefault="00EB363C" w:rsidP="00C778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AE0BDE" w:rsidRPr="00AE0BDE">
              <w:rPr>
                <w:rFonts w:eastAsia="Times New Roman"/>
                <w:bCs/>
                <w:sz w:val="20"/>
                <w:szCs w:val="20"/>
              </w:rPr>
              <w:t>4</w:t>
            </w:r>
            <w:r w:rsidRPr="00AE0BDE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4EDAAC" w14:textId="3A1BEB1A" w:rsidR="00EB363C" w:rsidRPr="00AE0BDE" w:rsidRDefault="00EB363C" w:rsidP="00C778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AE0BDE" w:rsidRPr="00AE0BDE">
              <w:rPr>
                <w:rFonts w:eastAsia="Times New Roman"/>
                <w:bCs/>
                <w:sz w:val="20"/>
                <w:szCs w:val="20"/>
              </w:rPr>
              <w:t xml:space="preserve">4 </w:t>
            </w:r>
            <w:r w:rsidRPr="00AE0BDE">
              <w:rPr>
                <w:rFonts w:eastAsia="Times New Roman"/>
                <w:bCs/>
                <w:sz w:val="20"/>
                <w:szCs w:val="20"/>
              </w:rPr>
              <w:t>году</w:t>
            </w:r>
          </w:p>
        </w:tc>
        <w:tc>
          <w:tcPr>
            <w:tcW w:w="523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D06AA6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5627E641" w14:textId="5DCACF04" w:rsidR="008570FA" w:rsidRPr="00AE0BDE" w:rsidRDefault="008570FA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9297F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0179DDD5" w14:textId="7D452FF3" w:rsidR="00EB363C" w:rsidRPr="00AE0BDE" w:rsidRDefault="00EB363C" w:rsidP="00C77820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3304F0" w:rsidRPr="00AE0BDE">
              <w:rPr>
                <w:rFonts w:eastAsia="Times New Roman"/>
                <w:bCs/>
                <w:sz w:val="20"/>
                <w:szCs w:val="20"/>
              </w:rPr>
              <w:t>3</w:t>
            </w:r>
            <w:r w:rsidR="00AE0BDE" w:rsidRPr="00AE0BDE">
              <w:rPr>
                <w:rFonts w:eastAsia="Times New Roman"/>
                <w:bCs/>
                <w:sz w:val="20"/>
                <w:szCs w:val="20"/>
              </w:rPr>
              <w:t>4</w:t>
            </w:r>
            <w:r w:rsidRPr="00AE0BDE">
              <w:rPr>
                <w:rFonts w:eastAsia="Times New Roman"/>
                <w:bCs/>
                <w:sz w:val="20"/>
                <w:szCs w:val="20"/>
              </w:rPr>
              <w:t>году</w:t>
            </w:r>
          </w:p>
        </w:tc>
      </w:tr>
      <w:tr w:rsidR="00AE0BDE" w:rsidRPr="00AE0BDE" w14:paraId="5A399CD3" w14:textId="77777777" w:rsidTr="00C92092"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EC281D2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FB07CB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6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66BA8F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FC230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523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9974CA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8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2262EA" w14:textId="77777777" w:rsidR="00EB363C" w:rsidRPr="00AE0BDE" w:rsidRDefault="00EB363C" w:rsidP="00EB363C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AE0BDE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0A15A07F" w14:textId="77777777" w:rsidTr="00C92092">
        <w:tc>
          <w:tcPr>
            <w:tcW w:w="616" w:type="dxa"/>
            <w:vMerge w:val="restart"/>
            <w:vAlign w:val="center"/>
          </w:tcPr>
          <w:p w14:paraId="6F422131" w14:textId="77777777" w:rsidR="001A7750" w:rsidRPr="00916D8C" w:rsidRDefault="001A7750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916D8C">
              <w:rPr>
                <w:rFonts w:eastAsia="Times New Roman"/>
                <w:b/>
                <w:bCs/>
                <w:sz w:val="22"/>
                <w:szCs w:val="22"/>
              </w:rPr>
              <w:t>13.</w:t>
            </w:r>
          </w:p>
        </w:tc>
        <w:tc>
          <w:tcPr>
            <w:tcW w:w="4840" w:type="dxa"/>
            <w:vAlign w:val="center"/>
          </w:tcPr>
          <w:p w14:paraId="57004D22" w14:textId="77777777" w:rsidR="001A7750" w:rsidRPr="000A509E" w:rsidRDefault="001A7750" w:rsidP="00EB363C">
            <w:pPr>
              <w:rPr>
                <w:rFonts w:eastAsia="Times New Roman"/>
                <w:b/>
                <w:sz w:val="22"/>
                <w:szCs w:val="22"/>
              </w:rPr>
            </w:pPr>
            <w:r w:rsidRPr="000A509E">
              <w:rPr>
                <w:rFonts w:eastAsia="Times New Roman"/>
                <w:b/>
                <w:sz w:val="22"/>
                <w:szCs w:val="22"/>
              </w:rPr>
              <w:t>Муниципальная программа 13 «Развитие институтов гражданского общества, повышение эффективности местного самоуправления и реализации молодежной политики»</w:t>
            </w:r>
          </w:p>
        </w:tc>
        <w:tc>
          <w:tcPr>
            <w:tcW w:w="1653" w:type="dxa"/>
            <w:vAlign w:val="center"/>
          </w:tcPr>
          <w:p w14:paraId="419C06C4" w14:textId="5AF03E59" w:rsidR="001A7750" w:rsidRPr="000A509E" w:rsidRDefault="00AE0BDE" w:rsidP="00497417">
            <w:pPr>
              <w:jc w:val="center"/>
              <w:rPr>
                <w:b/>
              </w:rPr>
            </w:pPr>
            <w:r w:rsidRPr="000A509E">
              <w:rPr>
                <w:b/>
              </w:rPr>
              <w:t>112 576,85</w:t>
            </w:r>
          </w:p>
        </w:tc>
        <w:tc>
          <w:tcPr>
            <w:tcW w:w="1340" w:type="dxa"/>
            <w:vAlign w:val="center"/>
          </w:tcPr>
          <w:p w14:paraId="7691D35A" w14:textId="77777777" w:rsidR="002D4285" w:rsidRDefault="002D4285" w:rsidP="00497417">
            <w:pPr>
              <w:jc w:val="center"/>
              <w:rPr>
                <w:b/>
                <w:color w:val="FF0000"/>
              </w:rPr>
            </w:pPr>
          </w:p>
          <w:p w14:paraId="19BC58E2" w14:textId="1E06665E" w:rsidR="001A7750" w:rsidRPr="000F47B9" w:rsidRDefault="000A509E" w:rsidP="00497417">
            <w:pPr>
              <w:jc w:val="center"/>
              <w:rPr>
                <w:b/>
                <w:color w:val="FF0000"/>
              </w:rPr>
            </w:pPr>
            <w:bookmarkStart w:id="37" w:name="_Hlk192502591"/>
            <w:r w:rsidRPr="002D4285">
              <w:rPr>
                <w:b/>
              </w:rPr>
              <w:t>103 673,5</w:t>
            </w:r>
            <w:r w:rsidR="002D4285" w:rsidRPr="002D4285">
              <w:rPr>
                <w:b/>
              </w:rPr>
              <w:t>8</w:t>
            </w:r>
            <w:bookmarkEnd w:id="37"/>
            <w:r w:rsidRPr="000A509E">
              <w:rPr>
                <w:b/>
                <w:color w:val="FF0000"/>
              </w:rPr>
              <w:tab/>
            </w:r>
          </w:p>
        </w:tc>
        <w:tc>
          <w:tcPr>
            <w:tcW w:w="5230" w:type="dxa"/>
            <w:vAlign w:val="center"/>
          </w:tcPr>
          <w:p w14:paraId="69AA9B1C" w14:textId="1A956A5E" w:rsidR="001A7750" w:rsidRPr="000F47B9" w:rsidRDefault="001A7750" w:rsidP="00F035DF">
            <w:pPr>
              <w:jc w:val="center"/>
              <w:rPr>
                <w:b/>
                <w:color w:val="FF0000"/>
              </w:rPr>
            </w:pPr>
            <w:r w:rsidRPr="00DE4DC5">
              <w:rPr>
                <w:b/>
              </w:rPr>
              <w:t>9</w:t>
            </w:r>
            <w:r w:rsidR="00DE4DC5" w:rsidRPr="00DE4DC5">
              <w:rPr>
                <w:b/>
              </w:rPr>
              <w:t>2</w:t>
            </w:r>
            <w:r w:rsidRPr="00DE4DC5">
              <w:rPr>
                <w:b/>
              </w:rPr>
              <w:t>,</w:t>
            </w:r>
            <w:r w:rsidR="00DE4DC5" w:rsidRPr="00DE4DC5">
              <w:rPr>
                <w:b/>
              </w:rPr>
              <w:t>1</w:t>
            </w:r>
            <w:r w:rsidRPr="00DE4DC5">
              <w:rPr>
                <w:b/>
              </w:rPr>
              <w:t>%</w:t>
            </w:r>
          </w:p>
        </w:tc>
        <w:tc>
          <w:tcPr>
            <w:tcW w:w="1886" w:type="dxa"/>
            <w:vAlign w:val="center"/>
          </w:tcPr>
          <w:p w14:paraId="510D662D" w14:textId="1F86E64C" w:rsidR="001A7750" w:rsidRPr="002D4285" w:rsidRDefault="002D4285" w:rsidP="00497417">
            <w:pPr>
              <w:jc w:val="center"/>
              <w:rPr>
                <w:b/>
              </w:rPr>
            </w:pPr>
            <w:r w:rsidRPr="002D4285">
              <w:rPr>
                <w:b/>
              </w:rPr>
              <w:t>103 673,58</w:t>
            </w:r>
          </w:p>
        </w:tc>
      </w:tr>
      <w:tr w:rsidR="004D6883" w:rsidRPr="000F47B9" w14:paraId="654570C2" w14:textId="77777777" w:rsidTr="00C92092">
        <w:trPr>
          <w:trHeight w:val="200"/>
        </w:trPr>
        <w:tc>
          <w:tcPr>
            <w:tcW w:w="616" w:type="dxa"/>
            <w:vMerge/>
            <w:vAlign w:val="center"/>
          </w:tcPr>
          <w:p w14:paraId="7ABADAEF" w14:textId="77777777" w:rsidR="00881759" w:rsidRPr="000F47B9" w:rsidRDefault="00881759" w:rsidP="00881759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4840" w:type="dxa"/>
            <w:vAlign w:val="center"/>
          </w:tcPr>
          <w:p w14:paraId="6D6E08DE" w14:textId="77777777" w:rsidR="00881759" w:rsidRPr="005452AF" w:rsidRDefault="00881759" w:rsidP="00881759">
            <w:pPr>
              <w:rPr>
                <w:b/>
                <w:i/>
                <w:sz w:val="22"/>
                <w:szCs w:val="22"/>
              </w:rPr>
            </w:pPr>
            <w:r w:rsidRPr="005452AF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Align w:val="center"/>
          </w:tcPr>
          <w:p w14:paraId="31572B34" w14:textId="20923882" w:rsidR="00881759" w:rsidRPr="005452AF" w:rsidRDefault="005452AF" w:rsidP="00881759">
            <w:pPr>
              <w:jc w:val="center"/>
              <w:rPr>
                <w:b/>
                <w:i/>
              </w:rPr>
            </w:pPr>
            <w:r w:rsidRPr="005452AF">
              <w:rPr>
                <w:b/>
                <w:i/>
              </w:rPr>
              <w:t>54 412,24</w:t>
            </w:r>
          </w:p>
        </w:tc>
        <w:tc>
          <w:tcPr>
            <w:tcW w:w="1340" w:type="dxa"/>
            <w:vAlign w:val="center"/>
          </w:tcPr>
          <w:p w14:paraId="78213BC9" w14:textId="6E900B6A" w:rsidR="00881759" w:rsidRPr="00BF786B" w:rsidRDefault="00BF786B" w:rsidP="00881759">
            <w:pPr>
              <w:jc w:val="center"/>
              <w:rPr>
                <w:b/>
                <w:i/>
              </w:rPr>
            </w:pPr>
            <w:r w:rsidRPr="00BF786B">
              <w:rPr>
                <w:b/>
                <w:i/>
              </w:rPr>
              <w:t>50 279,93</w:t>
            </w:r>
          </w:p>
        </w:tc>
        <w:tc>
          <w:tcPr>
            <w:tcW w:w="5230" w:type="dxa"/>
            <w:vAlign w:val="center"/>
          </w:tcPr>
          <w:p w14:paraId="2DFF7C51" w14:textId="6CAE52D5" w:rsidR="00881759" w:rsidRPr="00BF786B" w:rsidRDefault="00881759" w:rsidP="00881759">
            <w:pPr>
              <w:jc w:val="center"/>
              <w:rPr>
                <w:b/>
                <w:i/>
              </w:rPr>
            </w:pPr>
            <w:r w:rsidRPr="00BF786B">
              <w:rPr>
                <w:b/>
                <w:i/>
              </w:rPr>
              <w:t>9</w:t>
            </w:r>
            <w:r w:rsidR="00BF786B" w:rsidRPr="00BF786B">
              <w:rPr>
                <w:b/>
                <w:i/>
              </w:rPr>
              <w:t>2</w:t>
            </w:r>
            <w:r w:rsidRPr="00BF786B">
              <w:rPr>
                <w:b/>
                <w:i/>
              </w:rPr>
              <w:t>,</w:t>
            </w:r>
            <w:r w:rsidR="00BF786B" w:rsidRPr="00BF786B">
              <w:rPr>
                <w:b/>
                <w:i/>
              </w:rPr>
              <w:t>4</w:t>
            </w:r>
            <w:r w:rsidRPr="00BF786B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3D50F14A" w14:textId="003665B2" w:rsidR="00881759" w:rsidRPr="00BF786B" w:rsidRDefault="00BF786B" w:rsidP="00881759">
            <w:pPr>
              <w:jc w:val="center"/>
              <w:rPr>
                <w:b/>
                <w:i/>
              </w:rPr>
            </w:pPr>
            <w:r w:rsidRPr="00BF786B">
              <w:rPr>
                <w:b/>
                <w:i/>
              </w:rPr>
              <w:t>50 279,93</w:t>
            </w:r>
          </w:p>
        </w:tc>
      </w:tr>
      <w:tr w:rsidR="004D6883" w:rsidRPr="000F47B9" w14:paraId="5E57B8E2" w14:textId="77777777" w:rsidTr="00C92092">
        <w:tc>
          <w:tcPr>
            <w:tcW w:w="616" w:type="dxa"/>
            <w:vMerge/>
            <w:vAlign w:val="center"/>
          </w:tcPr>
          <w:p w14:paraId="3403AA41" w14:textId="77777777" w:rsidR="00881759" w:rsidRPr="000F47B9" w:rsidRDefault="00881759" w:rsidP="008817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40" w:type="dxa"/>
            <w:vAlign w:val="center"/>
          </w:tcPr>
          <w:p w14:paraId="0BA7490C" w14:textId="77777777" w:rsidR="00881759" w:rsidRPr="00456A8E" w:rsidRDefault="00881759" w:rsidP="00881759">
            <w:pPr>
              <w:rPr>
                <w:b/>
                <w:i/>
                <w:sz w:val="22"/>
                <w:szCs w:val="22"/>
              </w:rPr>
            </w:pPr>
            <w:r w:rsidRPr="00456A8E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653" w:type="dxa"/>
            <w:vAlign w:val="center"/>
          </w:tcPr>
          <w:p w14:paraId="2BAA0523" w14:textId="7F1BE602" w:rsidR="00881759" w:rsidRPr="00456A8E" w:rsidRDefault="002662CD" w:rsidP="00881759">
            <w:pPr>
              <w:jc w:val="center"/>
              <w:rPr>
                <w:b/>
                <w:i/>
              </w:rPr>
            </w:pPr>
            <w:r w:rsidRPr="00456A8E">
              <w:rPr>
                <w:b/>
                <w:i/>
              </w:rPr>
              <w:t>52 306,66</w:t>
            </w:r>
          </w:p>
        </w:tc>
        <w:tc>
          <w:tcPr>
            <w:tcW w:w="1340" w:type="dxa"/>
            <w:vAlign w:val="center"/>
          </w:tcPr>
          <w:p w14:paraId="3493D6E6" w14:textId="475C8F4F" w:rsidR="00881759" w:rsidRPr="00916D8C" w:rsidRDefault="00456A8E" w:rsidP="00881759">
            <w:pPr>
              <w:jc w:val="center"/>
              <w:rPr>
                <w:b/>
                <w:i/>
              </w:rPr>
            </w:pPr>
            <w:r w:rsidRPr="00916D8C">
              <w:rPr>
                <w:b/>
                <w:i/>
              </w:rPr>
              <w:t>47 528,78</w:t>
            </w:r>
          </w:p>
        </w:tc>
        <w:tc>
          <w:tcPr>
            <w:tcW w:w="5230" w:type="dxa"/>
            <w:vAlign w:val="center"/>
          </w:tcPr>
          <w:p w14:paraId="26A7FE76" w14:textId="713CF135" w:rsidR="00881759" w:rsidRPr="00916D8C" w:rsidRDefault="00456A8E" w:rsidP="00881759">
            <w:pPr>
              <w:jc w:val="center"/>
              <w:rPr>
                <w:b/>
                <w:i/>
              </w:rPr>
            </w:pPr>
            <w:r w:rsidRPr="00916D8C">
              <w:rPr>
                <w:b/>
                <w:i/>
              </w:rPr>
              <w:t>90</w:t>
            </w:r>
            <w:r w:rsidR="00881759" w:rsidRPr="00916D8C">
              <w:rPr>
                <w:b/>
                <w:i/>
              </w:rPr>
              <w:t>,</w:t>
            </w:r>
            <w:r w:rsidRPr="00916D8C">
              <w:rPr>
                <w:b/>
                <w:i/>
              </w:rPr>
              <w:t>9</w:t>
            </w:r>
            <w:r w:rsidR="00881759" w:rsidRPr="00916D8C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15D9C498" w14:textId="5ACC8B90" w:rsidR="00881759" w:rsidRPr="00916D8C" w:rsidRDefault="00456A8E" w:rsidP="00881759">
            <w:pPr>
              <w:jc w:val="center"/>
              <w:rPr>
                <w:b/>
                <w:i/>
              </w:rPr>
            </w:pPr>
            <w:r w:rsidRPr="00916D8C">
              <w:rPr>
                <w:b/>
                <w:i/>
              </w:rPr>
              <w:t>47 528,78</w:t>
            </w:r>
          </w:p>
        </w:tc>
      </w:tr>
      <w:tr w:rsidR="004D6883" w:rsidRPr="000F47B9" w14:paraId="615E4D9F" w14:textId="77777777" w:rsidTr="00C92092">
        <w:tc>
          <w:tcPr>
            <w:tcW w:w="616" w:type="dxa"/>
            <w:vMerge/>
            <w:vAlign w:val="center"/>
          </w:tcPr>
          <w:p w14:paraId="665CA2BF" w14:textId="77777777" w:rsidR="00881759" w:rsidRPr="000F47B9" w:rsidRDefault="00881759" w:rsidP="008817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4840" w:type="dxa"/>
            <w:vAlign w:val="center"/>
          </w:tcPr>
          <w:p w14:paraId="0ADC61C4" w14:textId="77777777" w:rsidR="00881759" w:rsidRPr="002F7E42" w:rsidRDefault="00881759" w:rsidP="00881759">
            <w:pPr>
              <w:rPr>
                <w:b/>
                <w:i/>
                <w:sz w:val="22"/>
                <w:szCs w:val="22"/>
              </w:rPr>
            </w:pPr>
            <w:r w:rsidRPr="002F7E42">
              <w:rPr>
                <w:b/>
                <w:i/>
                <w:sz w:val="22"/>
                <w:szCs w:val="22"/>
              </w:rPr>
              <w:t>средства федерального бюджета</w:t>
            </w:r>
          </w:p>
        </w:tc>
        <w:tc>
          <w:tcPr>
            <w:tcW w:w="1653" w:type="dxa"/>
            <w:vAlign w:val="center"/>
          </w:tcPr>
          <w:p w14:paraId="439F50A7" w14:textId="4F3A02C7" w:rsidR="00881759" w:rsidRPr="002F7E42" w:rsidRDefault="002F7E42" w:rsidP="00881759">
            <w:pPr>
              <w:jc w:val="center"/>
              <w:rPr>
                <w:b/>
                <w:i/>
              </w:rPr>
            </w:pPr>
            <w:r w:rsidRPr="002F7E42">
              <w:rPr>
                <w:b/>
                <w:i/>
              </w:rPr>
              <w:t>5 857,95</w:t>
            </w:r>
          </w:p>
        </w:tc>
        <w:tc>
          <w:tcPr>
            <w:tcW w:w="1340" w:type="dxa"/>
            <w:vAlign w:val="center"/>
          </w:tcPr>
          <w:p w14:paraId="51E5F633" w14:textId="37C55095" w:rsidR="00881759" w:rsidRPr="005507A4" w:rsidRDefault="005507A4" w:rsidP="00881759">
            <w:pPr>
              <w:jc w:val="center"/>
              <w:rPr>
                <w:b/>
                <w:i/>
              </w:rPr>
            </w:pPr>
            <w:r w:rsidRPr="005507A4">
              <w:rPr>
                <w:b/>
                <w:i/>
              </w:rPr>
              <w:t>5 864,86</w:t>
            </w:r>
          </w:p>
        </w:tc>
        <w:tc>
          <w:tcPr>
            <w:tcW w:w="5230" w:type="dxa"/>
            <w:vAlign w:val="center"/>
          </w:tcPr>
          <w:p w14:paraId="7E22F311" w14:textId="5355F648" w:rsidR="00881759" w:rsidRPr="005507A4" w:rsidRDefault="00625877" w:rsidP="00881759">
            <w:pPr>
              <w:jc w:val="center"/>
              <w:rPr>
                <w:b/>
                <w:i/>
              </w:rPr>
            </w:pPr>
            <w:r w:rsidRPr="005507A4">
              <w:rPr>
                <w:b/>
                <w:i/>
              </w:rPr>
              <w:t>100</w:t>
            </w:r>
            <w:r w:rsidR="005507A4" w:rsidRPr="005507A4">
              <w:rPr>
                <w:b/>
                <w:i/>
              </w:rPr>
              <w:t>,1</w:t>
            </w:r>
            <w:r w:rsidR="00881759" w:rsidRPr="005507A4">
              <w:rPr>
                <w:b/>
                <w:i/>
              </w:rPr>
              <w:t>%</w:t>
            </w:r>
          </w:p>
        </w:tc>
        <w:tc>
          <w:tcPr>
            <w:tcW w:w="1886" w:type="dxa"/>
            <w:vAlign w:val="center"/>
          </w:tcPr>
          <w:p w14:paraId="1DD3CCA3" w14:textId="223D9920" w:rsidR="00881759" w:rsidRPr="005507A4" w:rsidRDefault="005507A4" w:rsidP="00881759">
            <w:pPr>
              <w:jc w:val="center"/>
              <w:rPr>
                <w:b/>
                <w:i/>
              </w:rPr>
            </w:pPr>
            <w:r w:rsidRPr="005507A4">
              <w:rPr>
                <w:b/>
                <w:i/>
              </w:rPr>
              <w:t>5 864,86</w:t>
            </w:r>
          </w:p>
        </w:tc>
      </w:tr>
      <w:tr w:rsidR="004D6883" w:rsidRPr="000F47B9" w14:paraId="6AA9971E" w14:textId="77777777" w:rsidTr="008D05E0">
        <w:trPr>
          <w:trHeight w:val="1045"/>
        </w:trPr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79D4C6BE" w14:textId="77777777" w:rsidR="00881759" w:rsidRPr="00797DA7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797DA7">
              <w:rPr>
                <w:rFonts w:eastAsia="Times New Roman"/>
                <w:b/>
                <w:bCs/>
              </w:rPr>
              <w:t>13.1.</w:t>
            </w:r>
          </w:p>
        </w:tc>
        <w:tc>
          <w:tcPr>
            <w:tcW w:w="4840" w:type="dxa"/>
            <w:shd w:val="clear" w:color="auto" w:fill="F2F2F2" w:themeFill="background1" w:themeFillShade="F2"/>
            <w:vAlign w:val="center"/>
          </w:tcPr>
          <w:p w14:paraId="72D95C22" w14:textId="77777777" w:rsidR="00881759" w:rsidRPr="00797DA7" w:rsidRDefault="00881759" w:rsidP="0088175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797DA7">
              <w:rPr>
                <w:rFonts w:eastAsia="Times New Roman"/>
                <w:b/>
                <w:sz w:val="20"/>
                <w:szCs w:val="20"/>
              </w:rPr>
              <w:t>Подпрограмма: 1 Развитие системы информирования населения о деятельности органов местного самоуправления Московской области, создание доступной современной медиасреды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17B080F6" w14:textId="15057B93" w:rsidR="00881759" w:rsidRPr="00797DA7" w:rsidRDefault="00CF2A9C" w:rsidP="00881759">
            <w:pPr>
              <w:jc w:val="center"/>
              <w:rPr>
                <w:b/>
              </w:rPr>
            </w:pPr>
            <w:r w:rsidRPr="00CF2A9C">
              <w:rPr>
                <w:b/>
              </w:rPr>
              <w:t>4 381,50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6950138A" w14:textId="72E10BC0" w:rsidR="00881759" w:rsidRPr="00797DA7" w:rsidRDefault="00CF2A9C" w:rsidP="00881759">
            <w:pPr>
              <w:jc w:val="center"/>
              <w:rPr>
                <w:b/>
              </w:rPr>
            </w:pPr>
            <w:r w:rsidRPr="00CF2A9C">
              <w:rPr>
                <w:b/>
              </w:rPr>
              <w:t>2 125,15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400A7B7C" w14:textId="44384607" w:rsidR="00881759" w:rsidRPr="00797DA7" w:rsidRDefault="00815157" w:rsidP="00CF2A9C">
            <w:pPr>
              <w:jc w:val="center"/>
              <w:rPr>
                <w:b/>
              </w:rPr>
            </w:pPr>
            <w:r w:rsidRPr="00797DA7">
              <w:rPr>
                <w:b/>
              </w:rPr>
              <w:t>4</w:t>
            </w:r>
            <w:r w:rsidR="00CF2A9C">
              <w:rPr>
                <w:b/>
              </w:rPr>
              <w:t>8</w:t>
            </w:r>
            <w:r w:rsidRPr="00797DA7">
              <w:rPr>
                <w:b/>
              </w:rPr>
              <w:t>,</w:t>
            </w:r>
            <w:r w:rsidR="00CF2A9C">
              <w:rPr>
                <w:b/>
              </w:rPr>
              <w:t>5</w:t>
            </w:r>
            <w:r w:rsidR="00881759" w:rsidRPr="00797DA7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D302287" w14:textId="742AD2AB" w:rsidR="00881759" w:rsidRPr="00797DA7" w:rsidRDefault="00CF2A9C" w:rsidP="00881759">
            <w:pPr>
              <w:jc w:val="center"/>
              <w:rPr>
                <w:b/>
              </w:rPr>
            </w:pPr>
            <w:r w:rsidRPr="00CF2A9C">
              <w:rPr>
                <w:b/>
              </w:rPr>
              <w:t>2 125,15</w:t>
            </w:r>
          </w:p>
        </w:tc>
      </w:tr>
      <w:tr w:rsidR="004D6883" w:rsidRPr="000F47B9" w14:paraId="79EFBFA6" w14:textId="77777777" w:rsidTr="00C92092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07174054" w14:textId="77777777" w:rsidR="00881759" w:rsidRPr="00797DA7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shd w:val="clear" w:color="auto" w:fill="F2F2F2" w:themeFill="background1" w:themeFillShade="F2"/>
            <w:vAlign w:val="center"/>
          </w:tcPr>
          <w:p w14:paraId="220B959B" w14:textId="77777777" w:rsidR="00881759" w:rsidRPr="00797DA7" w:rsidRDefault="00881759" w:rsidP="00881759">
            <w:pPr>
              <w:rPr>
                <w:i/>
                <w:sz w:val="20"/>
                <w:szCs w:val="20"/>
              </w:rPr>
            </w:pPr>
            <w:r w:rsidRPr="00797DA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17732E7" w14:textId="1E4DABF1" w:rsidR="00881759" w:rsidRPr="00797DA7" w:rsidRDefault="00CF2A9C" w:rsidP="00881759">
            <w:pPr>
              <w:jc w:val="center"/>
              <w:rPr>
                <w:i/>
              </w:rPr>
            </w:pPr>
            <w:r w:rsidRPr="00CF2A9C">
              <w:rPr>
                <w:i/>
              </w:rPr>
              <w:t>4 381,50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44E8885B" w14:textId="3AE311DE" w:rsidR="00881759" w:rsidRPr="00797DA7" w:rsidRDefault="00CF2A9C" w:rsidP="00881759">
            <w:pPr>
              <w:jc w:val="center"/>
              <w:rPr>
                <w:i/>
              </w:rPr>
            </w:pPr>
            <w:r>
              <w:rPr>
                <w:i/>
              </w:rPr>
              <w:t>2 125,15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27C3ECFE" w14:textId="4CD15125" w:rsidR="00881759" w:rsidRPr="00797DA7" w:rsidRDefault="00AE49B7" w:rsidP="00CF2A9C">
            <w:pPr>
              <w:jc w:val="center"/>
              <w:rPr>
                <w:i/>
              </w:rPr>
            </w:pPr>
            <w:r w:rsidRPr="00797DA7">
              <w:rPr>
                <w:i/>
              </w:rPr>
              <w:t>4</w:t>
            </w:r>
            <w:r w:rsidR="00CF2A9C">
              <w:rPr>
                <w:i/>
              </w:rPr>
              <w:t>8</w:t>
            </w:r>
            <w:r w:rsidR="00881759" w:rsidRPr="00797DA7">
              <w:rPr>
                <w:i/>
              </w:rPr>
              <w:t>,</w:t>
            </w:r>
            <w:r w:rsidR="00CF2A9C">
              <w:rPr>
                <w:i/>
              </w:rPr>
              <w:t>5</w:t>
            </w:r>
            <w:r w:rsidR="00881759" w:rsidRPr="00797DA7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2678F43" w14:textId="28A91331" w:rsidR="00881759" w:rsidRPr="00797DA7" w:rsidRDefault="00CF2A9C" w:rsidP="00881759">
            <w:pPr>
              <w:jc w:val="center"/>
              <w:rPr>
                <w:i/>
              </w:rPr>
            </w:pPr>
            <w:r w:rsidRPr="00CF2A9C">
              <w:rPr>
                <w:i/>
              </w:rPr>
              <w:t>2 125,15</w:t>
            </w:r>
          </w:p>
        </w:tc>
      </w:tr>
      <w:tr w:rsidR="000F6795" w:rsidRPr="000F6795" w14:paraId="486AC3B2" w14:textId="77777777" w:rsidTr="00C92092">
        <w:tc>
          <w:tcPr>
            <w:tcW w:w="616" w:type="dxa"/>
            <w:vAlign w:val="center"/>
          </w:tcPr>
          <w:p w14:paraId="7D9839FD" w14:textId="77777777" w:rsidR="00881759" w:rsidRPr="000F6795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3F59452" w14:textId="2C82FD80" w:rsidR="00881759" w:rsidRPr="000F6795" w:rsidRDefault="00881759" w:rsidP="00881759">
            <w:pPr>
              <w:rPr>
                <w:b/>
                <w:i/>
                <w:sz w:val="20"/>
                <w:szCs w:val="20"/>
              </w:rPr>
            </w:pPr>
            <w:r w:rsidRPr="000F6795">
              <w:rPr>
                <w:b/>
                <w:i/>
                <w:sz w:val="20"/>
                <w:szCs w:val="20"/>
              </w:rPr>
              <w:t>Основное мероприятие 01 «Информирование населения об основных событиях социально-экономического развития и общественно-политической жизни»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F47FFE8" w14:textId="54AF7322" w:rsidR="00881759" w:rsidRPr="000F6795" w:rsidRDefault="000F6795" w:rsidP="00881759">
            <w:pPr>
              <w:jc w:val="center"/>
              <w:rPr>
                <w:b/>
                <w:i/>
              </w:rPr>
            </w:pPr>
            <w:r w:rsidRPr="000F6795">
              <w:rPr>
                <w:b/>
                <w:i/>
              </w:rPr>
              <w:t>4 381,50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8313342" w14:textId="01BA2360" w:rsidR="00881759" w:rsidRPr="000F6795" w:rsidRDefault="000F6795" w:rsidP="00881759">
            <w:pPr>
              <w:jc w:val="center"/>
              <w:rPr>
                <w:b/>
                <w:i/>
              </w:rPr>
            </w:pPr>
            <w:r w:rsidRPr="000F6795">
              <w:rPr>
                <w:b/>
                <w:i/>
              </w:rPr>
              <w:t>2 125,15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2884BDB" w14:textId="0CA79CED" w:rsidR="00881759" w:rsidRPr="000F6795" w:rsidRDefault="000F6795" w:rsidP="00881759">
            <w:pPr>
              <w:jc w:val="center"/>
              <w:rPr>
                <w:b/>
                <w:i/>
              </w:rPr>
            </w:pPr>
            <w:r w:rsidRPr="000F6795">
              <w:rPr>
                <w:b/>
                <w:i/>
              </w:rPr>
              <w:t>48,5</w:t>
            </w:r>
            <w:r w:rsidR="00881759" w:rsidRPr="000F6795">
              <w:rPr>
                <w:b/>
                <w:i/>
              </w:rPr>
              <w:t>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1D30B70" w14:textId="3B77E7F7" w:rsidR="00881759" w:rsidRPr="000F6795" w:rsidRDefault="000F6795" w:rsidP="00881759">
            <w:pPr>
              <w:jc w:val="center"/>
              <w:rPr>
                <w:b/>
                <w:i/>
              </w:rPr>
            </w:pPr>
            <w:r w:rsidRPr="000F6795">
              <w:rPr>
                <w:b/>
                <w:i/>
              </w:rPr>
              <w:t>2 125,15</w:t>
            </w:r>
          </w:p>
        </w:tc>
      </w:tr>
      <w:tr w:rsidR="004D6883" w:rsidRPr="000F47B9" w14:paraId="47552BC6" w14:textId="77777777" w:rsidTr="00D90554">
        <w:tc>
          <w:tcPr>
            <w:tcW w:w="616" w:type="dxa"/>
            <w:vAlign w:val="center"/>
          </w:tcPr>
          <w:p w14:paraId="42E24ED1" w14:textId="77777777" w:rsidR="00881759" w:rsidRPr="000F47B9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F688E1" w14:textId="696D5566" w:rsidR="00881759" w:rsidRPr="00DA49B7" w:rsidRDefault="00881759" w:rsidP="00881759">
            <w:pPr>
              <w:rPr>
                <w:sz w:val="20"/>
                <w:szCs w:val="20"/>
              </w:rPr>
            </w:pPr>
            <w:r w:rsidRPr="00DA49B7">
              <w:rPr>
                <w:sz w:val="20"/>
                <w:szCs w:val="20"/>
              </w:rPr>
              <w:t>1.1</w:t>
            </w:r>
            <w:r w:rsidR="005D6815" w:rsidRPr="00DA49B7">
              <w:rPr>
                <w:sz w:val="20"/>
                <w:szCs w:val="20"/>
              </w:rPr>
              <w:t xml:space="preserve"> «Информирование населения муниципального образования о деятельности органов местного самоуправления муниципального образования Московской области посредством социальных сетей, мессенджеров, </w:t>
            </w:r>
            <w:proofErr w:type="spellStart"/>
            <w:r w:rsidR="005D6815" w:rsidRPr="00DA49B7">
              <w:rPr>
                <w:sz w:val="20"/>
                <w:szCs w:val="20"/>
              </w:rPr>
              <w:t>e-mail</w:t>
            </w:r>
            <w:proofErr w:type="spellEnd"/>
            <w:r w:rsidR="005D6815" w:rsidRPr="00DA49B7">
              <w:rPr>
                <w:sz w:val="20"/>
                <w:szCs w:val="20"/>
              </w:rPr>
              <w:t>-рассылок, SMS-информирования»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2EE2197" w14:textId="0CC12636" w:rsidR="00881759" w:rsidRPr="00DA49B7" w:rsidRDefault="005D6815" w:rsidP="00881759">
            <w:pPr>
              <w:jc w:val="center"/>
            </w:pPr>
            <w:r w:rsidRPr="00DA49B7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48B6F75" w14:textId="7C80D5E4" w:rsidR="00881759" w:rsidRPr="00DA49B7" w:rsidRDefault="005D6815" w:rsidP="00881759">
            <w:pPr>
              <w:jc w:val="center"/>
            </w:pPr>
            <w:r w:rsidRPr="00DA49B7">
              <w:t>0</w:t>
            </w:r>
          </w:p>
        </w:tc>
        <w:tc>
          <w:tcPr>
            <w:tcW w:w="5230" w:type="dxa"/>
            <w:shd w:val="clear" w:color="auto" w:fill="auto"/>
          </w:tcPr>
          <w:p w14:paraId="74F5D80D" w14:textId="77777777" w:rsidR="005D6815" w:rsidRPr="00811CD5" w:rsidRDefault="005D6815" w:rsidP="00811CD5">
            <w:pPr>
              <w:rPr>
                <w:sz w:val="20"/>
                <w:szCs w:val="20"/>
              </w:rPr>
            </w:pPr>
          </w:p>
          <w:p w14:paraId="22C431F8" w14:textId="77777777" w:rsidR="005D6815" w:rsidRPr="00811CD5" w:rsidRDefault="005D6815" w:rsidP="00811CD5">
            <w:pPr>
              <w:rPr>
                <w:sz w:val="20"/>
                <w:szCs w:val="20"/>
              </w:rPr>
            </w:pPr>
          </w:p>
          <w:p w14:paraId="443F8790" w14:textId="448E0BD8" w:rsidR="00881759" w:rsidRPr="00811CD5" w:rsidRDefault="005D6815" w:rsidP="00811CD5">
            <w:pPr>
              <w:rPr>
                <w:sz w:val="20"/>
                <w:szCs w:val="20"/>
              </w:rPr>
            </w:pPr>
            <w:r w:rsidRPr="00811CD5">
              <w:rPr>
                <w:sz w:val="20"/>
                <w:szCs w:val="20"/>
              </w:rPr>
              <w:t>Финансирование мероприятия в 202</w:t>
            </w:r>
            <w:r w:rsidR="00DA49B7" w:rsidRPr="00811CD5">
              <w:rPr>
                <w:sz w:val="20"/>
                <w:szCs w:val="20"/>
              </w:rPr>
              <w:t>4</w:t>
            </w:r>
            <w:r w:rsidRPr="00811CD5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44071A8" w14:textId="432375DD" w:rsidR="00881759" w:rsidRPr="00811CD5" w:rsidRDefault="005D6815" w:rsidP="00881759">
            <w:pPr>
              <w:jc w:val="center"/>
            </w:pPr>
            <w:r w:rsidRPr="00811CD5">
              <w:t>0</w:t>
            </w:r>
          </w:p>
        </w:tc>
      </w:tr>
      <w:tr w:rsidR="004D6883" w:rsidRPr="000F47B9" w14:paraId="24151A2C" w14:textId="77777777" w:rsidTr="00C92092">
        <w:tc>
          <w:tcPr>
            <w:tcW w:w="616" w:type="dxa"/>
            <w:vAlign w:val="center"/>
          </w:tcPr>
          <w:p w14:paraId="297D1A6E" w14:textId="77777777" w:rsidR="00881759" w:rsidRPr="000F47B9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6BBD16" w14:textId="3AED092B" w:rsidR="00881759" w:rsidRPr="00DA49B7" w:rsidRDefault="00881759" w:rsidP="00881759">
            <w:pPr>
              <w:rPr>
                <w:sz w:val="20"/>
                <w:szCs w:val="20"/>
              </w:rPr>
            </w:pPr>
            <w:r w:rsidRPr="00DA49B7">
              <w:rPr>
                <w:sz w:val="20"/>
                <w:szCs w:val="20"/>
              </w:rPr>
              <w:t xml:space="preserve">1.2 </w:t>
            </w:r>
            <w:r w:rsidR="00A96A78" w:rsidRPr="00DA49B7">
              <w:rPr>
                <w:sz w:val="20"/>
                <w:szCs w:val="20"/>
              </w:rPr>
              <w:t>«Информирование населения об основных событиях социально-экономического развития, общественно-политической жизни, освещение деятельности в электронных СМИ, распространяемых в сети Интернет (сетевых изданиях). Создание и ведение информационных ресурсов и баз данных муниципального образования»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341C7A4" w14:textId="3B46E712" w:rsidR="00881759" w:rsidRPr="00DA49B7" w:rsidRDefault="00A96A78" w:rsidP="00881759">
            <w:pPr>
              <w:jc w:val="center"/>
            </w:pPr>
            <w:r w:rsidRPr="00DA49B7">
              <w:t>1 3</w:t>
            </w:r>
            <w:r w:rsidR="00DA49B7" w:rsidRPr="00DA49B7">
              <w:t>38</w:t>
            </w:r>
            <w:r w:rsidRPr="00DA49B7">
              <w:t>,</w:t>
            </w:r>
            <w:r w:rsidR="00DA49B7" w:rsidRPr="00DA49B7">
              <w:t>20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949F78" w14:textId="458DA1F7" w:rsidR="00881759" w:rsidRPr="00DA49B7" w:rsidRDefault="00DA49B7" w:rsidP="00881759">
            <w:pPr>
              <w:jc w:val="center"/>
            </w:pPr>
            <w:r w:rsidRPr="00DA49B7">
              <w:t>240,00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39B67D9C" w14:textId="37457837" w:rsidR="00881759" w:rsidRPr="00811CD5" w:rsidRDefault="0047730C" w:rsidP="0031602A">
            <w:pPr>
              <w:jc w:val="both"/>
              <w:rPr>
                <w:sz w:val="20"/>
                <w:szCs w:val="20"/>
              </w:rPr>
            </w:pPr>
            <w:r w:rsidRPr="00811CD5">
              <w:rPr>
                <w:sz w:val="20"/>
                <w:szCs w:val="20"/>
              </w:rPr>
              <w:t>Изготовлено и размещено в сетевых изданиях 7600 информационных материалов.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8FD9A4C" w14:textId="405B184A" w:rsidR="00881759" w:rsidRPr="00811CD5" w:rsidRDefault="00DA49B7" w:rsidP="00881759">
            <w:pPr>
              <w:jc w:val="center"/>
            </w:pPr>
            <w:r w:rsidRPr="00811CD5">
              <w:t>240,00</w:t>
            </w:r>
          </w:p>
        </w:tc>
      </w:tr>
      <w:tr w:rsidR="004D6883" w:rsidRPr="000F47B9" w14:paraId="26B422B8" w14:textId="77777777" w:rsidTr="00C92092">
        <w:tc>
          <w:tcPr>
            <w:tcW w:w="616" w:type="dxa"/>
            <w:vAlign w:val="center"/>
          </w:tcPr>
          <w:p w14:paraId="5899C52D" w14:textId="77777777" w:rsidR="00881759" w:rsidRPr="000F47B9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2E3C39" w14:textId="77777777" w:rsidR="00881759" w:rsidRPr="003B59A1" w:rsidRDefault="00881759" w:rsidP="00881759">
            <w:pPr>
              <w:rPr>
                <w:sz w:val="20"/>
                <w:szCs w:val="20"/>
              </w:rPr>
            </w:pPr>
            <w:r w:rsidRPr="003B59A1">
              <w:rPr>
                <w:sz w:val="20"/>
                <w:szCs w:val="20"/>
              </w:rPr>
              <w:t xml:space="preserve">1.3 «Информирование населения об основных событиях социально-экономического развития, общественно-политической жизни, освещение </w:t>
            </w:r>
            <w:r w:rsidRPr="003B59A1">
              <w:rPr>
                <w:sz w:val="20"/>
                <w:szCs w:val="20"/>
              </w:rPr>
              <w:lastRenderedPageBreak/>
              <w:t>деятельности путем изготовления и распространения (вещания) телепередач»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EC90742" w14:textId="614C1CAA" w:rsidR="00881759" w:rsidRPr="003B59A1" w:rsidRDefault="003B59A1" w:rsidP="00881759">
            <w:pPr>
              <w:jc w:val="center"/>
            </w:pPr>
            <w:r w:rsidRPr="003B59A1">
              <w:lastRenderedPageBreak/>
              <w:t>70</w:t>
            </w:r>
            <w:r w:rsidR="00060B56" w:rsidRPr="003B59A1">
              <w:t>0</w:t>
            </w:r>
            <w:r w:rsidR="00881759" w:rsidRPr="003B59A1">
              <w:t>,00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2863CA" w14:textId="7A4CC0DE" w:rsidR="00881759" w:rsidRPr="003B59A1" w:rsidRDefault="00881759" w:rsidP="00881759">
            <w:pPr>
              <w:jc w:val="center"/>
            </w:pPr>
            <w:r w:rsidRPr="003B59A1">
              <w:t>68</w:t>
            </w:r>
            <w:r w:rsidR="00060B56" w:rsidRPr="003B59A1">
              <w:t>4</w:t>
            </w:r>
            <w:r w:rsidR="003B59A1" w:rsidRPr="003B59A1">
              <w:t>,0</w:t>
            </w:r>
            <w:r w:rsidRPr="003B59A1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5891D1D" w14:textId="5CEEC50B" w:rsidR="00881759" w:rsidRPr="00DE3C2D" w:rsidRDefault="00DE3C2D" w:rsidP="00881759">
            <w:pPr>
              <w:jc w:val="both"/>
              <w:rPr>
                <w:sz w:val="20"/>
                <w:szCs w:val="20"/>
              </w:rPr>
            </w:pPr>
            <w:r w:rsidRPr="00DE3C2D">
              <w:rPr>
                <w:sz w:val="20"/>
                <w:szCs w:val="20"/>
              </w:rPr>
              <w:t xml:space="preserve">Осуществлено изготовление и распространение </w:t>
            </w:r>
            <w:proofErr w:type="spellStart"/>
            <w:r w:rsidRPr="00DE3C2D">
              <w:rPr>
                <w:sz w:val="20"/>
                <w:szCs w:val="20"/>
              </w:rPr>
              <w:t>телематериалов</w:t>
            </w:r>
            <w:proofErr w:type="spellEnd"/>
            <w:r w:rsidRPr="00DE3C2D">
              <w:rPr>
                <w:sz w:val="20"/>
                <w:szCs w:val="20"/>
              </w:rPr>
              <w:t xml:space="preserve"> об основных событиях социально-экономического развития, общественно-политической </w:t>
            </w:r>
            <w:r w:rsidRPr="00DE3C2D">
              <w:rPr>
                <w:sz w:val="20"/>
                <w:szCs w:val="20"/>
              </w:rPr>
              <w:lastRenderedPageBreak/>
              <w:t>жизни, освещение деятельности продолжительностью 38 минут.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82ECE7C" w14:textId="24105DA1" w:rsidR="00881759" w:rsidRPr="00DE3C2D" w:rsidRDefault="003B59A1" w:rsidP="00881759">
            <w:pPr>
              <w:jc w:val="center"/>
            </w:pPr>
            <w:r w:rsidRPr="00DE3C2D">
              <w:lastRenderedPageBreak/>
              <w:t>684,00</w:t>
            </w:r>
          </w:p>
        </w:tc>
      </w:tr>
      <w:tr w:rsidR="004D6883" w:rsidRPr="000F47B9" w14:paraId="2ED645FC" w14:textId="77777777" w:rsidTr="000A6D96">
        <w:tc>
          <w:tcPr>
            <w:tcW w:w="616" w:type="dxa"/>
            <w:vAlign w:val="center"/>
          </w:tcPr>
          <w:p w14:paraId="67A4C51B" w14:textId="77777777" w:rsidR="00881759" w:rsidRPr="000F47B9" w:rsidRDefault="00881759" w:rsidP="0088175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2A9BF6" w14:textId="012F7B34" w:rsidR="00881759" w:rsidRPr="00DA3174" w:rsidRDefault="00881759" w:rsidP="00881759">
            <w:pPr>
              <w:rPr>
                <w:sz w:val="20"/>
                <w:szCs w:val="20"/>
              </w:rPr>
            </w:pPr>
            <w:r w:rsidRPr="00DA3174">
              <w:rPr>
                <w:sz w:val="20"/>
                <w:szCs w:val="20"/>
              </w:rPr>
              <w:t xml:space="preserve">1.4 </w:t>
            </w:r>
            <w:r w:rsidR="00200F02" w:rsidRPr="00DA3174">
              <w:rPr>
                <w:sz w:val="20"/>
                <w:szCs w:val="20"/>
              </w:rPr>
              <w:t>«Информирование населения об основных событиях социально-экономического развития, общественно-политической жизни, освещение деятельности путем изготовления и распространения (вещания) радиопрограммы»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AE0F92" w14:textId="46F98E73" w:rsidR="00881759" w:rsidRPr="00DA3174" w:rsidRDefault="00DA3174" w:rsidP="00881759">
            <w:pPr>
              <w:jc w:val="center"/>
            </w:pPr>
            <w:r w:rsidRPr="00DA3174">
              <w:t>748,80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89840C3" w14:textId="189C794B" w:rsidR="00881759" w:rsidRPr="00DA3174" w:rsidRDefault="00DA3174" w:rsidP="00881759">
            <w:pPr>
              <w:jc w:val="center"/>
            </w:pPr>
            <w:r w:rsidRPr="00DA3174">
              <w:t>748,80</w:t>
            </w:r>
          </w:p>
        </w:tc>
        <w:tc>
          <w:tcPr>
            <w:tcW w:w="5230" w:type="dxa"/>
            <w:shd w:val="clear" w:color="auto" w:fill="auto"/>
          </w:tcPr>
          <w:p w14:paraId="13F941E6" w14:textId="003DAE66" w:rsidR="00881759" w:rsidRPr="000607B8" w:rsidRDefault="00AA1E40" w:rsidP="00881759">
            <w:pPr>
              <w:jc w:val="both"/>
              <w:rPr>
                <w:sz w:val="20"/>
                <w:szCs w:val="20"/>
              </w:rPr>
            </w:pPr>
            <w:r w:rsidRPr="000607B8">
              <w:rPr>
                <w:sz w:val="20"/>
                <w:szCs w:val="20"/>
              </w:rPr>
              <w:t>Мероприятие исполнено.</w:t>
            </w:r>
            <w:r w:rsidR="000607B8" w:rsidRPr="000607B8">
              <w:rPr>
                <w:sz w:val="20"/>
                <w:szCs w:val="20"/>
              </w:rPr>
              <w:t xml:space="preserve"> Осуществлено изготовление и распространение радиоматериалов об основных событиях социально-экономического развития, общественно-политической жизни, освещение деятельности – 49900 минут.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C61CBDA" w14:textId="66787E23" w:rsidR="00881759" w:rsidRPr="000607B8" w:rsidRDefault="00DA3174" w:rsidP="00881759">
            <w:pPr>
              <w:jc w:val="center"/>
            </w:pPr>
            <w:r w:rsidRPr="000607B8">
              <w:t>748,80</w:t>
            </w:r>
          </w:p>
        </w:tc>
      </w:tr>
      <w:tr w:rsidR="004D6883" w:rsidRPr="000F47B9" w14:paraId="5DCDAA9B" w14:textId="77777777" w:rsidTr="00427AE7"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6D479B94" w14:textId="445F515F" w:rsidR="006553EF" w:rsidRPr="000F47B9" w:rsidRDefault="006553EF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285E18" w14:textId="7A2D7EB6" w:rsidR="006553EF" w:rsidRPr="006E065F" w:rsidRDefault="00485442" w:rsidP="00EB363C">
            <w:pPr>
              <w:rPr>
                <w:sz w:val="20"/>
                <w:szCs w:val="20"/>
              </w:rPr>
            </w:pPr>
            <w:r w:rsidRPr="006E065F">
              <w:rPr>
                <w:sz w:val="20"/>
                <w:szCs w:val="20"/>
              </w:rPr>
              <w:t xml:space="preserve">1.5 </w:t>
            </w:r>
            <w:r w:rsidR="00AA1E40" w:rsidRPr="006E065F">
              <w:rPr>
                <w:sz w:val="20"/>
                <w:szCs w:val="20"/>
              </w:rPr>
              <w:t>«Информирование населения об основных событиях социально-экономического развития, общественно-политической жизни, освещение деятельности в печатных СМИ»</w:t>
            </w:r>
            <w:r w:rsidR="00AA1E40" w:rsidRPr="006E065F">
              <w:rPr>
                <w:sz w:val="20"/>
                <w:szCs w:val="20"/>
              </w:rPr>
              <w:tab/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AAEBD1F" w14:textId="737CC507" w:rsidR="006553EF" w:rsidRPr="006E065F" w:rsidRDefault="006E065F" w:rsidP="00C92092">
            <w:pPr>
              <w:jc w:val="center"/>
            </w:pPr>
            <w:r w:rsidRPr="006E065F">
              <w:t>1 214,50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9A3896" w14:textId="67A5DD7D" w:rsidR="006553EF" w:rsidRPr="006E065F" w:rsidRDefault="00AD05B3" w:rsidP="00C92092">
            <w:pPr>
              <w:jc w:val="center"/>
            </w:pPr>
            <w:r w:rsidRPr="006E065F">
              <w:t>296</w:t>
            </w:r>
            <w:r w:rsidR="006E065F" w:rsidRPr="006E065F">
              <w:t>,40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3D63E9E" w14:textId="77777777" w:rsidR="005A61F3" w:rsidRDefault="005A61F3" w:rsidP="00C92092">
            <w:pPr>
              <w:jc w:val="both"/>
              <w:rPr>
                <w:sz w:val="20"/>
                <w:szCs w:val="20"/>
              </w:rPr>
            </w:pPr>
          </w:p>
          <w:p w14:paraId="75BE2081" w14:textId="0E16981D" w:rsidR="005A2F63" w:rsidRPr="005A2F63" w:rsidRDefault="005A2F63" w:rsidP="00C92092">
            <w:pPr>
              <w:jc w:val="both"/>
              <w:rPr>
                <w:sz w:val="20"/>
                <w:szCs w:val="20"/>
              </w:rPr>
            </w:pPr>
            <w:r w:rsidRPr="005A2F63">
              <w:rPr>
                <w:sz w:val="20"/>
                <w:szCs w:val="20"/>
              </w:rPr>
              <w:t>СМИ стали сетевые.</w:t>
            </w:r>
          </w:p>
          <w:p w14:paraId="6379A2BD" w14:textId="30497B94" w:rsidR="006553EF" w:rsidRPr="000F47B9" w:rsidRDefault="006553EF" w:rsidP="00C92092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4C651B1B" w14:textId="612EF5C6" w:rsidR="006553EF" w:rsidRPr="000F47B9" w:rsidRDefault="006E065F" w:rsidP="00C92092">
            <w:pPr>
              <w:jc w:val="center"/>
              <w:rPr>
                <w:color w:val="FF0000"/>
              </w:rPr>
            </w:pPr>
            <w:r w:rsidRPr="005A61F3">
              <w:t>296,40</w:t>
            </w:r>
          </w:p>
        </w:tc>
      </w:tr>
      <w:tr w:rsidR="004D6883" w:rsidRPr="000F47B9" w14:paraId="5C1D1DD7" w14:textId="77777777" w:rsidTr="002B1472">
        <w:tc>
          <w:tcPr>
            <w:tcW w:w="616" w:type="dxa"/>
            <w:vAlign w:val="center"/>
          </w:tcPr>
          <w:p w14:paraId="23EB27EA" w14:textId="77777777" w:rsidR="002B1472" w:rsidRPr="005A2F63" w:rsidRDefault="002B1472" w:rsidP="002B147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671207" w14:textId="1F015BFE" w:rsidR="002B1472" w:rsidRPr="005A2F63" w:rsidRDefault="002B1472" w:rsidP="002B1472">
            <w:pPr>
              <w:rPr>
                <w:sz w:val="20"/>
                <w:szCs w:val="20"/>
              </w:rPr>
            </w:pPr>
            <w:r w:rsidRPr="005A2F63">
              <w:rPr>
                <w:sz w:val="20"/>
                <w:szCs w:val="20"/>
              </w:rPr>
              <w:t xml:space="preserve">1.7 </w:t>
            </w:r>
            <w:r w:rsidR="00F17211" w:rsidRPr="005A2F63">
              <w:rPr>
                <w:sz w:val="20"/>
                <w:szCs w:val="20"/>
              </w:rPr>
              <w:t>«Информирование населения путем изготовления и распространения полиграфической продукции о социально значимых вопросах в деятельности органов местного самоуправления муниципального образования, формирование положительного образа муниципального образования как социально ориентированного, комфортного для жизни и ведения предпринимательской деятельности»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02B5E1B" w14:textId="44612F30" w:rsidR="002B1472" w:rsidRPr="005A2F63" w:rsidRDefault="00F17211" w:rsidP="002B1472">
            <w:pPr>
              <w:jc w:val="center"/>
            </w:pPr>
            <w:r w:rsidRPr="005A2F63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AC5D0D5" w14:textId="6B1985F0" w:rsidR="002B1472" w:rsidRPr="005A2F63" w:rsidRDefault="00F17211" w:rsidP="002B1472">
            <w:pPr>
              <w:jc w:val="center"/>
            </w:pPr>
            <w:r w:rsidRPr="005A2F63">
              <w:t>0</w:t>
            </w:r>
          </w:p>
        </w:tc>
        <w:tc>
          <w:tcPr>
            <w:tcW w:w="5230" w:type="dxa"/>
            <w:shd w:val="clear" w:color="auto" w:fill="auto"/>
          </w:tcPr>
          <w:p w14:paraId="7EC6F54F" w14:textId="77777777" w:rsidR="00F17211" w:rsidRPr="005A61F3" w:rsidRDefault="00F17211" w:rsidP="008646F5">
            <w:pPr>
              <w:rPr>
                <w:sz w:val="20"/>
                <w:szCs w:val="20"/>
              </w:rPr>
            </w:pPr>
          </w:p>
          <w:p w14:paraId="5C60DB75" w14:textId="77777777" w:rsidR="00F17211" w:rsidRPr="005A61F3" w:rsidRDefault="00F17211" w:rsidP="008646F5">
            <w:pPr>
              <w:rPr>
                <w:sz w:val="20"/>
                <w:szCs w:val="20"/>
              </w:rPr>
            </w:pPr>
          </w:p>
          <w:p w14:paraId="013EAEB3" w14:textId="77777777" w:rsidR="005A61F3" w:rsidRDefault="005A61F3" w:rsidP="008646F5">
            <w:pPr>
              <w:rPr>
                <w:sz w:val="20"/>
                <w:szCs w:val="20"/>
              </w:rPr>
            </w:pPr>
          </w:p>
          <w:p w14:paraId="31E93680" w14:textId="60C85A57" w:rsidR="002B1472" w:rsidRPr="005A61F3" w:rsidRDefault="00290AC2" w:rsidP="008646F5">
            <w:pPr>
              <w:rPr>
                <w:sz w:val="20"/>
                <w:szCs w:val="20"/>
              </w:rPr>
            </w:pPr>
            <w:r w:rsidRPr="005A61F3">
              <w:rPr>
                <w:sz w:val="20"/>
                <w:szCs w:val="20"/>
              </w:rPr>
              <w:t>Финансирование мероприятия в 202</w:t>
            </w:r>
            <w:r w:rsidR="005A61F3" w:rsidRPr="005A61F3">
              <w:rPr>
                <w:sz w:val="20"/>
                <w:szCs w:val="20"/>
              </w:rPr>
              <w:t>4</w:t>
            </w:r>
            <w:r w:rsidRPr="005A61F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ADC9A6D" w14:textId="6800EA90" w:rsidR="002B1472" w:rsidRPr="005A61F3" w:rsidRDefault="00F17211" w:rsidP="002B1472">
            <w:pPr>
              <w:jc w:val="center"/>
            </w:pPr>
            <w:r w:rsidRPr="005A61F3">
              <w:t>0</w:t>
            </w:r>
          </w:p>
        </w:tc>
      </w:tr>
      <w:tr w:rsidR="004D6883" w:rsidRPr="000F47B9" w14:paraId="3B9C7BCC" w14:textId="77777777" w:rsidTr="00412940">
        <w:tc>
          <w:tcPr>
            <w:tcW w:w="616" w:type="dxa"/>
            <w:vMerge w:val="restart"/>
            <w:vAlign w:val="center"/>
          </w:tcPr>
          <w:p w14:paraId="79F532E4" w14:textId="77777777" w:rsidR="000211D1" w:rsidRPr="000F47B9" w:rsidRDefault="000211D1" w:rsidP="000211D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E5C39" w14:textId="77777777" w:rsidR="000211D1" w:rsidRPr="00BE44FF" w:rsidRDefault="000211D1" w:rsidP="000211D1">
            <w:pPr>
              <w:rPr>
                <w:b/>
                <w:i/>
                <w:sz w:val="20"/>
                <w:szCs w:val="20"/>
              </w:rPr>
            </w:pPr>
            <w:r w:rsidRPr="00BE44FF">
              <w:rPr>
                <w:b/>
                <w:i/>
                <w:sz w:val="20"/>
                <w:szCs w:val="20"/>
              </w:rPr>
              <w:t>Основное мероприятие 07 «Организация создания и эксплуатации сети объектов наружной рекламы»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1214D93E" w14:textId="5EF3A0C6" w:rsidR="000211D1" w:rsidRPr="00BE44FF" w:rsidRDefault="000211D1" w:rsidP="000211D1">
            <w:pPr>
              <w:jc w:val="center"/>
              <w:rPr>
                <w:b/>
                <w:i/>
              </w:rPr>
            </w:pPr>
            <w:r w:rsidRPr="00BE44FF">
              <w:rPr>
                <w:b/>
                <w:i/>
              </w:rPr>
              <w:t>3</w:t>
            </w:r>
            <w:r w:rsidR="005A2F63" w:rsidRPr="00BE44FF">
              <w:rPr>
                <w:b/>
                <w:i/>
              </w:rPr>
              <w:t>80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44DECD88" w14:textId="7463E91B" w:rsidR="000211D1" w:rsidRPr="00BE44FF" w:rsidRDefault="000211D1" w:rsidP="000211D1">
            <w:pPr>
              <w:jc w:val="center"/>
              <w:rPr>
                <w:b/>
                <w:i/>
              </w:rPr>
            </w:pPr>
            <w:r w:rsidRPr="00BE44FF">
              <w:rPr>
                <w:b/>
                <w:i/>
              </w:rPr>
              <w:t>1</w:t>
            </w:r>
            <w:r w:rsidR="005A2F63" w:rsidRPr="00BE44FF">
              <w:rPr>
                <w:b/>
                <w:i/>
              </w:rPr>
              <w:t>55,95</w:t>
            </w:r>
          </w:p>
        </w:tc>
        <w:tc>
          <w:tcPr>
            <w:tcW w:w="5230" w:type="dxa"/>
            <w:vMerge w:val="restart"/>
            <w:shd w:val="clear" w:color="auto" w:fill="auto"/>
            <w:vAlign w:val="center"/>
          </w:tcPr>
          <w:p w14:paraId="327FA21D" w14:textId="16450511" w:rsidR="000211D1" w:rsidRPr="00BE44FF" w:rsidRDefault="00BE44FF" w:rsidP="000211D1">
            <w:pPr>
              <w:jc w:val="center"/>
              <w:rPr>
                <w:b/>
                <w:i/>
              </w:rPr>
            </w:pPr>
            <w:r w:rsidRPr="00BE44FF">
              <w:rPr>
                <w:b/>
                <w:i/>
              </w:rPr>
              <w:t>4</w:t>
            </w:r>
            <w:r w:rsidR="000211D1" w:rsidRPr="00BE44FF">
              <w:rPr>
                <w:b/>
                <w:i/>
              </w:rPr>
              <w:t>1,</w:t>
            </w:r>
            <w:r w:rsidRPr="00BE44FF">
              <w:rPr>
                <w:b/>
                <w:i/>
              </w:rPr>
              <w:t>0</w:t>
            </w:r>
            <w:r w:rsidR="000211D1" w:rsidRPr="00BE44FF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657B05DA" w14:textId="0BF992D7" w:rsidR="000211D1" w:rsidRPr="00BE44FF" w:rsidRDefault="005A2F63" w:rsidP="000211D1">
            <w:pPr>
              <w:jc w:val="center"/>
              <w:rPr>
                <w:b/>
                <w:i/>
              </w:rPr>
            </w:pPr>
            <w:r w:rsidRPr="00BE44FF">
              <w:rPr>
                <w:b/>
                <w:i/>
              </w:rPr>
              <w:t>155,95</w:t>
            </w:r>
          </w:p>
        </w:tc>
      </w:tr>
      <w:tr w:rsidR="004D6883" w:rsidRPr="000F47B9" w14:paraId="3F4D4BC2" w14:textId="77777777" w:rsidTr="00C92092">
        <w:tc>
          <w:tcPr>
            <w:tcW w:w="616" w:type="dxa"/>
            <w:vMerge/>
            <w:vAlign w:val="center"/>
          </w:tcPr>
          <w:p w14:paraId="7D4627C2" w14:textId="77777777" w:rsidR="000211D1" w:rsidRPr="000F47B9" w:rsidRDefault="000211D1" w:rsidP="000211D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77037D7" w14:textId="77777777" w:rsidR="000211D1" w:rsidRPr="00BE44FF" w:rsidRDefault="000211D1" w:rsidP="000211D1">
            <w:pPr>
              <w:rPr>
                <w:i/>
                <w:sz w:val="20"/>
                <w:szCs w:val="20"/>
              </w:rPr>
            </w:pPr>
            <w:r w:rsidRPr="00BE44F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771AD80B" w14:textId="77777777" w:rsidR="000211D1" w:rsidRPr="000F47B9" w:rsidRDefault="000211D1" w:rsidP="000211D1">
            <w:pPr>
              <w:jc w:val="center"/>
              <w:rPr>
                <w:color w:val="FF000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5BDF0CE3" w14:textId="77777777" w:rsidR="000211D1" w:rsidRPr="000F47B9" w:rsidRDefault="000211D1" w:rsidP="000211D1">
            <w:pPr>
              <w:jc w:val="center"/>
              <w:rPr>
                <w:color w:val="FF0000"/>
              </w:rPr>
            </w:pPr>
          </w:p>
        </w:tc>
        <w:tc>
          <w:tcPr>
            <w:tcW w:w="5230" w:type="dxa"/>
            <w:vMerge/>
            <w:shd w:val="clear" w:color="auto" w:fill="auto"/>
            <w:vAlign w:val="center"/>
          </w:tcPr>
          <w:p w14:paraId="16FE5A14" w14:textId="77777777" w:rsidR="000211D1" w:rsidRPr="000F47B9" w:rsidRDefault="000211D1" w:rsidP="000211D1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36D25D2D" w14:textId="77777777" w:rsidR="000211D1" w:rsidRPr="000F47B9" w:rsidRDefault="000211D1" w:rsidP="000211D1">
            <w:pPr>
              <w:jc w:val="center"/>
              <w:rPr>
                <w:color w:val="FF0000"/>
              </w:rPr>
            </w:pPr>
          </w:p>
        </w:tc>
      </w:tr>
      <w:tr w:rsidR="004D6883" w:rsidRPr="000F47B9" w14:paraId="58C3C656" w14:textId="77777777" w:rsidTr="0011517E">
        <w:tc>
          <w:tcPr>
            <w:tcW w:w="616" w:type="dxa"/>
            <w:vAlign w:val="center"/>
          </w:tcPr>
          <w:p w14:paraId="13602519" w14:textId="77777777" w:rsidR="000211D1" w:rsidRPr="000F47B9" w:rsidRDefault="000211D1" w:rsidP="000211D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A7BFED4" w14:textId="04C555AF" w:rsidR="000211D1" w:rsidRPr="00BE44FF" w:rsidRDefault="000211D1" w:rsidP="000211D1">
            <w:pPr>
              <w:rPr>
                <w:sz w:val="20"/>
                <w:szCs w:val="20"/>
              </w:rPr>
            </w:pPr>
            <w:r w:rsidRPr="00BE44FF">
              <w:rPr>
                <w:sz w:val="20"/>
                <w:szCs w:val="20"/>
              </w:rPr>
              <w:t xml:space="preserve">7.1 </w:t>
            </w:r>
            <w:r w:rsidR="00E0664E" w:rsidRPr="00BE44FF">
              <w:rPr>
                <w:sz w:val="20"/>
                <w:szCs w:val="20"/>
              </w:rPr>
              <w:t>«Приведение в соответствие количества и фактического расположения рекламных конструкций на территории муниципального образования согласованной Правительством Московской области схеме размещения рекламных конструкций»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1EC078C" w14:textId="462F3554" w:rsidR="000211D1" w:rsidRPr="0011517E" w:rsidRDefault="009226AA" w:rsidP="000211D1">
            <w:pPr>
              <w:jc w:val="center"/>
            </w:pPr>
            <w:r w:rsidRPr="0011517E">
              <w:t>1</w:t>
            </w:r>
            <w:r w:rsidR="00BE44FF" w:rsidRPr="0011517E">
              <w:t>40,00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EA5B5A" w14:textId="394C6BB0" w:rsidR="000211D1" w:rsidRPr="0011517E" w:rsidRDefault="00BE44FF" w:rsidP="000211D1">
            <w:pPr>
              <w:jc w:val="center"/>
            </w:pPr>
            <w:r w:rsidRPr="0011517E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7BF6F34" w14:textId="595932EF" w:rsidR="000642F3" w:rsidRPr="0011517E" w:rsidRDefault="000642F3" w:rsidP="008646F5">
            <w:pPr>
              <w:rPr>
                <w:sz w:val="20"/>
                <w:szCs w:val="20"/>
              </w:rPr>
            </w:pPr>
            <w:r w:rsidRPr="0011517E">
              <w:rPr>
                <w:sz w:val="20"/>
                <w:szCs w:val="20"/>
              </w:rPr>
              <w:t>Не был разы</w:t>
            </w:r>
            <w:r w:rsidR="00870E9A" w:rsidRPr="0011517E">
              <w:rPr>
                <w:sz w:val="20"/>
                <w:szCs w:val="20"/>
              </w:rPr>
              <w:t>г</w:t>
            </w:r>
            <w:r w:rsidRPr="0011517E">
              <w:rPr>
                <w:sz w:val="20"/>
                <w:szCs w:val="20"/>
              </w:rPr>
              <w:t>ран договор на демонтаж рекламных конструкций (на торги ник</w:t>
            </w:r>
            <w:r w:rsidR="00870E9A" w:rsidRPr="0011517E">
              <w:rPr>
                <w:sz w:val="20"/>
                <w:szCs w:val="20"/>
              </w:rPr>
              <w:t>то</w:t>
            </w:r>
            <w:r w:rsidRPr="0011517E">
              <w:rPr>
                <w:sz w:val="20"/>
                <w:szCs w:val="20"/>
              </w:rPr>
              <w:t xml:space="preserve"> не выше</w:t>
            </w:r>
            <w:r w:rsidR="00870E9A" w:rsidRPr="0011517E">
              <w:rPr>
                <w:sz w:val="20"/>
                <w:szCs w:val="20"/>
              </w:rPr>
              <w:t>л).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619D9C1" w14:textId="2AEDF3E9" w:rsidR="000211D1" w:rsidRPr="0011517E" w:rsidRDefault="009720E9" w:rsidP="000211D1">
            <w:pPr>
              <w:jc w:val="center"/>
            </w:pPr>
            <w:r w:rsidRPr="0011517E">
              <w:t>0</w:t>
            </w:r>
          </w:p>
        </w:tc>
      </w:tr>
      <w:tr w:rsidR="004D6883" w:rsidRPr="000F47B9" w14:paraId="476ACA35" w14:textId="77777777" w:rsidTr="008D05E0">
        <w:trPr>
          <w:trHeight w:val="1938"/>
        </w:trPr>
        <w:tc>
          <w:tcPr>
            <w:tcW w:w="616" w:type="dxa"/>
            <w:tcBorders>
              <w:bottom w:val="single" w:sz="4" w:space="0" w:color="auto"/>
            </w:tcBorders>
            <w:vAlign w:val="center"/>
          </w:tcPr>
          <w:p w14:paraId="699CA995" w14:textId="77777777" w:rsidR="000211D1" w:rsidRPr="000F47B9" w:rsidRDefault="000211D1" w:rsidP="000211D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2298E3" w14:textId="663DE1CD" w:rsidR="000211D1" w:rsidRPr="00EB4E94" w:rsidRDefault="000211D1" w:rsidP="000211D1">
            <w:pPr>
              <w:rPr>
                <w:sz w:val="20"/>
                <w:szCs w:val="20"/>
              </w:rPr>
            </w:pPr>
            <w:r w:rsidRPr="00EB4E94">
              <w:rPr>
                <w:sz w:val="20"/>
                <w:szCs w:val="20"/>
              </w:rPr>
              <w:t xml:space="preserve">7.2 </w:t>
            </w:r>
            <w:r w:rsidR="00E0664E" w:rsidRPr="00EB4E94">
              <w:rPr>
                <w:sz w:val="20"/>
                <w:szCs w:val="20"/>
              </w:rPr>
              <w:t>«Проведение мероприятий, к которым обеспечено праздничное/тематическое оформление территории муниципального образования в соответствии с постановлением Правительства Московской области от 21.05.2014 № 363/16 "Об утверждении Методических рекомендаций по размещению и эксплуатации элементов праздничного, тематического и праздничного светового оформления на территории Московской области"»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C501B8C" w14:textId="0100EB0D" w:rsidR="000211D1" w:rsidRPr="00EB4E94" w:rsidRDefault="00F824C6" w:rsidP="000211D1">
            <w:pPr>
              <w:jc w:val="center"/>
            </w:pPr>
            <w:r w:rsidRPr="00EB4E94">
              <w:t>9</w:t>
            </w:r>
            <w:r w:rsidR="00E0664E" w:rsidRPr="00EB4E94">
              <w:t>0,00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83DB6F5" w14:textId="3CF6CACA" w:rsidR="000211D1" w:rsidRPr="00EB4E94" w:rsidRDefault="00EB4E94" w:rsidP="000211D1">
            <w:pPr>
              <w:jc w:val="center"/>
            </w:pPr>
            <w:r w:rsidRPr="00EB4E94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2A09A76" w14:textId="533E4ECB" w:rsidR="000211D1" w:rsidRPr="008646F5" w:rsidRDefault="00C96AF0" w:rsidP="008646F5">
            <w:pPr>
              <w:rPr>
                <w:sz w:val="20"/>
                <w:szCs w:val="20"/>
              </w:rPr>
            </w:pPr>
            <w:r w:rsidRPr="00C96AF0">
              <w:rPr>
                <w:sz w:val="20"/>
                <w:szCs w:val="20"/>
              </w:rPr>
              <w:t>Соц</w:t>
            </w:r>
            <w:r>
              <w:rPr>
                <w:sz w:val="20"/>
                <w:szCs w:val="20"/>
              </w:rPr>
              <w:t xml:space="preserve">иальная </w:t>
            </w:r>
            <w:r w:rsidRPr="00C96AF0">
              <w:rPr>
                <w:sz w:val="20"/>
                <w:szCs w:val="20"/>
              </w:rPr>
              <w:t xml:space="preserve">реклама по данному направлению не </w:t>
            </w:r>
            <w:r w:rsidR="00BE2409" w:rsidRPr="00BE2409">
              <w:rPr>
                <w:sz w:val="20"/>
                <w:szCs w:val="20"/>
              </w:rPr>
              <w:t>размещалась</w:t>
            </w:r>
            <w:r w:rsidRPr="00C96AF0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6528952" w14:textId="7164EADD" w:rsidR="000211D1" w:rsidRPr="008646F5" w:rsidRDefault="009720E9" w:rsidP="000211D1">
            <w:pPr>
              <w:jc w:val="center"/>
            </w:pPr>
            <w:r w:rsidRPr="008646F5">
              <w:t>0</w:t>
            </w:r>
          </w:p>
        </w:tc>
      </w:tr>
      <w:tr w:rsidR="000C185D" w:rsidRPr="000C185D" w14:paraId="4222B2D5" w14:textId="77777777" w:rsidTr="00427AE7"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DC2EAA" w14:textId="73FFACCB" w:rsidR="009548FD" w:rsidRPr="000C185D" w:rsidRDefault="009548FD" w:rsidP="009548F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F720AD" w14:textId="2D38CD4E" w:rsidR="009548FD" w:rsidRPr="000C185D" w:rsidRDefault="009548FD" w:rsidP="009548FD">
            <w:pPr>
              <w:rPr>
                <w:sz w:val="20"/>
                <w:szCs w:val="20"/>
              </w:rPr>
            </w:pPr>
            <w:r w:rsidRPr="000C185D">
              <w:rPr>
                <w:sz w:val="20"/>
                <w:szCs w:val="20"/>
              </w:rPr>
              <w:t xml:space="preserve">7.3 </w:t>
            </w:r>
            <w:r w:rsidR="00FA3661" w:rsidRPr="000C185D">
              <w:rPr>
                <w:sz w:val="20"/>
                <w:szCs w:val="20"/>
              </w:rPr>
              <w:t>«Информирование населения об основных событиях социально-экономического развития и общественно-политической жизни посредством размещения социальной рекламы на объектах наружной рекламы и информации»</w:t>
            </w:r>
            <w:r w:rsidR="00FA3661" w:rsidRPr="000C185D">
              <w:rPr>
                <w:sz w:val="20"/>
                <w:szCs w:val="20"/>
              </w:rPr>
              <w:tab/>
            </w:r>
          </w:p>
        </w:tc>
        <w:tc>
          <w:tcPr>
            <w:tcW w:w="165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EAD5C6C" w14:textId="4B101196" w:rsidR="009548FD" w:rsidRPr="000C185D" w:rsidRDefault="00EB4E94" w:rsidP="009548FD">
            <w:pPr>
              <w:jc w:val="center"/>
            </w:pPr>
            <w:r w:rsidRPr="000C185D">
              <w:t>150,00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BBF7153" w14:textId="0AB1BCF0" w:rsidR="009548FD" w:rsidRPr="000C185D" w:rsidRDefault="009548FD" w:rsidP="009548FD">
            <w:pPr>
              <w:jc w:val="center"/>
            </w:pPr>
            <w:r w:rsidRPr="000C185D">
              <w:t>1</w:t>
            </w:r>
            <w:r w:rsidR="00EB4E94" w:rsidRPr="000C185D">
              <w:t>55,95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A6B720B" w14:textId="6DECD112" w:rsidR="009548FD" w:rsidRPr="000C185D" w:rsidRDefault="00DC40E9" w:rsidP="009548FD">
            <w:pPr>
              <w:jc w:val="both"/>
              <w:rPr>
                <w:sz w:val="20"/>
                <w:szCs w:val="20"/>
              </w:rPr>
            </w:pPr>
            <w:r w:rsidRPr="000C185D">
              <w:rPr>
                <w:sz w:val="20"/>
                <w:szCs w:val="20"/>
              </w:rPr>
              <w:t>Размещено 2</w:t>
            </w:r>
            <w:r w:rsidR="000C185D" w:rsidRPr="000C185D">
              <w:rPr>
                <w:sz w:val="20"/>
                <w:szCs w:val="20"/>
              </w:rPr>
              <w:t>7</w:t>
            </w:r>
            <w:r w:rsidRPr="000C185D">
              <w:rPr>
                <w:sz w:val="20"/>
                <w:szCs w:val="20"/>
              </w:rPr>
              <w:t xml:space="preserve"> баннер</w:t>
            </w:r>
            <w:r w:rsidR="000C185D" w:rsidRPr="000C185D">
              <w:rPr>
                <w:sz w:val="20"/>
                <w:szCs w:val="20"/>
              </w:rPr>
              <w:t>ов</w:t>
            </w:r>
            <w:r w:rsidR="007C2A5E" w:rsidRPr="000C185D">
              <w:rPr>
                <w:sz w:val="20"/>
                <w:szCs w:val="20"/>
              </w:rPr>
              <w:t xml:space="preserve"> социальной рекламы.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7702D141" w14:textId="4F3578FE" w:rsidR="009548FD" w:rsidRPr="000C185D" w:rsidRDefault="00EB4E94" w:rsidP="009548FD">
            <w:pPr>
              <w:jc w:val="center"/>
            </w:pPr>
            <w:r w:rsidRPr="000C185D">
              <w:t>155,95</w:t>
            </w:r>
          </w:p>
        </w:tc>
      </w:tr>
      <w:tr w:rsidR="004D6883" w:rsidRPr="000F47B9" w14:paraId="51C4BB6E" w14:textId="77777777" w:rsidTr="00C92092">
        <w:tc>
          <w:tcPr>
            <w:tcW w:w="61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335C773" w14:textId="77777777" w:rsidR="006553EF" w:rsidRPr="004B2F85" w:rsidRDefault="009D55B3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4B2F85">
              <w:rPr>
                <w:rFonts w:eastAsia="Times New Roman"/>
                <w:b/>
                <w:bCs/>
              </w:rPr>
              <w:t>13.2.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1315A1A" w14:textId="77777777" w:rsidR="006553EF" w:rsidRPr="004B2F85" w:rsidRDefault="009D55B3" w:rsidP="00EB363C">
            <w:pPr>
              <w:rPr>
                <w:b/>
                <w:sz w:val="20"/>
                <w:szCs w:val="20"/>
              </w:rPr>
            </w:pPr>
            <w:r w:rsidRPr="004B2F85">
              <w:rPr>
                <w:b/>
                <w:sz w:val="20"/>
                <w:szCs w:val="20"/>
              </w:rPr>
              <w:t>Подпрограмма: 2 Мир и согласие. Новые возможности</w:t>
            </w:r>
          </w:p>
        </w:tc>
        <w:tc>
          <w:tcPr>
            <w:tcW w:w="1653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D5A4A52" w14:textId="77777777" w:rsidR="006553EF" w:rsidRPr="004B2F85" w:rsidRDefault="009D55B3" w:rsidP="00AE01F1">
            <w:pPr>
              <w:jc w:val="center"/>
              <w:rPr>
                <w:b/>
              </w:rPr>
            </w:pPr>
            <w:r w:rsidRPr="004B2F85">
              <w:rPr>
                <w:b/>
              </w:rPr>
              <w:t>0</w:t>
            </w:r>
          </w:p>
        </w:tc>
        <w:tc>
          <w:tcPr>
            <w:tcW w:w="134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E21271" w14:textId="77777777" w:rsidR="006553EF" w:rsidRPr="004B2F85" w:rsidRDefault="009D55B3" w:rsidP="00AE01F1">
            <w:pPr>
              <w:jc w:val="center"/>
              <w:rPr>
                <w:b/>
              </w:rPr>
            </w:pPr>
            <w:r w:rsidRPr="004B2F85">
              <w:rPr>
                <w:b/>
              </w:rPr>
              <w:t>0</w:t>
            </w:r>
          </w:p>
        </w:tc>
        <w:tc>
          <w:tcPr>
            <w:tcW w:w="5230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EA5882" w14:textId="77777777" w:rsidR="006553EF" w:rsidRPr="004B2F85" w:rsidRDefault="009D55B3" w:rsidP="009D55B3">
            <w:pPr>
              <w:jc w:val="center"/>
              <w:rPr>
                <w:b/>
              </w:rPr>
            </w:pPr>
            <w:r w:rsidRPr="004B2F85">
              <w:rPr>
                <w:b/>
              </w:rPr>
              <w:t>0%</w:t>
            </w:r>
          </w:p>
        </w:tc>
        <w:tc>
          <w:tcPr>
            <w:tcW w:w="1886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25CF3" w14:textId="77777777" w:rsidR="006553EF" w:rsidRPr="004B2F85" w:rsidRDefault="009D55B3" w:rsidP="00AE01F1">
            <w:pPr>
              <w:jc w:val="center"/>
              <w:rPr>
                <w:b/>
              </w:rPr>
            </w:pPr>
            <w:r w:rsidRPr="004B2F85">
              <w:rPr>
                <w:b/>
              </w:rPr>
              <w:t>0</w:t>
            </w:r>
          </w:p>
        </w:tc>
      </w:tr>
      <w:tr w:rsidR="004D6883" w:rsidRPr="000F47B9" w14:paraId="5AD46190" w14:textId="77777777" w:rsidTr="008D05E0">
        <w:trPr>
          <w:trHeight w:val="114"/>
        </w:trPr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3574D32" w14:textId="77777777" w:rsidR="006553EF" w:rsidRPr="004B2F85" w:rsidRDefault="006553EF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392FA9" w14:textId="77777777" w:rsidR="006553EF" w:rsidRPr="004B2F85" w:rsidRDefault="009D55B3" w:rsidP="00EB363C">
            <w:pPr>
              <w:rPr>
                <w:b/>
                <w:i/>
                <w:sz w:val="20"/>
                <w:szCs w:val="20"/>
              </w:rPr>
            </w:pPr>
            <w:r w:rsidRPr="004B2F85">
              <w:rPr>
                <w:b/>
                <w:i/>
                <w:sz w:val="20"/>
                <w:szCs w:val="20"/>
              </w:rPr>
              <w:t xml:space="preserve">Основное мероприятие 02 «Организация и проведение мероприятий, направленных на укрепление межэтнических и </w:t>
            </w:r>
            <w:r w:rsidRPr="004B2F85">
              <w:rPr>
                <w:b/>
                <w:i/>
                <w:sz w:val="20"/>
                <w:szCs w:val="20"/>
              </w:rPr>
              <w:lastRenderedPageBreak/>
              <w:t>межконфессиональных отношений»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7E63E95" w14:textId="77777777" w:rsidR="006553EF" w:rsidRPr="004B2F85" w:rsidRDefault="003608B3" w:rsidP="00AE01F1">
            <w:pPr>
              <w:jc w:val="center"/>
              <w:rPr>
                <w:b/>
                <w:i/>
              </w:rPr>
            </w:pPr>
            <w:r w:rsidRPr="004B2F85">
              <w:rPr>
                <w:b/>
                <w:i/>
              </w:rPr>
              <w:lastRenderedPageBreak/>
              <w:t>0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6FBD250" w14:textId="77777777" w:rsidR="006553EF" w:rsidRPr="004B2F85" w:rsidRDefault="003608B3" w:rsidP="00AE01F1">
            <w:pPr>
              <w:jc w:val="center"/>
              <w:rPr>
                <w:b/>
                <w:i/>
              </w:rPr>
            </w:pPr>
            <w:r w:rsidRPr="004B2F85">
              <w:rPr>
                <w:b/>
                <w:i/>
              </w:rPr>
              <w:t>0</w:t>
            </w:r>
          </w:p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C02E64" w14:textId="77777777" w:rsidR="006553EF" w:rsidRPr="004B2F85" w:rsidRDefault="003608B3" w:rsidP="003608B3">
            <w:pPr>
              <w:jc w:val="center"/>
              <w:rPr>
                <w:b/>
                <w:i/>
              </w:rPr>
            </w:pPr>
            <w:r w:rsidRPr="004B2F85">
              <w:rPr>
                <w:b/>
                <w:i/>
              </w:rPr>
              <w:t>0%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8C07851" w14:textId="77777777" w:rsidR="006553EF" w:rsidRPr="004B2F85" w:rsidRDefault="003608B3" w:rsidP="00AE01F1">
            <w:pPr>
              <w:jc w:val="center"/>
              <w:rPr>
                <w:b/>
                <w:i/>
              </w:rPr>
            </w:pPr>
            <w:r w:rsidRPr="004B2F85">
              <w:rPr>
                <w:b/>
                <w:i/>
              </w:rPr>
              <w:t>0</w:t>
            </w:r>
          </w:p>
        </w:tc>
      </w:tr>
      <w:tr w:rsidR="004D6883" w:rsidRPr="000F47B9" w14:paraId="1D30530C" w14:textId="77777777" w:rsidTr="008D05E0">
        <w:trPr>
          <w:trHeight w:val="1325"/>
        </w:trPr>
        <w:tc>
          <w:tcPr>
            <w:tcW w:w="616" w:type="dxa"/>
            <w:vAlign w:val="center"/>
          </w:tcPr>
          <w:p w14:paraId="20AFBC9D" w14:textId="77777777" w:rsidR="006553EF" w:rsidRPr="000F47B9" w:rsidRDefault="006553EF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E38AB6" w14:textId="154E0172" w:rsidR="006553EF" w:rsidRPr="004B2F85" w:rsidRDefault="009D55B3" w:rsidP="00EB363C">
            <w:pPr>
              <w:rPr>
                <w:sz w:val="20"/>
                <w:szCs w:val="20"/>
              </w:rPr>
            </w:pPr>
            <w:r w:rsidRPr="004B2F85">
              <w:rPr>
                <w:sz w:val="20"/>
                <w:szCs w:val="20"/>
              </w:rPr>
              <w:t xml:space="preserve">2.1 </w:t>
            </w:r>
            <w:r w:rsidR="006C4890" w:rsidRPr="004B2F85">
              <w:rPr>
                <w:sz w:val="20"/>
                <w:szCs w:val="20"/>
              </w:rPr>
              <w:t>«</w:t>
            </w:r>
            <w:r w:rsidR="004569A9" w:rsidRPr="004569A9">
              <w:rPr>
                <w:sz w:val="20"/>
                <w:szCs w:val="20"/>
              </w:rPr>
              <w:t>Проведение мероприятий, направленных на укрепление гражданского единства и гармонизацию межнациональных и межконфессиональных отношений</w:t>
            </w:r>
            <w:r w:rsidR="006C4890" w:rsidRPr="004B2F85">
              <w:rPr>
                <w:sz w:val="20"/>
                <w:szCs w:val="20"/>
              </w:rPr>
              <w:t>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44D1A06" w14:textId="77777777" w:rsidR="006553EF" w:rsidRPr="004B2F85" w:rsidRDefault="003608B3" w:rsidP="00AE01F1">
            <w:pPr>
              <w:jc w:val="center"/>
            </w:pPr>
            <w:r w:rsidRPr="004B2F85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EC0A9C" w14:textId="77777777" w:rsidR="006553EF" w:rsidRPr="004B2F85" w:rsidRDefault="003608B3" w:rsidP="00AE01F1">
            <w:pPr>
              <w:jc w:val="center"/>
            </w:pPr>
            <w:r w:rsidRPr="004B2F85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65FBF84" w14:textId="123A4297" w:rsidR="006553EF" w:rsidRPr="00502CD8" w:rsidRDefault="00A71FB7" w:rsidP="00CE0E3A">
            <w:pPr>
              <w:jc w:val="both"/>
              <w:rPr>
                <w:sz w:val="20"/>
                <w:szCs w:val="20"/>
              </w:rPr>
            </w:pPr>
            <w:r w:rsidRPr="00502CD8">
              <w:rPr>
                <w:sz w:val="20"/>
                <w:szCs w:val="20"/>
              </w:rPr>
              <w:t>Проведены: 4 фестиваля национальных культур, 5 форумов, круглы</w:t>
            </w:r>
            <w:r w:rsidR="00055148" w:rsidRPr="00502CD8">
              <w:rPr>
                <w:sz w:val="20"/>
                <w:szCs w:val="20"/>
              </w:rPr>
              <w:t>х</w:t>
            </w:r>
            <w:r w:rsidRPr="00502CD8">
              <w:rPr>
                <w:sz w:val="20"/>
                <w:szCs w:val="20"/>
              </w:rPr>
              <w:t xml:space="preserve"> стол</w:t>
            </w:r>
            <w:r w:rsidR="00055148" w:rsidRPr="00502CD8">
              <w:rPr>
                <w:sz w:val="20"/>
                <w:szCs w:val="20"/>
              </w:rPr>
              <w:t>ов</w:t>
            </w:r>
            <w:r w:rsidRPr="00502CD8">
              <w:rPr>
                <w:sz w:val="20"/>
                <w:szCs w:val="20"/>
              </w:rPr>
              <w:t>, направленны</w:t>
            </w:r>
            <w:r w:rsidR="00055148" w:rsidRPr="00502CD8">
              <w:rPr>
                <w:sz w:val="20"/>
                <w:szCs w:val="20"/>
              </w:rPr>
              <w:t>х</w:t>
            </w:r>
            <w:r w:rsidRPr="00502CD8">
              <w:rPr>
                <w:sz w:val="20"/>
                <w:szCs w:val="20"/>
              </w:rPr>
              <w:t xml:space="preserve"> на укрепление гражданского единства и гармонизацию межнациональных и межконфессиональных отношений</w:t>
            </w:r>
            <w:r w:rsidR="00055148" w:rsidRPr="00502CD8">
              <w:rPr>
                <w:sz w:val="20"/>
                <w:szCs w:val="20"/>
              </w:rPr>
              <w:t>, 5 мероприятий по сохранению и поддержке русского языка как государственного языка Российской Федерации</w:t>
            </w:r>
            <w:r w:rsidR="006F16A0" w:rsidRPr="00502CD8">
              <w:rPr>
                <w:sz w:val="20"/>
                <w:szCs w:val="20"/>
              </w:rPr>
              <w:t>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242F150" w14:textId="77777777" w:rsidR="006553EF" w:rsidRPr="000F47B9" w:rsidRDefault="003608B3" w:rsidP="00AE01F1">
            <w:pPr>
              <w:jc w:val="center"/>
              <w:rPr>
                <w:color w:val="FF0000"/>
              </w:rPr>
            </w:pPr>
            <w:r w:rsidRPr="006F16A0">
              <w:t>0</w:t>
            </w:r>
          </w:p>
        </w:tc>
      </w:tr>
      <w:tr w:rsidR="004D6883" w:rsidRPr="000F47B9" w14:paraId="3EDBB413" w14:textId="77777777" w:rsidTr="006C4890">
        <w:trPr>
          <w:trHeight w:val="638"/>
        </w:trPr>
        <w:tc>
          <w:tcPr>
            <w:tcW w:w="616" w:type="dxa"/>
            <w:vAlign w:val="center"/>
          </w:tcPr>
          <w:p w14:paraId="2E81D73B" w14:textId="77777777" w:rsidR="006C4890" w:rsidRPr="000F47B9" w:rsidRDefault="006C4890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2AB977" w14:textId="028D325A" w:rsidR="006C4890" w:rsidRPr="00461338" w:rsidRDefault="006C4890" w:rsidP="00EB363C">
            <w:pPr>
              <w:rPr>
                <w:sz w:val="20"/>
                <w:szCs w:val="20"/>
              </w:rPr>
            </w:pPr>
            <w:r w:rsidRPr="00461338">
              <w:rPr>
                <w:sz w:val="20"/>
                <w:szCs w:val="20"/>
              </w:rPr>
              <w:t>2.3 «</w:t>
            </w:r>
            <w:r w:rsidR="00461338" w:rsidRPr="00461338">
              <w:rPr>
                <w:sz w:val="20"/>
                <w:szCs w:val="20"/>
              </w:rPr>
              <w:t>Проведение мероприятий по социально-культурной адаптации и интеграции иностранных граждан</w:t>
            </w:r>
            <w:r w:rsidRPr="00461338">
              <w:rPr>
                <w:sz w:val="20"/>
                <w:szCs w:val="20"/>
              </w:rPr>
              <w:t>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019EB8F" w14:textId="4C1C1389" w:rsidR="006C4890" w:rsidRPr="00461338" w:rsidRDefault="00005509" w:rsidP="00AE01F1">
            <w:pPr>
              <w:jc w:val="center"/>
            </w:pPr>
            <w:r w:rsidRPr="00461338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D6ECB48" w14:textId="6C264AA1" w:rsidR="006C4890" w:rsidRPr="00461338" w:rsidRDefault="00005509" w:rsidP="00AE01F1">
            <w:pPr>
              <w:jc w:val="center"/>
            </w:pPr>
            <w:r w:rsidRPr="00461338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0E79463A" w14:textId="608E02F3" w:rsidR="006C4890" w:rsidRPr="00502CD8" w:rsidRDefault="00A945A8" w:rsidP="00AE01F1">
            <w:pPr>
              <w:jc w:val="both"/>
              <w:rPr>
                <w:sz w:val="20"/>
                <w:szCs w:val="20"/>
              </w:rPr>
            </w:pPr>
            <w:r w:rsidRPr="00502CD8">
              <w:rPr>
                <w:sz w:val="20"/>
                <w:szCs w:val="20"/>
              </w:rPr>
              <w:t>Проведены: 4 семинара с иностранными гражданами по социально-культурной адаптации и интеграции иностранных граждан, 4 беседы и встречи с иностранными гражданами</w:t>
            </w:r>
            <w:r w:rsidR="00D475EF" w:rsidRPr="00502CD8">
              <w:rPr>
                <w:sz w:val="20"/>
                <w:szCs w:val="20"/>
              </w:rPr>
              <w:t>.</w:t>
            </w:r>
            <w:r w:rsidRPr="00502CD8">
              <w:rPr>
                <w:sz w:val="20"/>
                <w:szCs w:val="20"/>
              </w:rPr>
              <w:t xml:space="preserve"> 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D87D3F8" w14:textId="616BFB2B" w:rsidR="006C4890" w:rsidRPr="000F47B9" w:rsidRDefault="00005509" w:rsidP="00AE01F1">
            <w:pPr>
              <w:jc w:val="center"/>
              <w:rPr>
                <w:color w:val="FF0000"/>
              </w:rPr>
            </w:pPr>
            <w:r w:rsidRPr="00D475EF">
              <w:t>0</w:t>
            </w:r>
          </w:p>
        </w:tc>
      </w:tr>
      <w:tr w:rsidR="004D6883" w:rsidRPr="000F47B9" w14:paraId="04028071" w14:textId="77777777" w:rsidTr="00953B67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61EEA3B0" w14:textId="77777777" w:rsidR="00953B67" w:rsidRPr="0027300D" w:rsidRDefault="00953B67" w:rsidP="00953B6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27300D">
              <w:rPr>
                <w:rFonts w:eastAsia="Times New Roman"/>
                <w:b/>
                <w:bCs/>
              </w:rPr>
              <w:t>13.3.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0A76D9" w14:textId="3D3017BF" w:rsidR="00953B67" w:rsidRPr="001860F6" w:rsidRDefault="00953B67" w:rsidP="00953B67">
            <w:pPr>
              <w:rPr>
                <w:b/>
                <w:sz w:val="20"/>
                <w:szCs w:val="20"/>
              </w:rPr>
            </w:pPr>
            <w:r w:rsidRPr="001860F6">
              <w:rPr>
                <w:b/>
                <w:sz w:val="20"/>
                <w:szCs w:val="20"/>
              </w:rPr>
              <w:t xml:space="preserve">Подпрограмма: 3 Эффективное местное самоуправление 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7B7E297C" w14:textId="175D79EE" w:rsidR="00953B67" w:rsidRPr="001860F6" w:rsidRDefault="00D6374E" w:rsidP="00953B67">
            <w:pPr>
              <w:jc w:val="center"/>
              <w:rPr>
                <w:b/>
                <w:bCs/>
              </w:rPr>
            </w:pPr>
            <w:r w:rsidRPr="001860F6">
              <w:rPr>
                <w:b/>
                <w:bCs/>
              </w:rPr>
              <w:t>68 408,62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320A8544" w14:textId="2C087BFB" w:rsidR="00953B67" w:rsidRPr="001860F6" w:rsidRDefault="00D6374E" w:rsidP="00953B67">
            <w:pPr>
              <w:jc w:val="center"/>
              <w:rPr>
                <w:b/>
                <w:bCs/>
              </w:rPr>
            </w:pPr>
            <w:r w:rsidRPr="001860F6">
              <w:rPr>
                <w:b/>
                <w:bCs/>
              </w:rPr>
              <w:t>62 283,30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58A7480F" w14:textId="09107F30" w:rsidR="00953B67" w:rsidRPr="001860F6" w:rsidRDefault="001860F6" w:rsidP="00CF2A9C">
            <w:pPr>
              <w:jc w:val="center"/>
              <w:rPr>
                <w:b/>
              </w:rPr>
            </w:pPr>
            <w:r w:rsidRPr="001860F6">
              <w:rPr>
                <w:b/>
              </w:rPr>
              <w:t>91</w:t>
            </w:r>
            <w:r w:rsidR="00953B67" w:rsidRPr="001860F6">
              <w:rPr>
                <w:b/>
              </w:rPr>
              <w:t>,</w:t>
            </w:r>
            <w:r w:rsidR="00CF2A9C">
              <w:rPr>
                <w:b/>
              </w:rPr>
              <w:t>0</w:t>
            </w:r>
            <w:r w:rsidR="00953B67" w:rsidRPr="001860F6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248456CB" w14:textId="313D8D7F" w:rsidR="00953B67" w:rsidRPr="001860F6" w:rsidRDefault="00D6374E" w:rsidP="00953B67">
            <w:pPr>
              <w:jc w:val="center"/>
              <w:rPr>
                <w:b/>
                <w:bCs/>
              </w:rPr>
            </w:pPr>
            <w:r w:rsidRPr="001860F6">
              <w:rPr>
                <w:b/>
                <w:bCs/>
              </w:rPr>
              <w:t>62 283,30</w:t>
            </w:r>
          </w:p>
        </w:tc>
      </w:tr>
      <w:tr w:rsidR="004D6883" w:rsidRPr="000F47B9" w14:paraId="7BCEBB4E" w14:textId="77777777" w:rsidTr="000C0AF3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6F062898" w14:textId="77777777" w:rsidR="00953B67" w:rsidRPr="000F47B9" w:rsidRDefault="00953B67" w:rsidP="00953B6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503C3D" w14:textId="77777777" w:rsidR="00953B67" w:rsidRPr="0027300D" w:rsidRDefault="00953B67" w:rsidP="00953B67">
            <w:pPr>
              <w:rPr>
                <w:i/>
                <w:sz w:val="20"/>
                <w:szCs w:val="20"/>
              </w:rPr>
            </w:pPr>
            <w:r w:rsidRPr="0027300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323D516" w14:textId="27E67181" w:rsidR="00953B67" w:rsidRPr="0027300D" w:rsidRDefault="001860F6" w:rsidP="00953B67">
            <w:pPr>
              <w:jc w:val="center"/>
              <w:rPr>
                <w:i/>
                <w:iCs/>
              </w:rPr>
            </w:pPr>
            <w:r w:rsidRPr="0027300D">
              <w:rPr>
                <w:i/>
                <w:iCs/>
              </w:rPr>
              <w:t>16 101,96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20B2A089" w14:textId="167191A8" w:rsidR="00953B67" w:rsidRPr="0027300D" w:rsidRDefault="001860F6" w:rsidP="00953B67">
            <w:pPr>
              <w:jc w:val="center"/>
              <w:rPr>
                <w:i/>
                <w:iCs/>
              </w:rPr>
            </w:pPr>
            <w:r w:rsidRPr="0027300D">
              <w:rPr>
                <w:i/>
                <w:iCs/>
              </w:rPr>
              <w:t>14 754,52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7FC55EB0" w14:textId="5990E05D" w:rsidR="00953B67" w:rsidRPr="0027300D" w:rsidRDefault="0027300D" w:rsidP="00953B67">
            <w:pPr>
              <w:jc w:val="center"/>
              <w:rPr>
                <w:i/>
              </w:rPr>
            </w:pPr>
            <w:r w:rsidRPr="0027300D">
              <w:rPr>
                <w:i/>
              </w:rPr>
              <w:t>91,</w:t>
            </w:r>
            <w:r w:rsidR="00E26A34" w:rsidRPr="0027300D">
              <w:rPr>
                <w:i/>
              </w:rPr>
              <w:t>6</w:t>
            </w:r>
            <w:r w:rsidR="00953B67" w:rsidRPr="0027300D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51CE8B9C" w14:textId="053F21EE" w:rsidR="00953B67" w:rsidRPr="0027300D" w:rsidRDefault="001860F6" w:rsidP="00953B67">
            <w:pPr>
              <w:jc w:val="center"/>
              <w:rPr>
                <w:i/>
                <w:iCs/>
              </w:rPr>
            </w:pPr>
            <w:r w:rsidRPr="0027300D">
              <w:rPr>
                <w:i/>
                <w:iCs/>
              </w:rPr>
              <w:t>14 754,52</w:t>
            </w:r>
          </w:p>
        </w:tc>
      </w:tr>
      <w:tr w:rsidR="004D6883" w:rsidRPr="000F47B9" w14:paraId="2A822E9A" w14:textId="77777777" w:rsidTr="000C0AF3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44F4A528" w14:textId="77777777" w:rsidR="00953B67" w:rsidRPr="000F47B9" w:rsidRDefault="00953B67" w:rsidP="00953B6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870D940" w14:textId="77777777" w:rsidR="00953B67" w:rsidRPr="009E4AFC" w:rsidRDefault="00953B67" w:rsidP="00953B67">
            <w:pPr>
              <w:rPr>
                <w:i/>
                <w:sz w:val="20"/>
                <w:szCs w:val="20"/>
              </w:rPr>
            </w:pPr>
            <w:r w:rsidRPr="009E4AFC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1C4B77C5" w14:textId="54483563" w:rsidR="00953B67" w:rsidRPr="009E4AFC" w:rsidRDefault="009E4AFC" w:rsidP="00953B67">
            <w:pPr>
              <w:jc w:val="center"/>
              <w:rPr>
                <w:i/>
                <w:iCs/>
              </w:rPr>
            </w:pPr>
            <w:r w:rsidRPr="009E4AFC">
              <w:rPr>
                <w:i/>
                <w:iCs/>
              </w:rPr>
              <w:t>52 306,66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163E7C70" w14:textId="14569A87" w:rsidR="00953B67" w:rsidRPr="009E4AFC" w:rsidRDefault="009E4AFC" w:rsidP="00953B67">
            <w:pPr>
              <w:jc w:val="center"/>
              <w:rPr>
                <w:i/>
                <w:iCs/>
              </w:rPr>
            </w:pPr>
            <w:r w:rsidRPr="009E4AFC">
              <w:rPr>
                <w:i/>
                <w:iCs/>
              </w:rPr>
              <w:t>47 528,78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76388D2E" w14:textId="6A32B89F" w:rsidR="00953B67" w:rsidRPr="009E4AFC" w:rsidRDefault="009E4AFC" w:rsidP="00953B67">
            <w:pPr>
              <w:jc w:val="center"/>
              <w:rPr>
                <w:i/>
              </w:rPr>
            </w:pPr>
            <w:r w:rsidRPr="009E4AFC">
              <w:rPr>
                <w:i/>
              </w:rPr>
              <w:t>90</w:t>
            </w:r>
            <w:r w:rsidR="00953B67" w:rsidRPr="009E4AFC">
              <w:rPr>
                <w:i/>
              </w:rPr>
              <w:t>,</w:t>
            </w:r>
            <w:r w:rsidRPr="009E4AFC">
              <w:rPr>
                <w:i/>
              </w:rPr>
              <w:t>9</w:t>
            </w:r>
            <w:r w:rsidR="00953B67" w:rsidRPr="009E4AFC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728D1C43" w14:textId="669C2831" w:rsidR="00953B67" w:rsidRPr="009E4AFC" w:rsidRDefault="009E4AFC" w:rsidP="00953B67">
            <w:pPr>
              <w:jc w:val="center"/>
              <w:rPr>
                <w:i/>
                <w:iCs/>
              </w:rPr>
            </w:pPr>
            <w:r w:rsidRPr="009E4AFC">
              <w:rPr>
                <w:i/>
                <w:iCs/>
              </w:rPr>
              <w:t>47 528,78</w:t>
            </w:r>
          </w:p>
        </w:tc>
      </w:tr>
      <w:tr w:rsidR="00574157" w:rsidRPr="000F47B9" w14:paraId="511785E5" w14:textId="77777777" w:rsidTr="0095009B">
        <w:tc>
          <w:tcPr>
            <w:tcW w:w="616" w:type="dxa"/>
            <w:vMerge w:val="restart"/>
            <w:vAlign w:val="center"/>
          </w:tcPr>
          <w:p w14:paraId="5F4291F3" w14:textId="77777777" w:rsidR="00574157" w:rsidRPr="000F47B9" w:rsidRDefault="00574157" w:rsidP="0057415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E60679" w14:textId="526002D2" w:rsidR="00574157" w:rsidRPr="008F6BC2" w:rsidRDefault="00574157" w:rsidP="00574157">
            <w:pPr>
              <w:rPr>
                <w:b/>
                <w:i/>
                <w:sz w:val="19"/>
                <w:szCs w:val="19"/>
              </w:rPr>
            </w:pPr>
            <w:r w:rsidRPr="008F6BC2">
              <w:rPr>
                <w:b/>
                <w:i/>
                <w:sz w:val="19"/>
                <w:szCs w:val="19"/>
              </w:rPr>
              <w:t>Основное мероприятие 02 «Практики инициативного бюджетирования»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E9318B6" w14:textId="2F9035AE" w:rsidR="00574157" w:rsidRPr="0095009B" w:rsidRDefault="00574157" w:rsidP="005741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95009B">
              <w:rPr>
                <w:b/>
                <w:bCs/>
                <w:i/>
                <w:iCs/>
              </w:rPr>
              <w:t>68 408,62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C27E645" w14:textId="190C2249" w:rsidR="00574157" w:rsidRPr="0095009B" w:rsidRDefault="00574157" w:rsidP="005741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95009B">
              <w:rPr>
                <w:b/>
                <w:bCs/>
                <w:i/>
                <w:iCs/>
              </w:rPr>
              <w:t>62 283,30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1B9AB20" w14:textId="75B82D7B" w:rsidR="00574157" w:rsidRPr="0095009B" w:rsidRDefault="00574157" w:rsidP="005741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95009B">
              <w:rPr>
                <w:b/>
                <w:i/>
                <w:iCs/>
              </w:rPr>
              <w:t>91,2%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AE6BE19" w14:textId="1B183D4A" w:rsidR="00574157" w:rsidRPr="0095009B" w:rsidRDefault="00574157" w:rsidP="00574157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95009B">
              <w:rPr>
                <w:b/>
                <w:bCs/>
                <w:i/>
                <w:iCs/>
              </w:rPr>
              <w:t>62 283,30</w:t>
            </w:r>
          </w:p>
        </w:tc>
      </w:tr>
      <w:tr w:rsidR="00574157" w:rsidRPr="000F47B9" w14:paraId="1E776E73" w14:textId="77777777" w:rsidTr="0095009B">
        <w:tc>
          <w:tcPr>
            <w:tcW w:w="616" w:type="dxa"/>
            <w:vMerge/>
            <w:vAlign w:val="center"/>
          </w:tcPr>
          <w:p w14:paraId="0E78809B" w14:textId="77777777" w:rsidR="00574157" w:rsidRPr="000F47B9" w:rsidRDefault="00574157" w:rsidP="0057415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EA68B1" w14:textId="77777777" w:rsidR="00574157" w:rsidRPr="008F6BC2" w:rsidRDefault="00574157" w:rsidP="00574157">
            <w:pPr>
              <w:rPr>
                <w:i/>
                <w:sz w:val="20"/>
                <w:szCs w:val="20"/>
              </w:rPr>
            </w:pPr>
            <w:r w:rsidRPr="008F6BC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EBF127D" w14:textId="29D17654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27300D">
              <w:rPr>
                <w:i/>
                <w:iCs/>
              </w:rPr>
              <w:t>16 101,96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3350421" w14:textId="39055ED9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27300D">
              <w:rPr>
                <w:i/>
                <w:iCs/>
              </w:rPr>
              <w:t>14 754,52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3EC1ABD" w14:textId="15CD99AA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27300D">
              <w:rPr>
                <w:i/>
              </w:rPr>
              <w:t>91,6%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3CA99B4" w14:textId="359EFFF5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27300D">
              <w:rPr>
                <w:i/>
                <w:iCs/>
              </w:rPr>
              <w:t>14 754,52</w:t>
            </w:r>
          </w:p>
        </w:tc>
      </w:tr>
      <w:tr w:rsidR="00574157" w:rsidRPr="000F47B9" w14:paraId="7607D3A4" w14:textId="77777777" w:rsidTr="0095009B">
        <w:tc>
          <w:tcPr>
            <w:tcW w:w="616" w:type="dxa"/>
            <w:vMerge/>
            <w:vAlign w:val="center"/>
          </w:tcPr>
          <w:p w14:paraId="66D5065F" w14:textId="77777777" w:rsidR="00574157" w:rsidRPr="000F47B9" w:rsidRDefault="00574157" w:rsidP="0057415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624720" w14:textId="77777777" w:rsidR="00574157" w:rsidRPr="008F6BC2" w:rsidRDefault="00574157" w:rsidP="00574157">
            <w:pPr>
              <w:rPr>
                <w:i/>
                <w:sz w:val="20"/>
                <w:szCs w:val="20"/>
              </w:rPr>
            </w:pPr>
            <w:r w:rsidRPr="008F6BC2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64F5D94" w14:textId="11D077DD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9E4AFC">
              <w:rPr>
                <w:i/>
                <w:iCs/>
              </w:rPr>
              <w:t>52 306,66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DC5F77E" w14:textId="7651BB84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9E4AFC">
              <w:rPr>
                <w:i/>
                <w:iCs/>
              </w:rPr>
              <w:t>47 528,78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0EB47903" w14:textId="151474CC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9E4AFC">
              <w:rPr>
                <w:i/>
              </w:rPr>
              <w:t>90,9%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C933292" w14:textId="19E9045D" w:rsidR="00574157" w:rsidRPr="000F47B9" w:rsidRDefault="00574157" w:rsidP="00574157">
            <w:pPr>
              <w:jc w:val="center"/>
              <w:rPr>
                <w:i/>
                <w:iCs/>
                <w:color w:val="FF0000"/>
              </w:rPr>
            </w:pPr>
            <w:r w:rsidRPr="009E4AFC">
              <w:rPr>
                <w:i/>
                <w:iCs/>
              </w:rPr>
              <w:t>47 528,78</w:t>
            </w:r>
          </w:p>
        </w:tc>
      </w:tr>
      <w:tr w:rsidR="00B25178" w:rsidRPr="000F47B9" w14:paraId="709C7F01" w14:textId="77777777" w:rsidTr="00E64617">
        <w:trPr>
          <w:trHeight w:val="698"/>
        </w:trPr>
        <w:tc>
          <w:tcPr>
            <w:tcW w:w="616" w:type="dxa"/>
            <w:vMerge w:val="restart"/>
            <w:vAlign w:val="center"/>
          </w:tcPr>
          <w:p w14:paraId="254F3B28" w14:textId="77777777" w:rsidR="00B25178" w:rsidRPr="000F47B9" w:rsidRDefault="00B25178" w:rsidP="00B2517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9D3BAE" w14:textId="25A35193" w:rsidR="00B25178" w:rsidRPr="00B25178" w:rsidRDefault="00B25178" w:rsidP="00B25178">
            <w:pPr>
              <w:rPr>
                <w:sz w:val="20"/>
                <w:szCs w:val="20"/>
              </w:rPr>
            </w:pPr>
            <w:r w:rsidRPr="00B25178">
              <w:rPr>
                <w:sz w:val="20"/>
                <w:szCs w:val="20"/>
              </w:rPr>
              <w:t>2.1 «Реализация на территориях муниципальных образований проектов граждан, сформированных в рамках практик инициативного бюджетирования»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076D5D" w14:textId="17C503FD" w:rsidR="00B25178" w:rsidRPr="00B25178" w:rsidRDefault="00B25178" w:rsidP="00B25178">
            <w:pPr>
              <w:jc w:val="center"/>
              <w:rPr>
                <w:color w:val="FF0000"/>
              </w:rPr>
            </w:pPr>
            <w:r w:rsidRPr="00B25178">
              <w:t>68 408,62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9FB32AB" w14:textId="5DCF1C4D" w:rsidR="00B25178" w:rsidRPr="00B25178" w:rsidRDefault="00B25178" w:rsidP="00B25178">
            <w:pPr>
              <w:jc w:val="center"/>
              <w:rPr>
                <w:color w:val="FF0000"/>
              </w:rPr>
            </w:pPr>
            <w:r w:rsidRPr="00B25178">
              <w:t>62 283,30</w:t>
            </w:r>
          </w:p>
        </w:tc>
        <w:tc>
          <w:tcPr>
            <w:tcW w:w="5230" w:type="dxa"/>
            <w:vMerge w:val="restart"/>
            <w:shd w:val="clear" w:color="auto" w:fill="auto"/>
            <w:vAlign w:val="center"/>
          </w:tcPr>
          <w:p w14:paraId="083AA6F5" w14:textId="23053460" w:rsidR="00B25178" w:rsidRPr="00502CD8" w:rsidRDefault="00EE51D1" w:rsidP="00B25178">
            <w:pPr>
              <w:jc w:val="both"/>
              <w:rPr>
                <w:sz w:val="20"/>
                <w:szCs w:val="20"/>
              </w:rPr>
            </w:pPr>
            <w:r w:rsidRPr="00502CD8">
              <w:rPr>
                <w:sz w:val="20"/>
                <w:szCs w:val="20"/>
              </w:rPr>
              <w:t>На основании заявок жителей в рамках применения практик инициативного бюджетирования реализовано 16 проектов.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D23C72A" w14:textId="52EB246C" w:rsidR="00B25178" w:rsidRPr="000F47B9" w:rsidRDefault="00B25178" w:rsidP="00B25178">
            <w:pPr>
              <w:jc w:val="center"/>
              <w:rPr>
                <w:b/>
                <w:bCs/>
                <w:color w:val="FF0000"/>
              </w:rPr>
            </w:pPr>
            <w:r w:rsidRPr="00B25178">
              <w:t>62 283,30</w:t>
            </w:r>
          </w:p>
        </w:tc>
      </w:tr>
      <w:tr w:rsidR="00B25178" w:rsidRPr="000F47B9" w14:paraId="0C7884CE" w14:textId="77777777" w:rsidTr="00096295">
        <w:tc>
          <w:tcPr>
            <w:tcW w:w="616" w:type="dxa"/>
            <w:vMerge/>
            <w:vAlign w:val="center"/>
          </w:tcPr>
          <w:p w14:paraId="3EC14705" w14:textId="77777777" w:rsidR="00B25178" w:rsidRPr="000F47B9" w:rsidRDefault="00B25178" w:rsidP="00B2517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CE55D3" w14:textId="77777777" w:rsidR="00B25178" w:rsidRPr="00B25178" w:rsidRDefault="00B25178" w:rsidP="00B25178">
            <w:pPr>
              <w:rPr>
                <w:i/>
                <w:iCs/>
                <w:sz w:val="20"/>
                <w:szCs w:val="20"/>
              </w:rPr>
            </w:pPr>
            <w:r w:rsidRPr="00B25178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1BF2C4F" w14:textId="08DFC3C0" w:rsidR="00B25178" w:rsidRPr="000F47B9" w:rsidRDefault="00B25178" w:rsidP="00B25178">
            <w:pPr>
              <w:jc w:val="center"/>
              <w:rPr>
                <w:color w:val="FF0000"/>
              </w:rPr>
            </w:pPr>
            <w:r w:rsidRPr="0027300D">
              <w:rPr>
                <w:i/>
                <w:iCs/>
              </w:rPr>
              <w:t>16 101,96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E13B66D" w14:textId="48FD1028" w:rsidR="00B25178" w:rsidRPr="000F47B9" w:rsidRDefault="00B25178" w:rsidP="00B25178">
            <w:pPr>
              <w:jc w:val="center"/>
              <w:rPr>
                <w:color w:val="FF0000"/>
              </w:rPr>
            </w:pPr>
            <w:r w:rsidRPr="0027300D">
              <w:rPr>
                <w:i/>
                <w:iCs/>
              </w:rPr>
              <w:t>14 754,52</w:t>
            </w:r>
          </w:p>
        </w:tc>
        <w:tc>
          <w:tcPr>
            <w:tcW w:w="5230" w:type="dxa"/>
            <w:vMerge/>
            <w:shd w:val="clear" w:color="auto" w:fill="auto"/>
            <w:vAlign w:val="center"/>
          </w:tcPr>
          <w:p w14:paraId="554A6ABC" w14:textId="77777777" w:rsidR="00B25178" w:rsidRPr="000F47B9" w:rsidRDefault="00B25178" w:rsidP="00B251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22ED80F2" w14:textId="55198895" w:rsidR="00B25178" w:rsidRPr="000F47B9" w:rsidRDefault="00B25178" w:rsidP="00B25178">
            <w:pPr>
              <w:jc w:val="center"/>
              <w:rPr>
                <w:i/>
                <w:iCs/>
                <w:color w:val="FF0000"/>
              </w:rPr>
            </w:pPr>
            <w:r w:rsidRPr="0027300D">
              <w:rPr>
                <w:i/>
                <w:iCs/>
              </w:rPr>
              <w:t>14 754,52</w:t>
            </w:r>
          </w:p>
        </w:tc>
      </w:tr>
      <w:tr w:rsidR="00B25178" w:rsidRPr="000F47B9" w14:paraId="3E9FBDD8" w14:textId="77777777" w:rsidTr="00096295">
        <w:trPr>
          <w:trHeight w:val="28"/>
        </w:trPr>
        <w:tc>
          <w:tcPr>
            <w:tcW w:w="616" w:type="dxa"/>
            <w:vMerge/>
            <w:tcBorders>
              <w:bottom w:val="single" w:sz="4" w:space="0" w:color="auto"/>
            </w:tcBorders>
            <w:vAlign w:val="center"/>
          </w:tcPr>
          <w:p w14:paraId="068B91DB" w14:textId="77777777" w:rsidR="00B25178" w:rsidRPr="000F47B9" w:rsidRDefault="00B25178" w:rsidP="00B2517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6728D2" w14:textId="77777777" w:rsidR="00B25178" w:rsidRPr="00B25178" w:rsidRDefault="00B25178" w:rsidP="00B25178">
            <w:pPr>
              <w:rPr>
                <w:i/>
                <w:iCs/>
                <w:sz w:val="20"/>
                <w:szCs w:val="20"/>
              </w:rPr>
            </w:pPr>
            <w:r w:rsidRPr="00B25178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795C4DA" w14:textId="4F9960CA" w:rsidR="00B25178" w:rsidRPr="000F47B9" w:rsidRDefault="00B25178" w:rsidP="00B25178">
            <w:pPr>
              <w:jc w:val="center"/>
              <w:rPr>
                <w:color w:val="FF0000"/>
              </w:rPr>
            </w:pPr>
            <w:r w:rsidRPr="009E4AFC">
              <w:rPr>
                <w:i/>
                <w:iCs/>
              </w:rPr>
              <w:t>52 306,66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7AD9A63" w14:textId="3A7B0CD4" w:rsidR="00B25178" w:rsidRPr="000F47B9" w:rsidRDefault="00B25178" w:rsidP="00B25178">
            <w:pPr>
              <w:jc w:val="center"/>
              <w:rPr>
                <w:color w:val="FF0000"/>
              </w:rPr>
            </w:pPr>
            <w:r w:rsidRPr="009E4AFC">
              <w:rPr>
                <w:i/>
                <w:iCs/>
              </w:rPr>
              <w:t>47 528,78</w:t>
            </w:r>
          </w:p>
        </w:tc>
        <w:tc>
          <w:tcPr>
            <w:tcW w:w="5230" w:type="dxa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0A08B4D7" w14:textId="77777777" w:rsidR="00B25178" w:rsidRPr="000F47B9" w:rsidRDefault="00B25178" w:rsidP="00B25178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shd w:val="clear" w:color="auto" w:fill="auto"/>
            <w:vAlign w:val="center"/>
          </w:tcPr>
          <w:p w14:paraId="0B0E4CAA" w14:textId="51494635" w:rsidR="00B25178" w:rsidRPr="000F47B9" w:rsidRDefault="00B25178" w:rsidP="00B25178">
            <w:pPr>
              <w:jc w:val="center"/>
              <w:rPr>
                <w:i/>
                <w:iCs/>
                <w:color w:val="FF0000"/>
              </w:rPr>
            </w:pPr>
            <w:r w:rsidRPr="009E4AFC">
              <w:rPr>
                <w:i/>
                <w:iCs/>
              </w:rPr>
              <w:t>47 528,78</w:t>
            </w:r>
          </w:p>
        </w:tc>
      </w:tr>
      <w:tr w:rsidR="00A30455" w:rsidRPr="00A30455" w14:paraId="74D69284" w14:textId="77777777" w:rsidTr="00852E80">
        <w:tc>
          <w:tcPr>
            <w:tcW w:w="616" w:type="dxa"/>
            <w:vMerge w:val="restart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142E821" w14:textId="77777777" w:rsidR="0035036D" w:rsidRPr="00A30455" w:rsidRDefault="0035036D" w:rsidP="0035036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A30455">
              <w:rPr>
                <w:rFonts w:eastAsia="Times New Roman"/>
                <w:b/>
                <w:bCs/>
              </w:rPr>
              <w:t>13.4.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ECFF99A" w14:textId="77777777" w:rsidR="0035036D" w:rsidRPr="00A30455" w:rsidRDefault="0035036D" w:rsidP="0035036D">
            <w:pPr>
              <w:rPr>
                <w:b/>
                <w:sz w:val="20"/>
                <w:szCs w:val="20"/>
              </w:rPr>
            </w:pPr>
            <w:r w:rsidRPr="00A30455">
              <w:rPr>
                <w:b/>
                <w:sz w:val="20"/>
                <w:szCs w:val="20"/>
              </w:rPr>
              <w:t>Подпрограмма: 4 Молодежь Подмосковья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1BA76AF4" w14:textId="6781523A" w:rsidR="0035036D" w:rsidRPr="00A30455" w:rsidRDefault="00DB3337" w:rsidP="0035036D">
            <w:pPr>
              <w:jc w:val="center"/>
              <w:rPr>
                <w:b/>
                <w:bCs/>
              </w:rPr>
            </w:pPr>
            <w:r w:rsidRPr="00A30455">
              <w:rPr>
                <w:b/>
                <w:bCs/>
              </w:rPr>
              <w:t>168,51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00BEDC99" w14:textId="76072B5C" w:rsidR="0035036D" w:rsidRPr="00A30455" w:rsidRDefault="00DB3337" w:rsidP="0035036D">
            <w:pPr>
              <w:jc w:val="center"/>
              <w:rPr>
                <w:b/>
                <w:bCs/>
              </w:rPr>
            </w:pPr>
            <w:r w:rsidRPr="00A30455">
              <w:rPr>
                <w:b/>
                <w:bCs/>
              </w:rPr>
              <w:t>168,51</w:t>
            </w:r>
          </w:p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52197C6" w14:textId="4A562135" w:rsidR="0035036D" w:rsidRPr="00A30455" w:rsidRDefault="00DB3337" w:rsidP="0035036D">
            <w:pPr>
              <w:jc w:val="center"/>
              <w:rPr>
                <w:b/>
              </w:rPr>
            </w:pPr>
            <w:r w:rsidRPr="00A30455">
              <w:rPr>
                <w:b/>
              </w:rPr>
              <w:t>100</w:t>
            </w:r>
            <w:r w:rsidR="0035036D" w:rsidRPr="00A30455">
              <w:rPr>
                <w:b/>
              </w:rPr>
              <w:t>%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C857A0" w14:textId="6EBE4D7C" w:rsidR="0035036D" w:rsidRPr="00A30455" w:rsidRDefault="00DB3337" w:rsidP="0035036D">
            <w:pPr>
              <w:jc w:val="center"/>
              <w:rPr>
                <w:b/>
              </w:rPr>
            </w:pPr>
            <w:r w:rsidRPr="00A30455">
              <w:rPr>
                <w:b/>
              </w:rPr>
              <w:t>168,51</w:t>
            </w:r>
          </w:p>
        </w:tc>
      </w:tr>
      <w:tr w:rsidR="00A30455" w:rsidRPr="00A30455" w14:paraId="5A15AA6A" w14:textId="77777777" w:rsidTr="00852E80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66BFBDFF" w14:textId="77777777" w:rsidR="0035036D" w:rsidRPr="00A30455" w:rsidRDefault="0035036D" w:rsidP="0035036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4E8DD24" w14:textId="77777777" w:rsidR="0035036D" w:rsidRPr="00A30455" w:rsidRDefault="0035036D" w:rsidP="0035036D">
            <w:pPr>
              <w:rPr>
                <w:i/>
                <w:sz w:val="20"/>
                <w:szCs w:val="20"/>
              </w:rPr>
            </w:pPr>
            <w:r w:rsidRPr="00A3045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5478916F" w14:textId="57135704" w:rsidR="0035036D" w:rsidRPr="00A30455" w:rsidRDefault="00DB3337" w:rsidP="0035036D">
            <w:pPr>
              <w:jc w:val="center"/>
              <w:rPr>
                <w:i/>
                <w:iCs/>
              </w:rPr>
            </w:pPr>
            <w:r w:rsidRPr="00A30455">
              <w:rPr>
                <w:i/>
                <w:iCs/>
              </w:rPr>
              <w:t>168,51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F2F2F2" w:themeFill="background1" w:themeFillShade="F2"/>
          </w:tcPr>
          <w:p w14:paraId="3070239F" w14:textId="57CBBA56" w:rsidR="0035036D" w:rsidRPr="00A30455" w:rsidRDefault="00DB3337" w:rsidP="0035036D">
            <w:pPr>
              <w:jc w:val="center"/>
              <w:rPr>
                <w:i/>
                <w:iCs/>
              </w:rPr>
            </w:pPr>
            <w:r w:rsidRPr="00A30455">
              <w:rPr>
                <w:i/>
                <w:iCs/>
              </w:rPr>
              <w:t>168,51</w:t>
            </w:r>
          </w:p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9134B80" w14:textId="1966F1D9" w:rsidR="0035036D" w:rsidRPr="00A30455" w:rsidRDefault="00DB3337" w:rsidP="0035036D">
            <w:pPr>
              <w:jc w:val="center"/>
              <w:rPr>
                <w:i/>
                <w:iCs/>
              </w:rPr>
            </w:pPr>
            <w:r w:rsidRPr="00A30455">
              <w:rPr>
                <w:i/>
                <w:iCs/>
              </w:rPr>
              <w:t>100</w:t>
            </w:r>
            <w:r w:rsidR="0035036D" w:rsidRPr="00A30455">
              <w:rPr>
                <w:i/>
                <w:iCs/>
              </w:rPr>
              <w:t>%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44444F1" w14:textId="099FB79B" w:rsidR="0035036D" w:rsidRPr="00A30455" w:rsidRDefault="00DB3337" w:rsidP="0035036D">
            <w:pPr>
              <w:jc w:val="center"/>
              <w:rPr>
                <w:i/>
                <w:iCs/>
              </w:rPr>
            </w:pPr>
            <w:r w:rsidRPr="00A30455">
              <w:rPr>
                <w:i/>
                <w:iCs/>
              </w:rPr>
              <w:t>168,51</w:t>
            </w:r>
          </w:p>
        </w:tc>
      </w:tr>
      <w:tr w:rsidR="00A30455" w:rsidRPr="00A30455" w14:paraId="53CF509C" w14:textId="77777777" w:rsidTr="00E62158">
        <w:tc>
          <w:tcPr>
            <w:tcW w:w="616" w:type="dxa"/>
            <w:tcBorders>
              <w:top w:val="single" w:sz="4" w:space="0" w:color="auto"/>
            </w:tcBorders>
            <w:vAlign w:val="center"/>
          </w:tcPr>
          <w:p w14:paraId="0C378EAF" w14:textId="77777777" w:rsidR="00E62158" w:rsidRPr="00A30455" w:rsidRDefault="00E62158" w:rsidP="00E6215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6991CF" w14:textId="1B0AFD21" w:rsidR="00E62158" w:rsidRPr="00A30455" w:rsidRDefault="00E62158" w:rsidP="00E62158">
            <w:pPr>
              <w:rPr>
                <w:b/>
                <w:i/>
                <w:sz w:val="20"/>
                <w:szCs w:val="20"/>
              </w:rPr>
            </w:pPr>
            <w:r w:rsidRPr="00A30455">
              <w:rPr>
                <w:b/>
                <w:i/>
                <w:sz w:val="20"/>
                <w:szCs w:val="20"/>
              </w:rPr>
              <w:t xml:space="preserve">Основное мероприятие 01 </w:t>
            </w:r>
            <w:r w:rsidR="00A95843" w:rsidRPr="00A30455">
              <w:rPr>
                <w:b/>
                <w:i/>
                <w:sz w:val="20"/>
                <w:szCs w:val="20"/>
              </w:rPr>
              <w:t>01 «Вовлечение молодежи в общественную жизнь»</w:t>
            </w:r>
          </w:p>
        </w:tc>
        <w:tc>
          <w:tcPr>
            <w:tcW w:w="1653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F0BA1EB" w14:textId="78E70DD2" w:rsidR="00E62158" w:rsidRPr="00A30455" w:rsidRDefault="00A30455" w:rsidP="00E62158">
            <w:pPr>
              <w:jc w:val="center"/>
              <w:rPr>
                <w:b/>
                <w:i/>
              </w:rPr>
            </w:pPr>
            <w:r w:rsidRPr="00A30455">
              <w:rPr>
                <w:b/>
                <w:bCs/>
              </w:rPr>
              <w:t>168,51</w:t>
            </w:r>
          </w:p>
        </w:tc>
        <w:tc>
          <w:tcPr>
            <w:tcW w:w="134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4F878C" w14:textId="00D09240" w:rsidR="00E62158" w:rsidRPr="00A30455" w:rsidRDefault="00A30455" w:rsidP="00E62158">
            <w:pPr>
              <w:jc w:val="center"/>
              <w:rPr>
                <w:b/>
                <w:i/>
              </w:rPr>
            </w:pPr>
            <w:r w:rsidRPr="00A30455">
              <w:rPr>
                <w:b/>
                <w:bCs/>
              </w:rPr>
              <w:t>168,51</w:t>
            </w:r>
          </w:p>
        </w:tc>
        <w:tc>
          <w:tcPr>
            <w:tcW w:w="523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20FAACC" w14:textId="065F2FE3" w:rsidR="00E62158" w:rsidRPr="00A30455" w:rsidRDefault="00A95843" w:rsidP="00E62158">
            <w:pPr>
              <w:jc w:val="center"/>
              <w:rPr>
                <w:b/>
                <w:i/>
              </w:rPr>
            </w:pPr>
            <w:r w:rsidRPr="00A30455">
              <w:rPr>
                <w:b/>
              </w:rPr>
              <w:t>1</w:t>
            </w:r>
            <w:r w:rsidR="00A30455" w:rsidRPr="00A30455">
              <w:rPr>
                <w:b/>
              </w:rPr>
              <w:t>00</w:t>
            </w:r>
            <w:r w:rsidR="00E62158" w:rsidRPr="00A30455">
              <w:rPr>
                <w:b/>
              </w:rPr>
              <w:t>%</w:t>
            </w:r>
          </w:p>
        </w:tc>
        <w:tc>
          <w:tcPr>
            <w:tcW w:w="188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E184302" w14:textId="6D8E8B5B" w:rsidR="00E62158" w:rsidRPr="00A30455" w:rsidRDefault="00A30455" w:rsidP="00E62158">
            <w:pPr>
              <w:jc w:val="center"/>
              <w:rPr>
                <w:b/>
                <w:i/>
              </w:rPr>
            </w:pPr>
            <w:r w:rsidRPr="00A30455">
              <w:rPr>
                <w:b/>
              </w:rPr>
              <w:t>168,51</w:t>
            </w:r>
          </w:p>
        </w:tc>
      </w:tr>
      <w:tr w:rsidR="004D6883" w:rsidRPr="000F47B9" w14:paraId="5677EF70" w14:textId="77777777" w:rsidTr="00A0441C">
        <w:trPr>
          <w:trHeight w:val="876"/>
        </w:trPr>
        <w:tc>
          <w:tcPr>
            <w:tcW w:w="616" w:type="dxa"/>
            <w:vAlign w:val="center"/>
          </w:tcPr>
          <w:p w14:paraId="535442F1" w14:textId="77777777" w:rsidR="00CB5C34" w:rsidRPr="000F47B9" w:rsidRDefault="00CB5C34" w:rsidP="00CB5C3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990252" w14:textId="77777777" w:rsidR="00CB5C34" w:rsidRPr="00E966CB" w:rsidRDefault="00CB5C34" w:rsidP="00CB5C34">
            <w:pPr>
              <w:rPr>
                <w:sz w:val="20"/>
                <w:szCs w:val="20"/>
              </w:rPr>
            </w:pPr>
            <w:r w:rsidRPr="00E966CB">
              <w:rPr>
                <w:sz w:val="20"/>
                <w:szCs w:val="20"/>
              </w:rPr>
              <w:t>1.1 «Организация и проведение мероприятий по гражданско-патриотическому и духовно-нравственному воспитанию молодежи»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2FAFDC6" w14:textId="0B166265" w:rsidR="00CB5C34" w:rsidRPr="00E966CB" w:rsidRDefault="00E966CB" w:rsidP="00CB5C34">
            <w:pPr>
              <w:jc w:val="center"/>
            </w:pPr>
            <w:r w:rsidRPr="00E966CB">
              <w:t>168,51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11E663AF" w14:textId="4C15F67E" w:rsidR="00CB5C34" w:rsidRPr="00E966CB" w:rsidRDefault="00E966CB" w:rsidP="00CB5C34">
            <w:pPr>
              <w:jc w:val="center"/>
            </w:pPr>
            <w:r w:rsidRPr="00E966CB">
              <w:t>168,51</w:t>
            </w:r>
          </w:p>
        </w:tc>
        <w:tc>
          <w:tcPr>
            <w:tcW w:w="5230" w:type="dxa"/>
            <w:shd w:val="clear" w:color="auto" w:fill="auto"/>
          </w:tcPr>
          <w:p w14:paraId="4E8AE061" w14:textId="2CAB1F8F" w:rsidR="00CB5C34" w:rsidRPr="00AA2DBC" w:rsidRDefault="00131B91" w:rsidP="00CB5C34">
            <w:pPr>
              <w:jc w:val="both"/>
              <w:rPr>
                <w:sz w:val="20"/>
                <w:szCs w:val="20"/>
              </w:rPr>
            </w:pPr>
            <w:r w:rsidRPr="00AA2DBC">
              <w:rPr>
                <w:sz w:val="20"/>
                <w:szCs w:val="20"/>
              </w:rPr>
              <w:t>Средства направлены на</w:t>
            </w:r>
            <w:r w:rsidR="007F4B80" w:rsidRPr="00AA2DBC">
              <w:rPr>
                <w:sz w:val="20"/>
                <w:szCs w:val="20"/>
              </w:rPr>
              <w:t xml:space="preserve"> организацию и проведение мероприятий по гражданско-патриотическому и духовно-нравственному воспитанию молодежи</w:t>
            </w:r>
            <w:r w:rsidR="00B145F9" w:rsidRPr="00AA2DBC">
              <w:rPr>
                <w:sz w:val="20"/>
                <w:szCs w:val="20"/>
              </w:rPr>
              <w:t xml:space="preserve"> в соответствии с планом работы</w:t>
            </w:r>
            <w:r w:rsidR="00A0441C" w:rsidRPr="00AA2DBC">
              <w:rPr>
                <w:sz w:val="20"/>
                <w:szCs w:val="20"/>
              </w:rPr>
              <w:t>.</w:t>
            </w:r>
            <w:r w:rsidR="00AA2DBC" w:rsidRPr="00AA2DBC">
              <w:rPr>
                <w:sz w:val="20"/>
                <w:szCs w:val="20"/>
              </w:rPr>
              <w:t xml:space="preserve"> Проведено 2 мероприятия.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40CEBEBB" w14:textId="6575D444" w:rsidR="00CB5C34" w:rsidRPr="000F47B9" w:rsidRDefault="00E966CB" w:rsidP="00CB5C34">
            <w:pPr>
              <w:jc w:val="center"/>
              <w:rPr>
                <w:color w:val="FF0000"/>
              </w:rPr>
            </w:pPr>
            <w:r w:rsidRPr="009D540A">
              <w:t>168,51</w:t>
            </w:r>
          </w:p>
        </w:tc>
      </w:tr>
      <w:tr w:rsidR="009A6F1C" w:rsidRPr="009A6F1C" w14:paraId="5D972399" w14:textId="77777777" w:rsidTr="00C92092">
        <w:tc>
          <w:tcPr>
            <w:tcW w:w="616" w:type="dxa"/>
            <w:vAlign w:val="center"/>
          </w:tcPr>
          <w:p w14:paraId="52297DEB" w14:textId="77777777" w:rsidR="00561FF2" w:rsidRPr="009A6F1C" w:rsidRDefault="00561FF2" w:rsidP="00D136E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7F3C" w14:textId="1DE672F0" w:rsidR="00561FF2" w:rsidRPr="009A6F1C" w:rsidRDefault="00FD7C09" w:rsidP="00D136E0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9A6F1C">
              <w:rPr>
                <w:b/>
                <w:bCs/>
                <w:i/>
                <w:iCs/>
                <w:sz w:val="20"/>
                <w:szCs w:val="20"/>
              </w:rPr>
              <w:t>Основное мероприятие 02 «Организация и проведение мероприятий по профориентации и реализации трудового и творческого потенциала молодежи, вовлечению молодежи в инновационную деятельность, научно-техническое творчество и предпринимательство, а также по поддержке молодежных творческих инициатив и медиасообществ»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5ADD2A1" w14:textId="73E3E27F" w:rsidR="00561FF2" w:rsidRPr="009A6F1C" w:rsidRDefault="009D540A" w:rsidP="00A8458B">
            <w:pPr>
              <w:jc w:val="center"/>
              <w:rPr>
                <w:b/>
                <w:bCs/>
                <w:i/>
                <w:iCs/>
              </w:rPr>
            </w:pPr>
            <w:r w:rsidRPr="009A6F1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787615F2" w14:textId="11C728F1" w:rsidR="00561FF2" w:rsidRPr="009A6F1C" w:rsidRDefault="009D540A" w:rsidP="00A8458B">
            <w:pPr>
              <w:jc w:val="center"/>
              <w:rPr>
                <w:b/>
                <w:bCs/>
                <w:i/>
                <w:iCs/>
              </w:rPr>
            </w:pPr>
            <w:r w:rsidRPr="009A6F1C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534CC3D" w14:textId="0FE45CA9" w:rsidR="00561FF2" w:rsidRPr="009A6F1C" w:rsidRDefault="009D540A" w:rsidP="001B2955">
            <w:pPr>
              <w:jc w:val="center"/>
              <w:rPr>
                <w:b/>
                <w:bCs/>
                <w:i/>
                <w:iCs/>
              </w:rPr>
            </w:pPr>
            <w:r w:rsidRPr="009A6F1C">
              <w:rPr>
                <w:b/>
                <w:bCs/>
                <w:i/>
                <w:iCs/>
              </w:rPr>
              <w:t>0</w:t>
            </w:r>
            <w:r w:rsidR="001B2955" w:rsidRPr="009A6F1C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358C2C95" w14:textId="522091EF" w:rsidR="00561FF2" w:rsidRPr="009A6F1C" w:rsidRDefault="009D540A" w:rsidP="00A8458B">
            <w:pPr>
              <w:jc w:val="center"/>
              <w:rPr>
                <w:b/>
                <w:bCs/>
                <w:i/>
                <w:iCs/>
              </w:rPr>
            </w:pPr>
            <w:r w:rsidRPr="009A6F1C">
              <w:rPr>
                <w:b/>
                <w:bCs/>
                <w:i/>
                <w:iCs/>
              </w:rPr>
              <w:t>0</w:t>
            </w:r>
          </w:p>
        </w:tc>
      </w:tr>
      <w:tr w:rsidR="009A6F1C" w:rsidRPr="009A6F1C" w14:paraId="78620C8F" w14:textId="77777777" w:rsidTr="00C92092">
        <w:tc>
          <w:tcPr>
            <w:tcW w:w="616" w:type="dxa"/>
            <w:vAlign w:val="center"/>
          </w:tcPr>
          <w:p w14:paraId="0A3D8BC3" w14:textId="77777777" w:rsidR="00D136E0" w:rsidRPr="009A6F1C" w:rsidRDefault="00D136E0" w:rsidP="00D136E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276FE2" w14:textId="02C0EDD0" w:rsidR="00D136E0" w:rsidRPr="009A6F1C" w:rsidRDefault="002E6981" w:rsidP="00D136E0">
            <w:pPr>
              <w:rPr>
                <w:sz w:val="20"/>
                <w:szCs w:val="20"/>
              </w:rPr>
            </w:pPr>
            <w:r w:rsidRPr="009A6F1C">
              <w:rPr>
                <w:sz w:val="20"/>
                <w:szCs w:val="20"/>
              </w:rPr>
              <w:t xml:space="preserve">2.1 «Организация и проведение мероприятий по обучению, переобучению, повышению квалификации </w:t>
            </w:r>
            <w:r w:rsidRPr="009A6F1C">
              <w:rPr>
                <w:sz w:val="20"/>
                <w:szCs w:val="20"/>
              </w:rPr>
              <w:lastRenderedPageBreak/>
              <w:t>и обмену опытом специалистов»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1FC2C35" w14:textId="21A342F7" w:rsidR="00D136E0" w:rsidRPr="009A6F1C" w:rsidRDefault="00FC3A45" w:rsidP="00A8458B">
            <w:pPr>
              <w:jc w:val="center"/>
            </w:pPr>
            <w:r w:rsidRPr="009A6F1C">
              <w:lastRenderedPageBreak/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2238D7E1" w14:textId="27C063A4" w:rsidR="00D136E0" w:rsidRPr="009A6F1C" w:rsidRDefault="00FC3A45" w:rsidP="00A8458B">
            <w:pPr>
              <w:jc w:val="center"/>
            </w:pPr>
            <w:r w:rsidRPr="009A6F1C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9BE986B" w14:textId="388184F3" w:rsidR="00D136E0" w:rsidRPr="009A6F1C" w:rsidRDefault="00AA2DBC" w:rsidP="00494FA2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О</w:t>
            </w:r>
            <w:r w:rsidRPr="00AA2DBC">
              <w:rPr>
                <w:sz w:val="20"/>
                <w:szCs w:val="20"/>
              </w:rPr>
              <w:t>бучени</w:t>
            </w:r>
            <w:r w:rsidR="00494FA2">
              <w:rPr>
                <w:sz w:val="20"/>
                <w:szCs w:val="20"/>
              </w:rPr>
              <w:t>е</w:t>
            </w:r>
            <w:r w:rsidRPr="00AA2DBC">
              <w:rPr>
                <w:sz w:val="20"/>
                <w:szCs w:val="20"/>
              </w:rPr>
              <w:t>, переобучени</w:t>
            </w:r>
            <w:r w:rsidR="00494FA2">
              <w:rPr>
                <w:sz w:val="20"/>
                <w:szCs w:val="20"/>
              </w:rPr>
              <w:t xml:space="preserve">е и </w:t>
            </w:r>
            <w:r w:rsidRPr="00AA2DBC">
              <w:rPr>
                <w:sz w:val="20"/>
                <w:szCs w:val="20"/>
              </w:rPr>
              <w:t>повышени</w:t>
            </w:r>
            <w:r w:rsidR="00494FA2">
              <w:rPr>
                <w:sz w:val="20"/>
                <w:szCs w:val="20"/>
              </w:rPr>
              <w:t>е</w:t>
            </w:r>
            <w:r w:rsidRPr="00AA2DBC">
              <w:rPr>
                <w:sz w:val="20"/>
                <w:szCs w:val="20"/>
              </w:rPr>
              <w:t xml:space="preserve"> квалификации</w:t>
            </w:r>
            <w:r w:rsidR="00494FA2">
              <w:rPr>
                <w:sz w:val="20"/>
                <w:szCs w:val="20"/>
              </w:rPr>
              <w:t xml:space="preserve"> в отчетном периоде не проводились.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FEA3E3A" w14:textId="78E1B00B" w:rsidR="00D136E0" w:rsidRPr="009A6F1C" w:rsidRDefault="00FC3A45" w:rsidP="00A8458B">
            <w:pPr>
              <w:jc w:val="center"/>
            </w:pPr>
            <w:r w:rsidRPr="009A6F1C">
              <w:t>0</w:t>
            </w:r>
          </w:p>
        </w:tc>
      </w:tr>
      <w:tr w:rsidR="009A6F1C" w:rsidRPr="009A6F1C" w14:paraId="47BEEA62" w14:textId="77777777" w:rsidTr="006A7D5B">
        <w:tc>
          <w:tcPr>
            <w:tcW w:w="616" w:type="dxa"/>
            <w:vAlign w:val="center"/>
          </w:tcPr>
          <w:p w14:paraId="6488D3D1" w14:textId="77777777" w:rsidR="00E173CF" w:rsidRPr="009A6F1C" w:rsidRDefault="00E173CF" w:rsidP="00E173C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32DB27" w14:textId="78EE727F" w:rsidR="00E173CF" w:rsidRPr="009A6F1C" w:rsidRDefault="009A2392" w:rsidP="00E173CF">
            <w:pPr>
              <w:rPr>
                <w:sz w:val="20"/>
                <w:szCs w:val="20"/>
              </w:rPr>
            </w:pPr>
            <w:r w:rsidRPr="009A6F1C">
              <w:rPr>
                <w:sz w:val="20"/>
                <w:szCs w:val="20"/>
              </w:rPr>
              <w:t>2.2 «Проведение мероприятий по обеспечению занятости несовершеннолетних»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6A0E6C63" w14:textId="18834EBF" w:rsidR="00E173CF" w:rsidRPr="009A6F1C" w:rsidRDefault="009A6F1C" w:rsidP="00E173CF">
            <w:pPr>
              <w:jc w:val="center"/>
            </w:pPr>
            <w:r w:rsidRPr="009A6F1C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466110AB" w14:textId="7D9211E0" w:rsidR="00E173CF" w:rsidRPr="009A6F1C" w:rsidRDefault="009A6F1C" w:rsidP="00E173CF">
            <w:pPr>
              <w:jc w:val="center"/>
            </w:pPr>
            <w:r w:rsidRPr="009A6F1C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4C94FE2" w14:textId="4E2154A3" w:rsidR="00E173CF" w:rsidRPr="009A6F1C" w:rsidRDefault="00117F78" w:rsidP="00117F78">
            <w:pPr>
              <w:rPr>
                <w:sz w:val="20"/>
                <w:szCs w:val="20"/>
              </w:rPr>
            </w:pPr>
            <w:r w:rsidRPr="00117F78">
              <w:rPr>
                <w:sz w:val="20"/>
                <w:szCs w:val="20"/>
              </w:rPr>
              <w:t>Проведен</w:t>
            </w:r>
            <w:r>
              <w:rPr>
                <w:sz w:val="20"/>
                <w:szCs w:val="20"/>
              </w:rPr>
              <w:t>о 2</w:t>
            </w:r>
            <w:r w:rsidRPr="00117F78">
              <w:rPr>
                <w:sz w:val="20"/>
                <w:szCs w:val="20"/>
              </w:rPr>
              <w:t xml:space="preserve"> мероприятия по обеспечению занятости несовершеннолетних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A0A49D3" w14:textId="0176F4FD" w:rsidR="00E173CF" w:rsidRPr="009A6F1C" w:rsidRDefault="009A6F1C" w:rsidP="00E173CF">
            <w:pPr>
              <w:jc w:val="center"/>
            </w:pPr>
            <w:r w:rsidRPr="009A6F1C">
              <w:t>0</w:t>
            </w:r>
          </w:p>
        </w:tc>
      </w:tr>
      <w:tr w:rsidR="00FF44FA" w:rsidRPr="009A6F1C" w14:paraId="0F1FCBF6" w14:textId="77777777" w:rsidTr="006A7D5B">
        <w:tc>
          <w:tcPr>
            <w:tcW w:w="616" w:type="dxa"/>
            <w:vAlign w:val="center"/>
          </w:tcPr>
          <w:p w14:paraId="453FBC3A" w14:textId="77777777" w:rsidR="00FF44FA" w:rsidRPr="009A6F1C" w:rsidRDefault="00FF44FA" w:rsidP="00FF44F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924E931" w14:textId="31EB4BA6" w:rsidR="00FF44FA" w:rsidRPr="009A6F1C" w:rsidRDefault="00FF44FA" w:rsidP="00FF44FA">
            <w:pPr>
              <w:rPr>
                <w:sz w:val="20"/>
                <w:szCs w:val="20"/>
              </w:rPr>
            </w:pPr>
            <w:r w:rsidRPr="00FF44FA">
              <w:rPr>
                <w:sz w:val="20"/>
                <w:szCs w:val="20"/>
              </w:rPr>
              <w:t>2.3 «Организация и проведение мероприятий по поддержке молодежных творческих инициатив, вовлечению молодежи в инновационную деятельность, научно-техническое творчество»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812DAC2" w14:textId="497B79CC" w:rsidR="00FF44FA" w:rsidRPr="009A6F1C" w:rsidRDefault="00FF44FA" w:rsidP="00FF44FA">
            <w:pPr>
              <w:jc w:val="center"/>
            </w:pPr>
            <w:r w:rsidRPr="009A6F1C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65F3C23" w14:textId="20FC551D" w:rsidR="00FF44FA" w:rsidRPr="009A6F1C" w:rsidRDefault="00FF44FA" w:rsidP="00FF44FA">
            <w:pPr>
              <w:jc w:val="center"/>
            </w:pPr>
            <w:r w:rsidRPr="009A6F1C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E92E7A0" w14:textId="72E583C8" w:rsidR="00FF44FA" w:rsidRPr="009A6F1C" w:rsidRDefault="00117F78" w:rsidP="004F0603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</w:t>
            </w:r>
            <w:r w:rsidR="00FF44FA" w:rsidRPr="009A6F1C">
              <w:rPr>
                <w:sz w:val="20"/>
                <w:szCs w:val="20"/>
              </w:rPr>
              <w:t>ероприяти</w:t>
            </w:r>
            <w:r>
              <w:rPr>
                <w:sz w:val="20"/>
                <w:szCs w:val="20"/>
              </w:rPr>
              <w:t>е</w:t>
            </w:r>
            <w:r w:rsidR="00FF44FA" w:rsidRPr="009A6F1C">
              <w:rPr>
                <w:sz w:val="20"/>
                <w:szCs w:val="20"/>
              </w:rPr>
              <w:t xml:space="preserve"> в </w:t>
            </w:r>
            <w:r>
              <w:rPr>
                <w:sz w:val="20"/>
                <w:szCs w:val="20"/>
              </w:rPr>
              <w:t>отчетном периоде не проводилось.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4CCC7F5" w14:textId="1467B7F2" w:rsidR="00FF44FA" w:rsidRPr="009A6F1C" w:rsidRDefault="00FF44FA" w:rsidP="00FF44FA">
            <w:pPr>
              <w:jc w:val="center"/>
            </w:pPr>
            <w:r w:rsidRPr="009A6F1C">
              <w:t>0</w:t>
            </w:r>
          </w:p>
        </w:tc>
      </w:tr>
      <w:tr w:rsidR="004D6883" w:rsidRPr="000F47B9" w14:paraId="434FDD87" w14:textId="77777777" w:rsidTr="00F43C34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15764569" w14:textId="240CB093" w:rsidR="003D16BB" w:rsidRPr="006E7C9E" w:rsidRDefault="003D16BB" w:rsidP="00E173CF">
            <w:pPr>
              <w:tabs>
                <w:tab w:val="left" w:pos="567"/>
              </w:tabs>
              <w:jc w:val="center"/>
              <w:rPr>
                <w:rFonts w:eastAsia="Times New Roman"/>
                <w:b/>
              </w:rPr>
            </w:pPr>
            <w:r w:rsidRPr="006E7C9E">
              <w:rPr>
                <w:rFonts w:eastAsia="Times New Roman"/>
                <w:b/>
              </w:rPr>
              <w:t>13.5.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51845D" w14:textId="27D37B5E" w:rsidR="003D16BB" w:rsidRPr="006E7C9E" w:rsidRDefault="003D16BB" w:rsidP="00E173CF">
            <w:pPr>
              <w:rPr>
                <w:b/>
                <w:sz w:val="20"/>
                <w:szCs w:val="20"/>
              </w:rPr>
            </w:pPr>
            <w:r w:rsidRPr="006E7C9E">
              <w:rPr>
                <w:b/>
                <w:sz w:val="20"/>
                <w:szCs w:val="20"/>
              </w:rPr>
              <w:t>Подпрограмма: 5 Развитие добровольчества (волонтерства) в городском округе Московской области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534FDEF7" w14:textId="059E581E" w:rsidR="003D16BB" w:rsidRPr="006E7C9E" w:rsidRDefault="006E7C9E" w:rsidP="00E173CF">
            <w:pPr>
              <w:jc w:val="center"/>
              <w:rPr>
                <w:b/>
              </w:rPr>
            </w:pPr>
            <w:r w:rsidRPr="006E7C9E">
              <w:rPr>
                <w:b/>
              </w:rPr>
              <w:t>944,07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3A299B3F" w14:textId="2AB1C276" w:rsidR="003D16BB" w:rsidRPr="006E7C9E" w:rsidRDefault="006E7C9E" w:rsidP="00E173CF">
            <w:pPr>
              <w:jc w:val="center"/>
              <w:rPr>
                <w:b/>
              </w:rPr>
            </w:pPr>
            <w:r w:rsidRPr="006E7C9E">
              <w:rPr>
                <w:b/>
              </w:rPr>
              <w:t>944,07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6935A0D7" w14:textId="0D74600B" w:rsidR="003D16BB" w:rsidRPr="006E7C9E" w:rsidRDefault="003D16BB" w:rsidP="003D16BB">
            <w:pPr>
              <w:jc w:val="center"/>
              <w:rPr>
                <w:b/>
              </w:rPr>
            </w:pPr>
            <w:r w:rsidRPr="006E7C9E">
              <w:rPr>
                <w:b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496859F5" w14:textId="3B89606F" w:rsidR="003D16BB" w:rsidRPr="006E7C9E" w:rsidRDefault="006E7C9E" w:rsidP="00E173CF">
            <w:pPr>
              <w:jc w:val="center"/>
              <w:rPr>
                <w:b/>
              </w:rPr>
            </w:pPr>
            <w:r w:rsidRPr="006E7C9E">
              <w:rPr>
                <w:b/>
              </w:rPr>
              <w:t>944,07</w:t>
            </w:r>
          </w:p>
        </w:tc>
      </w:tr>
      <w:tr w:rsidR="004D6883" w:rsidRPr="000F47B9" w14:paraId="4B90BE35" w14:textId="77777777" w:rsidTr="00F43C34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7F9FB5A8" w14:textId="77777777" w:rsidR="003D16BB" w:rsidRPr="006E7C9E" w:rsidRDefault="003D16BB" w:rsidP="00E173C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D08EDB6" w14:textId="00990D88" w:rsidR="003D16BB" w:rsidRPr="006E7C9E" w:rsidRDefault="003D16BB" w:rsidP="00E173CF">
            <w:pPr>
              <w:rPr>
                <w:i/>
                <w:iCs/>
                <w:sz w:val="20"/>
                <w:szCs w:val="20"/>
              </w:rPr>
            </w:pPr>
            <w:r w:rsidRPr="006E7C9E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4A942660" w14:textId="2889178A" w:rsidR="003D16BB" w:rsidRPr="006E7C9E" w:rsidRDefault="006E7C9E" w:rsidP="00E173CF">
            <w:pPr>
              <w:jc w:val="center"/>
              <w:rPr>
                <w:i/>
                <w:iCs/>
              </w:rPr>
            </w:pPr>
            <w:r w:rsidRPr="006E7C9E">
              <w:rPr>
                <w:i/>
                <w:iCs/>
              </w:rPr>
              <w:t>944,07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309100C0" w14:textId="0F565FF4" w:rsidR="003D16BB" w:rsidRPr="006E7C9E" w:rsidRDefault="006E7C9E" w:rsidP="00E173CF">
            <w:pPr>
              <w:jc w:val="center"/>
              <w:rPr>
                <w:i/>
                <w:iCs/>
              </w:rPr>
            </w:pPr>
            <w:r w:rsidRPr="006E7C9E">
              <w:rPr>
                <w:i/>
                <w:iCs/>
              </w:rPr>
              <w:t>944,07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45D6915A" w14:textId="4EB60162" w:rsidR="003D16BB" w:rsidRPr="006E7C9E" w:rsidRDefault="003D16BB" w:rsidP="003D16BB">
            <w:pPr>
              <w:jc w:val="center"/>
              <w:rPr>
                <w:i/>
                <w:iCs/>
              </w:rPr>
            </w:pPr>
            <w:r w:rsidRPr="006E7C9E">
              <w:rPr>
                <w:i/>
                <w:iCs/>
              </w:rPr>
              <w:t>100%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53930E19" w14:textId="4FB047A0" w:rsidR="003D16BB" w:rsidRPr="006E7C9E" w:rsidRDefault="006E7C9E" w:rsidP="00E173CF">
            <w:pPr>
              <w:jc w:val="center"/>
              <w:rPr>
                <w:i/>
                <w:iCs/>
              </w:rPr>
            </w:pPr>
            <w:r w:rsidRPr="006E7C9E">
              <w:rPr>
                <w:i/>
                <w:iCs/>
              </w:rPr>
              <w:t>944,07</w:t>
            </w:r>
          </w:p>
        </w:tc>
      </w:tr>
      <w:tr w:rsidR="006C041A" w:rsidRPr="006C041A" w14:paraId="7871D020" w14:textId="77777777" w:rsidTr="009F6A5A">
        <w:tc>
          <w:tcPr>
            <w:tcW w:w="616" w:type="dxa"/>
            <w:vAlign w:val="center"/>
          </w:tcPr>
          <w:p w14:paraId="45472714" w14:textId="77777777" w:rsidR="003D16BB" w:rsidRPr="006C041A" w:rsidRDefault="003D16BB" w:rsidP="003D16B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3059A" w14:textId="71F326E0" w:rsidR="003D16BB" w:rsidRPr="00502CD8" w:rsidRDefault="003D16BB" w:rsidP="003D16BB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502CD8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«Организация и проведение мероприятий, направленных на популяризацию добровольчества (волонтерства)»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4FEACEE5" w14:textId="55BB6E45" w:rsidR="003D16BB" w:rsidRPr="00502CD8" w:rsidRDefault="006C041A" w:rsidP="003D16BB">
            <w:pPr>
              <w:jc w:val="center"/>
              <w:rPr>
                <w:b/>
                <w:bCs/>
                <w:i/>
                <w:iCs/>
              </w:rPr>
            </w:pPr>
            <w:r w:rsidRPr="00502CD8">
              <w:rPr>
                <w:b/>
                <w:bCs/>
                <w:i/>
                <w:iCs/>
              </w:rPr>
              <w:t>944,07</w:t>
            </w:r>
          </w:p>
        </w:tc>
        <w:tc>
          <w:tcPr>
            <w:tcW w:w="1340" w:type="dxa"/>
            <w:shd w:val="clear" w:color="auto" w:fill="auto"/>
          </w:tcPr>
          <w:p w14:paraId="3B4BF29C" w14:textId="77777777" w:rsidR="003D16BB" w:rsidRPr="00502CD8" w:rsidRDefault="003D16BB" w:rsidP="003D16BB">
            <w:pPr>
              <w:jc w:val="center"/>
              <w:rPr>
                <w:b/>
                <w:bCs/>
                <w:i/>
                <w:iCs/>
              </w:rPr>
            </w:pPr>
          </w:p>
          <w:p w14:paraId="7E0FFAE2" w14:textId="4E7F436A" w:rsidR="003D16BB" w:rsidRPr="00502CD8" w:rsidRDefault="006C041A" w:rsidP="003D16BB">
            <w:pPr>
              <w:jc w:val="center"/>
              <w:rPr>
                <w:b/>
                <w:bCs/>
                <w:i/>
                <w:iCs/>
              </w:rPr>
            </w:pPr>
            <w:r w:rsidRPr="00502CD8">
              <w:rPr>
                <w:b/>
                <w:bCs/>
                <w:i/>
                <w:iCs/>
              </w:rPr>
              <w:t>944,07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618AC2F" w14:textId="7BC20A5E" w:rsidR="003D16BB" w:rsidRPr="00502CD8" w:rsidRDefault="003D16BB" w:rsidP="003D16BB">
            <w:pPr>
              <w:jc w:val="center"/>
              <w:rPr>
                <w:b/>
                <w:bCs/>
                <w:i/>
                <w:iCs/>
              </w:rPr>
            </w:pPr>
            <w:r w:rsidRPr="00502CD8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886" w:type="dxa"/>
            <w:shd w:val="clear" w:color="auto" w:fill="auto"/>
          </w:tcPr>
          <w:p w14:paraId="27D2E35E" w14:textId="77777777" w:rsidR="00F43C34" w:rsidRPr="00502CD8" w:rsidRDefault="00F43C34" w:rsidP="003D16BB">
            <w:pPr>
              <w:jc w:val="center"/>
              <w:rPr>
                <w:b/>
                <w:bCs/>
                <w:i/>
                <w:iCs/>
              </w:rPr>
            </w:pPr>
          </w:p>
          <w:p w14:paraId="3B92591F" w14:textId="025DE3F3" w:rsidR="003D16BB" w:rsidRPr="00502CD8" w:rsidRDefault="006C041A" w:rsidP="003D16BB">
            <w:pPr>
              <w:jc w:val="center"/>
              <w:rPr>
                <w:b/>
                <w:bCs/>
                <w:i/>
                <w:iCs/>
              </w:rPr>
            </w:pPr>
            <w:r w:rsidRPr="00502CD8">
              <w:rPr>
                <w:b/>
                <w:bCs/>
                <w:i/>
                <w:iCs/>
              </w:rPr>
              <w:t>944,07</w:t>
            </w:r>
          </w:p>
        </w:tc>
      </w:tr>
      <w:tr w:rsidR="004D6883" w:rsidRPr="000F47B9" w14:paraId="3F287969" w14:textId="77777777" w:rsidTr="00865FFF">
        <w:tc>
          <w:tcPr>
            <w:tcW w:w="616" w:type="dxa"/>
            <w:vAlign w:val="center"/>
          </w:tcPr>
          <w:p w14:paraId="414A61F9" w14:textId="77777777" w:rsidR="003D16BB" w:rsidRPr="000F47B9" w:rsidRDefault="003D16BB" w:rsidP="003D16B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D9D5B28" w14:textId="7CFFACB9" w:rsidR="003D16BB" w:rsidRPr="006C041A" w:rsidRDefault="003D16BB" w:rsidP="003D16BB">
            <w:pPr>
              <w:rPr>
                <w:sz w:val="20"/>
                <w:szCs w:val="20"/>
              </w:rPr>
            </w:pPr>
            <w:r w:rsidRPr="006C041A">
              <w:rPr>
                <w:sz w:val="20"/>
                <w:szCs w:val="20"/>
              </w:rPr>
              <w:t>1.1 «Организация и проведение мероприятий (акций) для добровольцев (волонтеров)»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78BEF53B" w14:textId="2F21ACD8" w:rsidR="003D16BB" w:rsidRPr="006C041A" w:rsidRDefault="006C041A" w:rsidP="003D16BB">
            <w:pPr>
              <w:jc w:val="center"/>
            </w:pPr>
            <w:r w:rsidRPr="006C041A">
              <w:t>944,07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50D2C142" w14:textId="76BF2EE7" w:rsidR="003D16BB" w:rsidRPr="006C041A" w:rsidRDefault="006C041A" w:rsidP="003D16BB">
            <w:pPr>
              <w:jc w:val="center"/>
            </w:pPr>
            <w:r w:rsidRPr="006C041A">
              <w:t>944,07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04CDF50" w14:textId="345F4C63" w:rsidR="003D16BB" w:rsidRPr="00865FFF" w:rsidRDefault="004A4504" w:rsidP="003D16BB">
            <w:pPr>
              <w:rPr>
                <w:sz w:val="20"/>
                <w:szCs w:val="20"/>
              </w:rPr>
            </w:pPr>
            <w:r w:rsidRPr="00865FFF">
              <w:rPr>
                <w:sz w:val="20"/>
                <w:szCs w:val="20"/>
              </w:rPr>
              <w:t>Проведено 2 мероприятия, направленные на популяризацию добровольчества (волонтерства)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601FCDD6" w14:textId="7BE28761" w:rsidR="003D16BB" w:rsidRPr="00865FFF" w:rsidRDefault="006C041A" w:rsidP="003D16BB">
            <w:pPr>
              <w:jc w:val="center"/>
            </w:pPr>
            <w:r w:rsidRPr="00865FFF">
              <w:t>944,07</w:t>
            </w:r>
          </w:p>
        </w:tc>
      </w:tr>
      <w:tr w:rsidR="004D6883" w:rsidRPr="000F47B9" w14:paraId="640D0B5E" w14:textId="77777777" w:rsidTr="00100408">
        <w:tc>
          <w:tcPr>
            <w:tcW w:w="616" w:type="dxa"/>
            <w:vMerge w:val="restart"/>
            <w:shd w:val="clear" w:color="auto" w:fill="F2F2F2" w:themeFill="background1" w:themeFillShade="F2"/>
            <w:vAlign w:val="center"/>
          </w:tcPr>
          <w:p w14:paraId="71AA52D0" w14:textId="77777777" w:rsidR="00BA1D79" w:rsidRPr="00F50F97" w:rsidRDefault="00BA1D79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F50F97">
              <w:rPr>
                <w:rFonts w:eastAsia="Times New Roman"/>
                <w:b/>
                <w:bCs/>
              </w:rPr>
              <w:t>13.5.</w:t>
            </w: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E37F83D" w14:textId="6AAFC4E7" w:rsidR="00BA1D79" w:rsidRPr="00FA3683" w:rsidRDefault="00BA1D79" w:rsidP="00BE2409">
            <w:pPr>
              <w:rPr>
                <w:sz w:val="20"/>
                <w:szCs w:val="20"/>
              </w:rPr>
            </w:pPr>
            <w:r w:rsidRPr="00FA3683">
              <w:rPr>
                <w:b/>
                <w:bCs/>
                <w:sz w:val="20"/>
                <w:szCs w:val="20"/>
              </w:rPr>
              <w:t xml:space="preserve">Подпрограмма: </w:t>
            </w:r>
            <w:r w:rsidR="00BE2409">
              <w:rPr>
                <w:b/>
                <w:bCs/>
                <w:sz w:val="20"/>
                <w:szCs w:val="20"/>
              </w:rPr>
              <w:t>6</w:t>
            </w:r>
            <w:r w:rsidRPr="00FA3683">
              <w:rPr>
                <w:b/>
                <w:bCs/>
                <w:sz w:val="20"/>
                <w:szCs w:val="20"/>
              </w:rPr>
              <w:t xml:space="preserve"> Обеспечивающая подпрограмма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43B0D9C" w14:textId="6EC69906" w:rsidR="00BA1D79" w:rsidRPr="00FA3683" w:rsidRDefault="006C041A" w:rsidP="00FF1F35">
            <w:pPr>
              <w:jc w:val="center"/>
              <w:rPr>
                <w:b/>
              </w:rPr>
            </w:pPr>
            <w:r w:rsidRPr="00FA3683">
              <w:rPr>
                <w:b/>
              </w:rPr>
              <w:t>38 674,15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5885DE28" w14:textId="751E6EC4" w:rsidR="00BA1D79" w:rsidRPr="00FA3683" w:rsidRDefault="005829CE" w:rsidP="00FF1F35">
            <w:pPr>
              <w:jc w:val="center"/>
              <w:rPr>
                <w:b/>
              </w:rPr>
            </w:pPr>
            <w:r w:rsidRPr="00FA3683">
              <w:rPr>
                <w:b/>
              </w:rPr>
              <w:t>38 152,55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22A87F1F" w14:textId="23AD8081" w:rsidR="00BA1D79" w:rsidRPr="00FA3683" w:rsidRDefault="00BA1D79" w:rsidP="00C12503">
            <w:pPr>
              <w:jc w:val="center"/>
              <w:rPr>
                <w:b/>
              </w:rPr>
            </w:pPr>
            <w:r w:rsidRPr="00FA3683">
              <w:rPr>
                <w:b/>
              </w:rPr>
              <w:t>9</w:t>
            </w:r>
            <w:r w:rsidR="005829CE" w:rsidRPr="00FA3683">
              <w:rPr>
                <w:b/>
              </w:rPr>
              <w:t>8</w:t>
            </w:r>
            <w:r w:rsidRPr="00FA3683">
              <w:rPr>
                <w:b/>
              </w:rPr>
              <w:t>,</w:t>
            </w:r>
            <w:r w:rsidR="005829CE" w:rsidRPr="00FA3683">
              <w:rPr>
                <w:b/>
              </w:rPr>
              <w:t>7</w:t>
            </w:r>
            <w:r w:rsidRPr="00FA3683">
              <w:rPr>
                <w:b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352192E4" w14:textId="67F2E143" w:rsidR="00BA1D79" w:rsidRPr="00FA3683" w:rsidRDefault="005829CE" w:rsidP="00FF1F35">
            <w:pPr>
              <w:jc w:val="center"/>
              <w:rPr>
                <w:b/>
              </w:rPr>
            </w:pPr>
            <w:r w:rsidRPr="00FA3683">
              <w:rPr>
                <w:b/>
              </w:rPr>
              <w:t>38 152,55</w:t>
            </w:r>
          </w:p>
        </w:tc>
      </w:tr>
      <w:tr w:rsidR="004D6883" w:rsidRPr="000F47B9" w14:paraId="6F681A12" w14:textId="77777777" w:rsidTr="007F2C9D">
        <w:trPr>
          <w:trHeight w:val="317"/>
        </w:trPr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274C3922" w14:textId="77777777" w:rsidR="00BA1D79" w:rsidRPr="000F47B9" w:rsidRDefault="00BA1D79" w:rsidP="00634A8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2389788" w14:textId="3A68528E" w:rsidR="00BA1D79" w:rsidRPr="00F50F97" w:rsidRDefault="00BA1D79" w:rsidP="00634A86">
            <w:pPr>
              <w:rPr>
                <w:i/>
                <w:sz w:val="20"/>
                <w:szCs w:val="20"/>
              </w:rPr>
            </w:pPr>
            <w:r w:rsidRPr="00F50F9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401A0F81" w14:textId="59ECFDB6" w:rsidR="00BA1D79" w:rsidRPr="00F50F97" w:rsidRDefault="00FA3683" w:rsidP="00FF1F35">
            <w:pPr>
              <w:jc w:val="center"/>
              <w:rPr>
                <w:i/>
              </w:rPr>
            </w:pPr>
            <w:r w:rsidRPr="00F50F97">
              <w:rPr>
                <w:i/>
              </w:rPr>
              <w:t>32 816,20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42D18C33" w14:textId="1281EAF0" w:rsidR="00BA1D79" w:rsidRPr="00F50F97" w:rsidRDefault="00FA3683" w:rsidP="00FF1F35">
            <w:pPr>
              <w:jc w:val="center"/>
              <w:rPr>
                <w:i/>
              </w:rPr>
            </w:pPr>
            <w:r w:rsidRPr="00F50F97">
              <w:rPr>
                <w:i/>
              </w:rPr>
              <w:t>32 287,69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7BFC4D2D" w14:textId="36368BC9" w:rsidR="00BA1D79" w:rsidRPr="00F50F97" w:rsidRDefault="00BA1D79" w:rsidP="00634A86">
            <w:pPr>
              <w:jc w:val="center"/>
              <w:rPr>
                <w:i/>
              </w:rPr>
            </w:pPr>
            <w:r w:rsidRPr="00F50F97">
              <w:rPr>
                <w:i/>
              </w:rPr>
              <w:t>98</w:t>
            </w:r>
            <w:r w:rsidR="00FE2A12" w:rsidRPr="00F50F97">
              <w:rPr>
                <w:i/>
              </w:rPr>
              <w:t>,4</w:t>
            </w:r>
            <w:r w:rsidRPr="00F50F97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1929B096" w14:textId="50D9B61C" w:rsidR="00BA1D79" w:rsidRPr="00F50F97" w:rsidRDefault="00FA3683" w:rsidP="00FF1F35">
            <w:pPr>
              <w:jc w:val="center"/>
              <w:rPr>
                <w:i/>
              </w:rPr>
            </w:pPr>
            <w:r w:rsidRPr="00F50F97">
              <w:rPr>
                <w:i/>
              </w:rPr>
              <w:t>32 287,69</w:t>
            </w:r>
          </w:p>
        </w:tc>
      </w:tr>
      <w:tr w:rsidR="004D6883" w:rsidRPr="000F47B9" w14:paraId="0876ABC8" w14:textId="77777777" w:rsidTr="00C92092">
        <w:tc>
          <w:tcPr>
            <w:tcW w:w="616" w:type="dxa"/>
            <w:vMerge/>
            <w:shd w:val="clear" w:color="auto" w:fill="F2F2F2" w:themeFill="background1" w:themeFillShade="F2"/>
            <w:vAlign w:val="center"/>
          </w:tcPr>
          <w:p w14:paraId="2E658923" w14:textId="77777777" w:rsidR="00BA1D79" w:rsidRPr="000F47B9" w:rsidRDefault="00BA1D79" w:rsidP="00634A8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4AC548" w14:textId="422A3923" w:rsidR="00BA1D79" w:rsidRPr="00291488" w:rsidRDefault="00BA1D79" w:rsidP="00634A86">
            <w:pPr>
              <w:rPr>
                <w:i/>
                <w:sz w:val="20"/>
                <w:szCs w:val="20"/>
              </w:rPr>
            </w:pPr>
            <w:r w:rsidRPr="00291488">
              <w:rPr>
                <w:i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653" w:type="dxa"/>
            <w:shd w:val="clear" w:color="auto" w:fill="F2F2F2" w:themeFill="background1" w:themeFillShade="F2"/>
            <w:vAlign w:val="center"/>
          </w:tcPr>
          <w:p w14:paraId="377F0C29" w14:textId="3212B9BC" w:rsidR="00BA1D79" w:rsidRPr="00291488" w:rsidRDefault="00F50F97" w:rsidP="00FF1F35">
            <w:pPr>
              <w:jc w:val="center"/>
              <w:rPr>
                <w:i/>
              </w:rPr>
            </w:pPr>
            <w:r w:rsidRPr="00291488">
              <w:rPr>
                <w:i/>
              </w:rPr>
              <w:t>5 857,95</w:t>
            </w:r>
          </w:p>
        </w:tc>
        <w:tc>
          <w:tcPr>
            <w:tcW w:w="1340" w:type="dxa"/>
            <w:shd w:val="clear" w:color="auto" w:fill="F2F2F2" w:themeFill="background1" w:themeFillShade="F2"/>
            <w:vAlign w:val="center"/>
          </w:tcPr>
          <w:p w14:paraId="200252CB" w14:textId="4EEA86EA" w:rsidR="00BA1D79" w:rsidRPr="00291488" w:rsidRDefault="00F50F97" w:rsidP="00FF1F35">
            <w:pPr>
              <w:jc w:val="center"/>
              <w:rPr>
                <w:i/>
              </w:rPr>
            </w:pPr>
            <w:r w:rsidRPr="00291488">
              <w:rPr>
                <w:i/>
              </w:rPr>
              <w:t>5 864,86</w:t>
            </w:r>
          </w:p>
        </w:tc>
        <w:tc>
          <w:tcPr>
            <w:tcW w:w="5230" w:type="dxa"/>
            <w:shd w:val="clear" w:color="auto" w:fill="F2F2F2" w:themeFill="background1" w:themeFillShade="F2"/>
            <w:vAlign w:val="center"/>
          </w:tcPr>
          <w:p w14:paraId="142EFDAE" w14:textId="70ED16E9" w:rsidR="00BA1D79" w:rsidRPr="00291488" w:rsidRDefault="00BA1D79" w:rsidP="00634A86">
            <w:pPr>
              <w:jc w:val="center"/>
              <w:rPr>
                <w:i/>
              </w:rPr>
            </w:pPr>
            <w:r w:rsidRPr="00291488">
              <w:rPr>
                <w:i/>
              </w:rPr>
              <w:t>100</w:t>
            </w:r>
            <w:r w:rsidR="00291488" w:rsidRPr="00291488">
              <w:rPr>
                <w:i/>
              </w:rPr>
              <w:t>,1</w:t>
            </w:r>
            <w:r w:rsidRPr="00291488">
              <w:rPr>
                <w:i/>
              </w:rPr>
              <w:t>%</w:t>
            </w:r>
          </w:p>
        </w:tc>
        <w:tc>
          <w:tcPr>
            <w:tcW w:w="1886" w:type="dxa"/>
            <w:shd w:val="clear" w:color="auto" w:fill="F2F2F2" w:themeFill="background1" w:themeFillShade="F2"/>
            <w:vAlign w:val="center"/>
          </w:tcPr>
          <w:p w14:paraId="69C6BE12" w14:textId="7BB6CE2B" w:rsidR="00BA1D79" w:rsidRPr="00291488" w:rsidRDefault="00F50F97" w:rsidP="00FF1F35">
            <w:pPr>
              <w:jc w:val="center"/>
              <w:rPr>
                <w:i/>
              </w:rPr>
            </w:pPr>
            <w:r w:rsidRPr="00291488">
              <w:rPr>
                <w:i/>
              </w:rPr>
              <w:t>5 864,86</w:t>
            </w:r>
          </w:p>
        </w:tc>
      </w:tr>
      <w:tr w:rsidR="004D6883" w:rsidRPr="000F47B9" w14:paraId="3299BE68" w14:textId="77777777" w:rsidTr="00C92092">
        <w:tc>
          <w:tcPr>
            <w:tcW w:w="616" w:type="dxa"/>
            <w:vMerge w:val="restart"/>
            <w:vAlign w:val="center"/>
          </w:tcPr>
          <w:p w14:paraId="7D1CC6DC" w14:textId="77777777" w:rsidR="000033E9" w:rsidRPr="000F47B9" w:rsidRDefault="000033E9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05E141" w14:textId="77777777" w:rsidR="000033E9" w:rsidRPr="00785C6F" w:rsidRDefault="000033E9" w:rsidP="00EB363C">
            <w:pPr>
              <w:rPr>
                <w:b/>
                <w:i/>
                <w:sz w:val="20"/>
                <w:szCs w:val="20"/>
              </w:rPr>
            </w:pPr>
            <w:r w:rsidRPr="00785C6F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009F53DB" w14:textId="56D5AAD7" w:rsidR="000033E9" w:rsidRPr="00785C6F" w:rsidRDefault="00785C6F" w:rsidP="00CB76F5">
            <w:pPr>
              <w:jc w:val="center"/>
              <w:rPr>
                <w:b/>
                <w:i/>
              </w:rPr>
            </w:pPr>
            <w:r w:rsidRPr="00785C6F">
              <w:rPr>
                <w:b/>
                <w:i/>
              </w:rPr>
              <w:t>32 816,20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7B60B8D8" w14:textId="5C531760" w:rsidR="000033E9" w:rsidRPr="00785C6F" w:rsidRDefault="00785C6F" w:rsidP="00CB76F5">
            <w:pPr>
              <w:jc w:val="center"/>
              <w:rPr>
                <w:b/>
                <w:i/>
              </w:rPr>
            </w:pPr>
            <w:r w:rsidRPr="00785C6F">
              <w:rPr>
                <w:b/>
                <w:i/>
              </w:rPr>
              <w:t>32 287,69</w:t>
            </w:r>
          </w:p>
        </w:tc>
        <w:tc>
          <w:tcPr>
            <w:tcW w:w="5230" w:type="dxa"/>
            <w:vMerge w:val="restart"/>
            <w:shd w:val="clear" w:color="auto" w:fill="auto"/>
            <w:vAlign w:val="center"/>
          </w:tcPr>
          <w:p w14:paraId="48A030D4" w14:textId="03E440A4" w:rsidR="000033E9" w:rsidRPr="00785C6F" w:rsidRDefault="000033E9" w:rsidP="00C12503">
            <w:pPr>
              <w:jc w:val="center"/>
              <w:rPr>
                <w:b/>
                <w:i/>
              </w:rPr>
            </w:pPr>
            <w:r w:rsidRPr="00785C6F">
              <w:rPr>
                <w:b/>
                <w:i/>
              </w:rPr>
              <w:t>98</w:t>
            </w:r>
            <w:r w:rsidR="00785C6F" w:rsidRPr="00785C6F">
              <w:rPr>
                <w:b/>
                <w:i/>
              </w:rPr>
              <w:t>,4</w:t>
            </w:r>
            <w:r w:rsidRPr="00785C6F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447E0BDC" w14:textId="32F5636D" w:rsidR="000033E9" w:rsidRPr="00785C6F" w:rsidRDefault="00785C6F" w:rsidP="00CB76F5">
            <w:pPr>
              <w:jc w:val="center"/>
              <w:rPr>
                <w:b/>
                <w:i/>
              </w:rPr>
            </w:pPr>
            <w:r w:rsidRPr="00785C6F">
              <w:rPr>
                <w:b/>
                <w:i/>
              </w:rPr>
              <w:t>32 287,69</w:t>
            </w:r>
          </w:p>
        </w:tc>
      </w:tr>
      <w:tr w:rsidR="004D6883" w:rsidRPr="000F47B9" w14:paraId="6C645926" w14:textId="77777777" w:rsidTr="000033E9">
        <w:tc>
          <w:tcPr>
            <w:tcW w:w="616" w:type="dxa"/>
            <w:vMerge/>
            <w:vAlign w:val="center"/>
          </w:tcPr>
          <w:p w14:paraId="4841A5E5" w14:textId="77777777" w:rsidR="000033E9" w:rsidRPr="000F47B9" w:rsidRDefault="000033E9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9863044" w14:textId="042A80E8" w:rsidR="000033E9" w:rsidRPr="00785C6F" w:rsidRDefault="000033E9" w:rsidP="00EB363C">
            <w:pPr>
              <w:rPr>
                <w:i/>
                <w:iCs/>
                <w:sz w:val="20"/>
                <w:szCs w:val="20"/>
              </w:rPr>
            </w:pPr>
            <w:r w:rsidRPr="00785C6F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4BF64DA9" w14:textId="77777777" w:rsidR="000033E9" w:rsidRPr="000F47B9" w:rsidRDefault="000033E9" w:rsidP="00CB76F5">
            <w:pPr>
              <w:jc w:val="center"/>
              <w:rPr>
                <w:color w:val="FF000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430E25A2" w14:textId="77777777" w:rsidR="000033E9" w:rsidRPr="000F47B9" w:rsidRDefault="000033E9" w:rsidP="00CB76F5">
            <w:pPr>
              <w:jc w:val="center"/>
              <w:rPr>
                <w:color w:val="FF0000"/>
              </w:rPr>
            </w:pPr>
          </w:p>
        </w:tc>
        <w:tc>
          <w:tcPr>
            <w:tcW w:w="5230" w:type="dxa"/>
            <w:vMerge/>
            <w:shd w:val="clear" w:color="auto" w:fill="auto"/>
            <w:vAlign w:val="center"/>
          </w:tcPr>
          <w:p w14:paraId="10C69E82" w14:textId="77777777" w:rsidR="000033E9" w:rsidRPr="000F47B9" w:rsidRDefault="000033E9" w:rsidP="00CB76F5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2EBB8EDC" w14:textId="77777777" w:rsidR="000033E9" w:rsidRPr="000F47B9" w:rsidRDefault="000033E9" w:rsidP="00CB76F5">
            <w:pPr>
              <w:jc w:val="center"/>
              <w:rPr>
                <w:color w:val="FF0000"/>
              </w:rPr>
            </w:pPr>
          </w:p>
        </w:tc>
      </w:tr>
      <w:tr w:rsidR="00BE11BB" w:rsidRPr="00BE11BB" w14:paraId="3E79FC3E" w14:textId="77777777" w:rsidTr="00982363">
        <w:tc>
          <w:tcPr>
            <w:tcW w:w="616" w:type="dxa"/>
            <w:vAlign w:val="center"/>
          </w:tcPr>
          <w:p w14:paraId="4F2A5A32" w14:textId="77777777" w:rsidR="006553EF" w:rsidRPr="00BE11BB" w:rsidRDefault="006553EF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6D315C5" w14:textId="0E5D049E" w:rsidR="006553EF" w:rsidRPr="00BE11BB" w:rsidRDefault="001358B8" w:rsidP="00EB363C">
            <w:pPr>
              <w:rPr>
                <w:sz w:val="20"/>
                <w:szCs w:val="20"/>
              </w:rPr>
            </w:pPr>
            <w:r w:rsidRPr="00BE11BB">
              <w:rPr>
                <w:sz w:val="20"/>
                <w:szCs w:val="20"/>
              </w:rPr>
              <w:t>1.1 «Расходы на обеспечение деятельности (оказание услуг) муниципальных учреждений в сфере информационной политики»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0AF6E5BC" w14:textId="66094B13" w:rsidR="006553EF" w:rsidRPr="00BE11BB" w:rsidRDefault="005E21F0" w:rsidP="00CB76F5">
            <w:pPr>
              <w:jc w:val="center"/>
            </w:pPr>
            <w:r w:rsidRPr="005E21F0">
              <w:t>18 924,11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CD8157E" w14:textId="1896BBFB" w:rsidR="006553EF" w:rsidRPr="00BE11BB" w:rsidRDefault="00BE11BB" w:rsidP="00CB76F5">
            <w:pPr>
              <w:jc w:val="center"/>
            </w:pPr>
            <w:r w:rsidRPr="00BE11BB">
              <w:t>18 395,59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48BD6574" w14:textId="7C6A3D49" w:rsidR="006553EF" w:rsidRPr="00BE11BB" w:rsidRDefault="00982363" w:rsidP="00CB76F5">
            <w:pPr>
              <w:jc w:val="both"/>
              <w:rPr>
                <w:sz w:val="20"/>
                <w:szCs w:val="20"/>
              </w:rPr>
            </w:pPr>
            <w:r w:rsidRPr="00BE11BB">
              <w:rPr>
                <w:sz w:val="20"/>
                <w:szCs w:val="20"/>
              </w:rPr>
              <w:t>Расходы на содержание МАУ «Издательский дом «Подмосковье-запад»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24E9F573" w14:textId="58F229E3" w:rsidR="006553EF" w:rsidRPr="00BE11BB" w:rsidRDefault="00BE11BB" w:rsidP="00CB76F5">
            <w:pPr>
              <w:jc w:val="center"/>
            </w:pPr>
            <w:r w:rsidRPr="00BE11BB">
              <w:t>18 395,59</w:t>
            </w:r>
          </w:p>
        </w:tc>
      </w:tr>
      <w:tr w:rsidR="00BE11BB" w:rsidRPr="00BE11BB" w14:paraId="082B67F4" w14:textId="77777777" w:rsidTr="00C92092">
        <w:tc>
          <w:tcPr>
            <w:tcW w:w="616" w:type="dxa"/>
            <w:vAlign w:val="center"/>
          </w:tcPr>
          <w:p w14:paraId="379B74C3" w14:textId="77777777" w:rsidR="001358B8" w:rsidRPr="00BE11BB" w:rsidRDefault="001358B8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DB3062" w14:textId="1DBB1049" w:rsidR="001358B8" w:rsidRPr="00BE11BB" w:rsidRDefault="0053760B" w:rsidP="00EB363C">
            <w:pPr>
              <w:rPr>
                <w:sz w:val="20"/>
                <w:szCs w:val="20"/>
              </w:rPr>
            </w:pPr>
            <w:r w:rsidRPr="00BE11BB">
              <w:rPr>
                <w:sz w:val="20"/>
                <w:szCs w:val="20"/>
              </w:rPr>
              <w:t>1.2 «Обеспечение деятельности муниципальных органов - комитет по молодежной политике»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0DC0DBF" w14:textId="5B87A2D2" w:rsidR="001358B8" w:rsidRPr="00BE11BB" w:rsidRDefault="0053760B" w:rsidP="00CB76F5">
            <w:pPr>
              <w:jc w:val="center"/>
            </w:pPr>
            <w:r w:rsidRPr="00BE11BB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050832AE" w14:textId="7D7E2D79" w:rsidR="001358B8" w:rsidRPr="00BE11BB" w:rsidRDefault="0053760B" w:rsidP="00CB76F5">
            <w:pPr>
              <w:jc w:val="center"/>
            </w:pPr>
            <w:r w:rsidRPr="00BE11BB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268CEBF8" w14:textId="3D8BA89A" w:rsidR="001358B8" w:rsidRPr="00BE11BB" w:rsidRDefault="0053760B" w:rsidP="00CB76F5">
            <w:pPr>
              <w:jc w:val="both"/>
              <w:rPr>
                <w:sz w:val="20"/>
                <w:szCs w:val="20"/>
              </w:rPr>
            </w:pPr>
            <w:r w:rsidRPr="00BE11BB">
              <w:rPr>
                <w:sz w:val="20"/>
                <w:szCs w:val="20"/>
              </w:rPr>
              <w:t>Финансирование мероприятия не предусмотрено.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74549C3" w14:textId="6CA37D54" w:rsidR="001358B8" w:rsidRPr="00BE11BB" w:rsidRDefault="0053760B" w:rsidP="00CB76F5">
            <w:pPr>
              <w:jc w:val="center"/>
            </w:pPr>
            <w:r w:rsidRPr="00BE11BB">
              <w:t>0</w:t>
            </w:r>
          </w:p>
        </w:tc>
      </w:tr>
      <w:tr w:rsidR="00BE11BB" w:rsidRPr="00BE11BB" w14:paraId="2A0F0AB6" w14:textId="77777777" w:rsidTr="00B32F7E">
        <w:tc>
          <w:tcPr>
            <w:tcW w:w="616" w:type="dxa"/>
            <w:vAlign w:val="center"/>
          </w:tcPr>
          <w:p w14:paraId="6CD24749" w14:textId="77777777" w:rsidR="00972DAD" w:rsidRPr="00BE11BB" w:rsidRDefault="00972DAD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05A53E" w14:textId="37564B4B" w:rsidR="00972DAD" w:rsidRPr="00BE11BB" w:rsidRDefault="00B05F3A" w:rsidP="00EB363C">
            <w:pPr>
              <w:rPr>
                <w:sz w:val="20"/>
                <w:szCs w:val="20"/>
              </w:rPr>
            </w:pPr>
            <w:r w:rsidRPr="00BE11BB">
              <w:rPr>
                <w:sz w:val="20"/>
                <w:szCs w:val="20"/>
              </w:rPr>
              <w:t>1.3 «Расходы на обеспечение деятельности (оказание услуг) муниципальных учреждений в сфере молодежной политики»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5A120C1" w14:textId="48693C90" w:rsidR="00972DAD" w:rsidRPr="00BE11BB" w:rsidRDefault="00BE11BB" w:rsidP="00CB76F5">
            <w:pPr>
              <w:jc w:val="center"/>
            </w:pPr>
            <w:r w:rsidRPr="00BE11BB">
              <w:t>13 892,09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1724ECD" w14:textId="5EF201A4" w:rsidR="00972DAD" w:rsidRPr="00BE11BB" w:rsidRDefault="00BE11BB" w:rsidP="00CB76F5">
            <w:pPr>
              <w:jc w:val="center"/>
            </w:pPr>
            <w:r w:rsidRPr="00BE11BB">
              <w:t>13 892,09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0945DB47" w14:textId="38251BAA" w:rsidR="00972DAD" w:rsidRPr="00BE11BB" w:rsidRDefault="00656995" w:rsidP="00CB76F5">
            <w:pPr>
              <w:jc w:val="both"/>
              <w:rPr>
                <w:sz w:val="20"/>
                <w:szCs w:val="20"/>
                <w:highlight w:val="yellow"/>
              </w:rPr>
            </w:pPr>
            <w:r w:rsidRPr="00BE11BB">
              <w:rPr>
                <w:sz w:val="20"/>
                <w:szCs w:val="20"/>
              </w:rPr>
              <w:t>Расходы на содержание</w:t>
            </w:r>
            <w:r w:rsidR="00B32F7E" w:rsidRPr="00BE11BB">
              <w:rPr>
                <w:sz w:val="20"/>
                <w:szCs w:val="20"/>
              </w:rPr>
              <w:t xml:space="preserve"> МАУ РГО «Молодежный центр»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7F9ED3C" w14:textId="197D14F3" w:rsidR="00972DAD" w:rsidRPr="00BE11BB" w:rsidRDefault="00BE11BB" w:rsidP="00CB76F5">
            <w:pPr>
              <w:jc w:val="center"/>
            </w:pPr>
            <w:r w:rsidRPr="00BE11BB">
              <w:t>13 892,09</w:t>
            </w:r>
          </w:p>
        </w:tc>
      </w:tr>
      <w:tr w:rsidR="003C6467" w:rsidRPr="003C6467" w14:paraId="0CDB4D37" w14:textId="77777777" w:rsidTr="00B04907">
        <w:tc>
          <w:tcPr>
            <w:tcW w:w="616" w:type="dxa"/>
            <w:vAlign w:val="center"/>
          </w:tcPr>
          <w:p w14:paraId="15F573DF" w14:textId="77777777" w:rsidR="00D47763" w:rsidRPr="003C6467" w:rsidRDefault="00D47763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46ADF7F" w14:textId="65991D7E" w:rsidR="00D47763" w:rsidRPr="003C6467" w:rsidRDefault="00BD418A" w:rsidP="00EB363C">
            <w:pPr>
              <w:rPr>
                <w:sz w:val="20"/>
                <w:szCs w:val="20"/>
              </w:rPr>
            </w:pPr>
            <w:r w:rsidRPr="003C6467">
              <w:rPr>
                <w:sz w:val="20"/>
                <w:szCs w:val="20"/>
              </w:rPr>
              <w:t>1.4 «Проведение капитального ремонта, технического переоснащения и благоустройства территорий учреждений в сфере молодежной политики»</w:t>
            </w:r>
            <w:r w:rsidRPr="003C6467">
              <w:rPr>
                <w:sz w:val="20"/>
                <w:szCs w:val="20"/>
              </w:rPr>
              <w:tab/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130CC86E" w14:textId="20F6E3DC" w:rsidR="00D47763" w:rsidRPr="005E21F0" w:rsidRDefault="005E21F0" w:rsidP="00CB76F5">
            <w:pPr>
              <w:jc w:val="center"/>
            </w:pPr>
            <w:r w:rsidRPr="005E21F0">
              <w:t>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C71EDC3" w14:textId="47F4642C" w:rsidR="00D47763" w:rsidRPr="005E21F0" w:rsidRDefault="005E21F0" w:rsidP="00CB76F5">
            <w:pPr>
              <w:jc w:val="center"/>
            </w:pPr>
            <w:r w:rsidRPr="005E21F0">
              <w:t>0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69BB4ED1" w14:textId="5D9F5CB1" w:rsidR="00502CD8" w:rsidRPr="005E21F0" w:rsidRDefault="003C6467" w:rsidP="005E21F0">
            <w:pPr>
              <w:rPr>
                <w:noProof/>
                <w:sz w:val="20"/>
                <w:szCs w:val="20"/>
              </w:rPr>
            </w:pPr>
            <w:r w:rsidRPr="005E21F0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1CBA73A" w14:textId="4E15248E" w:rsidR="00D47763" w:rsidRPr="005E21F0" w:rsidRDefault="00BD418A" w:rsidP="00CB76F5">
            <w:pPr>
              <w:jc w:val="center"/>
            </w:pPr>
            <w:r w:rsidRPr="005E21F0">
              <w:t>0</w:t>
            </w:r>
          </w:p>
        </w:tc>
      </w:tr>
      <w:tr w:rsidR="004D6883" w:rsidRPr="000F47B9" w14:paraId="7CA76F52" w14:textId="77777777" w:rsidTr="00B04907">
        <w:tc>
          <w:tcPr>
            <w:tcW w:w="616" w:type="dxa"/>
            <w:vMerge w:val="restart"/>
            <w:vAlign w:val="center"/>
          </w:tcPr>
          <w:p w14:paraId="68CEAA97" w14:textId="77777777" w:rsidR="00482778" w:rsidRPr="000F47B9" w:rsidRDefault="00482778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735B6A" w14:textId="56155A66" w:rsidR="00482778" w:rsidRPr="00B074EC" w:rsidRDefault="00482778" w:rsidP="00EB363C">
            <w:pPr>
              <w:rPr>
                <w:b/>
                <w:i/>
                <w:sz w:val="20"/>
                <w:szCs w:val="20"/>
              </w:rPr>
            </w:pPr>
            <w:r w:rsidRPr="00B074EC">
              <w:rPr>
                <w:b/>
                <w:i/>
                <w:sz w:val="20"/>
                <w:szCs w:val="20"/>
              </w:rPr>
              <w:t>Основное мероприятие 03 «Осуществление первичного воинского учета»</w:t>
            </w:r>
          </w:p>
        </w:tc>
        <w:tc>
          <w:tcPr>
            <w:tcW w:w="1653" w:type="dxa"/>
            <w:vMerge w:val="restart"/>
            <w:shd w:val="clear" w:color="auto" w:fill="auto"/>
            <w:vAlign w:val="center"/>
          </w:tcPr>
          <w:p w14:paraId="7386D54F" w14:textId="5C033059" w:rsidR="00482778" w:rsidRPr="00B074EC" w:rsidRDefault="003C6F5F" w:rsidP="00CB76F5">
            <w:pPr>
              <w:jc w:val="center"/>
              <w:rPr>
                <w:b/>
                <w:i/>
              </w:rPr>
            </w:pPr>
            <w:r w:rsidRPr="00B074EC">
              <w:rPr>
                <w:b/>
                <w:i/>
              </w:rPr>
              <w:t>5 855,80</w:t>
            </w:r>
          </w:p>
        </w:tc>
        <w:tc>
          <w:tcPr>
            <w:tcW w:w="1340" w:type="dxa"/>
            <w:vMerge w:val="restart"/>
            <w:shd w:val="clear" w:color="auto" w:fill="auto"/>
            <w:vAlign w:val="center"/>
          </w:tcPr>
          <w:p w14:paraId="16B235CE" w14:textId="60C5D9EE" w:rsidR="00482778" w:rsidRPr="00B074EC" w:rsidRDefault="00B074EC" w:rsidP="00CB76F5">
            <w:pPr>
              <w:jc w:val="center"/>
              <w:rPr>
                <w:b/>
                <w:i/>
              </w:rPr>
            </w:pPr>
            <w:r w:rsidRPr="00B074EC">
              <w:rPr>
                <w:b/>
                <w:i/>
              </w:rPr>
              <w:t>5 862,71</w:t>
            </w:r>
          </w:p>
        </w:tc>
        <w:tc>
          <w:tcPr>
            <w:tcW w:w="5230" w:type="dxa"/>
            <w:vMerge w:val="restart"/>
            <w:shd w:val="clear" w:color="auto" w:fill="auto"/>
            <w:vAlign w:val="center"/>
          </w:tcPr>
          <w:p w14:paraId="4DC6EE49" w14:textId="7B57D272" w:rsidR="00482778" w:rsidRPr="00B074EC" w:rsidRDefault="00482778" w:rsidP="00C12503">
            <w:pPr>
              <w:jc w:val="center"/>
              <w:rPr>
                <w:b/>
                <w:i/>
              </w:rPr>
            </w:pPr>
            <w:r w:rsidRPr="00B074EC">
              <w:rPr>
                <w:b/>
                <w:i/>
              </w:rPr>
              <w:t>100</w:t>
            </w:r>
            <w:r w:rsidR="00B074EC" w:rsidRPr="00B074EC">
              <w:rPr>
                <w:b/>
                <w:i/>
              </w:rPr>
              <w:t>,1</w:t>
            </w:r>
            <w:r w:rsidRPr="00B074EC">
              <w:rPr>
                <w:b/>
                <w:i/>
              </w:rPr>
              <w:t>%</w:t>
            </w:r>
          </w:p>
        </w:tc>
        <w:tc>
          <w:tcPr>
            <w:tcW w:w="1886" w:type="dxa"/>
            <w:vMerge w:val="restart"/>
            <w:shd w:val="clear" w:color="auto" w:fill="auto"/>
            <w:vAlign w:val="center"/>
          </w:tcPr>
          <w:p w14:paraId="63B0472D" w14:textId="570B4104" w:rsidR="00482778" w:rsidRPr="00B074EC" w:rsidRDefault="00B074EC" w:rsidP="00CB76F5">
            <w:pPr>
              <w:jc w:val="center"/>
              <w:rPr>
                <w:b/>
                <w:i/>
              </w:rPr>
            </w:pPr>
            <w:r w:rsidRPr="00B074EC">
              <w:rPr>
                <w:b/>
                <w:i/>
              </w:rPr>
              <w:t>5 862,71</w:t>
            </w:r>
          </w:p>
        </w:tc>
      </w:tr>
      <w:tr w:rsidR="004D6883" w:rsidRPr="000F47B9" w14:paraId="643901A0" w14:textId="77777777" w:rsidTr="00C92092">
        <w:tc>
          <w:tcPr>
            <w:tcW w:w="616" w:type="dxa"/>
            <w:vMerge/>
            <w:vAlign w:val="center"/>
          </w:tcPr>
          <w:p w14:paraId="12AFCF5D" w14:textId="77777777" w:rsidR="00482778" w:rsidRPr="000F47B9" w:rsidRDefault="00482778" w:rsidP="006834C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B2EFBC" w14:textId="4B23A2F7" w:rsidR="00482778" w:rsidRPr="00B074EC" w:rsidRDefault="00482778" w:rsidP="008148EA">
            <w:pPr>
              <w:rPr>
                <w:i/>
                <w:iCs/>
                <w:sz w:val="20"/>
                <w:szCs w:val="20"/>
              </w:rPr>
            </w:pPr>
            <w:r w:rsidRPr="00B074EC">
              <w:rPr>
                <w:i/>
                <w:iCs/>
                <w:sz w:val="20"/>
                <w:szCs w:val="20"/>
              </w:rPr>
              <w:t>средства федерального бюджета</w:t>
            </w:r>
          </w:p>
        </w:tc>
        <w:tc>
          <w:tcPr>
            <w:tcW w:w="1653" w:type="dxa"/>
            <w:vMerge/>
            <w:shd w:val="clear" w:color="auto" w:fill="auto"/>
            <w:vAlign w:val="center"/>
          </w:tcPr>
          <w:p w14:paraId="54A3EE0A" w14:textId="77777777" w:rsidR="00482778" w:rsidRPr="000F47B9" w:rsidRDefault="00482778" w:rsidP="00CB76F5">
            <w:pPr>
              <w:jc w:val="center"/>
              <w:rPr>
                <w:color w:val="FF0000"/>
              </w:rPr>
            </w:pPr>
          </w:p>
        </w:tc>
        <w:tc>
          <w:tcPr>
            <w:tcW w:w="1340" w:type="dxa"/>
            <w:vMerge/>
            <w:shd w:val="clear" w:color="auto" w:fill="auto"/>
            <w:vAlign w:val="center"/>
          </w:tcPr>
          <w:p w14:paraId="2FEFE175" w14:textId="77777777" w:rsidR="00482778" w:rsidRPr="000F47B9" w:rsidRDefault="00482778" w:rsidP="00CB76F5">
            <w:pPr>
              <w:jc w:val="center"/>
              <w:rPr>
                <w:color w:val="FF0000"/>
              </w:rPr>
            </w:pPr>
          </w:p>
        </w:tc>
        <w:tc>
          <w:tcPr>
            <w:tcW w:w="5230" w:type="dxa"/>
            <w:vMerge/>
            <w:shd w:val="clear" w:color="auto" w:fill="auto"/>
            <w:vAlign w:val="center"/>
          </w:tcPr>
          <w:p w14:paraId="20A90798" w14:textId="77777777" w:rsidR="00482778" w:rsidRPr="000F47B9" w:rsidRDefault="00482778" w:rsidP="0072466E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886" w:type="dxa"/>
            <w:vMerge/>
            <w:shd w:val="clear" w:color="auto" w:fill="auto"/>
            <w:vAlign w:val="center"/>
          </w:tcPr>
          <w:p w14:paraId="0F950DA4" w14:textId="77777777" w:rsidR="00482778" w:rsidRPr="000F47B9" w:rsidRDefault="00482778" w:rsidP="00CB76F5">
            <w:pPr>
              <w:jc w:val="center"/>
              <w:rPr>
                <w:color w:val="FF0000"/>
              </w:rPr>
            </w:pPr>
          </w:p>
        </w:tc>
      </w:tr>
      <w:tr w:rsidR="005113F0" w:rsidRPr="005113F0" w14:paraId="41A66A31" w14:textId="77777777" w:rsidTr="00502CD8">
        <w:tc>
          <w:tcPr>
            <w:tcW w:w="616" w:type="dxa"/>
            <w:vAlign w:val="center"/>
          </w:tcPr>
          <w:p w14:paraId="3E66A529" w14:textId="77777777" w:rsidR="005113F0" w:rsidRPr="005113F0" w:rsidRDefault="005113F0" w:rsidP="005113F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DADFDA" w14:textId="1D4FBE19" w:rsidR="005113F0" w:rsidRPr="005113F0" w:rsidRDefault="005113F0" w:rsidP="005113F0">
            <w:pPr>
              <w:rPr>
                <w:sz w:val="20"/>
                <w:szCs w:val="20"/>
              </w:rPr>
            </w:pPr>
            <w:r w:rsidRPr="005113F0">
              <w:rPr>
                <w:sz w:val="20"/>
                <w:szCs w:val="20"/>
              </w:rPr>
              <w:t>3.1 «Осуществление первичного воинского учета органами местного самоуправления поселений, муниципальных и городских округов»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21CA6C63" w14:textId="180621EB" w:rsidR="005113F0" w:rsidRPr="005113F0" w:rsidRDefault="005113F0" w:rsidP="005113F0">
            <w:pPr>
              <w:jc w:val="center"/>
              <w:rPr>
                <w:bCs/>
                <w:iCs/>
              </w:rPr>
            </w:pPr>
            <w:r w:rsidRPr="005113F0">
              <w:rPr>
                <w:bCs/>
                <w:iCs/>
              </w:rPr>
              <w:t>5 855,80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6DACE2AA" w14:textId="1E527568" w:rsidR="005113F0" w:rsidRPr="005113F0" w:rsidRDefault="005113F0" w:rsidP="005113F0">
            <w:pPr>
              <w:jc w:val="center"/>
              <w:rPr>
                <w:bCs/>
                <w:iCs/>
              </w:rPr>
            </w:pPr>
            <w:r w:rsidRPr="005113F0">
              <w:rPr>
                <w:bCs/>
                <w:iCs/>
              </w:rPr>
              <w:t>5 862,71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C80764A" w14:textId="5AB0CE4A" w:rsidR="005113F0" w:rsidRPr="005113F0" w:rsidRDefault="005113F0" w:rsidP="005113F0">
            <w:pPr>
              <w:jc w:val="both"/>
              <w:rPr>
                <w:sz w:val="20"/>
                <w:szCs w:val="20"/>
              </w:rPr>
            </w:pPr>
            <w:r w:rsidRPr="005113F0">
              <w:rPr>
                <w:sz w:val="20"/>
                <w:szCs w:val="20"/>
              </w:rPr>
              <w:t>Обеспечение деятельности отдела первичного воинского учета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0746C955" w14:textId="17025C70" w:rsidR="005113F0" w:rsidRPr="005113F0" w:rsidRDefault="005113F0" w:rsidP="005113F0">
            <w:pPr>
              <w:jc w:val="center"/>
            </w:pPr>
            <w:r w:rsidRPr="005113F0">
              <w:t>5 862,71</w:t>
            </w:r>
          </w:p>
        </w:tc>
      </w:tr>
      <w:tr w:rsidR="005113F0" w:rsidRPr="005113F0" w14:paraId="2E7B8D88" w14:textId="77777777" w:rsidTr="00502CD8">
        <w:tc>
          <w:tcPr>
            <w:tcW w:w="616" w:type="dxa"/>
            <w:vAlign w:val="center"/>
          </w:tcPr>
          <w:p w14:paraId="2844A900" w14:textId="77777777" w:rsidR="00C12503" w:rsidRPr="005113F0" w:rsidRDefault="00C12503" w:rsidP="00EB363C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143E9D" w14:textId="77777777" w:rsidR="00C12503" w:rsidRPr="005113F0" w:rsidRDefault="00C12503" w:rsidP="00EB363C">
            <w:pPr>
              <w:rPr>
                <w:b/>
                <w:i/>
                <w:sz w:val="20"/>
                <w:szCs w:val="20"/>
              </w:rPr>
            </w:pPr>
            <w:r w:rsidRPr="005113F0">
              <w:rPr>
                <w:b/>
                <w:i/>
                <w:sz w:val="20"/>
                <w:szCs w:val="20"/>
              </w:rPr>
              <w:t xml:space="preserve">Основное мероприятие 04 «Корректировка списков кандидатов в присяжные заседатели федеральных </w:t>
            </w:r>
            <w:r w:rsidRPr="005113F0">
              <w:rPr>
                <w:b/>
                <w:i/>
                <w:sz w:val="20"/>
                <w:szCs w:val="20"/>
              </w:rPr>
              <w:lastRenderedPageBreak/>
              <w:t>судов общей юрисдикции в Российской Федерации»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3CB2F02A" w14:textId="6F330CC0" w:rsidR="00C12503" w:rsidRPr="005113F0" w:rsidRDefault="005113F0" w:rsidP="00CB76F5">
            <w:pPr>
              <w:jc w:val="center"/>
              <w:rPr>
                <w:b/>
                <w:i/>
              </w:rPr>
            </w:pPr>
            <w:r w:rsidRPr="005113F0">
              <w:rPr>
                <w:b/>
                <w:i/>
              </w:rPr>
              <w:lastRenderedPageBreak/>
              <w:t>2,15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B46116" w14:textId="14EA295F" w:rsidR="00C12503" w:rsidRPr="005113F0" w:rsidRDefault="005113F0" w:rsidP="00CB76F5">
            <w:pPr>
              <w:jc w:val="center"/>
              <w:rPr>
                <w:b/>
                <w:i/>
              </w:rPr>
            </w:pPr>
            <w:r w:rsidRPr="005113F0">
              <w:rPr>
                <w:b/>
                <w:i/>
              </w:rPr>
              <w:t>2,15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1DFD5D10" w14:textId="5AD34EB2" w:rsidR="00C12503" w:rsidRPr="005113F0" w:rsidRDefault="005113F0" w:rsidP="00C12503">
            <w:pPr>
              <w:jc w:val="center"/>
              <w:rPr>
                <w:b/>
                <w:i/>
              </w:rPr>
            </w:pPr>
            <w:r w:rsidRPr="005113F0">
              <w:rPr>
                <w:b/>
                <w:i/>
              </w:rPr>
              <w:t>10</w:t>
            </w:r>
            <w:r w:rsidR="00BC37DD" w:rsidRPr="005113F0">
              <w:rPr>
                <w:b/>
                <w:i/>
              </w:rPr>
              <w:t>0</w:t>
            </w:r>
            <w:r w:rsidR="00C12503" w:rsidRPr="005113F0">
              <w:rPr>
                <w:b/>
                <w:i/>
              </w:rPr>
              <w:t>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1BE80103" w14:textId="11EFF31F" w:rsidR="00C12503" w:rsidRPr="005113F0" w:rsidRDefault="005113F0" w:rsidP="00CB76F5">
            <w:pPr>
              <w:jc w:val="center"/>
              <w:rPr>
                <w:b/>
                <w:i/>
              </w:rPr>
            </w:pPr>
            <w:r w:rsidRPr="005113F0">
              <w:rPr>
                <w:b/>
                <w:i/>
              </w:rPr>
              <w:t>2,15</w:t>
            </w:r>
          </w:p>
        </w:tc>
      </w:tr>
      <w:tr w:rsidR="009B5A72" w:rsidRPr="009B5A72" w14:paraId="09EE8605" w14:textId="77777777" w:rsidTr="00502CD8">
        <w:tc>
          <w:tcPr>
            <w:tcW w:w="616" w:type="dxa"/>
            <w:vAlign w:val="center"/>
          </w:tcPr>
          <w:p w14:paraId="556CFD78" w14:textId="77777777" w:rsidR="00F0709E" w:rsidRPr="009B5A72" w:rsidRDefault="00F0709E" w:rsidP="00EB36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484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44B97D" w14:textId="0793B158" w:rsidR="00F0709E" w:rsidRPr="009B5A72" w:rsidRDefault="00C12503" w:rsidP="00EB363C">
            <w:pPr>
              <w:rPr>
                <w:sz w:val="20"/>
                <w:szCs w:val="20"/>
              </w:rPr>
            </w:pPr>
            <w:r w:rsidRPr="009B5A72">
              <w:rPr>
                <w:sz w:val="20"/>
                <w:szCs w:val="20"/>
              </w:rPr>
              <w:t xml:space="preserve">4.1 </w:t>
            </w:r>
            <w:r w:rsidR="00F000DC" w:rsidRPr="009B5A72">
              <w:rPr>
                <w:sz w:val="20"/>
                <w:szCs w:val="20"/>
              </w:rPr>
              <w:t>«Составление (изменение) списков кандидатов в присяжные заседатели федеральных судов общей юрисдикции в Российской Федерации»</w:t>
            </w:r>
          </w:p>
        </w:tc>
        <w:tc>
          <w:tcPr>
            <w:tcW w:w="1653" w:type="dxa"/>
            <w:shd w:val="clear" w:color="auto" w:fill="auto"/>
            <w:vAlign w:val="center"/>
          </w:tcPr>
          <w:p w14:paraId="548CC288" w14:textId="66083713" w:rsidR="00F0709E" w:rsidRPr="009B5A72" w:rsidRDefault="009B5A72" w:rsidP="00CB76F5">
            <w:pPr>
              <w:jc w:val="center"/>
            </w:pPr>
            <w:r w:rsidRPr="009B5A72">
              <w:t>2,15</w:t>
            </w:r>
          </w:p>
        </w:tc>
        <w:tc>
          <w:tcPr>
            <w:tcW w:w="1340" w:type="dxa"/>
            <w:shd w:val="clear" w:color="auto" w:fill="auto"/>
            <w:vAlign w:val="center"/>
          </w:tcPr>
          <w:p w14:paraId="370FB83E" w14:textId="6C930782" w:rsidR="00F0709E" w:rsidRPr="009B5A72" w:rsidRDefault="009B5A72" w:rsidP="00CB76F5">
            <w:pPr>
              <w:jc w:val="center"/>
            </w:pPr>
            <w:r w:rsidRPr="009B5A72">
              <w:t>2,15</w:t>
            </w:r>
          </w:p>
        </w:tc>
        <w:tc>
          <w:tcPr>
            <w:tcW w:w="5230" w:type="dxa"/>
            <w:shd w:val="clear" w:color="auto" w:fill="auto"/>
            <w:vAlign w:val="center"/>
          </w:tcPr>
          <w:p w14:paraId="711BFE62" w14:textId="71DED53C" w:rsidR="00F0709E" w:rsidRPr="009B5A72" w:rsidRDefault="00F000DC" w:rsidP="00F000DC">
            <w:pPr>
              <w:jc w:val="center"/>
              <w:rPr>
                <w:sz w:val="20"/>
                <w:szCs w:val="20"/>
              </w:rPr>
            </w:pPr>
            <w:r w:rsidRPr="009B5A72">
              <w:rPr>
                <w:sz w:val="20"/>
                <w:szCs w:val="20"/>
              </w:rPr>
              <w:t xml:space="preserve">Финансирование мероприятия </w:t>
            </w:r>
            <w:r w:rsidR="009B5A72" w:rsidRPr="009B5A72">
              <w:rPr>
                <w:sz w:val="20"/>
                <w:szCs w:val="20"/>
              </w:rPr>
              <w:t>исполнено на 100%</w:t>
            </w:r>
          </w:p>
        </w:tc>
        <w:tc>
          <w:tcPr>
            <w:tcW w:w="1886" w:type="dxa"/>
            <w:shd w:val="clear" w:color="auto" w:fill="auto"/>
            <w:vAlign w:val="center"/>
          </w:tcPr>
          <w:p w14:paraId="59FAE9F7" w14:textId="1FC10C06" w:rsidR="00F0709E" w:rsidRPr="009B5A72" w:rsidRDefault="009B5A72" w:rsidP="00CB76F5">
            <w:pPr>
              <w:jc w:val="center"/>
            </w:pPr>
            <w:r w:rsidRPr="009B5A72">
              <w:t>2,15</w:t>
            </w:r>
          </w:p>
        </w:tc>
      </w:tr>
    </w:tbl>
    <w:tbl>
      <w:tblPr>
        <w:tblW w:w="15547" w:type="dxa"/>
        <w:tblInd w:w="-31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5"/>
        <w:gridCol w:w="5684"/>
        <w:gridCol w:w="1219"/>
        <w:gridCol w:w="1332"/>
        <w:gridCol w:w="1295"/>
        <w:gridCol w:w="7"/>
        <w:gridCol w:w="1392"/>
        <w:gridCol w:w="3973"/>
      </w:tblGrid>
      <w:tr w:rsidR="00BC6682" w:rsidRPr="00BC6682" w14:paraId="37C8166B" w14:textId="77777777" w:rsidTr="00CF3EC4">
        <w:trPr>
          <w:trHeight w:val="300"/>
        </w:trPr>
        <w:tc>
          <w:tcPr>
            <w:tcW w:w="15547" w:type="dxa"/>
            <w:gridSpan w:val="8"/>
            <w:noWrap/>
            <w:vAlign w:val="bottom"/>
            <w:hideMark/>
          </w:tcPr>
          <w:p w14:paraId="491780C4" w14:textId="77777777" w:rsidR="009B606B" w:rsidRPr="00BC6682" w:rsidRDefault="009B606B" w:rsidP="009B606B">
            <w:pPr>
              <w:rPr>
                <w:rFonts w:eastAsia="Times New Roman"/>
                <w:b/>
                <w:bCs/>
              </w:rPr>
            </w:pPr>
          </w:p>
          <w:p w14:paraId="48DBEAB6" w14:textId="4B535A36" w:rsidR="00EB363C" w:rsidRPr="00BC6682" w:rsidRDefault="00EB363C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BC6682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BC6682" w:rsidRPr="00BC6682" w14:paraId="64C00BE4" w14:textId="77777777" w:rsidTr="00CF3EC4">
        <w:trPr>
          <w:trHeight w:val="540"/>
        </w:trPr>
        <w:tc>
          <w:tcPr>
            <w:tcW w:w="15547" w:type="dxa"/>
            <w:gridSpan w:val="8"/>
            <w:hideMark/>
          </w:tcPr>
          <w:p w14:paraId="1210D998" w14:textId="77777777" w:rsidR="00EB363C" w:rsidRPr="00BC6682" w:rsidRDefault="00EB363C" w:rsidP="00EB363C">
            <w:pPr>
              <w:jc w:val="center"/>
              <w:rPr>
                <w:rFonts w:eastAsia="Times New Roman"/>
                <w:b/>
                <w:bCs/>
              </w:rPr>
            </w:pPr>
            <w:r w:rsidRPr="00BC6682">
              <w:rPr>
                <w:rFonts w:eastAsia="Times New Roman"/>
                <w:b/>
                <w:bCs/>
              </w:rPr>
              <w:t xml:space="preserve">«Развитие институтов гражданского общества, повышение эффективности местного самоуправления </w:t>
            </w:r>
          </w:p>
          <w:p w14:paraId="2B786414" w14:textId="19081AEC" w:rsidR="00EB363C" w:rsidRPr="00BC6682" w:rsidRDefault="00EB363C" w:rsidP="00EB363C">
            <w:pPr>
              <w:jc w:val="center"/>
              <w:rPr>
                <w:rFonts w:eastAsia="Times New Roman"/>
                <w:b/>
                <w:bCs/>
              </w:rPr>
            </w:pPr>
            <w:r w:rsidRPr="00BC6682">
              <w:rPr>
                <w:rFonts w:eastAsia="Times New Roman"/>
                <w:b/>
                <w:bCs/>
              </w:rPr>
              <w:t>и реализации молодежной политики» за 202</w:t>
            </w:r>
            <w:r w:rsidR="00BC6682" w:rsidRPr="00BC6682">
              <w:rPr>
                <w:rFonts w:eastAsia="Times New Roman"/>
                <w:b/>
                <w:bCs/>
              </w:rPr>
              <w:t>4</w:t>
            </w:r>
            <w:r w:rsidRPr="00BC6682">
              <w:rPr>
                <w:rFonts w:eastAsia="Times New Roman"/>
                <w:b/>
                <w:bCs/>
              </w:rPr>
              <w:t xml:space="preserve"> год</w:t>
            </w:r>
          </w:p>
          <w:p w14:paraId="44A40E29" w14:textId="77777777" w:rsidR="00ED3927" w:rsidRPr="00BC6682" w:rsidRDefault="00ED3927" w:rsidP="00EB363C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BC6682" w:rsidRPr="00BC6682" w14:paraId="1AE082AB" w14:textId="77777777" w:rsidTr="00CF3EC4">
        <w:trPr>
          <w:trHeight w:val="509"/>
        </w:trPr>
        <w:tc>
          <w:tcPr>
            <w:tcW w:w="645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95113B" w14:textId="77777777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6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FC2D163" w14:textId="77777777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219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FE78B59" w14:textId="77777777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32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0D99AA4" w14:textId="2A8D9307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BC6682" w:rsidRPr="00BC6682">
              <w:rPr>
                <w:sz w:val="20"/>
                <w:szCs w:val="20"/>
              </w:rPr>
              <w:t>4</w:t>
            </w:r>
            <w:r w:rsidRPr="00BC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02" w:type="dxa"/>
            <w:gridSpan w:val="2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70E6018" w14:textId="177AA2A0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sz w:val="20"/>
                <w:szCs w:val="20"/>
              </w:rPr>
              <w:t xml:space="preserve">Достигнутое значение показателя </w:t>
            </w:r>
            <w:r w:rsidRPr="00BC6682">
              <w:rPr>
                <w:sz w:val="20"/>
                <w:szCs w:val="20"/>
              </w:rPr>
              <w:br/>
              <w:t>за 202</w:t>
            </w:r>
            <w:r w:rsidR="00BC6682" w:rsidRPr="00BC6682">
              <w:rPr>
                <w:sz w:val="20"/>
                <w:szCs w:val="20"/>
              </w:rPr>
              <w:t>4</w:t>
            </w:r>
            <w:r w:rsidRPr="00BC6682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9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D893C60" w14:textId="2AC38C1F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97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4DE2FE7" w14:textId="77777777" w:rsidR="00CF3EC4" w:rsidRPr="00BC6682" w:rsidRDefault="00CF3EC4" w:rsidP="00CF3EC4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BC6682" w:rsidRPr="00BC6682" w14:paraId="3732B54B" w14:textId="77777777" w:rsidTr="008D05E0">
        <w:trPr>
          <w:trHeight w:val="458"/>
        </w:trPr>
        <w:tc>
          <w:tcPr>
            <w:tcW w:w="645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201941E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6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019C0D02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1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AABAB7D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32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6DEC93C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02" w:type="dxa"/>
            <w:gridSpan w:val="2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BDAB42D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03EF0BA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973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A5C2E6" w14:textId="77777777" w:rsidR="00EB363C" w:rsidRPr="00BC6682" w:rsidRDefault="00EB363C" w:rsidP="00EB363C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BC6682" w:rsidRPr="00BC6682" w14:paraId="42E20C26" w14:textId="77777777" w:rsidTr="00CF3EC4">
        <w:trPr>
          <w:trHeight w:val="255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F61C7E4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53E5596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663A93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3E20680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02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021F5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8C39C75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355EFEB" w14:textId="77777777" w:rsidR="00EB363C" w:rsidRPr="00BC6682" w:rsidRDefault="00EB363C" w:rsidP="00EB363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BC6682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8741A8" w:rsidRPr="000F47B9" w14:paraId="0B62CADC" w14:textId="77777777" w:rsidTr="00096295">
        <w:trPr>
          <w:trHeight w:val="359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378034" w14:textId="4F77BA0D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3E03EA" w14:textId="310C4CC3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Общая численность граждан, вовлеченных центрами (сообществами, объединениями) поддержки добровольчества (волонтерства) на базе образовательных организаций, некоммерческих организаций, муниципальных учреждений в добровольческую (волонтерскую) деятельность в городском округе Московской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E28E441" w14:textId="00C2B333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Миллион человек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C94697" w14:textId="5B94AEE1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0,00992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A5D271" w14:textId="63DD1DE4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0,011608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870CC0" w14:textId="431F0508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117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00D11C" w14:textId="57EA1326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68E5F3D9" w14:textId="77777777" w:rsidTr="00852E80">
        <w:trPr>
          <w:trHeight w:val="179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0D096D" w14:textId="345700FF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2F7A94" w14:textId="6124CEFA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Наличие незаконных рекламных конструкций, установленных на территории муниципального образования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E73C1" w14:textId="1C5F43FF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2B93D9" w14:textId="22E80EB6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D3B26A" w14:textId="1569FD69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706A65" w14:textId="7FB46046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AE6F05" w14:textId="00C04A53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04203A54" w14:textId="77777777" w:rsidTr="008D05E0">
        <w:trPr>
          <w:trHeight w:val="373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C8AE49" w14:textId="71206E27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D31A49" w14:textId="0F5D0A8B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информированности населения в средствах массовой информации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A42E59" w14:textId="26A82954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B92DF46" w14:textId="503721E3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C8C838D" w14:textId="3E378B51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9FB3A1" w14:textId="3A7AFCCA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BB079F" w14:textId="17692440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2E7A00D2" w14:textId="77777777" w:rsidTr="008D05E0">
        <w:trPr>
          <w:trHeight w:val="467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A5AA4" w14:textId="1DFD1BA4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243347" w14:textId="117BBE58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Уровень информированности населения в социальных сетях и мессенджерах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CFDB46" w14:textId="213B5C62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E1BD3EA" w14:textId="163E6148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9D8D6C" w14:textId="53FD9D13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476B22" w14:textId="1549C599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5E5DDC8" w14:textId="688583A8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39A334C2" w14:textId="77777777" w:rsidTr="00852E80">
        <w:trPr>
          <w:trHeight w:val="7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C95B06" w14:textId="7CE04082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B5A2E3" w14:textId="21B81125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молодежи, задействованной в мероприятиях по вовлечению в творческую деятельность, от общего числа молодежи в городском округе Московской области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36B0A9" w14:textId="33E8BE9A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242734" w14:textId="2540CDFE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74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00A745" w14:textId="15219CBD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92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1DD072" w14:textId="5E5DD880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124,3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D258BD" w14:textId="43ED2369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2BAF830E" w14:textId="77777777" w:rsidTr="00F93853">
        <w:trPr>
          <w:trHeight w:val="648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2BD81C" w14:textId="35530CE5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0E77A6" w14:textId="1D809122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Доля молодежи, задействованной в мероприятиях по вовлечению в общественную жизнь, от общего числа молодежи в городском округе Московской области 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10EE1A" w14:textId="5A5C5C52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8B2A45" w14:textId="7921B488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70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5E17634" w14:textId="31B49E10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5807A44" w14:textId="7077D7C4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142,9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CDF4038" w14:textId="71DE5703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2525ADD3" w14:textId="77777777" w:rsidTr="00F93853">
        <w:trPr>
          <w:trHeight w:val="470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9F779D" w14:textId="62E8DB70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BC96C7" w14:textId="57D79BA3" w:rsidR="008741A8" w:rsidRPr="000F47B9" w:rsidRDefault="008741A8" w:rsidP="008741A8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граждан, занимающихся добровольческой (волонтерской) деятельностью в городском округе Московской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F13AD8" w14:textId="4D4E0C90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6B2F56" w14:textId="5B536613" w:rsidR="008741A8" w:rsidRPr="006D0086" w:rsidRDefault="008741A8" w:rsidP="008741A8">
            <w:pPr>
              <w:jc w:val="center"/>
              <w:rPr>
                <w:rFonts w:eastAsia="Times New Roman"/>
                <w:color w:val="FF0000"/>
              </w:rPr>
            </w:pPr>
            <w:r w:rsidRPr="006D0086">
              <w:t>13,2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03B8EE" w14:textId="28A42192" w:rsidR="008741A8" w:rsidRPr="006D0086" w:rsidRDefault="008741A8" w:rsidP="008741A8">
            <w:pPr>
              <w:jc w:val="center"/>
              <w:rPr>
                <w:rFonts w:eastAsia="Times New Roman"/>
                <w:color w:val="FF0000"/>
              </w:rPr>
            </w:pPr>
            <w:r w:rsidRPr="006D0086">
              <w:t>15,3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DA4F44" w14:textId="51A60FCA" w:rsidR="008741A8" w:rsidRPr="006D0086" w:rsidRDefault="008741A8" w:rsidP="008741A8">
            <w:pPr>
              <w:jc w:val="center"/>
              <w:rPr>
                <w:rFonts w:eastAsia="Times New Roman"/>
                <w:color w:val="FF0000"/>
              </w:rPr>
            </w:pPr>
            <w:r w:rsidRPr="006D0086">
              <w:t>115,9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02E55B" w14:textId="48580927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741A8" w:rsidRPr="000F47B9" w14:paraId="00051648" w14:textId="77777777" w:rsidTr="008D05E0">
        <w:trPr>
          <w:trHeight w:val="648"/>
        </w:trPr>
        <w:tc>
          <w:tcPr>
            <w:tcW w:w="6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62DFA1A" w14:textId="385E6C8A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56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E09807" w14:textId="7BA8005E" w:rsidR="008741A8" w:rsidRPr="000F47B9" w:rsidRDefault="008741A8" w:rsidP="008741A8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мероприятий по социально-культурной адаптации и интеграции иностранных граждан в Московской области</w:t>
            </w:r>
          </w:p>
        </w:tc>
        <w:tc>
          <w:tcPr>
            <w:tcW w:w="12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35238E" w14:textId="18230C30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3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A1BE5B" w14:textId="1B1C6562" w:rsidR="008741A8" w:rsidRPr="006D0086" w:rsidRDefault="008741A8" w:rsidP="008741A8">
            <w:pPr>
              <w:jc w:val="center"/>
              <w:rPr>
                <w:rFonts w:eastAsia="Times New Roman"/>
                <w:color w:val="FF0000"/>
              </w:rPr>
            </w:pPr>
            <w:r w:rsidRPr="006D0086">
              <w:t>1</w:t>
            </w:r>
            <w:r w:rsidR="00B04907" w:rsidRPr="006D0086">
              <w:t xml:space="preserve"> </w:t>
            </w:r>
            <w:r w:rsidRPr="006D0086">
              <w:t>500</w:t>
            </w:r>
          </w:p>
        </w:tc>
        <w:tc>
          <w:tcPr>
            <w:tcW w:w="12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04C46" w14:textId="2B6A0E46" w:rsidR="008741A8" w:rsidRPr="001274F9" w:rsidRDefault="00B04907" w:rsidP="008741A8">
            <w:pPr>
              <w:jc w:val="center"/>
              <w:rPr>
                <w:rFonts w:eastAsia="Times New Roman"/>
              </w:rPr>
            </w:pPr>
            <w:r w:rsidRPr="001274F9">
              <w:t>1 500</w:t>
            </w:r>
            <w:r w:rsidR="008741A8" w:rsidRPr="001274F9">
              <w:t> </w:t>
            </w:r>
          </w:p>
        </w:tc>
        <w:tc>
          <w:tcPr>
            <w:tcW w:w="139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4B0182" w14:textId="46D71F6E" w:rsidR="008741A8" w:rsidRPr="001274F9" w:rsidRDefault="008741A8" w:rsidP="008741A8">
            <w:pPr>
              <w:jc w:val="center"/>
              <w:rPr>
                <w:rFonts w:eastAsia="Times New Roman"/>
              </w:rPr>
            </w:pPr>
            <w:r w:rsidRPr="001274F9">
              <w:t> </w:t>
            </w:r>
            <w:r w:rsidR="00B04907" w:rsidRPr="001274F9">
              <w:t>100</w:t>
            </w:r>
          </w:p>
        </w:tc>
        <w:tc>
          <w:tcPr>
            <w:tcW w:w="397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85972A" w14:textId="498618EA" w:rsidR="008741A8" w:rsidRPr="001274F9" w:rsidRDefault="00B04907" w:rsidP="00874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74F9">
              <w:rPr>
                <w:sz w:val="20"/>
                <w:szCs w:val="20"/>
              </w:rPr>
              <w:t>Показатель достигнут</w:t>
            </w:r>
            <w:r w:rsidR="008741A8" w:rsidRPr="001274F9">
              <w:rPr>
                <w:sz w:val="20"/>
                <w:szCs w:val="20"/>
              </w:rPr>
              <w:t> </w:t>
            </w:r>
          </w:p>
        </w:tc>
      </w:tr>
      <w:tr w:rsidR="008741A8" w:rsidRPr="000F47B9" w14:paraId="11E8387A" w14:textId="77777777" w:rsidTr="001274F9">
        <w:trPr>
          <w:trHeight w:val="5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203F68" w14:textId="181FFBB4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2D4A3A" w14:textId="2E4E480A" w:rsidR="008741A8" w:rsidRPr="000F47B9" w:rsidRDefault="008741A8" w:rsidP="008741A8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участников мероприятий по укреплению единства российской нации и этнокультурному развитию народов России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857DEA" w14:textId="6AD162AD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3C7AF7" w14:textId="4E9A0CA4" w:rsidR="008741A8" w:rsidRPr="006D0086" w:rsidRDefault="008741A8" w:rsidP="008741A8">
            <w:pPr>
              <w:jc w:val="center"/>
              <w:rPr>
                <w:rFonts w:eastAsia="Times New Roman"/>
                <w:color w:val="FF0000"/>
              </w:rPr>
            </w:pPr>
            <w:r w:rsidRPr="006D0086">
              <w:t>5 000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45F9FF" w14:textId="43F36A35" w:rsidR="008741A8" w:rsidRPr="001274F9" w:rsidRDefault="008741A8" w:rsidP="008741A8">
            <w:pPr>
              <w:jc w:val="center"/>
              <w:rPr>
                <w:rFonts w:eastAsia="Times New Roman"/>
              </w:rPr>
            </w:pPr>
            <w:r w:rsidRPr="001274F9">
              <w:t> </w:t>
            </w:r>
            <w:r w:rsidR="00B04907" w:rsidRPr="001274F9">
              <w:t>5 000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94822E" w14:textId="7DB49ED0" w:rsidR="008741A8" w:rsidRPr="001274F9" w:rsidRDefault="008741A8" w:rsidP="008741A8">
            <w:pPr>
              <w:jc w:val="center"/>
              <w:rPr>
                <w:rFonts w:eastAsia="Times New Roman"/>
              </w:rPr>
            </w:pPr>
            <w:r w:rsidRPr="001274F9">
              <w:t> </w:t>
            </w:r>
            <w:r w:rsidR="00B04907" w:rsidRPr="001274F9">
              <w:t>100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52F0AF" w14:textId="11FB81D7" w:rsidR="008741A8" w:rsidRPr="001274F9" w:rsidRDefault="00B04907" w:rsidP="008741A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274F9">
              <w:rPr>
                <w:sz w:val="20"/>
                <w:szCs w:val="20"/>
              </w:rPr>
              <w:t>Показатель достигнут</w:t>
            </w:r>
            <w:r w:rsidR="008741A8" w:rsidRPr="001274F9">
              <w:rPr>
                <w:sz w:val="20"/>
                <w:szCs w:val="20"/>
              </w:rPr>
              <w:t> </w:t>
            </w:r>
          </w:p>
        </w:tc>
      </w:tr>
      <w:tr w:rsidR="008741A8" w:rsidRPr="000F47B9" w14:paraId="7E1B16EB" w14:textId="77777777" w:rsidTr="00852E80">
        <w:trPr>
          <w:trHeight w:val="540"/>
        </w:trPr>
        <w:tc>
          <w:tcPr>
            <w:tcW w:w="64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982A5C" w14:textId="419A22D1" w:rsidR="008741A8" w:rsidRPr="000F47B9" w:rsidRDefault="008741A8" w:rsidP="008741A8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56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9E0DCB" w14:textId="31551D4B" w:rsidR="008741A8" w:rsidRPr="000F47B9" w:rsidRDefault="008741A8" w:rsidP="008741A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реализованных проектов инициативного бюджетирования из общего числа заявленных проектов</w:t>
            </w:r>
          </w:p>
        </w:tc>
        <w:tc>
          <w:tcPr>
            <w:tcW w:w="12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84270B" w14:textId="3A188D71" w:rsidR="008741A8" w:rsidRPr="000F47B9" w:rsidRDefault="008741A8" w:rsidP="008741A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33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DACC67" w14:textId="519A534B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9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06B8E" w14:textId="287A37A5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399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8ADBC9" w14:textId="73B56EC9" w:rsidR="008741A8" w:rsidRPr="006D0086" w:rsidRDefault="008741A8" w:rsidP="008741A8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97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1E8683" w14:textId="1267F78E" w:rsidR="008741A8" w:rsidRPr="000F47B9" w:rsidRDefault="008741A8" w:rsidP="008741A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0FE01F53" w14:textId="77777777" w:rsidR="009B7F17" w:rsidRPr="000F47B9" w:rsidRDefault="009B7F17" w:rsidP="00737532">
      <w:pPr>
        <w:tabs>
          <w:tab w:val="left" w:pos="567"/>
        </w:tabs>
        <w:jc w:val="both"/>
        <w:rPr>
          <w:b/>
          <w:color w:val="FF0000"/>
          <w:sz w:val="28"/>
          <w:szCs w:val="28"/>
          <w:highlight w:val="yellow"/>
        </w:rPr>
        <w:sectPr w:rsidR="009B7F17" w:rsidRPr="000F47B9" w:rsidSect="0087603F">
          <w:pgSz w:w="16838" w:h="11906" w:orient="landscape"/>
          <w:pgMar w:top="284" w:right="680" w:bottom="284" w:left="1134" w:header="709" w:footer="709" w:gutter="0"/>
          <w:cols w:space="708"/>
          <w:docGrid w:linePitch="360"/>
        </w:sectPr>
      </w:pPr>
    </w:p>
    <w:p w14:paraId="241E789D" w14:textId="77777777" w:rsidR="009B7F17" w:rsidRPr="000F47B9" w:rsidRDefault="009B7F17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3C9A440B" w14:textId="77777777" w:rsidR="009B7F17" w:rsidRPr="007F1705" w:rsidRDefault="009B7F17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7F1705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0531356A" w14:textId="77777777" w:rsidR="009B7F17" w:rsidRPr="007F1705" w:rsidRDefault="009B7F17" w:rsidP="009B7F17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7F1705">
        <w:rPr>
          <w:b/>
          <w:sz w:val="28"/>
          <w:szCs w:val="28"/>
          <w:highlight w:val="yellow"/>
        </w:rPr>
        <w:t>«</w:t>
      </w:r>
      <w:r w:rsidRPr="007F1705">
        <w:rPr>
          <w:b/>
          <w:sz w:val="28"/>
          <w:szCs w:val="28"/>
          <w:shd w:val="clear" w:color="auto" w:fill="FFFF00"/>
        </w:rPr>
        <w:t>Развитие и функционирование дорожно-транспортного комплекса</w:t>
      </w:r>
      <w:r w:rsidRPr="007F1705">
        <w:rPr>
          <w:b/>
          <w:sz w:val="28"/>
          <w:szCs w:val="28"/>
          <w:highlight w:val="yellow"/>
        </w:rPr>
        <w:t>»</w:t>
      </w:r>
    </w:p>
    <w:p w14:paraId="4BDAC7B3" w14:textId="77777777" w:rsidR="009B7F17" w:rsidRPr="007F1705" w:rsidRDefault="009B7F17" w:rsidP="009B7F17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232BED9A" w14:textId="700427C3" w:rsidR="009B7F17" w:rsidRPr="007F1705" w:rsidRDefault="009B7F17" w:rsidP="00D4610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7F1705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7F1705">
        <w:rPr>
          <w:rFonts w:eastAsia="Times New Roman"/>
          <w:bCs/>
          <w:sz w:val="28"/>
          <w:szCs w:val="28"/>
        </w:rPr>
        <w:t xml:space="preserve">: </w:t>
      </w:r>
      <w:r w:rsidR="00D94AA5" w:rsidRPr="007F1705">
        <w:rPr>
          <w:rFonts w:eastAsia="Times New Roman"/>
          <w:bCs/>
          <w:sz w:val="28"/>
          <w:szCs w:val="28"/>
        </w:rPr>
        <w:t xml:space="preserve">Развитие </w:t>
      </w:r>
      <w:r w:rsidR="001937B6" w:rsidRPr="007F1705">
        <w:rPr>
          <w:rFonts w:eastAsia="Times New Roman"/>
          <w:bCs/>
          <w:sz w:val="28"/>
          <w:szCs w:val="28"/>
        </w:rPr>
        <w:t xml:space="preserve">современной и эффективной </w:t>
      </w:r>
      <w:r w:rsidR="00D94AA5" w:rsidRPr="007F1705">
        <w:rPr>
          <w:rFonts w:eastAsia="Times New Roman"/>
          <w:bCs/>
          <w:sz w:val="28"/>
          <w:szCs w:val="28"/>
        </w:rPr>
        <w:t xml:space="preserve">транспортной </w:t>
      </w:r>
      <w:r w:rsidR="001937B6" w:rsidRPr="007F1705">
        <w:rPr>
          <w:rFonts w:eastAsia="Times New Roman"/>
          <w:bCs/>
          <w:sz w:val="28"/>
          <w:szCs w:val="28"/>
        </w:rPr>
        <w:t>системы на территории Рузского городского округа Московской области</w:t>
      </w:r>
      <w:r w:rsidR="00093D09" w:rsidRPr="007F1705">
        <w:rPr>
          <w:rFonts w:eastAsia="Times New Roman"/>
          <w:bCs/>
          <w:sz w:val="28"/>
          <w:szCs w:val="28"/>
        </w:rPr>
        <w:t>, обеспечивающей комфортные условия жизнедеятельности населения, обеспечение нормативного состояния</w:t>
      </w:r>
      <w:r w:rsidR="007623D6" w:rsidRPr="007F1705">
        <w:rPr>
          <w:rFonts w:eastAsia="Times New Roman"/>
          <w:bCs/>
          <w:sz w:val="28"/>
          <w:szCs w:val="28"/>
        </w:rPr>
        <w:t xml:space="preserve"> автомобильных дорог местного значения на территории Рузского городского округа Московской области</w:t>
      </w:r>
      <w:r w:rsidRPr="007F1705">
        <w:rPr>
          <w:rFonts w:eastAsia="Times New Roman"/>
          <w:bCs/>
          <w:sz w:val="28"/>
          <w:szCs w:val="28"/>
        </w:rPr>
        <w:t>.</w:t>
      </w:r>
    </w:p>
    <w:p w14:paraId="67470309" w14:textId="77777777" w:rsidR="009B7F17" w:rsidRPr="007F1705" w:rsidRDefault="009B7F17" w:rsidP="00D4610F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2A4C6529" w14:textId="77777777" w:rsidR="009B7F17" w:rsidRPr="007F1705" w:rsidRDefault="009B7F17" w:rsidP="00D4610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7F1705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4FD19728" w14:textId="77777777" w:rsidR="00D94AA5" w:rsidRPr="007F1705" w:rsidRDefault="00D94AA5" w:rsidP="00D4610F">
      <w:pPr>
        <w:pStyle w:val="a3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7F1705">
        <w:rPr>
          <w:rFonts w:eastAsia="Times New Roman"/>
          <w:bCs/>
          <w:sz w:val="28"/>
          <w:szCs w:val="28"/>
        </w:rPr>
        <w:t>Пассажирский транспорт общего пользования</w:t>
      </w:r>
    </w:p>
    <w:p w14:paraId="36A0BB63" w14:textId="77777777" w:rsidR="00D94AA5" w:rsidRPr="007F1705" w:rsidRDefault="00D94AA5" w:rsidP="00D4610F">
      <w:pPr>
        <w:pStyle w:val="a3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7F1705">
        <w:rPr>
          <w:rFonts w:eastAsia="Times New Roman"/>
          <w:bCs/>
          <w:sz w:val="28"/>
          <w:szCs w:val="28"/>
        </w:rPr>
        <w:t>Дороги Подмосковья</w:t>
      </w:r>
    </w:p>
    <w:p w14:paraId="14432F1A" w14:textId="1B7A9C3F" w:rsidR="007C7BC3" w:rsidRPr="007F1705" w:rsidRDefault="007C7BC3" w:rsidP="00D4610F">
      <w:pPr>
        <w:pStyle w:val="a3"/>
        <w:numPr>
          <w:ilvl w:val="0"/>
          <w:numId w:val="1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7F1705">
        <w:rPr>
          <w:rFonts w:eastAsia="Times New Roman"/>
          <w:bCs/>
          <w:sz w:val="28"/>
          <w:szCs w:val="28"/>
        </w:rPr>
        <w:t>Обеспечивающая подпрограмма</w:t>
      </w:r>
    </w:p>
    <w:p w14:paraId="5E9E256A" w14:textId="77777777" w:rsidR="009B606B" w:rsidRPr="000F47B9" w:rsidRDefault="009B606B" w:rsidP="00D4610F">
      <w:pPr>
        <w:shd w:val="clear" w:color="auto" w:fill="FFFFFF"/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4BDC7C4" w14:textId="558CCF2C" w:rsidR="009B7F17" w:rsidRPr="00907B1C" w:rsidRDefault="009B7F17" w:rsidP="00D4610F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38" w:name="_Hlk163823247"/>
      <w:r w:rsidRPr="00A850A8">
        <w:rPr>
          <w:rFonts w:eastAsia="Times New Roman"/>
          <w:bCs/>
          <w:sz w:val="28"/>
          <w:szCs w:val="28"/>
        </w:rPr>
        <w:t xml:space="preserve">Общий </w:t>
      </w:r>
      <w:r w:rsidRPr="00D4610F">
        <w:rPr>
          <w:rFonts w:eastAsia="Times New Roman"/>
          <w:b/>
          <w:sz w:val="28"/>
          <w:szCs w:val="28"/>
        </w:rPr>
        <w:t>объем планируемых расходов</w:t>
      </w:r>
      <w:r w:rsidRPr="00A850A8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A850A8" w:rsidRPr="00A850A8">
        <w:rPr>
          <w:rFonts w:eastAsia="Times New Roman"/>
          <w:bCs/>
          <w:sz w:val="28"/>
          <w:szCs w:val="28"/>
        </w:rPr>
        <w:t>4</w:t>
      </w:r>
      <w:r w:rsidRPr="00A850A8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A850A8" w:rsidRPr="00A850A8">
        <w:rPr>
          <w:rFonts w:eastAsia="Times New Roman"/>
          <w:bCs/>
          <w:sz w:val="28"/>
          <w:szCs w:val="28"/>
        </w:rPr>
        <w:t>16.12.2024 № 6531</w:t>
      </w:r>
      <w:r w:rsidRPr="00A850A8">
        <w:rPr>
          <w:rFonts w:eastAsia="Times New Roman"/>
          <w:bCs/>
          <w:sz w:val="28"/>
          <w:szCs w:val="28"/>
        </w:rPr>
        <w:t xml:space="preserve">– </w:t>
      </w:r>
      <w:r w:rsidR="00907B1C" w:rsidRPr="00907B1C">
        <w:rPr>
          <w:rFonts w:eastAsia="Times New Roman"/>
          <w:bCs/>
          <w:sz w:val="28"/>
          <w:szCs w:val="28"/>
        </w:rPr>
        <w:t>960 715,86</w:t>
      </w:r>
      <w:r w:rsidR="00F46458" w:rsidRPr="00907B1C">
        <w:rPr>
          <w:rFonts w:eastAsia="Times New Roman"/>
          <w:bCs/>
          <w:sz w:val="28"/>
          <w:szCs w:val="28"/>
        </w:rPr>
        <w:tab/>
      </w:r>
      <w:r w:rsidRPr="00907B1C">
        <w:rPr>
          <w:rFonts w:eastAsia="Times New Roman"/>
          <w:bCs/>
          <w:sz w:val="28"/>
          <w:szCs w:val="28"/>
        </w:rPr>
        <w:t>тыс. руб</w:t>
      </w:r>
      <w:r w:rsidR="009B606B" w:rsidRPr="00907B1C">
        <w:rPr>
          <w:rFonts w:eastAsia="Times New Roman"/>
          <w:bCs/>
          <w:sz w:val="28"/>
          <w:szCs w:val="28"/>
        </w:rPr>
        <w:t>лей</w:t>
      </w:r>
      <w:r w:rsidRPr="00907B1C">
        <w:rPr>
          <w:rFonts w:eastAsia="Times New Roman"/>
          <w:bCs/>
          <w:sz w:val="28"/>
          <w:szCs w:val="28"/>
        </w:rPr>
        <w:t>, из них средства:</w:t>
      </w:r>
    </w:p>
    <w:p w14:paraId="1FA57A27" w14:textId="6FE047AD" w:rsidR="009B7F17" w:rsidRPr="008667A1" w:rsidRDefault="009B7F17" w:rsidP="00D4610F">
      <w:pPr>
        <w:pStyle w:val="a3"/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8667A1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8667A1" w:rsidRPr="008667A1">
        <w:rPr>
          <w:rFonts w:eastAsia="Times New Roman"/>
          <w:bCs/>
          <w:sz w:val="28"/>
          <w:szCs w:val="28"/>
        </w:rPr>
        <w:t>422 056,64</w:t>
      </w:r>
      <w:r w:rsidR="00430DD8" w:rsidRPr="008667A1">
        <w:rPr>
          <w:rFonts w:eastAsia="Times New Roman"/>
          <w:bCs/>
          <w:sz w:val="28"/>
          <w:szCs w:val="28"/>
        </w:rPr>
        <w:tab/>
      </w:r>
      <w:r w:rsidRPr="008667A1">
        <w:rPr>
          <w:rFonts w:eastAsia="Times New Roman"/>
          <w:bCs/>
          <w:sz w:val="28"/>
          <w:szCs w:val="28"/>
        </w:rPr>
        <w:t>тыс. руб</w:t>
      </w:r>
      <w:r w:rsidR="009B606B" w:rsidRPr="008667A1">
        <w:rPr>
          <w:rFonts w:eastAsia="Times New Roman"/>
          <w:bCs/>
          <w:sz w:val="28"/>
          <w:szCs w:val="28"/>
        </w:rPr>
        <w:t>лей</w:t>
      </w:r>
      <w:r w:rsidRPr="008667A1">
        <w:rPr>
          <w:rFonts w:eastAsia="Times New Roman"/>
          <w:bCs/>
          <w:sz w:val="28"/>
          <w:szCs w:val="28"/>
        </w:rPr>
        <w:t>;</w:t>
      </w:r>
    </w:p>
    <w:p w14:paraId="2A4BFCBE" w14:textId="16049AE6" w:rsidR="009B7F17" w:rsidRPr="00230390" w:rsidRDefault="009B7F17" w:rsidP="00D4610F">
      <w:pPr>
        <w:pStyle w:val="a3"/>
        <w:numPr>
          <w:ilvl w:val="0"/>
          <w:numId w:val="3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230390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230390" w:rsidRPr="00230390">
        <w:rPr>
          <w:rFonts w:eastAsia="Times New Roman"/>
          <w:bCs/>
          <w:sz w:val="28"/>
          <w:szCs w:val="28"/>
        </w:rPr>
        <w:t xml:space="preserve">538 659,22 </w:t>
      </w:r>
      <w:r w:rsidRPr="00230390">
        <w:rPr>
          <w:rFonts w:eastAsia="Times New Roman"/>
          <w:bCs/>
          <w:sz w:val="28"/>
          <w:szCs w:val="28"/>
        </w:rPr>
        <w:t>тыс. руб</w:t>
      </w:r>
      <w:r w:rsidR="009B606B" w:rsidRPr="00230390">
        <w:rPr>
          <w:rFonts w:eastAsia="Times New Roman"/>
          <w:bCs/>
          <w:sz w:val="28"/>
          <w:szCs w:val="28"/>
        </w:rPr>
        <w:t>лей</w:t>
      </w:r>
      <w:r w:rsidRPr="00230390">
        <w:rPr>
          <w:rFonts w:eastAsia="Times New Roman"/>
          <w:bCs/>
          <w:sz w:val="28"/>
          <w:szCs w:val="28"/>
        </w:rPr>
        <w:t>.</w:t>
      </w:r>
    </w:p>
    <w:p w14:paraId="402BBEF1" w14:textId="77777777" w:rsidR="009B7F17" w:rsidRPr="000F47B9" w:rsidRDefault="009B7F17" w:rsidP="00D4610F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69490D0C" w14:textId="353E934D" w:rsidR="009B7F17" w:rsidRPr="00076367" w:rsidRDefault="005E7346" w:rsidP="00D4610F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076367">
        <w:rPr>
          <w:rFonts w:eastAsia="Times New Roman"/>
          <w:bCs/>
          <w:sz w:val="28"/>
          <w:szCs w:val="28"/>
        </w:rPr>
        <w:t xml:space="preserve">Общий </w:t>
      </w:r>
      <w:r w:rsidRPr="00D4610F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076367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9B7F17" w:rsidRPr="00076367">
        <w:rPr>
          <w:rFonts w:eastAsia="Times New Roman"/>
          <w:bCs/>
          <w:sz w:val="28"/>
          <w:szCs w:val="28"/>
        </w:rPr>
        <w:t xml:space="preserve"> – </w:t>
      </w:r>
      <w:r w:rsidR="00A319D7" w:rsidRPr="00076367">
        <w:rPr>
          <w:rFonts w:eastAsia="Times New Roman"/>
          <w:bCs/>
          <w:sz w:val="28"/>
          <w:szCs w:val="28"/>
        </w:rPr>
        <w:t>660 168,34</w:t>
      </w:r>
      <w:r w:rsidR="00D4610F">
        <w:rPr>
          <w:rFonts w:eastAsia="Times New Roman"/>
          <w:bCs/>
          <w:sz w:val="28"/>
          <w:szCs w:val="28"/>
        </w:rPr>
        <w:t xml:space="preserve">                 </w:t>
      </w:r>
      <w:r w:rsidRPr="00076367">
        <w:rPr>
          <w:rFonts w:eastAsia="Times New Roman"/>
          <w:bCs/>
          <w:sz w:val="28"/>
          <w:szCs w:val="28"/>
        </w:rPr>
        <w:t xml:space="preserve"> </w:t>
      </w:r>
      <w:r w:rsidR="009B7F17" w:rsidRPr="00076367">
        <w:rPr>
          <w:rFonts w:eastAsia="Times New Roman"/>
          <w:bCs/>
          <w:sz w:val="28"/>
          <w:szCs w:val="28"/>
        </w:rPr>
        <w:t>тыс. руб</w:t>
      </w:r>
      <w:r w:rsidR="009B606B" w:rsidRPr="00076367">
        <w:rPr>
          <w:rFonts w:eastAsia="Times New Roman"/>
          <w:bCs/>
          <w:sz w:val="28"/>
          <w:szCs w:val="28"/>
        </w:rPr>
        <w:t>лей</w:t>
      </w:r>
      <w:r w:rsidR="009B7F17" w:rsidRPr="00076367">
        <w:rPr>
          <w:rFonts w:eastAsia="Times New Roman"/>
          <w:bCs/>
          <w:sz w:val="28"/>
          <w:szCs w:val="28"/>
        </w:rPr>
        <w:t xml:space="preserve"> (</w:t>
      </w:r>
      <w:r w:rsidR="00F253AC" w:rsidRPr="00076367">
        <w:rPr>
          <w:rFonts w:eastAsia="Times New Roman"/>
          <w:bCs/>
          <w:sz w:val="28"/>
          <w:szCs w:val="28"/>
        </w:rPr>
        <w:t>6</w:t>
      </w:r>
      <w:r w:rsidR="00076367" w:rsidRPr="00076367">
        <w:rPr>
          <w:rFonts w:eastAsia="Times New Roman"/>
          <w:bCs/>
          <w:sz w:val="28"/>
          <w:szCs w:val="28"/>
        </w:rPr>
        <w:t>8</w:t>
      </w:r>
      <w:r w:rsidR="00F253AC" w:rsidRPr="00076367">
        <w:rPr>
          <w:rFonts w:eastAsia="Times New Roman"/>
          <w:bCs/>
          <w:sz w:val="28"/>
          <w:szCs w:val="28"/>
        </w:rPr>
        <w:t>,</w:t>
      </w:r>
      <w:r w:rsidR="00076367" w:rsidRPr="00076367">
        <w:rPr>
          <w:rFonts w:eastAsia="Times New Roman"/>
          <w:bCs/>
          <w:sz w:val="28"/>
          <w:szCs w:val="28"/>
        </w:rPr>
        <w:t>7</w:t>
      </w:r>
      <w:r w:rsidR="009B7F17" w:rsidRPr="00076367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32867BF9" w14:textId="3CA5BC6D" w:rsidR="009B7F17" w:rsidRPr="00076367" w:rsidRDefault="009B7F17" w:rsidP="00D4610F">
      <w:pPr>
        <w:pStyle w:val="a3"/>
        <w:numPr>
          <w:ilvl w:val="0"/>
          <w:numId w:val="3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076367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076367" w:rsidRPr="00076367">
        <w:rPr>
          <w:rFonts w:eastAsia="Times New Roman"/>
          <w:bCs/>
          <w:sz w:val="28"/>
          <w:szCs w:val="28"/>
        </w:rPr>
        <w:t>378 256,31</w:t>
      </w:r>
      <w:r w:rsidRPr="00076367">
        <w:rPr>
          <w:rFonts w:eastAsia="Times New Roman"/>
          <w:bCs/>
          <w:sz w:val="28"/>
          <w:szCs w:val="28"/>
        </w:rPr>
        <w:t>тыс. руб</w:t>
      </w:r>
      <w:r w:rsidR="009B606B" w:rsidRPr="00076367">
        <w:rPr>
          <w:rFonts w:eastAsia="Times New Roman"/>
          <w:bCs/>
          <w:sz w:val="28"/>
          <w:szCs w:val="28"/>
        </w:rPr>
        <w:t>лей</w:t>
      </w:r>
      <w:r w:rsidRPr="00076367">
        <w:rPr>
          <w:rFonts w:eastAsia="Times New Roman"/>
          <w:bCs/>
          <w:sz w:val="28"/>
          <w:szCs w:val="28"/>
        </w:rPr>
        <w:t xml:space="preserve"> (</w:t>
      </w:r>
      <w:r w:rsidR="00076367" w:rsidRPr="00076367">
        <w:rPr>
          <w:rFonts w:eastAsia="Times New Roman"/>
          <w:bCs/>
          <w:sz w:val="28"/>
          <w:szCs w:val="28"/>
        </w:rPr>
        <w:t>8</w:t>
      </w:r>
      <w:r w:rsidR="00273C1A" w:rsidRPr="00076367">
        <w:rPr>
          <w:rFonts w:eastAsia="Times New Roman"/>
          <w:bCs/>
          <w:sz w:val="28"/>
          <w:szCs w:val="28"/>
        </w:rPr>
        <w:t>9</w:t>
      </w:r>
      <w:r w:rsidR="002B1189" w:rsidRPr="00076367">
        <w:rPr>
          <w:rFonts w:eastAsia="Times New Roman"/>
          <w:bCs/>
          <w:sz w:val="28"/>
          <w:szCs w:val="28"/>
        </w:rPr>
        <w:t>,</w:t>
      </w:r>
      <w:r w:rsidR="00076367" w:rsidRPr="00076367">
        <w:rPr>
          <w:rFonts w:eastAsia="Times New Roman"/>
          <w:bCs/>
          <w:sz w:val="28"/>
          <w:szCs w:val="28"/>
        </w:rPr>
        <w:t>6</w:t>
      </w:r>
      <w:r w:rsidRPr="00076367">
        <w:rPr>
          <w:rFonts w:eastAsia="Times New Roman"/>
          <w:bCs/>
          <w:sz w:val="28"/>
          <w:szCs w:val="28"/>
        </w:rPr>
        <w:t>%);</w:t>
      </w:r>
    </w:p>
    <w:p w14:paraId="6C4EC789" w14:textId="03CB7680" w:rsidR="009B7F17" w:rsidRPr="002A70CF" w:rsidRDefault="009B7F17" w:rsidP="00D4610F">
      <w:pPr>
        <w:pStyle w:val="a3"/>
        <w:numPr>
          <w:ilvl w:val="0"/>
          <w:numId w:val="3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2A70CF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2A70CF" w:rsidRPr="002A70CF">
        <w:rPr>
          <w:rFonts w:eastAsia="Times New Roman"/>
          <w:bCs/>
          <w:sz w:val="28"/>
          <w:szCs w:val="28"/>
        </w:rPr>
        <w:t xml:space="preserve">281 912,03 </w:t>
      </w:r>
      <w:r w:rsidRPr="002A70CF">
        <w:rPr>
          <w:rFonts w:eastAsia="Times New Roman"/>
          <w:bCs/>
          <w:sz w:val="28"/>
          <w:szCs w:val="28"/>
        </w:rPr>
        <w:t>тыс. руб</w:t>
      </w:r>
      <w:r w:rsidR="009B606B" w:rsidRPr="002A70CF">
        <w:rPr>
          <w:rFonts w:eastAsia="Times New Roman"/>
          <w:bCs/>
          <w:sz w:val="28"/>
          <w:szCs w:val="28"/>
        </w:rPr>
        <w:t>лей</w:t>
      </w:r>
      <w:r w:rsidRPr="002A70CF">
        <w:rPr>
          <w:rFonts w:eastAsia="Times New Roman"/>
          <w:bCs/>
          <w:sz w:val="28"/>
          <w:szCs w:val="28"/>
        </w:rPr>
        <w:t xml:space="preserve"> (</w:t>
      </w:r>
      <w:r w:rsidR="002A70CF" w:rsidRPr="002A70CF">
        <w:rPr>
          <w:rFonts w:eastAsia="Times New Roman"/>
          <w:bCs/>
          <w:sz w:val="28"/>
          <w:szCs w:val="28"/>
        </w:rPr>
        <w:t>52,</w:t>
      </w:r>
      <w:r w:rsidR="003A6752" w:rsidRPr="002A70CF">
        <w:rPr>
          <w:rFonts w:eastAsia="Times New Roman"/>
          <w:bCs/>
          <w:sz w:val="28"/>
          <w:szCs w:val="28"/>
        </w:rPr>
        <w:t>3</w:t>
      </w:r>
      <w:r w:rsidRPr="002A70CF">
        <w:rPr>
          <w:rFonts w:eastAsia="Times New Roman"/>
          <w:bCs/>
          <w:sz w:val="28"/>
          <w:szCs w:val="28"/>
        </w:rPr>
        <w:t>%)</w:t>
      </w:r>
      <w:r w:rsidR="00A96477" w:rsidRPr="002A70CF">
        <w:rPr>
          <w:rFonts w:eastAsia="Times New Roman"/>
          <w:bCs/>
          <w:sz w:val="28"/>
          <w:szCs w:val="28"/>
        </w:rPr>
        <w:t>.</w:t>
      </w:r>
    </w:p>
    <w:bookmarkEnd w:id="38"/>
    <w:p w14:paraId="1AAE3D89" w14:textId="071CEF2F" w:rsidR="009B7F17" w:rsidRPr="006C0151" w:rsidRDefault="009B7F17" w:rsidP="00D4610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6C0151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«Развитие и функционирование дорожно-транспортного комплекса»</w:t>
      </w:r>
      <w:r w:rsidR="002B1189" w:rsidRPr="006C0151">
        <w:rPr>
          <w:rFonts w:eastAsia="Times New Roman"/>
          <w:bCs/>
          <w:sz w:val="28"/>
          <w:szCs w:val="28"/>
        </w:rPr>
        <w:t xml:space="preserve"> за 202</w:t>
      </w:r>
      <w:r w:rsidR="006C0151" w:rsidRPr="006C0151">
        <w:rPr>
          <w:rFonts w:eastAsia="Times New Roman"/>
          <w:bCs/>
          <w:sz w:val="28"/>
          <w:szCs w:val="28"/>
        </w:rPr>
        <w:t>4</w:t>
      </w:r>
      <w:r w:rsidR="002B1189" w:rsidRPr="006C0151">
        <w:rPr>
          <w:rFonts w:eastAsia="Times New Roman"/>
          <w:bCs/>
          <w:sz w:val="28"/>
          <w:szCs w:val="28"/>
        </w:rPr>
        <w:t xml:space="preserve"> год</w:t>
      </w:r>
      <w:r w:rsidRPr="006C0151">
        <w:rPr>
          <w:rFonts w:eastAsia="Times New Roman"/>
          <w:bCs/>
          <w:sz w:val="28"/>
          <w:szCs w:val="28"/>
        </w:rPr>
        <w:t>.</w:t>
      </w:r>
    </w:p>
    <w:p w14:paraId="297B79E7" w14:textId="77777777" w:rsidR="009B7F17" w:rsidRPr="000F47B9" w:rsidRDefault="009B7F17" w:rsidP="00D4610F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8FAF36E" w14:textId="5E2AD7A8" w:rsidR="00F2471F" w:rsidRPr="00F835DB" w:rsidRDefault="00F2471F" w:rsidP="00D4610F">
      <w:pPr>
        <w:tabs>
          <w:tab w:val="left" w:pos="567"/>
        </w:tabs>
        <w:ind w:firstLine="851"/>
        <w:jc w:val="both"/>
        <w:rPr>
          <w:rFonts w:eastAsia="Times New Roman"/>
          <w:bCs/>
          <w:sz w:val="28"/>
          <w:szCs w:val="28"/>
        </w:rPr>
      </w:pPr>
      <w:bookmarkStart w:id="39" w:name="_Hlk129789265"/>
      <w:r w:rsidRPr="00F835DB">
        <w:rPr>
          <w:bCs/>
          <w:sz w:val="28"/>
          <w:szCs w:val="28"/>
        </w:rPr>
        <w:t xml:space="preserve">Всего в программе </w:t>
      </w:r>
      <w:r w:rsidR="000E7C98" w:rsidRPr="00F835DB">
        <w:rPr>
          <w:bCs/>
          <w:sz w:val="28"/>
          <w:szCs w:val="28"/>
        </w:rPr>
        <w:t>3</w:t>
      </w:r>
      <w:r w:rsidRPr="00F835DB">
        <w:rPr>
          <w:bCs/>
          <w:sz w:val="28"/>
          <w:szCs w:val="28"/>
        </w:rPr>
        <w:t xml:space="preserve"> показател</w:t>
      </w:r>
      <w:r w:rsidR="000E7C98" w:rsidRPr="00F835DB">
        <w:rPr>
          <w:bCs/>
          <w:sz w:val="28"/>
          <w:szCs w:val="28"/>
        </w:rPr>
        <w:t>я муниципальной программы</w:t>
      </w:r>
      <w:r w:rsidRPr="00F835DB">
        <w:rPr>
          <w:bCs/>
          <w:sz w:val="28"/>
          <w:szCs w:val="28"/>
        </w:rPr>
        <w:t>,</w:t>
      </w:r>
      <w:r w:rsidR="000D5639" w:rsidRPr="00F835DB">
        <w:rPr>
          <w:bCs/>
          <w:sz w:val="28"/>
          <w:szCs w:val="28"/>
        </w:rPr>
        <w:t xml:space="preserve"> установлены значения на 202</w:t>
      </w:r>
      <w:r w:rsidR="00F835DB" w:rsidRPr="00F835DB">
        <w:rPr>
          <w:bCs/>
          <w:sz w:val="28"/>
          <w:szCs w:val="28"/>
        </w:rPr>
        <w:t>4</w:t>
      </w:r>
      <w:r w:rsidR="000D5639" w:rsidRPr="00F835DB">
        <w:rPr>
          <w:bCs/>
          <w:sz w:val="28"/>
          <w:szCs w:val="28"/>
        </w:rPr>
        <w:t xml:space="preserve"> год по </w:t>
      </w:r>
      <w:r w:rsidR="000E7C98" w:rsidRPr="00F835DB">
        <w:rPr>
          <w:bCs/>
          <w:sz w:val="28"/>
          <w:szCs w:val="28"/>
        </w:rPr>
        <w:t>2</w:t>
      </w:r>
      <w:r w:rsidR="000D5639" w:rsidRPr="00F835DB">
        <w:rPr>
          <w:bCs/>
          <w:sz w:val="28"/>
          <w:szCs w:val="28"/>
        </w:rPr>
        <w:t xml:space="preserve"> показателям, </w:t>
      </w:r>
      <w:r w:rsidR="00F835DB" w:rsidRPr="00F835DB">
        <w:rPr>
          <w:bCs/>
          <w:sz w:val="28"/>
          <w:szCs w:val="28"/>
        </w:rPr>
        <w:t xml:space="preserve">из них: 1 - </w:t>
      </w:r>
      <w:r w:rsidRPr="00F835DB">
        <w:rPr>
          <w:sz w:val="28"/>
          <w:szCs w:val="28"/>
          <w:lang w:eastAsia="en-US"/>
        </w:rPr>
        <w:t>выполнен</w:t>
      </w:r>
      <w:r w:rsidR="00F835DB" w:rsidRPr="00F835DB">
        <w:rPr>
          <w:sz w:val="28"/>
          <w:szCs w:val="28"/>
          <w:lang w:eastAsia="en-US"/>
        </w:rPr>
        <w:t>, 1 - не выполнен</w:t>
      </w:r>
      <w:r w:rsidRPr="00F835DB">
        <w:rPr>
          <w:sz w:val="28"/>
          <w:szCs w:val="28"/>
          <w:lang w:eastAsia="en-US"/>
        </w:rPr>
        <w:t xml:space="preserve">. </w:t>
      </w:r>
    </w:p>
    <w:bookmarkEnd w:id="39"/>
    <w:p w14:paraId="41329D78" w14:textId="21A70BAA" w:rsidR="009B7F17" w:rsidRPr="006C0151" w:rsidRDefault="009B7F17" w:rsidP="00D4610F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C0151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«Развитие и функционирование дорожно-транспортного комплекса»</w:t>
      </w:r>
      <w:r w:rsidR="002B1189" w:rsidRPr="006C0151">
        <w:rPr>
          <w:bCs/>
          <w:sz w:val="28"/>
          <w:szCs w:val="28"/>
        </w:rPr>
        <w:t xml:space="preserve"> за 202</w:t>
      </w:r>
      <w:r w:rsidR="006C0151" w:rsidRPr="006C0151">
        <w:rPr>
          <w:bCs/>
          <w:sz w:val="28"/>
          <w:szCs w:val="28"/>
        </w:rPr>
        <w:t>4</w:t>
      </w:r>
      <w:r w:rsidR="002B1189" w:rsidRPr="006C0151">
        <w:rPr>
          <w:bCs/>
          <w:sz w:val="28"/>
          <w:szCs w:val="28"/>
        </w:rPr>
        <w:t xml:space="preserve"> год</w:t>
      </w:r>
      <w:r w:rsidRPr="006C0151">
        <w:rPr>
          <w:bCs/>
          <w:sz w:val="28"/>
          <w:szCs w:val="28"/>
        </w:rPr>
        <w:t>.</w:t>
      </w:r>
    </w:p>
    <w:p w14:paraId="4DCFEC98" w14:textId="77777777" w:rsidR="009B7F17" w:rsidRPr="006C0151" w:rsidRDefault="009B7F17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9B7F17" w:rsidRPr="006C0151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3CB4618E" w14:textId="77777777" w:rsidR="009B7F17" w:rsidRPr="0098180D" w:rsidRDefault="009B7F17" w:rsidP="009B7F17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8180D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6F0F525C" w14:textId="3E0F7ED9" w:rsidR="009B7F17" w:rsidRPr="0098180D" w:rsidRDefault="009B7F17" w:rsidP="009B7F17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8180D">
        <w:rPr>
          <w:rFonts w:eastAsia="Times New Roman"/>
          <w:b/>
          <w:bCs/>
        </w:rPr>
        <w:t>«Развитие и функционирование дорожно-транспортного комплекса» за 202</w:t>
      </w:r>
      <w:r w:rsidR="0098180D" w:rsidRPr="0098180D">
        <w:rPr>
          <w:rFonts w:eastAsia="Times New Roman"/>
          <w:b/>
          <w:bCs/>
        </w:rPr>
        <w:t>4</w:t>
      </w:r>
      <w:r w:rsidRPr="0098180D">
        <w:rPr>
          <w:rFonts w:eastAsia="Times New Roman"/>
          <w:b/>
          <w:bCs/>
        </w:rPr>
        <w:t xml:space="preserve"> год</w:t>
      </w:r>
    </w:p>
    <w:p w14:paraId="39D78217" w14:textId="77777777" w:rsidR="009B7F17" w:rsidRPr="0098180D" w:rsidRDefault="009B7F17" w:rsidP="009B7F17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98180D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594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5908"/>
        <w:gridCol w:w="1539"/>
        <w:gridCol w:w="1296"/>
        <w:gridCol w:w="4859"/>
        <w:gridCol w:w="1393"/>
      </w:tblGrid>
      <w:tr w:rsidR="0098180D" w:rsidRPr="0098180D" w14:paraId="728BDCC2" w14:textId="77777777" w:rsidTr="00470E3F"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69123" w14:textId="77777777" w:rsidR="009B7F17" w:rsidRPr="0098180D" w:rsidRDefault="009B7F17" w:rsidP="001A39BE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98180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1AAAF4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1D382A" w14:textId="603089E6" w:rsidR="009B7F17" w:rsidRPr="0098180D" w:rsidRDefault="009B7F17" w:rsidP="00E2614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98180D" w:rsidRPr="0098180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8180D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00A82E" w14:textId="17924453" w:rsidR="009B7F17" w:rsidRPr="0098180D" w:rsidRDefault="009B7F17" w:rsidP="00E2614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98180D" w:rsidRPr="0098180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8180D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85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A62B33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0A40CF8C" w14:textId="28EFF2D9" w:rsidR="008570FA" w:rsidRPr="0098180D" w:rsidRDefault="008570FA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39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66D15F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98180D">
              <w:rPr>
                <w:rFonts w:eastAsia="Times New Roman"/>
                <w:bCs/>
                <w:sz w:val="20"/>
                <w:szCs w:val="20"/>
              </w:rPr>
              <w:t>Профинанси</w:t>
            </w:r>
            <w:r w:rsidR="00353440" w:rsidRPr="0098180D">
              <w:rPr>
                <w:rFonts w:eastAsia="Times New Roman"/>
                <w:bCs/>
                <w:sz w:val="20"/>
                <w:szCs w:val="20"/>
              </w:rPr>
              <w:t>-</w:t>
            </w:r>
            <w:r w:rsidRPr="0098180D">
              <w:rPr>
                <w:rFonts w:eastAsia="Times New Roman"/>
                <w:bCs/>
                <w:sz w:val="20"/>
                <w:szCs w:val="20"/>
              </w:rPr>
              <w:t>ровано</w:t>
            </w:r>
            <w:proofErr w:type="spellEnd"/>
            <w:r w:rsidRPr="0098180D">
              <w:rPr>
                <w:rFonts w:eastAsia="Times New Roman"/>
                <w:bCs/>
                <w:sz w:val="20"/>
                <w:szCs w:val="20"/>
              </w:rPr>
              <w:t xml:space="preserve">      </w:t>
            </w:r>
          </w:p>
          <w:p w14:paraId="4A7B2D76" w14:textId="6CCE1BC1" w:rsidR="009B7F17" w:rsidRPr="0098180D" w:rsidRDefault="009B7F17" w:rsidP="00E2614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98180D" w:rsidRPr="0098180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8180D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98180D" w:rsidRPr="0098180D" w14:paraId="6E26CEB2" w14:textId="77777777" w:rsidTr="00470E3F"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A0F6F5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C2F1835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C05ED5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02BFFC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5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8BFFA3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9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DAE8EE" w14:textId="77777777" w:rsidR="009B7F17" w:rsidRPr="0098180D" w:rsidRDefault="009B7F17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8180D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4A6CD613" w14:textId="77777777" w:rsidTr="00470E3F">
        <w:trPr>
          <w:trHeight w:val="679"/>
        </w:trPr>
        <w:tc>
          <w:tcPr>
            <w:tcW w:w="599" w:type="dxa"/>
            <w:vMerge w:val="restart"/>
            <w:vAlign w:val="center"/>
          </w:tcPr>
          <w:p w14:paraId="61D47381" w14:textId="77777777" w:rsidR="009B7F17" w:rsidRPr="000F47B9" w:rsidRDefault="009B7F17" w:rsidP="009B7F17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C10F79">
              <w:rPr>
                <w:rFonts w:eastAsia="Times New Roman"/>
                <w:b/>
                <w:bCs/>
                <w:sz w:val="22"/>
                <w:szCs w:val="22"/>
              </w:rPr>
              <w:t>14.</w:t>
            </w:r>
          </w:p>
        </w:tc>
        <w:tc>
          <w:tcPr>
            <w:tcW w:w="5908" w:type="dxa"/>
            <w:vAlign w:val="center"/>
          </w:tcPr>
          <w:p w14:paraId="2E600AFC" w14:textId="77777777" w:rsidR="009B7F17" w:rsidRPr="00907B1C" w:rsidRDefault="009B7F17" w:rsidP="00812E43">
            <w:pPr>
              <w:rPr>
                <w:rFonts w:eastAsia="Times New Roman"/>
                <w:b/>
              </w:rPr>
            </w:pPr>
            <w:r w:rsidRPr="00907B1C">
              <w:rPr>
                <w:rFonts w:eastAsia="Times New Roman"/>
                <w:b/>
              </w:rPr>
              <w:t>Муниципальная программа 1</w:t>
            </w:r>
            <w:r w:rsidR="00812E43" w:rsidRPr="00907B1C">
              <w:rPr>
                <w:rFonts w:eastAsia="Times New Roman"/>
                <w:b/>
              </w:rPr>
              <w:t>4</w:t>
            </w:r>
            <w:r w:rsidRPr="00907B1C">
              <w:rPr>
                <w:rFonts w:eastAsia="Times New Roman"/>
                <w:b/>
              </w:rPr>
              <w:t xml:space="preserve"> «Развитие и функционирование дорожно-транспортного комплекса»</w:t>
            </w:r>
          </w:p>
        </w:tc>
        <w:tc>
          <w:tcPr>
            <w:tcW w:w="1539" w:type="dxa"/>
            <w:vAlign w:val="center"/>
          </w:tcPr>
          <w:p w14:paraId="35922756" w14:textId="19E55603" w:rsidR="009B7F17" w:rsidRPr="00907B1C" w:rsidRDefault="00907B1C" w:rsidP="00470E3F">
            <w:pPr>
              <w:jc w:val="center"/>
              <w:rPr>
                <w:b/>
              </w:rPr>
            </w:pPr>
            <w:r w:rsidRPr="00907B1C">
              <w:rPr>
                <w:b/>
              </w:rPr>
              <w:t>960 715,86</w:t>
            </w:r>
          </w:p>
        </w:tc>
        <w:tc>
          <w:tcPr>
            <w:tcW w:w="1296" w:type="dxa"/>
            <w:vAlign w:val="center"/>
          </w:tcPr>
          <w:p w14:paraId="42FBD427" w14:textId="6F101642" w:rsidR="009B7F17" w:rsidRPr="00A319D7" w:rsidRDefault="00A319D7" w:rsidP="00470E3F">
            <w:pPr>
              <w:jc w:val="center"/>
              <w:rPr>
                <w:b/>
              </w:rPr>
            </w:pPr>
            <w:r w:rsidRPr="00A319D7">
              <w:rPr>
                <w:b/>
              </w:rPr>
              <w:t>660 168,34</w:t>
            </w:r>
          </w:p>
        </w:tc>
        <w:tc>
          <w:tcPr>
            <w:tcW w:w="4859" w:type="dxa"/>
            <w:vAlign w:val="center"/>
          </w:tcPr>
          <w:p w14:paraId="5206A1B3" w14:textId="7118DAF0" w:rsidR="009B7F17" w:rsidRPr="00A319D7" w:rsidRDefault="00F253AC" w:rsidP="00E2614E">
            <w:pPr>
              <w:jc w:val="center"/>
              <w:rPr>
                <w:b/>
              </w:rPr>
            </w:pPr>
            <w:r w:rsidRPr="00A319D7">
              <w:rPr>
                <w:b/>
              </w:rPr>
              <w:t>6</w:t>
            </w:r>
            <w:r w:rsidR="00A319D7" w:rsidRPr="00A319D7">
              <w:rPr>
                <w:b/>
              </w:rPr>
              <w:t>8</w:t>
            </w:r>
            <w:r w:rsidRPr="00A319D7">
              <w:rPr>
                <w:b/>
              </w:rPr>
              <w:t>,</w:t>
            </w:r>
            <w:r w:rsidR="00A319D7" w:rsidRPr="00A319D7">
              <w:rPr>
                <w:b/>
              </w:rPr>
              <w:t>7</w:t>
            </w:r>
            <w:r w:rsidR="009B7F17" w:rsidRPr="00A319D7">
              <w:rPr>
                <w:b/>
              </w:rPr>
              <w:t>%</w:t>
            </w:r>
          </w:p>
        </w:tc>
        <w:tc>
          <w:tcPr>
            <w:tcW w:w="1393" w:type="dxa"/>
            <w:vAlign w:val="center"/>
          </w:tcPr>
          <w:p w14:paraId="63763F72" w14:textId="66117627" w:rsidR="009B7F17" w:rsidRPr="00A319D7" w:rsidRDefault="00A319D7" w:rsidP="00470E3F">
            <w:pPr>
              <w:jc w:val="center"/>
              <w:rPr>
                <w:b/>
              </w:rPr>
            </w:pPr>
            <w:r w:rsidRPr="00A319D7">
              <w:rPr>
                <w:b/>
              </w:rPr>
              <w:t>660 168,34</w:t>
            </w:r>
          </w:p>
        </w:tc>
      </w:tr>
      <w:tr w:rsidR="004D6883" w:rsidRPr="000F47B9" w14:paraId="0761CEB1" w14:textId="77777777" w:rsidTr="00470E3F">
        <w:trPr>
          <w:trHeight w:val="200"/>
        </w:trPr>
        <w:tc>
          <w:tcPr>
            <w:tcW w:w="599" w:type="dxa"/>
            <w:vMerge/>
            <w:vAlign w:val="center"/>
          </w:tcPr>
          <w:p w14:paraId="4C5D72B0" w14:textId="77777777" w:rsidR="009B7F17" w:rsidRPr="000F47B9" w:rsidRDefault="009B7F17" w:rsidP="001A39BE">
            <w:pPr>
              <w:jc w:val="right"/>
              <w:rPr>
                <w:color w:val="FF0000"/>
                <w:sz w:val="22"/>
                <w:szCs w:val="22"/>
              </w:rPr>
            </w:pPr>
          </w:p>
        </w:tc>
        <w:tc>
          <w:tcPr>
            <w:tcW w:w="5908" w:type="dxa"/>
            <w:vAlign w:val="center"/>
          </w:tcPr>
          <w:p w14:paraId="3805B755" w14:textId="77777777" w:rsidR="009B7F17" w:rsidRPr="008667A1" w:rsidRDefault="009B7F17" w:rsidP="001A39BE">
            <w:pPr>
              <w:rPr>
                <w:b/>
                <w:i/>
                <w:sz w:val="22"/>
                <w:szCs w:val="22"/>
              </w:rPr>
            </w:pPr>
            <w:r w:rsidRPr="008667A1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4E571936" w14:textId="7489B025" w:rsidR="009B7F17" w:rsidRPr="008667A1" w:rsidRDefault="008667A1" w:rsidP="00470E3F">
            <w:pPr>
              <w:jc w:val="center"/>
              <w:rPr>
                <w:b/>
                <w:i/>
              </w:rPr>
            </w:pPr>
            <w:r w:rsidRPr="008667A1">
              <w:rPr>
                <w:b/>
                <w:i/>
              </w:rPr>
              <w:t>422 056,64</w:t>
            </w:r>
          </w:p>
        </w:tc>
        <w:tc>
          <w:tcPr>
            <w:tcW w:w="1296" w:type="dxa"/>
            <w:vAlign w:val="center"/>
          </w:tcPr>
          <w:p w14:paraId="7E6F0494" w14:textId="276E55A1" w:rsidR="009B7F17" w:rsidRPr="00C10F79" w:rsidRDefault="00C10F79" w:rsidP="00470E3F">
            <w:pPr>
              <w:jc w:val="center"/>
              <w:rPr>
                <w:b/>
                <w:i/>
              </w:rPr>
            </w:pPr>
            <w:r w:rsidRPr="00C10F79">
              <w:rPr>
                <w:b/>
                <w:i/>
              </w:rPr>
              <w:t>378 256,31</w:t>
            </w:r>
          </w:p>
        </w:tc>
        <w:tc>
          <w:tcPr>
            <w:tcW w:w="4859" w:type="dxa"/>
            <w:vAlign w:val="center"/>
          </w:tcPr>
          <w:p w14:paraId="040FAB6A" w14:textId="49A147AE" w:rsidR="009B7F17" w:rsidRPr="00C10F79" w:rsidRDefault="00C10F79" w:rsidP="00E2614E">
            <w:pPr>
              <w:jc w:val="center"/>
              <w:rPr>
                <w:b/>
                <w:i/>
              </w:rPr>
            </w:pPr>
            <w:r w:rsidRPr="00C10F79">
              <w:rPr>
                <w:b/>
                <w:i/>
              </w:rPr>
              <w:t>8</w:t>
            </w:r>
            <w:r w:rsidR="009B7F17" w:rsidRPr="00C10F79">
              <w:rPr>
                <w:b/>
                <w:i/>
              </w:rPr>
              <w:t>9</w:t>
            </w:r>
            <w:r w:rsidR="002B1189" w:rsidRPr="00C10F79">
              <w:rPr>
                <w:b/>
                <w:i/>
              </w:rPr>
              <w:t>,</w:t>
            </w:r>
            <w:r w:rsidRPr="00C10F79">
              <w:rPr>
                <w:b/>
                <w:i/>
              </w:rPr>
              <w:t>6</w:t>
            </w:r>
            <w:r w:rsidR="009B7F17" w:rsidRPr="00C10F79">
              <w:rPr>
                <w:b/>
                <w:i/>
              </w:rPr>
              <w:t>%</w:t>
            </w:r>
          </w:p>
        </w:tc>
        <w:tc>
          <w:tcPr>
            <w:tcW w:w="1393" w:type="dxa"/>
            <w:vAlign w:val="center"/>
          </w:tcPr>
          <w:p w14:paraId="682FA88B" w14:textId="7A0AF422" w:rsidR="009B7F17" w:rsidRPr="00C10F79" w:rsidRDefault="00C10F79" w:rsidP="00470E3F">
            <w:pPr>
              <w:jc w:val="center"/>
              <w:rPr>
                <w:b/>
                <w:i/>
              </w:rPr>
            </w:pPr>
            <w:r w:rsidRPr="00C10F79">
              <w:rPr>
                <w:b/>
                <w:i/>
              </w:rPr>
              <w:t>378 256,31</w:t>
            </w:r>
          </w:p>
        </w:tc>
      </w:tr>
      <w:tr w:rsidR="004D6883" w:rsidRPr="000F47B9" w14:paraId="5B6B84AC" w14:textId="77777777" w:rsidTr="00470E3F">
        <w:tc>
          <w:tcPr>
            <w:tcW w:w="599" w:type="dxa"/>
            <w:vMerge/>
            <w:vAlign w:val="center"/>
          </w:tcPr>
          <w:p w14:paraId="4E4308E2" w14:textId="77777777" w:rsidR="009B7F17" w:rsidRPr="000F47B9" w:rsidRDefault="009B7F17" w:rsidP="001A39BE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908" w:type="dxa"/>
            <w:vAlign w:val="center"/>
          </w:tcPr>
          <w:p w14:paraId="7CB8A2DC" w14:textId="77777777" w:rsidR="009B7F17" w:rsidRPr="00230390" w:rsidRDefault="009B7F17" w:rsidP="001A39BE">
            <w:pPr>
              <w:rPr>
                <w:b/>
                <w:i/>
                <w:sz w:val="22"/>
                <w:szCs w:val="22"/>
              </w:rPr>
            </w:pPr>
            <w:r w:rsidRPr="00230390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524CCD2E" w14:textId="5095BDBB" w:rsidR="009B7F17" w:rsidRPr="00230390" w:rsidRDefault="00230390" w:rsidP="00470E3F">
            <w:pPr>
              <w:jc w:val="center"/>
              <w:rPr>
                <w:b/>
                <w:i/>
              </w:rPr>
            </w:pPr>
            <w:r w:rsidRPr="00230390">
              <w:rPr>
                <w:b/>
                <w:i/>
              </w:rPr>
              <w:t>538 659,22</w:t>
            </w:r>
          </w:p>
        </w:tc>
        <w:tc>
          <w:tcPr>
            <w:tcW w:w="1296" w:type="dxa"/>
            <w:vAlign w:val="center"/>
          </w:tcPr>
          <w:p w14:paraId="67682FE8" w14:textId="2660582E" w:rsidR="009B7F17" w:rsidRPr="00680A67" w:rsidRDefault="003971DA" w:rsidP="00470E3F">
            <w:pPr>
              <w:jc w:val="center"/>
              <w:rPr>
                <w:b/>
                <w:i/>
              </w:rPr>
            </w:pPr>
            <w:r w:rsidRPr="00680A67">
              <w:rPr>
                <w:b/>
                <w:i/>
              </w:rPr>
              <w:t>281 912,03</w:t>
            </w:r>
          </w:p>
        </w:tc>
        <w:tc>
          <w:tcPr>
            <w:tcW w:w="4859" w:type="dxa"/>
            <w:vAlign w:val="center"/>
          </w:tcPr>
          <w:p w14:paraId="2302BB16" w14:textId="41907C05" w:rsidR="009B7F17" w:rsidRPr="00680A67" w:rsidRDefault="00680A67" w:rsidP="00E2614E">
            <w:pPr>
              <w:jc w:val="center"/>
              <w:rPr>
                <w:b/>
                <w:i/>
              </w:rPr>
            </w:pPr>
            <w:r w:rsidRPr="00680A67">
              <w:rPr>
                <w:b/>
                <w:i/>
              </w:rPr>
              <w:t>52,</w:t>
            </w:r>
            <w:r w:rsidR="00921F78" w:rsidRPr="00680A67">
              <w:rPr>
                <w:b/>
                <w:i/>
              </w:rPr>
              <w:t>3</w:t>
            </w:r>
            <w:r w:rsidR="009B7F17" w:rsidRPr="00680A67">
              <w:rPr>
                <w:b/>
                <w:i/>
              </w:rPr>
              <w:t>%</w:t>
            </w:r>
          </w:p>
        </w:tc>
        <w:tc>
          <w:tcPr>
            <w:tcW w:w="1393" w:type="dxa"/>
            <w:vAlign w:val="center"/>
          </w:tcPr>
          <w:p w14:paraId="3AD012BC" w14:textId="64C42AAE" w:rsidR="009B7F17" w:rsidRPr="00680A67" w:rsidRDefault="003971DA" w:rsidP="00470E3F">
            <w:pPr>
              <w:jc w:val="center"/>
              <w:rPr>
                <w:b/>
                <w:i/>
              </w:rPr>
            </w:pPr>
            <w:r w:rsidRPr="00680A67">
              <w:rPr>
                <w:b/>
                <w:i/>
              </w:rPr>
              <w:t>281 912,03</w:t>
            </w:r>
          </w:p>
        </w:tc>
      </w:tr>
      <w:tr w:rsidR="004D6883" w:rsidRPr="000F47B9" w14:paraId="5B6253E9" w14:textId="77777777" w:rsidTr="00A4655D">
        <w:tc>
          <w:tcPr>
            <w:tcW w:w="599" w:type="dxa"/>
            <w:vMerge w:val="restart"/>
            <w:shd w:val="clear" w:color="auto" w:fill="F2F2F2" w:themeFill="background1" w:themeFillShade="F2"/>
            <w:vAlign w:val="center"/>
          </w:tcPr>
          <w:p w14:paraId="46CD942C" w14:textId="77777777" w:rsidR="00C4375D" w:rsidRPr="000F47B9" w:rsidRDefault="00C4375D" w:rsidP="00C4375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  <w:r w:rsidRPr="002F5440">
              <w:rPr>
                <w:rFonts w:eastAsia="Times New Roman"/>
                <w:b/>
                <w:bCs/>
                <w:sz w:val="20"/>
                <w:szCs w:val="20"/>
              </w:rPr>
              <w:t>14.1.</w:t>
            </w:r>
          </w:p>
        </w:tc>
        <w:tc>
          <w:tcPr>
            <w:tcW w:w="5908" w:type="dxa"/>
            <w:shd w:val="clear" w:color="auto" w:fill="F2F2F2" w:themeFill="background1" w:themeFillShade="F2"/>
            <w:vAlign w:val="center"/>
          </w:tcPr>
          <w:p w14:paraId="57BA4615" w14:textId="77777777" w:rsidR="00C4375D" w:rsidRPr="002F5440" w:rsidRDefault="00C4375D" w:rsidP="00C4375D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2F5440">
              <w:rPr>
                <w:rFonts w:eastAsia="Times New Roman"/>
                <w:b/>
                <w:sz w:val="20"/>
                <w:szCs w:val="20"/>
              </w:rPr>
              <w:t>Подпрограмма: 1 Пассажирский транспорт общего пользования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01F7543" w14:textId="00834E03" w:rsidR="00C4375D" w:rsidRPr="002F5440" w:rsidRDefault="00B129A2" w:rsidP="00C4375D">
            <w:pPr>
              <w:jc w:val="center"/>
              <w:rPr>
                <w:b/>
                <w:bCs/>
              </w:rPr>
            </w:pPr>
            <w:r w:rsidRPr="002F5440">
              <w:rPr>
                <w:b/>
                <w:bCs/>
              </w:rPr>
              <w:t>100 888,75</w:t>
            </w:r>
          </w:p>
        </w:tc>
        <w:tc>
          <w:tcPr>
            <w:tcW w:w="1296" w:type="dxa"/>
            <w:shd w:val="clear" w:color="auto" w:fill="F2F2F2" w:themeFill="background1" w:themeFillShade="F2"/>
            <w:vAlign w:val="center"/>
          </w:tcPr>
          <w:p w14:paraId="71E258D0" w14:textId="752C20DF" w:rsidR="00C4375D" w:rsidRPr="002F5440" w:rsidRDefault="00B129A2" w:rsidP="00C4375D">
            <w:pPr>
              <w:jc w:val="center"/>
              <w:rPr>
                <w:b/>
                <w:bCs/>
              </w:rPr>
            </w:pPr>
            <w:r w:rsidRPr="002F5440">
              <w:rPr>
                <w:b/>
                <w:bCs/>
              </w:rPr>
              <w:t>87 650,77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13761CB9" w14:textId="781BF55B" w:rsidR="00C4375D" w:rsidRPr="002F5440" w:rsidRDefault="00B129A2" w:rsidP="00C4375D">
            <w:pPr>
              <w:jc w:val="center"/>
              <w:rPr>
                <w:b/>
              </w:rPr>
            </w:pPr>
            <w:r w:rsidRPr="002F5440">
              <w:rPr>
                <w:b/>
              </w:rPr>
              <w:t>86,</w:t>
            </w:r>
            <w:r w:rsidR="00C4375D" w:rsidRPr="002F5440">
              <w:rPr>
                <w:b/>
              </w:rPr>
              <w:t>9%</w:t>
            </w:r>
          </w:p>
        </w:tc>
        <w:tc>
          <w:tcPr>
            <w:tcW w:w="1393" w:type="dxa"/>
            <w:shd w:val="clear" w:color="auto" w:fill="F2F2F2" w:themeFill="background1" w:themeFillShade="F2"/>
            <w:vAlign w:val="center"/>
          </w:tcPr>
          <w:p w14:paraId="3538B41C" w14:textId="4E059BC8" w:rsidR="00C4375D" w:rsidRPr="002F5440" w:rsidRDefault="00B129A2" w:rsidP="00C4375D">
            <w:pPr>
              <w:jc w:val="center"/>
              <w:rPr>
                <w:b/>
                <w:bCs/>
              </w:rPr>
            </w:pPr>
            <w:r w:rsidRPr="002F5440">
              <w:rPr>
                <w:b/>
                <w:bCs/>
              </w:rPr>
              <w:t>87 650,77</w:t>
            </w:r>
          </w:p>
        </w:tc>
      </w:tr>
      <w:tr w:rsidR="004D6883" w:rsidRPr="000F47B9" w14:paraId="4220DC5C" w14:textId="77777777" w:rsidTr="00852E80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63A0542" w14:textId="77777777" w:rsidR="00C4375D" w:rsidRPr="000F47B9" w:rsidRDefault="00C4375D" w:rsidP="00C4375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shd w:val="clear" w:color="auto" w:fill="F2F2F2" w:themeFill="background1" w:themeFillShade="F2"/>
            <w:vAlign w:val="center"/>
          </w:tcPr>
          <w:p w14:paraId="5AE8993B" w14:textId="77777777" w:rsidR="00C4375D" w:rsidRPr="00BC325F" w:rsidRDefault="00C4375D" w:rsidP="00C4375D">
            <w:pPr>
              <w:rPr>
                <w:i/>
                <w:sz w:val="20"/>
                <w:szCs w:val="20"/>
              </w:rPr>
            </w:pPr>
            <w:r w:rsidRPr="00BC325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284B47A0" w14:textId="4EE5050C" w:rsidR="00C4375D" w:rsidRPr="00BC325F" w:rsidRDefault="002F5440" w:rsidP="00C4375D">
            <w:pPr>
              <w:jc w:val="center"/>
              <w:rPr>
                <w:i/>
                <w:iCs/>
              </w:rPr>
            </w:pPr>
            <w:r w:rsidRPr="00BC325F">
              <w:rPr>
                <w:i/>
                <w:iCs/>
              </w:rPr>
              <w:t>52 100,75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6B077AC5" w14:textId="72BF00C7" w:rsidR="00C4375D" w:rsidRPr="00BC325F" w:rsidRDefault="002F5440" w:rsidP="00C4375D">
            <w:pPr>
              <w:jc w:val="center"/>
              <w:rPr>
                <w:i/>
                <w:iCs/>
              </w:rPr>
            </w:pPr>
            <w:r w:rsidRPr="00BC325F">
              <w:rPr>
                <w:i/>
                <w:iCs/>
              </w:rPr>
              <w:t>45 264,42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18FDD9DF" w14:textId="71A2C050" w:rsidR="00C4375D" w:rsidRPr="00BC325F" w:rsidRDefault="00BC325F" w:rsidP="00C4375D">
            <w:pPr>
              <w:jc w:val="center"/>
              <w:rPr>
                <w:i/>
              </w:rPr>
            </w:pPr>
            <w:r w:rsidRPr="00BC325F">
              <w:rPr>
                <w:i/>
              </w:rPr>
              <w:t>86,</w:t>
            </w:r>
            <w:r w:rsidR="00C4375D" w:rsidRPr="00BC325F">
              <w:rPr>
                <w:i/>
              </w:rPr>
              <w:t>9%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5D9BEEB1" w14:textId="5DC3EAC6" w:rsidR="00C4375D" w:rsidRPr="00BC325F" w:rsidRDefault="002F5440" w:rsidP="00C4375D">
            <w:pPr>
              <w:jc w:val="center"/>
              <w:rPr>
                <w:i/>
                <w:iCs/>
              </w:rPr>
            </w:pPr>
            <w:r w:rsidRPr="00BC325F">
              <w:rPr>
                <w:i/>
                <w:iCs/>
              </w:rPr>
              <w:t>45 264,42</w:t>
            </w:r>
          </w:p>
        </w:tc>
      </w:tr>
      <w:tr w:rsidR="004D6883" w:rsidRPr="000F47B9" w14:paraId="0950193B" w14:textId="77777777" w:rsidTr="00852E80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1B28A05" w14:textId="77777777" w:rsidR="00C4375D" w:rsidRPr="000F47B9" w:rsidRDefault="00C4375D" w:rsidP="00C4375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shd w:val="clear" w:color="auto" w:fill="F2F2F2" w:themeFill="background1" w:themeFillShade="F2"/>
            <w:vAlign w:val="center"/>
          </w:tcPr>
          <w:p w14:paraId="39659811" w14:textId="77777777" w:rsidR="00C4375D" w:rsidRPr="00705D76" w:rsidRDefault="00C4375D" w:rsidP="00C4375D">
            <w:pPr>
              <w:rPr>
                <w:i/>
                <w:sz w:val="20"/>
                <w:szCs w:val="20"/>
              </w:rPr>
            </w:pPr>
            <w:r w:rsidRPr="00705D76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09878B24" w14:textId="08E515F7" w:rsidR="00C4375D" w:rsidRPr="00705D76" w:rsidRDefault="00BC325F" w:rsidP="00C4375D">
            <w:pPr>
              <w:jc w:val="center"/>
              <w:rPr>
                <w:i/>
                <w:iCs/>
              </w:rPr>
            </w:pPr>
            <w:r w:rsidRPr="00705D76">
              <w:rPr>
                <w:i/>
                <w:iCs/>
              </w:rPr>
              <w:t>48 788,00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FF188B8" w14:textId="216DC14E" w:rsidR="00C4375D" w:rsidRPr="00705D76" w:rsidRDefault="00BC325F" w:rsidP="00C4375D">
            <w:pPr>
              <w:jc w:val="center"/>
              <w:rPr>
                <w:i/>
                <w:iCs/>
              </w:rPr>
            </w:pPr>
            <w:r w:rsidRPr="00705D76">
              <w:rPr>
                <w:i/>
                <w:iCs/>
              </w:rPr>
              <w:t>42 386,35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6016CDDD" w14:textId="42AE5BA4" w:rsidR="00C4375D" w:rsidRPr="00705D76" w:rsidRDefault="00705D76" w:rsidP="00C4375D">
            <w:pPr>
              <w:jc w:val="center"/>
              <w:rPr>
                <w:i/>
              </w:rPr>
            </w:pPr>
            <w:r w:rsidRPr="00705D76">
              <w:rPr>
                <w:i/>
              </w:rPr>
              <w:t>86,9%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65E47B03" w14:textId="0A0354B1" w:rsidR="00C4375D" w:rsidRPr="00705D76" w:rsidRDefault="00BC325F" w:rsidP="00C4375D">
            <w:pPr>
              <w:jc w:val="center"/>
              <w:rPr>
                <w:i/>
                <w:iCs/>
              </w:rPr>
            </w:pPr>
            <w:r w:rsidRPr="00705D76">
              <w:rPr>
                <w:i/>
                <w:iCs/>
              </w:rPr>
              <w:t>42 386,35</w:t>
            </w:r>
          </w:p>
        </w:tc>
      </w:tr>
      <w:tr w:rsidR="00AC68EA" w:rsidRPr="000F47B9" w14:paraId="062F66DE" w14:textId="77777777" w:rsidTr="000727E0">
        <w:tc>
          <w:tcPr>
            <w:tcW w:w="599" w:type="dxa"/>
            <w:vMerge w:val="restart"/>
            <w:vAlign w:val="center"/>
          </w:tcPr>
          <w:p w14:paraId="60E49891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BDCBFE" w14:textId="6EE56F3D" w:rsidR="00AC68EA" w:rsidRPr="00A97562" w:rsidRDefault="00AC68EA" w:rsidP="00AC68EA">
            <w:pPr>
              <w:rPr>
                <w:b/>
                <w:i/>
                <w:sz w:val="20"/>
                <w:szCs w:val="20"/>
              </w:rPr>
            </w:pPr>
            <w:r w:rsidRPr="00A97562">
              <w:rPr>
                <w:b/>
                <w:i/>
                <w:sz w:val="20"/>
                <w:szCs w:val="20"/>
              </w:rPr>
              <w:t>Основное мероприятие 02 «Организация транспортного обслуживания населения»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8479687" w14:textId="2839B844" w:rsidR="00AC68EA" w:rsidRPr="00AC68EA" w:rsidRDefault="00AC68EA" w:rsidP="00AC68EA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AC68EA">
              <w:rPr>
                <w:b/>
                <w:bCs/>
                <w:i/>
                <w:iCs/>
              </w:rPr>
              <w:t>100 888,75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D66AF48" w14:textId="56EC6E43" w:rsidR="00AC68EA" w:rsidRPr="00AC68EA" w:rsidRDefault="00AC68EA" w:rsidP="00AC68EA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AC68EA">
              <w:rPr>
                <w:b/>
                <w:bCs/>
                <w:i/>
                <w:iCs/>
              </w:rPr>
              <w:t>87 650,77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775F28C1" w14:textId="326394DF" w:rsidR="00AC68EA" w:rsidRPr="00A97562" w:rsidRDefault="000727E0" w:rsidP="00AC68EA">
            <w:pPr>
              <w:jc w:val="center"/>
              <w:rPr>
                <w:b/>
                <w:bCs/>
                <w:i/>
                <w:iCs/>
              </w:rPr>
            </w:pPr>
            <w:r w:rsidRPr="00A97562">
              <w:rPr>
                <w:b/>
              </w:rPr>
              <w:t>86,9</w:t>
            </w:r>
            <w:r w:rsidR="00AC68EA" w:rsidRPr="00A97562">
              <w:rPr>
                <w:b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8AB7EE2" w14:textId="6E0F0113" w:rsidR="00AC68EA" w:rsidRPr="008B3955" w:rsidRDefault="00AC68EA" w:rsidP="00AC68EA">
            <w:pPr>
              <w:jc w:val="center"/>
              <w:rPr>
                <w:b/>
                <w:bCs/>
                <w:i/>
                <w:iCs/>
                <w:color w:val="FF0000"/>
              </w:rPr>
            </w:pPr>
            <w:r w:rsidRPr="008B3955">
              <w:rPr>
                <w:b/>
                <w:bCs/>
                <w:i/>
                <w:iCs/>
              </w:rPr>
              <w:t>87 650,77</w:t>
            </w:r>
          </w:p>
        </w:tc>
      </w:tr>
      <w:tr w:rsidR="00AC68EA" w:rsidRPr="000F47B9" w14:paraId="4656D4DC" w14:textId="77777777" w:rsidTr="00AC68EA">
        <w:tc>
          <w:tcPr>
            <w:tcW w:w="599" w:type="dxa"/>
            <w:vMerge/>
            <w:vAlign w:val="center"/>
          </w:tcPr>
          <w:p w14:paraId="638A000E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30F5C6" w14:textId="77777777" w:rsidR="00AC68EA" w:rsidRPr="00A97562" w:rsidRDefault="00AC68EA" w:rsidP="00AC68EA">
            <w:pPr>
              <w:rPr>
                <w:i/>
                <w:sz w:val="20"/>
                <w:szCs w:val="20"/>
              </w:rPr>
            </w:pPr>
            <w:r w:rsidRPr="00A9756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31517ADB" w14:textId="3B171A37" w:rsidR="00AC68EA" w:rsidRPr="00AC68EA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AC68EA">
              <w:rPr>
                <w:i/>
                <w:iCs/>
              </w:rPr>
              <w:t>52 100,75</w:t>
            </w:r>
          </w:p>
        </w:tc>
        <w:tc>
          <w:tcPr>
            <w:tcW w:w="1296" w:type="dxa"/>
            <w:shd w:val="clear" w:color="auto" w:fill="auto"/>
          </w:tcPr>
          <w:p w14:paraId="1DE2F9CE" w14:textId="6A8146E2" w:rsidR="00AC68EA" w:rsidRPr="00AC68EA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AC68EA">
              <w:rPr>
                <w:i/>
                <w:iCs/>
              </w:rPr>
              <w:t>45 264,42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79609F0" w14:textId="0D524060" w:rsidR="00AC68EA" w:rsidRPr="00A97562" w:rsidRDefault="000727E0" w:rsidP="00AC68EA">
            <w:pPr>
              <w:jc w:val="center"/>
              <w:rPr>
                <w:i/>
                <w:iCs/>
              </w:rPr>
            </w:pPr>
            <w:r w:rsidRPr="00A97562">
              <w:rPr>
                <w:i/>
              </w:rPr>
              <w:t>86,9</w:t>
            </w:r>
            <w:r w:rsidR="00AC68EA" w:rsidRPr="00A97562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auto"/>
          </w:tcPr>
          <w:p w14:paraId="4207F535" w14:textId="01F010A3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BC325F">
              <w:rPr>
                <w:i/>
                <w:iCs/>
              </w:rPr>
              <w:t>45 264,42</w:t>
            </w:r>
          </w:p>
        </w:tc>
      </w:tr>
      <w:tr w:rsidR="00AC68EA" w:rsidRPr="000F47B9" w14:paraId="1A345B61" w14:textId="77777777" w:rsidTr="00AC68EA">
        <w:tc>
          <w:tcPr>
            <w:tcW w:w="599" w:type="dxa"/>
            <w:vMerge/>
            <w:vAlign w:val="center"/>
          </w:tcPr>
          <w:p w14:paraId="0C30D743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BEE8ED" w14:textId="77777777" w:rsidR="00AC68EA" w:rsidRPr="00A97562" w:rsidRDefault="00AC68EA" w:rsidP="00AC68EA">
            <w:pPr>
              <w:rPr>
                <w:i/>
                <w:sz w:val="20"/>
                <w:szCs w:val="20"/>
              </w:rPr>
            </w:pPr>
            <w:r w:rsidRPr="00A97562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</w:tcPr>
          <w:p w14:paraId="5EFA9FCA" w14:textId="39751594" w:rsidR="00AC68EA" w:rsidRPr="00AC68EA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AC68EA">
              <w:rPr>
                <w:i/>
                <w:iCs/>
              </w:rPr>
              <w:t>48 788,00</w:t>
            </w:r>
          </w:p>
        </w:tc>
        <w:tc>
          <w:tcPr>
            <w:tcW w:w="1296" w:type="dxa"/>
            <w:shd w:val="clear" w:color="auto" w:fill="auto"/>
          </w:tcPr>
          <w:p w14:paraId="4FD10477" w14:textId="5F6AB59B" w:rsidR="00AC68EA" w:rsidRPr="00AC68EA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AC68EA">
              <w:rPr>
                <w:i/>
                <w:iCs/>
              </w:rPr>
              <w:t>42 386,35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0A51B47" w14:textId="6B08982F" w:rsidR="00AC68EA" w:rsidRPr="00A97562" w:rsidRDefault="000727E0" w:rsidP="00AC68EA">
            <w:pPr>
              <w:jc w:val="center"/>
              <w:rPr>
                <w:i/>
                <w:iCs/>
              </w:rPr>
            </w:pPr>
            <w:r w:rsidRPr="00A97562">
              <w:rPr>
                <w:i/>
              </w:rPr>
              <w:t>86,9</w:t>
            </w:r>
            <w:r w:rsidR="00AC68EA" w:rsidRPr="00A97562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auto"/>
          </w:tcPr>
          <w:p w14:paraId="791448A8" w14:textId="2C7C9ECB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705D76">
              <w:rPr>
                <w:i/>
                <w:iCs/>
              </w:rPr>
              <w:t>42 386,35</w:t>
            </w:r>
          </w:p>
        </w:tc>
      </w:tr>
      <w:tr w:rsidR="004D6883" w:rsidRPr="000F47B9" w14:paraId="7FC49CAF" w14:textId="77777777" w:rsidTr="002C5A5E">
        <w:tc>
          <w:tcPr>
            <w:tcW w:w="599" w:type="dxa"/>
            <w:vAlign w:val="center"/>
          </w:tcPr>
          <w:p w14:paraId="506DC6B7" w14:textId="77777777" w:rsidR="00ED5103" w:rsidRPr="000F47B9" w:rsidRDefault="00ED5103" w:rsidP="002C5A5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6D3AEA" w14:textId="718E7557" w:rsidR="00ED5103" w:rsidRPr="00F860F4" w:rsidRDefault="00ED5103" w:rsidP="002C5A5E">
            <w:pPr>
              <w:rPr>
                <w:sz w:val="18"/>
                <w:szCs w:val="18"/>
              </w:rPr>
            </w:pPr>
            <w:r w:rsidRPr="00F860F4">
              <w:rPr>
                <w:sz w:val="18"/>
                <w:szCs w:val="18"/>
              </w:rPr>
              <w:t>2.1 «Создание условий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транспорта)»</w:t>
            </w:r>
            <w:r w:rsidRPr="00F860F4">
              <w:rPr>
                <w:sz w:val="18"/>
                <w:szCs w:val="18"/>
              </w:rPr>
              <w:tab/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F79F414" w14:textId="3C3922EC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49591A2" w14:textId="76FD8E93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5900E30B" w14:textId="54D625B7" w:rsidR="00ED5103" w:rsidRPr="00F860F4" w:rsidRDefault="00472FCB" w:rsidP="002C5A5E">
            <w:pPr>
              <w:jc w:val="both"/>
              <w:rPr>
                <w:sz w:val="20"/>
                <w:szCs w:val="20"/>
              </w:rPr>
            </w:pPr>
            <w:r w:rsidRPr="00F860F4">
              <w:rPr>
                <w:sz w:val="20"/>
                <w:szCs w:val="20"/>
              </w:rPr>
              <w:t>Условия для предоставления транспортных услуг населению и организация транспортного обслуживания населения в границах городского округа (в части автомобильного транспорта) созданы.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2130C1E" w14:textId="26D24423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</w:tr>
      <w:tr w:rsidR="004D6883" w:rsidRPr="000F47B9" w14:paraId="4A4BF45F" w14:textId="77777777" w:rsidTr="002C5A5E">
        <w:tc>
          <w:tcPr>
            <w:tcW w:w="599" w:type="dxa"/>
            <w:vAlign w:val="center"/>
          </w:tcPr>
          <w:p w14:paraId="35D3988C" w14:textId="77777777" w:rsidR="00ED5103" w:rsidRPr="000F47B9" w:rsidRDefault="00ED5103" w:rsidP="002C5A5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8FF28D" w14:textId="654D2CE6" w:rsidR="00ED5103" w:rsidRPr="00F860F4" w:rsidRDefault="00ED5103" w:rsidP="002C5A5E">
            <w:pPr>
              <w:rPr>
                <w:sz w:val="18"/>
                <w:szCs w:val="18"/>
              </w:rPr>
            </w:pPr>
            <w:r w:rsidRPr="00F860F4">
              <w:rPr>
                <w:sz w:val="18"/>
                <w:szCs w:val="18"/>
              </w:rPr>
              <w:t>2.3 «Организация транспортного обслуживания населения по муниципальным маршрутам регулярных перевозок по регулируемым тарифам городским наземным электрическим транспортом в соответствии с муниципальными контрактами и договорами на выполнение работ по перевозке пассажиров»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A58CDD5" w14:textId="3811D4D1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DD5094" w14:textId="6238599A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468FC55" w14:textId="18925527" w:rsidR="00ED5103" w:rsidRPr="00F860F4" w:rsidRDefault="007F206B" w:rsidP="00A4655D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В границах городского округа отсутствует городской электрический транспорт.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AA5160F" w14:textId="0E23D3BA" w:rsidR="00ED5103" w:rsidRPr="00F860F4" w:rsidRDefault="003D485A" w:rsidP="002C5A5E">
            <w:pPr>
              <w:jc w:val="center"/>
            </w:pPr>
            <w:r w:rsidRPr="00F860F4">
              <w:t>0</w:t>
            </w:r>
          </w:p>
        </w:tc>
      </w:tr>
      <w:tr w:rsidR="00AC68EA" w:rsidRPr="000F47B9" w14:paraId="66A2D32D" w14:textId="77777777" w:rsidTr="00A4655D">
        <w:tc>
          <w:tcPr>
            <w:tcW w:w="599" w:type="dxa"/>
            <w:vMerge w:val="restart"/>
            <w:vAlign w:val="center"/>
          </w:tcPr>
          <w:p w14:paraId="65A265F0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D8FE4" w14:textId="7F3C0282" w:rsidR="00AC68EA" w:rsidRPr="00F860F4" w:rsidRDefault="00AC68EA" w:rsidP="00AC68EA">
            <w:pPr>
              <w:rPr>
                <w:sz w:val="18"/>
                <w:szCs w:val="18"/>
              </w:rPr>
            </w:pPr>
            <w:r w:rsidRPr="00F860F4">
              <w:rPr>
                <w:sz w:val="18"/>
                <w:szCs w:val="18"/>
              </w:rPr>
              <w:t>2.4 «Организация транспортного обслуживания населения по муниципальным маршрутам регулярных перевозок по регулируемым тарифам автомобильным транспортом в соответствии с муниципальными контрактами и договорами на выполнение работ по перевозке пассажиров»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C1F26C5" w14:textId="77777777" w:rsidR="00AC68EA" w:rsidRDefault="00AC68EA" w:rsidP="00AC68EA">
            <w:pPr>
              <w:jc w:val="center"/>
            </w:pPr>
          </w:p>
          <w:p w14:paraId="48F5E04A" w14:textId="210FF462" w:rsidR="00AC68EA" w:rsidRPr="00AC68EA" w:rsidRDefault="00AC68EA" w:rsidP="00AC68EA">
            <w:pPr>
              <w:jc w:val="center"/>
              <w:rPr>
                <w:color w:val="FF0000"/>
              </w:rPr>
            </w:pPr>
            <w:r w:rsidRPr="00AC68EA">
              <w:t>100 888,75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AFD768" w14:textId="77777777" w:rsidR="00AC68EA" w:rsidRDefault="00AC68EA" w:rsidP="00AC68EA">
            <w:pPr>
              <w:jc w:val="center"/>
            </w:pPr>
          </w:p>
          <w:p w14:paraId="1BAA5525" w14:textId="521F453B" w:rsidR="00AC68EA" w:rsidRPr="00AC68EA" w:rsidRDefault="00AC68EA" w:rsidP="00AC68EA">
            <w:pPr>
              <w:jc w:val="center"/>
              <w:rPr>
                <w:color w:val="FF0000"/>
              </w:rPr>
            </w:pPr>
            <w:r w:rsidRPr="00AC68EA">
              <w:t>87 650,77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7091333F" w14:textId="2C19ED38" w:rsidR="00AC68EA" w:rsidRPr="00A4655D" w:rsidRDefault="00E1104C" w:rsidP="00AC68EA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Организация транспортного обслуживания населения в соответствии с </w:t>
            </w:r>
            <w:r w:rsidR="00AC68EA" w:rsidRPr="00A4655D">
              <w:rPr>
                <w:sz w:val="20"/>
                <w:szCs w:val="20"/>
              </w:rPr>
              <w:t>муниципальн</w:t>
            </w:r>
            <w:r>
              <w:rPr>
                <w:sz w:val="20"/>
                <w:szCs w:val="20"/>
              </w:rPr>
              <w:t xml:space="preserve">ыми </w:t>
            </w:r>
            <w:r w:rsidR="00AC68EA" w:rsidRPr="00A4655D">
              <w:rPr>
                <w:sz w:val="20"/>
                <w:szCs w:val="20"/>
              </w:rPr>
              <w:t>контракт</w:t>
            </w:r>
            <w:r>
              <w:rPr>
                <w:sz w:val="20"/>
                <w:szCs w:val="20"/>
              </w:rPr>
              <w:t>ами</w:t>
            </w:r>
            <w:r w:rsidR="00483CB2">
              <w:rPr>
                <w:sz w:val="20"/>
                <w:szCs w:val="20"/>
              </w:rPr>
              <w:t xml:space="preserve"> и договорами </w:t>
            </w:r>
            <w:r w:rsidR="00AC68EA" w:rsidRPr="00A4655D">
              <w:rPr>
                <w:sz w:val="20"/>
                <w:szCs w:val="20"/>
              </w:rPr>
              <w:t>на выполнение работ</w:t>
            </w:r>
            <w:r w:rsidR="00483CB2">
              <w:rPr>
                <w:sz w:val="20"/>
                <w:szCs w:val="20"/>
              </w:rPr>
              <w:t xml:space="preserve"> по </w:t>
            </w:r>
            <w:r w:rsidR="00AC68EA" w:rsidRPr="00A4655D">
              <w:rPr>
                <w:sz w:val="20"/>
                <w:szCs w:val="20"/>
              </w:rPr>
              <w:t>перевозк</w:t>
            </w:r>
            <w:r w:rsidR="00483CB2">
              <w:rPr>
                <w:sz w:val="20"/>
                <w:szCs w:val="20"/>
              </w:rPr>
              <w:t>е</w:t>
            </w:r>
            <w:r w:rsidR="00AC68EA" w:rsidRPr="00A4655D">
              <w:rPr>
                <w:sz w:val="20"/>
                <w:szCs w:val="20"/>
              </w:rPr>
              <w:t xml:space="preserve"> пассажиров и багажа</w:t>
            </w:r>
            <w:r w:rsidR="00EA42E6">
              <w:rPr>
                <w:sz w:val="20"/>
                <w:szCs w:val="20"/>
              </w:rPr>
              <w:t>, оплата согласно выполненных рейсов.</w:t>
            </w:r>
            <w:r w:rsidR="00AC68EA" w:rsidRPr="00A4655D">
              <w:rPr>
                <w:sz w:val="20"/>
                <w:szCs w:val="20"/>
              </w:rPr>
              <w:tab/>
            </w:r>
            <w:r w:rsidR="00AC68EA" w:rsidRPr="00A4655D">
              <w:rPr>
                <w:sz w:val="20"/>
                <w:szCs w:val="20"/>
              </w:rPr>
              <w:tab/>
            </w:r>
            <w:r w:rsidR="00AC68EA" w:rsidRPr="00A4655D">
              <w:rPr>
                <w:sz w:val="20"/>
                <w:szCs w:val="20"/>
              </w:rPr>
              <w:tab/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3C5C21F" w14:textId="77777777" w:rsidR="00AC68EA" w:rsidRDefault="00AC68EA" w:rsidP="00AC68EA">
            <w:pPr>
              <w:jc w:val="center"/>
            </w:pPr>
          </w:p>
          <w:p w14:paraId="0D67EAAE" w14:textId="54B4D07D" w:rsidR="00AC68EA" w:rsidRPr="000F47B9" w:rsidRDefault="00AC68EA" w:rsidP="00AC68EA">
            <w:pPr>
              <w:jc w:val="center"/>
              <w:rPr>
                <w:color w:val="FF0000"/>
              </w:rPr>
            </w:pPr>
            <w:r w:rsidRPr="00AC68EA">
              <w:t>87 650,77</w:t>
            </w:r>
          </w:p>
        </w:tc>
      </w:tr>
      <w:tr w:rsidR="00AC68EA" w:rsidRPr="000F47B9" w14:paraId="0414CED8" w14:textId="77777777" w:rsidTr="00AC68EA">
        <w:tc>
          <w:tcPr>
            <w:tcW w:w="599" w:type="dxa"/>
            <w:vMerge/>
            <w:vAlign w:val="center"/>
          </w:tcPr>
          <w:p w14:paraId="0F8C4782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9FF7C2" w14:textId="77777777" w:rsidR="00AC68EA" w:rsidRPr="00F860F4" w:rsidRDefault="00AC68EA" w:rsidP="00AC68EA">
            <w:pPr>
              <w:rPr>
                <w:i/>
                <w:iCs/>
                <w:sz w:val="20"/>
                <w:szCs w:val="20"/>
              </w:rPr>
            </w:pPr>
            <w:r w:rsidRPr="00F860F4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</w:tcPr>
          <w:p w14:paraId="7AF0836C" w14:textId="2A99E254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BC325F">
              <w:rPr>
                <w:i/>
                <w:iCs/>
              </w:rPr>
              <w:t>52 100,75</w:t>
            </w:r>
          </w:p>
        </w:tc>
        <w:tc>
          <w:tcPr>
            <w:tcW w:w="1296" w:type="dxa"/>
            <w:shd w:val="clear" w:color="auto" w:fill="auto"/>
          </w:tcPr>
          <w:p w14:paraId="77EEBE0B" w14:textId="64740FF2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BC325F">
              <w:rPr>
                <w:i/>
                <w:iCs/>
              </w:rPr>
              <w:t>45 264,42</w:t>
            </w: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1CFD96EC" w14:textId="77777777" w:rsidR="00AC68EA" w:rsidRPr="000F47B9" w:rsidRDefault="00AC68EA" w:rsidP="00AC6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14:paraId="47939701" w14:textId="5726238C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BC325F">
              <w:rPr>
                <w:i/>
                <w:iCs/>
              </w:rPr>
              <w:t>45 264,42</w:t>
            </w:r>
          </w:p>
        </w:tc>
      </w:tr>
      <w:tr w:rsidR="00AC68EA" w:rsidRPr="000F47B9" w14:paraId="2F82D061" w14:textId="77777777" w:rsidTr="00AC68EA">
        <w:trPr>
          <w:trHeight w:val="127"/>
        </w:trPr>
        <w:tc>
          <w:tcPr>
            <w:tcW w:w="599" w:type="dxa"/>
            <w:vMerge/>
            <w:vAlign w:val="center"/>
          </w:tcPr>
          <w:p w14:paraId="2D4FE0E7" w14:textId="77777777" w:rsidR="00AC68EA" w:rsidRPr="000F47B9" w:rsidRDefault="00AC68EA" w:rsidP="00AC68E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73CCBD" w14:textId="77777777" w:rsidR="00AC68EA" w:rsidRPr="00F860F4" w:rsidRDefault="00AC68EA" w:rsidP="00AC68EA">
            <w:pPr>
              <w:rPr>
                <w:i/>
                <w:iCs/>
                <w:sz w:val="20"/>
                <w:szCs w:val="20"/>
              </w:rPr>
            </w:pPr>
            <w:r w:rsidRPr="00F860F4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</w:tcPr>
          <w:p w14:paraId="31827229" w14:textId="0AE5CFB6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705D76">
              <w:rPr>
                <w:i/>
                <w:iCs/>
              </w:rPr>
              <w:t>48 788,00</w:t>
            </w:r>
          </w:p>
        </w:tc>
        <w:tc>
          <w:tcPr>
            <w:tcW w:w="1296" w:type="dxa"/>
            <w:shd w:val="clear" w:color="auto" w:fill="auto"/>
          </w:tcPr>
          <w:p w14:paraId="74626057" w14:textId="135438B3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705D76">
              <w:rPr>
                <w:i/>
                <w:iCs/>
              </w:rPr>
              <w:t>42 386,35</w:t>
            </w: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7D16D473" w14:textId="77777777" w:rsidR="00AC68EA" w:rsidRPr="000F47B9" w:rsidRDefault="00AC68EA" w:rsidP="00AC68EA">
            <w:pPr>
              <w:jc w:val="both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</w:tcPr>
          <w:p w14:paraId="6FE140E0" w14:textId="300528EE" w:rsidR="00AC68EA" w:rsidRPr="000F47B9" w:rsidRDefault="00AC68EA" w:rsidP="00AC68EA">
            <w:pPr>
              <w:jc w:val="center"/>
              <w:rPr>
                <w:i/>
                <w:iCs/>
                <w:color w:val="FF0000"/>
              </w:rPr>
            </w:pPr>
            <w:r w:rsidRPr="00705D76">
              <w:rPr>
                <w:i/>
                <w:iCs/>
              </w:rPr>
              <w:t>42 386,35</w:t>
            </w:r>
          </w:p>
        </w:tc>
      </w:tr>
      <w:tr w:rsidR="004214DB" w:rsidRPr="004214DB" w14:paraId="66721302" w14:textId="77777777" w:rsidTr="00770AED">
        <w:trPr>
          <w:trHeight w:val="463"/>
        </w:trPr>
        <w:tc>
          <w:tcPr>
            <w:tcW w:w="599" w:type="dxa"/>
            <w:vAlign w:val="center"/>
          </w:tcPr>
          <w:p w14:paraId="4880EE95" w14:textId="77777777" w:rsidR="002F5F28" w:rsidRPr="004214DB" w:rsidRDefault="002F5F28" w:rsidP="001A39B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54D9FB3" w14:textId="2924F02B" w:rsidR="002F5F28" w:rsidRPr="004214DB" w:rsidRDefault="00472FCB" w:rsidP="001A39B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4214DB">
              <w:rPr>
                <w:b/>
                <w:bCs/>
                <w:i/>
                <w:iCs/>
                <w:sz w:val="20"/>
                <w:szCs w:val="20"/>
              </w:rPr>
              <w:t>Основное мероприятие 05 «Обеспечение безопасности населения на объектах транспортной инфраструктуры»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DF45A23" w14:textId="77777777" w:rsidR="002F5F28" w:rsidRPr="004214DB" w:rsidRDefault="002F5F28" w:rsidP="00A90BE4">
            <w:pPr>
              <w:jc w:val="center"/>
              <w:rPr>
                <w:b/>
                <w:bCs/>
                <w:i/>
                <w:iCs/>
              </w:rPr>
            </w:pPr>
            <w:r w:rsidRPr="004214D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232CED4" w14:textId="77777777" w:rsidR="002F5F28" w:rsidRPr="004214DB" w:rsidRDefault="002F5F28" w:rsidP="00A90BE4">
            <w:pPr>
              <w:jc w:val="center"/>
              <w:rPr>
                <w:b/>
                <w:bCs/>
                <w:i/>
                <w:iCs/>
              </w:rPr>
            </w:pPr>
            <w:r w:rsidRPr="004214DB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723553E2" w14:textId="1FC62E98" w:rsidR="002F5F28" w:rsidRPr="004214DB" w:rsidRDefault="00472FCB" w:rsidP="00472FCB">
            <w:pPr>
              <w:jc w:val="center"/>
              <w:rPr>
                <w:b/>
                <w:bCs/>
                <w:i/>
                <w:iCs/>
              </w:rPr>
            </w:pPr>
            <w:r w:rsidRPr="004214DB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2E00024" w14:textId="77777777" w:rsidR="002F5F28" w:rsidRPr="004214DB" w:rsidRDefault="002F5F28" w:rsidP="00A90BE4">
            <w:pPr>
              <w:jc w:val="center"/>
              <w:rPr>
                <w:b/>
                <w:bCs/>
                <w:i/>
                <w:iCs/>
              </w:rPr>
            </w:pPr>
            <w:r w:rsidRPr="004214DB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53282345" w14:textId="77777777" w:rsidTr="00963725">
        <w:trPr>
          <w:trHeight w:val="588"/>
        </w:trPr>
        <w:tc>
          <w:tcPr>
            <w:tcW w:w="599" w:type="dxa"/>
            <w:vAlign w:val="center"/>
          </w:tcPr>
          <w:p w14:paraId="30DF7C8C" w14:textId="77777777" w:rsidR="00756047" w:rsidRPr="000F47B9" w:rsidRDefault="00756047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B9DB75" w14:textId="79341767" w:rsidR="00756047" w:rsidRPr="004214DB" w:rsidRDefault="00770AED" w:rsidP="001A39BE">
            <w:pPr>
              <w:rPr>
                <w:sz w:val="20"/>
                <w:szCs w:val="20"/>
              </w:rPr>
            </w:pPr>
            <w:r w:rsidRPr="004214DB">
              <w:rPr>
                <w:sz w:val="20"/>
                <w:szCs w:val="20"/>
              </w:rPr>
              <w:t>5.2 «Обеспечение транспортной безопасности населения Московской области»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D24CDC0" w14:textId="65DD4CEF" w:rsidR="00756047" w:rsidRPr="004214DB" w:rsidRDefault="00756047" w:rsidP="00A90BE4">
            <w:pPr>
              <w:jc w:val="center"/>
            </w:pPr>
            <w:r w:rsidRPr="004214DB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7F62C11" w14:textId="75DD56EB" w:rsidR="00756047" w:rsidRPr="004214DB" w:rsidRDefault="00756047" w:rsidP="00A90BE4">
            <w:pPr>
              <w:jc w:val="center"/>
            </w:pPr>
            <w:r w:rsidRPr="004214DB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6A0588E6" w14:textId="06A863EE" w:rsidR="00756047" w:rsidRPr="004214DB" w:rsidRDefault="00D05C44" w:rsidP="00A4655D">
            <w:pPr>
              <w:jc w:val="both"/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</w:t>
            </w:r>
            <w:r w:rsidR="00526920" w:rsidRPr="00EB1FF3">
              <w:rPr>
                <w:sz w:val="20"/>
                <w:szCs w:val="20"/>
              </w:rPr>
              <w:t xml:space="preserve"> </w:t>
            </w:r>
            <w:r w:rsidR="00756047" w:rsidRPr="004214DB">
              <w:rPr>
                <w:sz w:val="20"/>
                <w:szCs w:val="20"/>
              </w:rPr>
              <w:t>в 202</w:t>
            </w:r>
            <w:r w:rsidR="004214DB" w:rsidRPr="004214DB">
              <w:rPr>
                <w:sz w:val="20"/>
                <w:szCs w:val="20"/>
              </w:rPr>
              <w:t xml:space="preserve">4 </w:t>
            </w:r>
            <w:r w:rsidR="00756047" w:rsidRPr="004214DB">
              <w:rPr>
                <w:sz w:val="20"/>
                <w:szCs w:val="20"/>
              </w:rPr>
              <w:t>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161E201" w14:textId="048548CC" w:rsidR="00756047" w:rsidRPr="004214DB" w:rsidRDefault="00756047" w:rsidP="00A90BE4">
            <w:pPr>
              <w:jc w:val="center"/>
            </w:pPr>
            <w:r w:rsidRPr="004214DB">
              <w:t>0</w:t>
            </w:r>
          </w:p>
        </w:tc>
      </w:tr>
      <w:tr w:rsidR="004D6883" w:rsidRPr="000F47B9" w14:paraId="100F1769" w14:textId="77777777" w:rsidTr="00963725">
        <w:tc>
          <w:tcPr>
            <w:tcW w:w="599" w:type="dxa"/>
            <w:vAlign w:val="center"/>
          </w:tcPr>
          <w:p w14:paraId="78056B91" w14:textId="77777777" w:rsidR="00756047" w:rsidRPr="000F47B9" w:rsidRDefault="00756047" w:rsidP="0075604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2FC940A" w14:textId="223D9C43" w:rsidR="008148EA" w:rsidRPr="004214DB" w:rsidRDefault="00963725" w:rsidP="008148EA">
            <w:pPr>
              <w:rPr>
                <w:sz w:val="20"/>
                <w:szCs w:val="20"/>
              </w:rPr>
            </w:pPr>
            <w:r w:rsidRPr="004214DB">
              <w:rPr>
                <w:sz w:val="20"/>
                <w:szCs w:val="20"/>
              </w:rPr>
              <w:t>5.3 «Финансирование работ по обеспечению транспортной безопасности населения Московской области за счет средств местного бюджет»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EC7E893" w14:textId="475C7D5E" w:rsidR="00756047" w:rsidRPr="004214DB" w:rsidRDefault="00756047" w:rsidP="00756047">
            <w:pPr>
              <w:jc w:val="center"/>
            </w:pPr>
            <w:r w:rsidRPr="004214DB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63217EF" w14:textId="42424CB3" w:rsidR="00756047" w:rsidRPr="004214DB" w:rsidRDefault="00756047" w:rsidP="00756047">
            <w:pPr>
              <w:jc w:val="center"/>
            </w:pPr>
            <w:r w:rsidRPr="004214DB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0ACD1613" w14:textId="7BB57C59" w:rsidR="00756047" w:rsidRPr="004214DB" w:rsidRDefault="00D05C44" w:rsidP="00DD2F75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</w:t>
            </w:r>
            <w:r w:rsidR="00526920" w:rsidRPr="00EB1FF3">
              <w:rPr>
                <w:sz w:val="20"/>
                <w:szCs w:val="20"/>
              </w:rPr>
              <w:t xml:space="preserve"> </w:t>
            </w:r>
            <w:r w:rsidR="00756047" w:rsidRPr="004214DB">
              <w:rPr>
                <w:sz w:val="20"/>
                <w:szCs w:val="20"/>
              </w:rPr>
              <w:t>в 202</w:t>
            </w:r>
            <w:r w:rsidR="004214DB" w:rsidRPr="004214DB">
              <w:rPr>
                <w:sz w:val="20"/>
                <w:szCs w:val="20"/>
              </w:rPr>
              <w:t>4</w:t>
            </w:r>
            <w:r w:rsidR="00756047" w:rsidRPr="004214DB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8D4A01B" w14:textId="08465E74" w:rsidR="00756047" w:rsidRPr="004214DB" w:rsidRDefault="00756047" w:rsidP="00756047">
            <w:pPr>
              <w:jc w:val="center"/>
            </w:pPr>
            <w:r w:rsidRPr="004214DB">
              <w:t>0</w:t>
            </w:r>
          </w:p>
        </w:tc>
      </w:tr>
      <w:tr w:rsidR="004D6883" w:rsidRPr="000F47B9" w14:paraId="1BFA4306" w14:textId="77777777" w:rsidTr="00852E80">
        <w:tc>
          <w:tcPr>
            <w:tcW w:w="599" w:type="dxa"/>
            <w:vMerge w:val="restart"/>
            <w:shd w:val="clear" w:color="auto" w:fill="F2F2F2" w:themeFill="background1" w:themeFillShade="F2"/>
            <w:vAlign w:val="center"/>
          </w:tcPr>
          <w:p w14:paraId="41501AD5" w14:textId="77777777" w:rsidR="00FD1E99" w:rsidRPr="00C20F64" w:rsidRDefault="00FD1E99" w:rsidP="00FD1E9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C20F64">
              <w:rPr>
                <w:rFonts w:eastAsia="Times New Roman"/>
                <w:b/>
                <w:bCs/>
                <w:sz w:val="20"/>
                <w:szCs w:val="20"/>
              </w:rPr>
              <w:t>14.2.</w:t>
            </w: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222576" w14:textId="77777777" w:rsidR="00FD1E99" w:rsidRPr="00C20F64" w:rsidRDefault="00FD1E99" w:rsidP="00FD1E99">
            <w:pPr>
              <w:rPr>
                <w:b/>
                <w:sz w:val="20"/>
                <w:szCs w:val="20"/>
              </w:rPr>
            </w:pPr>
            <w:r w:rsidRPr="00C20F64">
              <w:rPr>
                <w:b/>
                <w:sz w:val="20"/>
                <w:szCs w:val="20"/>
              </w:rPr>
              <w:t>Подпрограмма: 2 Дороги Подмосковья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6E03EFAA" w14:textId="24BB7CCC" w:rsidR="00FD1E99" w:rsidRPr="00C20F64" w:rsidRDefault="004214DB" w:rsidP="00FD1E99">
            <w:pPr>
              <w:jc w:val="center"/>
              <w:rPr>
                <w:b/>
                <w:bCs/>
              </w:rPr>
            </w:pPr>
            <w:r w:rsidRPr="00C20F64">
              <w:rPr>
                <w:b/>
                <w:bCs/>
              </w:rPr>
              <w:t>859 827,11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280E37C2" w14:textId="503A35DE" w:rsidR="00FD1E99" w:rsidRPr="00C20F64" w:rsidRDefault="00C20F64" w:rsidP="00FD1E99">
            <w:pPr>
              <w:jc w:val="center"/>
              <w:rPr>
                <w:b/>
                <w:bCs/>
              </w:rPr>
            </w:pPr>
            <w:r w:rsidRPr="00C20F64">
              <w:rPr>
                <w:b/>
                <w:bCs/>
              </w:rPr>
              <w:t>572 517,57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447DCFA3" w14:textId="28571FED" w:rsidR="00FD1E99" w:rsidRPr="00C20F64" w:rsidRDefault="00C20F64" w:rsidP="00FD1E99">
            <w:pPr>
              <w:jc w:val="center"/>
              <w:rPr>
                <w:b/>
              </w:rPr>
            </w:pPr>
            <w:r w:rsidRPr="00C20F64">
              <w:rPr>
                <w:b/>
              </w:rPr>
              <w:t>66,6</w:t>
            </w:r>
            <w:r w:rsidR="00FD1E99" w:rsidRPr="00C20F64">
              <w:rPr>
                <w:b/>
              </w:rPr>
              <w:t>%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299388F7" w14:textId="0A64DDE3" w:rsidR="00FD1E99" w:rsidRPr="00C20F64" w:rsidRDefault="00C20F64" w:rsidP="00FD1E99">
            <w:pPr>
              <w:jc w:val="center"/>
              <w:rPr>
                <w:b/>
                <w:bCs/>
              </w:rPr>
            </w:pPr>
            <w:r w:rsidRPr="00C20F64">
              <w:rPr>
                <w:b/>
                <w:bCs/>
              </w:rPr>
              <w:t>572 517,57</w:t>
            </w:r>
          </w:p>
        </w:tc>
      </w:tr>
      <w:tr w:rsidR="004D6883" w:rsidRPr="000F47B9" w14:paraId="1A7EB03D" w14:textId="77777777" w:rsidTr="00852E80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6AEA081B" w14:textId="77777777" w:rsidR="00FD1E99" w:rsidRPr="000F47B9" w:rsidRDefault="00FD1E99" w:rsidP="00FD1E9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45E63A" w14:textId="77777777" w:rsidR="00FD1E99" w:rsidRPr="006A300A" w:rsidRDefault="00FD1E99" w:rsidP="00FD1E99">
            <w:pPr>
              <w:rPr>
                <w:i/>
                <w:sz w:val="20"/>
                <w:szCs w:val="20"/>
              </w:rPr>
            </w:pPr>
            <w:r w:rsidRPr="006A300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279E00A2" w14:textId="49FC2792" w:rsidR="00FD1E99" w:rsidRPr="006A300A" w:rsidRDefault="006A300A" w:rsidP="00FD1E99">
            <w:pPr>
              <w:jc w:val="center"/>
              <w:rPr>
                <w:i/>
                <w:iCs/>
              </w:rPr>
            </w:pPr>
            <w:r w:rsidRPr="006A300A">
              <w:rPr>
                <w:i/>
                <w:iCs/>
              </w:rPr>
              <w:t>369 955,89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738B1E37" w14:textId="02DBE69F" w:rsidR="00FD1E99" w:rsidRPr="006A300A" w:rsidRDefault="006A300A" w:rsidP="00FD1E99">
            <w:pPr>
              <w:jc w:val="center"/>
              <w:rPr>
                <w:i/>
                <w:iCs/>
              </w:rPr>
            </w:pPr>
            <w:r w:rsidRPr="006A300A">
              <w:rPr>
                <w:i/>
                <w:iCs/>
              </w:rPr>
              <w:t>332 991,89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3B131C3E" w14:textId="2AA5A47C" w:rsidR="00FD1E99" w:rsidRPr="006A300A" w:rsidRDefault="00FD1E99" w:rsidP="00FD1E99">
            <w:pPr>
              <w:jc w:val="center"/>
              <w:rPr>
                <w:i/>
              </w:rPr>
            </w:pPr>
            <w:r w:rsidRPr="006A300A">
              <w:rPr>
                <w:i/>
              </w:rPr>
              <w:t>9</w:t>
            </w:r>
            <w:r w:rsidR="006A300A" w:rsidRPr="006A300A">
              <w:rPr>
                <w:i/>
              </w:rPr>
              <w:t>0</w:t>
            </w:r>
            <w:r w:rsidRPr="006A300A">
              <w:rPr>
                <w:i/>
              </w:rPr>
              <w:t>,</w:t>
            </w:r>
            <w:r w:rsidR="006A300A" w:rsidRPr="006A300A">
              <w:rPr>
                <w:i/>
              </w:rPr>
              <w:t>0</w:t>
            </w:r>
            <w:r w:rsidRPr="006A300A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672F3E87" w14:textId="7F7173F2" w:rsidR="00FD1E99" w:rsidRPr="006A300A" w:rsidRDefault="006A300A" w:rsidP="00FD1E99">
            <w:pPr>
              <w:jc w:val="center"/>
              <w:rPr>
                <w:i/>
                <w:iCs/>
              </w:rPr>
            </w:pPr>
            <w:r w:rsidRPr="006A300A">
              <w:rPr>
                <w:i/>
                <w:iCs/>
              </w:rPr>
              <w:t>332 991,89</w:t>
            </w:r>
          </w:p>
        </w:tc>
      </w:tr>
      <w:tr w:rsidR="004D6883" w:rsidRPr="000F47B9" w14:paraId="4B922307" w14:textId="77777777" w:rsidTr="00852E80"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93BDCEB" w14:textId="77777777" w:rsidR="00FD1E99" w:rsidRPr="000F47B9" w:rsidRDefault="00FD1E99" w:rsidP="00FD1E9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896E528" w14:textId="77777777" w:rsidR="00FD1E99" w:rsidRPr="0063239B" w:rsidRDefault="00FD1E99" w:rsidP="00FD1E99">
            <w:pPr>
              <w:rPr>
                <w:i/>
                <w:sz w:val="20"/>
                <w:szCs w:val="20"/>
              </w:rPr>
            </w:pPr>
            <w:r w:rsidRPr="0063239B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2FE21BCE" w14:textId="4AD69EB0" w:rsidR="00FD1E99" w:rsidRPr="0063239B" w:rsidRDefault="00906F47" w:rsidP="00FD1E99">
            <w:pPr>
              <w:jc w:val="center"/>
              <w:rPr>
                <w:i/>
                <w:iCs/>
              </w:rPr>
            </w:pPr>
            <w:r w:rsidRPr="0063239B">
              <w:rPr>
                <w:i/>
                <w:iCs/>
              </w:rPr>
              <w:t>489 871,22</w:t>
            </w:r>
          </w:p>
        </w:tc>
        <w:tc>
          <w:tcPr>
            <w:tcW w:w="1296" w:type="dxa"/>
            <w:shd w:val="clear" w:color="auto" w:fill="F2F2F2" w:themeFill="background1" w:themeFillShade="F2"/>
          </w:tcPr>
          <w:p w14:paraId="1051735F" w14:textId="37399FD2" w:rsidR="00FD1E99" w:rsidRPr="0063239B" w:rsidRDefault="00906F47" w:rsidP="00FD1E99">
            <w:pPr>
              <w:jc w:val="center"/>
              <w:rPr>
                <w:i/>
                <w:iCs/>
              </w:rPr>
            </w:pPr>
            <w:r w:rsidRPr="0063239B">
              <w:rPr>
                <w:i/>
                <w:iCs/>
              </w:rPr>
              <w:t>239 525,68</w:t>
            </w:r>
          </w:p>
        </w:tc>
        <w:tc>
          <w:tcPr>
            <w:tcW w:w="4859" w:type="dxa"/>
            <w:shd w:val="clear" w:color="auto" w:fill="F2F2F2" w:themeFill="background1" w:themeFillShade="F2"/>
            <w:vAlign w:val="center"/>
          </w:tcPr>
          <w:p w14:paraId="1FC3CC92" w14:textId="3235C714" w:rsidR="00FD1E99" w:rsidRPr="0063239B" w:rsidRDefault="0063239B" w:rsidP="00FD1E99">
            <w:pPr>
              <w:jc w:val="center"/>
              <w:rPr>
                <w:i/>
              </w:rPr>
            </w:pPr>
            <w:r w:rsidRPr="0063239B">
              <w:rPr>
                <w:i/>
              </w:rPr>
              <w:t>48</w:t>
            </w:r>
            <w:r w:rsidR="00974A77" w:rsidRPr="0063239B">
              <w:rPr>
                <w:i/>
              </w:rPr>
              <w:t>,9</w:t>
            </w:r>
            <w:r w:rsidR="00FD1E99" w:rsidRPr="0063239B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F2F2F2" w:themeFill="background1" w:themeFillShade="F2"/>
          </w:tcPr>
          <w:p w14:paraId="358BB456" w14:textId="4AD4FC27" w:rsidR="00FD1E99" w:rsidRPr="0063239B" w:rsidRDefault="00906F47" w:rsidP="00FD1E99">
            <w:pPr>
              <w:jc w:val="center"/>
              <w:rPr>
                <w:i/>
                <w:iCs/>
              </w:rPr>
            </w:pPr>
            <w:r w:rsidRPr="0063239B">
              <w:rPr>
                <w:i/>
                <w:iCs/>
              </w:rPr>
              <w:t>239 525,68</w:t>
            </w:r>
          </w:p>
        </w:tc>
      </w:tr>
      <w:tr w:rsidR="00EB1FF3" w:rsidRPr="00EB1FF3" w14:paraId="2C39EF21" w14:textId="77777777" w:rsidTr="00470E3F">
        <w:tc>
          <w:tcPr>
            <w:tcW w:w="599" w:type="dxa"/>
            <w:vAlign w:val="center"/>
          </w:tcPr>
          <w:p w14:paraId="4056B0F0" w14:textId="77777777" w:rsidR="00711B89" w:rsidRPr="00EB1FF3" w:rsidRDefault="00711B89" w:rsidP="001A39B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8CEC885" w14:textId="77777777" w:rsidR="00711B89" w:rsidRPr="00EB1FF3" w:rsidRDefault="0005211C" w:rsidP="001A39BE">
            <w:pPr>
              <w:rPr>
                <w:b/>
                <w:i/>
                <w:sz w:val="20"/>
                <w:szCs w:val="20"/>
              </w:rPr>
            </w:pPr>
            <w:r w:rsidRPr="00EB1FF3">
              <w:rPr>
                <w:b/>
                <w:i/>
                <w:sz w:val="20"/>
                <w:szCs w:val="20"/>
              </w:rPr>
              <w:t>Основное мероприятие 02 «Строительство и реконструкция автомобильных дорог местного значения»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FEF6E49" w14:textId="51E1735A" w:rsidR="00711B89" w:rsidRPr="00EB1FF3" w:rsidRDefault="002C7D3A" w:rsidP="00A90BE4">
            <w:pPr>
              <w:jc w:val="center"/>
              <w:rPr>
                <w:b/>
                <w:i/>
              </w:rPr>
            </w:pPr>
            <w:r w:rsidRPr="00EB1FF3">
              <w:rPr>
                <w:b/>
                <w:i/>
              </w:rPr>
              <w:t>13 640,00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66A36F" w14:textId="77777777" w:rsidR="00711B89" w:rsidRPr="00EB1FF3" w:rsidRDefault="00D6347E" w:rsidP="00A90BE4">
            <w:pPr>
              <w:jc w:val="center"/>
              <w:rPr>
                <w:b/>
                <w:i/>
              </w:rPr>
            </w:pPr>
            <w:r w:rsidRPr="00EB1FF3">
              <w:rPr>
                <w:b/>
                <w:i/>
              </w:rP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F98CD03" w14:textId="77777777" w:rsidR="00711B89" w:rsidRPr="00EB1FF3" w:rsidRDefault="00D6347E" w:rsidP="00D6347E">
            <w:pPr>
              <w:jc w:val="center"/>
              <w:rPr>
                <w:b/>
                <w:i/>
              </w:rPr>
            </w:pPr>
            <w:r w:rsidRPr="00EB1FF3">
              <w:rPr>
                <w:b/>
                <w:i/>
              </w:rPr>
              <w:t>0%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3FDD750" w14:textId="77777777" w:rsidR="00711B89" w:rsidRPr="00EB1FF3" w:rsidRDefault="00D6347E" w:rsidP="00A90BE4">
            <w:pPr>
              <w:jc w:val="center"/>
              <w:rPr>
                <w:b/>
                <w:i/>
              </w:rPr>
            </w:pPr>
            <w:r w:rsidRPr="00EB1FF3">
              <w:rPr>
                <w:b/>
                <w:i/>
              </w:rPr>
              <w:t>0</w:t>
            </w:r>
          </w:p>
        </w:tc>
      </w:tr>
      <w:tr w:rsidR="00EB1FF3" w:rsidRPr="00EB1FF3" w14:paraId="75963025" w14:textId="77777777" w:rsidTr="00470E3F">
        <w:tc>
          <w:tcPr>
            <w:tcW w:w="599" w:type="dxa"/>
            <w:vAlign w:val="center"/>
          </w:tcPr>
          <w:p w14:paraId="4597A160" w14:textId="77777777" w:rsidR="00711B89" w:rsidRPr="00EB1FF3" w:rsidRDefault="00711B89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16B84A" w14:textId="565015B9" w:rsidR="00711B89" w:rsidRPr="00EB1FF3" w:rsidRDefault="0005211C" w:rsidP="001A39BE">
            <w:pPr>
              <w:rPr>
                <w:sz w:val="20"/>
                <w:szCs w:val="20"/>
              </w:rPr>
            </w:pPr>
            <w:r w:rsidRPr="00EB1FF3">
              <w:rPr>
                <w:sz w:val="20"/>
                <w:szCs w:val="20"/>
              </w:rPr>
              <w:t xml:space="preserve">2.1 </w:t>
            </w:r>
            <w:r w:rsidR="00B86399" w:rsidRPr="00EB1FF3">
              <w:rPr>
                <w:sz w:val="20"/>
                <w:szCs w:val="20"/>
              </w:rPr>
              <w:t>«Строительство (реконструкция) объектов дорожного хозяйства местного значения»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3A8D59C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6F179CA2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77E0E052" w14:textId="0BEA75E5" w:rsidR="00711B89" w:rsidRPr="00EB1FF3" w:rsidRDefault="00D05C44" w:rsidP="00484CFB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</w:t>
            </w:r>
            <w:r w:rsidR="00D6347E" w:rsidRPr="00EB1FF3">
              <w:rPr>
                <w:sz w:val="20"/>
                <w:szCs w:val="20"/>
              </w:rPr>
              <w:t xml:space="preserve"> в 202</w:t>
            </w:r>
            <w:r w:rsidR="002C7D3A" w:rsidRPr="00EB1FF3">
              <w:rPr>
                <w:sz w:val="20"/>
                <w:szCs w:val="20"/>
              </w:rPr>
              <w:t>4</w:t>
            </w:r>
            <w:r w:rsidR="00D6347E" w:rsidRPr="00EB1FF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90A922B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</w:tr>
      <w:tr w:rsidR="00EB1FF3" w:rsidRPr="00EB1FF3" w14:paraId="00263662" w14:textId="77777777" w:rsidTr="00470E3F">
        <w:tc>
          <w:tcPr>
            <w:tcW w:w="599" w:type="dxa"/>
            <w:vAlign w:val="center"/>
          </w:tcPr>
          <w:p w14:paraId="1DC1E1F2" w14:textId="77777777" w:rsidR="00711B89" w:rsidRPr="00EB1FF3" w:rsidRDefault="00711B89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05C6F9" w14:textId="77777777" w:rsidR="00711B89" w:rsidRPr="00EB1FF3" w:rsidRDefault="0005211C" w:rsidP="001A39BE">
            <w:pPr>
              <w:rPr>
                <w:sz w:val="20"/>
                <w:szCs w:val="20"/>
              </w:rPr>
            </w:pPr>
            <w:r w:rsidRPr="00EB1FF3">
              <w:rPr>
                <w:sz w:val="20"/>
                <w:szCs w:val="20"/>
              </w:rPr>
              <w:t>2.2 «Финансирование работ по строительству (реконструкции) объектов дорожного хозяйства местного значения за счет средств местного бюджета»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2AF11EE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14F9846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559193D7" w14:textId="33E2E658" w:rsidR="00711B89" w:rsidRPr="00EB1FF3" w:rsidRDefault="00D05C44" w:rsidP="00484CFB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</w:t>
            </w:r>
            <w:r w:rsidR="00D6347E" w:rsidRPr="00EB1FF3">
              <w:rPr>
                <w:sz w:val="20"/>
                <w:szCs w:val="20"/>
              </w:rPr>
              <w:t xml:space="preserve"> в 202</w:t>
            </w:r>
            <w:r w:rsidR="00484CFB" w:rsidRPr="00EB1FF3">
              <w:rPr>
                <w:sz w:val="20"/>
                <w:szCs w:val="20"/>
              </w:rPr>
              <w:t>4</w:t>
            </w:r>
            <w:r w:rsidR="00D6347E" w:rsidRPr="00EB1FF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CE173D9" w14:textId="77777777" w:rsidR="00711B89" w:rsidRPr="00EB1FF3" w:rsidRDefault="00D6347E" w:rsidP="00A90BE4">
            <w:pPr>
              <w:jc w:val="center"/>
            </w:pPr>
            <w:r w:rsidRPr="00EB1FF3">
              <w:t>0</w:t>
            </w:r>
          </w:p>
        </w:tc>
      </w:tr>
      <w:tr w:rsidR="00EB1FF3" w:rsidRPr="00EB1FF3" w14:paraId="4616A706" w14:textId="77777777" w:rsidTr="00470E3F">
        <w:tc>
          <w:tcPr>
            <w:tcW w:w="599" w:type="dxa"/>
            <w:vAlign w:val="center"/>
          </w:tcPr>
          <w:p w14:paraId="38CADEF1" w14:textId="77777777" w:rsidR="00E82046" w:rsidRPr="00EB1FF3" w:rsidRDefault="00E82046" w:rsidP="00E8204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D7869C" w14:textId="2A564F0A" w:rsidR="00E82046" w:rsidRPr="00EB1FF3" w:rsidRDefault="00E82046" w:rsidP="00E82046">
            <w:pPr>
              <w:rPr>
                <w:sz w:val="20"/>
                <w:szCs w:val="20"/>
              </w:rPr>
            </w:pPr>
            <w:r w:rsidRPr="00EB1FF3">
              <w:rPr>
                <w:sz w:val="20"/>
                <w:szCs w:val="20"/>
              </w:rPr>
              <w:t>2.3 «Строительство (реконструкция) автомобильных дорог общего пользования местного значения»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C53FE51" w14:textId="64C4BBA0" w:rsidR="00E82046" w:rsidRPr="00EB1FF3" w:rsidRDefault="00E82046" w:rsidP="00E82046">
            <w:pPr>
              <w:jc w:val="center"/>
            </w:pPr>
            <w:r w:rsidRPr="00EB1FF3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D5035A0" w14:textId="6A5EC85B" w:rsidR="00E82046" w:rsidRPr="00EB1FF3" w:rsidRDefault="00E82046" w:rsidP="00E82046">
            <w:pPr>
              <w:jc w:val="center"/>
            </w:pPr>
            <w:r w:rsidRPr="00EB1FF3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092630EA" w14:textId="2598B665" w:rsidR="00E82046" w:rsidRPr="00EB1FF3" w:rsidRDefault="00D05C44" w:rsidP="00484CFB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</w:t>
            </w:r>
            <w:r w:rsidR="00E82046" w:rsidRPr="00EB1FF3">
              <w:rPr>
                <w:sz w:val="20"/>
                <w:szCs w:val="20"/>
              </w:rPr>
              <w:t xml:space="preserve"> в 202</w:t>
            </w:r>
            <w:r w:rsidR="00484CFB" w:rsidRPr="00EB1FF3">
              <w:rPr>
                <w:sz w:val="20"/>
                <w:szCs w:val="20"/>
              </w:rPr>
              <w:t>4</w:t>
            </w:r>
            <w:r w:rsidR="00E82046" w:rsidRPr="00EB1FF3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92F492B" w14:textId="1D42C3F0" w:rsidR="00E82046" w:rsidRPr="00EB1FF3" w:rsidRDefault="00E82046" w:rsidP="00E82046">
            <w:pPr>
              <w:jc w:val="center"/>
            </w:pPr>
            <w:r w:rsidRPr="00EB1FF3">
              <w:t>0</w:t>
            </w:r>
          </w:p>
        </w:tc>
      </w:tr>
      <w:tr w:rsidR="00484CFB" w:rsidRPr="00EB1FF3" w14:paraId="2B33B507" w14:textId="77777777" w:rsidTr="00470E3F">
        <w:tc>
          <w:tcPr>
            <w:tcW w:w="599" w:type="dxa"/>
            <w:vAlign w:val="center"/>
          </w:tcPr>
          <w:p w14:paraId="145F1E8F" w14:textId="77777777" w:rsidR="00484CFB" w:rsidRPr="00EB1FF3" w:rsidRDefault="00484CFB" w:rsidP="00E8204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240E8C" w14:textId="7C40564A" w:rsidR="00484CFB" w:rsidRPr="00EB1FF3" w:rsidRDefault="00484CFB" w:rsidP="00E82046">
            <w:pPr>
              <w:rPr>
                <w:sz w:val="20"/>
                <w:szCs w:val="20"/>
              </w:rPr>
            </w:pPr>
            <w:r w:rsidRPr="00EB1FF3">
              <w:rPr>
                <w:sz w:val="20"/>
                <w:szCs w:val="20"/>
              </w:rPr>
              <w:t>2.10 «Обеспечение транспортной инфраструктурой земельных участков, предоставленных многодетным семьям»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24EC5FC" w14:textId="7C8679FE" w:rsidR="00484CFB" w:rsidRPr="00EB1FF3" w:rsidRDefault="00484CFB" w:rsidP="00E82046">
            <w:pPr>
              <w:jc w:val="center"/>
            </w:pPr>
            <w:r w:rsidRPr="00EB1FF3">
              <w:t>13 640,00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0E2612" w14:textId="4E030613" w:rsidR="00484CFB" w:rsidRPr="00EB1FF3" w:rsidRDefault="00484CFB" w:rsidP="00E82046">
            <w:pPr>
              <w:jc w:val="center"/>
            </w:pPr>
            <w:r w:rsidRPr="00EB1FF3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0D74BFF" w14:textId="34D2A4DB" w:rsidR="00484CFB" w:rsidRPr="00EB1FF3" w:rsidRDefault="005F3049" w:rsidP="00484CF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Отсутствие проектов для капитального ремонта автомобильных дорог общего пользования местного значения. </w:t>
            </w:r>
            <w:r w:rsidR="00484CFB" w:rsidRPr="00EB1FF3">
              <w:rPr>
                <w:sz w:val="20"/>
                <w:szCs w:val="20"/>
              </w:rPr>
              <w:t>Перенос дотации на 2025 год</w:t>
            </w:r>
            <w:r w:rsidR="00802CFC">
              <w:rPr>
                <w:sz w:val="20"/>
                <w:szCs w:val="20"/>
              </w:rPr>
              <w:t xml:space="preserve">. 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E8B25BE" w14:textId="650CEA08" w:rsidR="00484CFB" w:rsidRPr="00EB1FF3" w:rsidRDefault="00484CFB" w:rsidP="00E82046">
            <w:pPr>
              <w:jc w:val="center"/>
            </w:pPr>
            <w:r w:rsidRPr="00EB1FF3">
              <w:t>0</w:t>
            </w:r>
          </w:p>
        </w:tc>
      </w:tr>
      <w:tr w:rsidR="004D6883" w:rsidRPr="000F47B9" w14:paraId="5FFA8136" w14:textId="77777777" w:rsidTr="00074603">
        <w:tc>
          <w:tcPr>
            <w:tcW w:w="599" w:type="dxa"/>
            <w:vMerge w:val="restart"/>
            <w:vAlign w:val="center"/>
          </w:tcPr>
          <w:p w14:paraId="55010C51" w14:textId="77777777" w:rsidR="006C158B" w:rsidRPr="000F47B9" w:rsidRDefault="006C158B" w:rsidP="006C158B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425A8B" w14:textId="47CE42E6" w:rsidR="006C158B" w:rsidRPr="001571CC" w:rsidRDefault="006C158B" w:rsidP="006C158B">
            <w:pPr>
              <w:rPr>
                <w:b/>
                <w:i/>
                <w:sz w:val="20"/>
                <w:szCs w:val="20"/>
              </w:rPr>
            </w:pPr>
            <w:r w:rsidRPr="001571CC">
              <w:rPr>
                <w:b/>
                <w:i/>
                <w:sz w:val="20"/>
                <w:szCs w:val="20"/>
              </w:rPr>
              <w:t>Основное мероприятие 04 «Ремонт, капитальный ремонт сети автомобильных дорог, мостов и путепроводов местного значения»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0984391" w14:textId="20A61B9C" w:rsidR="006C158B" w:rsidRPr="001571CC" w:rsidRDefault="00A90BAB" w:rsidP="006C158B">
            <w:pPr>
              <w:jc w:val="center"/>
              <w:rPr>
                <w:b/>
                <w:i/>
                <w:iCs/>
              </w:rPr>
            </w:pPr>
            <w:r w:rsidRPr="001571CC">
              <w:rPr>
                <w:b/>
                <w:bCs/>
                <w:i/>
                <w:iCs/>
              </w:rPr>
              <w:t>846 187,11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C64C694" w14:textId="738374EA" w:rsidR="006C158B" w:rsidRPr="001571CC" w:rsidRDefault="00A90BAB" w:rsidP="006C158B">
            <w:pPr>
              <w:jc w:val="center"/>
              <w:rPr>
                <w:b/>
                <w:i/>
                <w:iCs/>
              </w:rPr>
            </w:pPr>
            <w:r w:rsidRPr="001571CC">
              <w:rPr>
                <w:b/>
                <w:bCs/>
                <w:i/>
                <w:iCs/>
              </w:rPr>
              <w:t>572 517,57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122D863" w14:textId="190A658D" w:rsidR="006C158B" w:rsidRPr="001571CC" w:rsidRDefault="001571CC" w:rsidP="006C158B">
            <w:pPr>
              <w:jc w:val="center"/>
              <w:rPr>
                <w:b/>
                <w:i/>
                <w:iCs/>
              </w:rPr>
            </w:pPr>
            <w:r w:rsidRPr="001571CC">
              <w:rPr>
                <w:b/>
                <w:i/>
                <w:iCs/>
              </w:rPr>
              <w:t>67</w:t>
            </w:r>
            <w:r w:rsidR="006C158B" w:rsidRPr="001571CC">
              <w:rPr>
                <w:b/>
                <w:i/>
                <w:iCs/>
              </w:rPr>
              <w:t>,</w:t>
            </w:r>
            <w:r w:rsidRPr="001571CC">
              <w:rPr>
                <w:b/>
                <w:i/>
                <w:iCs/>
              </w:rPr>
              <w:t>7</w:t>
            </w:r>
            <w:r w:rsidR="006C158B" w:rsidRPr="001571CC">
              <w:rPr>
                <w:b/>
                <w:i/>
                <w:iCs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0D3FF6C" w14:textId="1105B620" w:rsidR="006C158B" w:rsidRPr="001571CC" w:rsidRDefault="00A90BAB" w:rsidP="006C158B">
            <w:pPr>
              <w:jc w:val="center"/>
              <w:rPr>
                <w:b/>
                <w:i/>
                <w:iCs/>
              </w:rPr>
            </w:pPr>
            <w:r w:rsidRPr="001571CC">
              <w:rPr>
                <w:b/>
                <w:bCs/>
                <w:i/>
                <w:iCs/>
              </w:rPr>
              <w:t>572 517,57</w:t>
            </w:r>
          </w:p>
        </w:tc>
      </w:tr>
      <w:tr w:rsidR="004D6883" w:rsidRPr="000F47B9" w14:paraId="3731C4A3" w14:textId="77777777" w:rsidTr="00074603">
        <w:tc>
          <w:tcPr>
            <w:tcW w:w="599" w:type="dxa"/>
            <w:vMerge/>
            <w:vAlign w:val="center"/>
          </w:tcPr>
          <w:p w14:paraId="283BF08D" w14:textId="77777777" w:rsidR="006C158B" w:rsidRPr="000F47B9" w:rsidRDefault="006C158B" w:rsidP="006C158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8820CD" w14:textId="77777777" w:rsidR="006C158B" w:rsidRPr="0065464C" w:rsidRDefault="006C158B" w:rsidP="006C158B">
            <w:pPr>
              <w:rPr>
                <w:i/>
                <w:sz w:val="20"/>
                <w:szCs w:val="20"/>
              </w:rPr>
            </w:pPr>
            <w:r w:rsidRPr="0065464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75F0833" w14:textId="00AAE717" w:rsidR="006C158B" w:rsidRPr="0065464C" w:rsidRDefault="001571CC" w:rsidP="006C158B">
            <w:pPr>
              <w:jc w:val="center"/>
              <w:rPr>
                <w:i/>
              </w:rPr>
            </w:pPr>
            <w:r w:rsidRPr="0065464C">
              <w:rPr>
                <w:i/>
                <w:iCs/>
              </w:rPr>
              <w:t>356 315,89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43CA816A" w14:textId="7A37B43B" w:rsidR="006C158B" w:rsidRPr="0065464C" w:rsidRDefault="001571CC" w:rsidP="006C158B">
            <w:pPr>
              <w:jc w:val="center"/>
              <w:rPr>
                <w:i/>
              </w:rPr>
            </w:pPr>
            <w:r w:rsidRPr="0065464C">
              <w:rPr>
                <w:i/>
                <w:iCs/>
              </w:rPr>
              <w:t>332 991,89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AD3A722" w14:textId="6032A29F" w:rsidR="006C158B" w:rsidRPr="0065464C" w:rsidRDefault="006C158B" w:rsidP="006C158B">
            <w:pPr>
              <w:jc w:val="center"/>
              <w:rPr>
                <w:i/>
              </w:rPr>
            </w:pPr>
            <w:r w:rsidRPr="0065464C">
              <w:rPr>
                <w:i/>
              </w:rPr>
              <w:t>9</w:t>
            </w:r>
            <w:r w:rsidR="0065464C" w:rsidRPr="0065464C">
              <w:rPr>
                <w:i/>
              </w:rPr>
              <w:t>3</w:t>
            </w:r>
            <w:r w:rsidRPr="0065464C">
              <w:rPr>
                <w:i/>
              </w:rPr>
              <w:t>,</w:t>
            </w:r>
            <w:r w:rsidR="0065464C" w:rsidRPr="0065464C">
              <w:rPr>
                <w:i/>
              </w:rPr>
              <w:t>5</w:t>
            </w:r>
            <w:r w:rsidRPr="0065464C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34BFA535" w14:textId="134324ED" w:rsidR="006C158B" w:rsidRPr="0065464C" w:rsidRDefault="001571CC" w:rsidP="006C158B">
            <w:pPr>
              <w:jc w:val="center"/>
              <w:rPr>
                <w:i/>
              </w:rPr>
            </w:pPr>
            <w:r w:rsidRPr="0065464C">
              <w:rPr>
                <w:i/>
                <w:iCs/>
              </w:rPr>
              <w:t>332 991,89</w:t>
            </w:r>
          </w:p>
        </w:tc>
      </w:tr>
      <w:tr w:rsidR="004D6883" w:rsidRPr="000F47B9" w14:paraId="0B0B049D" w14:textId="77777777" w:rsidTr="00074603">
        <w:tc>
          <w:tcPr>
            <w:tcW w:w="599" w:type="dxa"/>
            <w:vMerge/>
            <w:vAlign w:val="center"/>
          </w:tcPr>
          <w:p w14:paraId="0B5167A7" w14:textId="77777777" w:rsidR="006C158B" w:rsidRPr="000F47B9" w:rsidRDefault="006C158B" w:rsidP="006C158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21B41" w14:textId="77777777" w:rsidR="006C158B" w:rsidRPr="00724D7A" w:rsidRDefault="006C158B" w:rsidP="006C158B">
            <w:pPr>
              <w:rPr>
                <w:i/>
                <w:sz w:val="20"/>
                <w:szCs w:val="20"/>
              </w:rPr>
            </w:pPr>
            <w:r w:rsidRPr="00724D7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4DC5F2F" w14:textId="4519EF58" w:rsidR="006C158B" w:rsidRPr="00724D7A" w:rsidRDefault="0065464C" w:rsidP="006C158B">
            <w:pPr>
              <w:jc w:val="center"/>
              <w:rPr>
                <w:i/>
              </w:rPr>
            </w:pPr>
            <w:r w:rsidRPr="00724D7A">
              <w:rPr>
                <w:i/>
                <w:iCs/>
              </w:rPr>
              <w:t>489 871,22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53C6E5B" w14:textId="73B75C06" w:rsidR="006C158B" w:rsidRPr="00724D7A" w:rsidRDefault="0065464C" w:rsidP="006C158B">
            <w:pPr>
              <w:jc w:val="center"/>
              <w:rPr>
                <w:i/>
              </w:rPr>
            </w:pPr>
            <w:r w:rsidRPr="00724D7A">
              <w:rPr>
                <w:i/>
                <w:iCs/>
              </w:rPr>
              <w:t>239 525,68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A62828F" w14:textId="6209E0CA" w:rsidR="006C158B" w:rsidRPr="00724D7A" w:rsidRDefault="00724D7A" w:rsidP="006C158B">
            <w:pPr>
              <w:jc w:val="center"/>
              <w:rPr>
                <w:i/>
              </w:rPr>
            </w:pPr>
            <w:r w:rsidRPr="00724D7A">
              <w:rPr>
                <w:i/>
              </w:rPr>
              <w:t>48</w:t>
            </w:r>
            <w:r w:rsidR="00756DF9" w:rsidRPr="00724D7A">
              <w:rPr>
                <w:i/>
              </w:rPr>
              <w:t>,9</w:t>
            </w:r>
            <w:r w:rsidR="006C158B" w:rsidRPr="00724D7A">
              <w:rPr>
                <w:i/>
              </w:rPr>
              <w:t>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20377833" w14:textId="7EC817D5" w:rsidR="006C158B" w:rsidRPr="00724D7A" w:rsidRDefault="0065464C" w:rsidP="006C158B">
            <w:pPr>
              <w:jc w:val="center"/>
              <w:rPr>
                <w:i/>
              </w:rPr>
            </w:pPr>
            <w:r w:rsidRPr="00724D7A">
              <w:rPr>
                <w:i/>
                <w:iCs/>
              </w:rPr>
              <w:t>239 525,68</w:t>
            </w:r>
          </w:p>
        </w:tc>
      </w:tr>
      <w:tr w:rsidR="00494264" w:rsidRPr="00494264" w14:paraId="3DA5B0BA" w14:textId="77777777" w:rsidTr="00811003">
        <w:trPr>
          <w:trHeight w:val="988"/>
        </w:trPr>
        <w:tc>
          <w:tcPr>
            <w:tcW w:w="599" w:type="dxa"/>
            <w:vMerge w:val="restart"/>
            <w:vAlign w:val="center"/>
          </w:tcPr>
          <w:p w14:paraId="40BCA479" w14:textId="77777777" w:rsidR="00494264" w:rsidRPr="00494264" w:rsidRDefault="00494264" w:rsidP="00D426B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FFE7A98" w14:textId="1649B0EC" w:rsidR="00494264" w:rsidRPr="00494264" w:rsidRDefault="00494264" w:rsidP="00D426B9">
            <w:pPr>
              <w:rPr>
                <w:sz w:val="20"/>
                <w:szCs w:val="20"/>
              </w:rPr>
            </w:pPr>
            <w:r w:rsidRPr="00494264">
              <w:rPr>
                <w:sz w:val="20"/>
                <w:szCs w:val="20"/>
              </w:rPr>
              <w:t>4.1 «Капитальный ремонт и ремонт автомобильных дорог общего пользования местного значения»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0B1DB62" w14:textId="26FFCCFE" w:rsidR="00494264" w:rsidRPr="00494264" w:rsidRDefault="00494264" w:rsidP="00D426B9">
            <w:pPr>
              <w:jc w:val="center"/>
            </w:pPr>
            <w:r w:rsidRPr="00494264">
              <w:t>73 683,00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423A00FD" w14:textId="5740874E" w:rsidR="00494264" w:rsidRPr="00494264" w:rsidRDefault="00494264" w:rsidP="00D426B9">
            <w:pPr>
              <w:jc w:val="center"/>
            </w:pPr>
            <w:r w:rsidRPr="00494264">
              <w:t>68 502,08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56B4BE48" w14:textId="103BAF09" w:rsidR="00494264" w:rsidRPr="00494264" w:rsidRDefault="00494264" w:rsidP="00D426B9">
            <w:pPr>
              <w:jc w:val="both"/>
              <w:rPr>
                <w:sz w:val="20"/>
                <w:szCs w:val="20"/>
              </w:rPr>
            </w:pPr>
            <w:r w:rsidRPr="00494264">
              <w:rPr>
                <w:sz w:val="20"/>
                <w:szCs w:val="20"/>
              </w:rPr>
              <w:t>Текущий и капитальный ремонт автомобильных дорог общего пользования местного значения, падение цены при проведении аукционных процедур.</w:t>
            </w:r>
            <w:r w:rsidR="00F7475A">
              <w:rPr>
                <w:sz w:val="20"/>
                <w:szCs w:val="20"/>
              </w:rPr>
              <w:t xml:space="preserve"> </w:t>
            </w:r>
            <w:r w:rsidR="00F7475A" w:rsidRPr="00F7475A">
              <w:rPr>
                <w:sz w:val="20"/>
                <w:szCs w:val="20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  <w:r w:rsidR="00F7475A">
              <w:rPr>
                <w:sz w:val="20"/>
                <w:szCs w:val="20"/>
              </w:rPr>
              <w:t xml:space="preserve"> </w:t>
            </w:r>
            <w:r w:rsidR="00811003">
              <w:rPr>
                <w:sz w:val="20"/>
                <w:szCs w:val="20"/>
              </w:rPr>
              <w:t>–</w:t>
            </w:r>
            <w:r w:rsidR="00F7475A">
              <w:rPr>
                <w:sz w:val="20"/>
                <w:szCs w:val="20"/>
              </w:rPr>
              <w:t xml:space="preserve"> </w:t>
            </w:r>
            <w:r w:rsidR="00F7475A" w:rsidRPr="00F7475A">
              <w:rPr>
                <w:sz w:val="20"/>
                <w:szCs w:val="20"/>
              </w:rPr>
              <w:t>35</w:t>
            </w:r>
            <w:r w:rsidR="00811003">
              <w:rPr>
                <w:sz w:val="20"/>
                <w:szCs w:val="20"/>
              </w:rPr>
              <w:t xml:space="preserve"> </w:t>
            </w:r>
            <w:r w:rsidR="00F7475A" w:rsidRPr="00F7475A">
              <w:rPr>
                <w:sz w:val="20"/>
                <w:szCs w:val="20"/>
              </w:rPr>
              <w:t>900,07</w:t>
            </w:r>
            <w:r w:rsidR="00F7475A">
              <w:rPr>
                <w:sz w:val="20"/>
                <w:szCs w:val="20"/>
              </w:rPr>
              <w:t xml:space="preserve"> кв.м.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6EF4BA8D" w14:textId="522A02C4" w:rsidR="00494264" w:rsidRPr="00494264" w:rsidRDefault="00494264" w:rsidP="00D426B9">
            <w:pPr>
              <w:jc w:val="center"/>
            </w:pPr>
            <w:r w:rsidRPr="00494264">
              <w:t>68 502,08</w:t>
            </w:r>
          </w:p>
        </w:tc>
      </w:tr>
      <w:tr w:rsidR="00494264" w:rsidRPr="00494264" w14:paraId="2346F746" w14:textId="77777777" w:rsidTr="00C253C9">
        <w:tc>
          <w:tcPr>
            <w:tcW w:w="599" w:type="dxa"/>
            <w:vMerge/>
            <w:vAlign w:val="center"/>
          </w:tcPr>
          <w:p w14:paraId="1879B301" w14:textId="77777777" w:rsidR="00494264" w:rsidRPr="00494264" w:rsidRDefault="00494264" w:rsidP="00D426B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D4E244" w14:textId="77777777" w:rsidR="00494264" w:rsidRPr="00494264" w:rsidRDefault="00494264" w:rsidP="00D426B9">
            <w:pPr>
              <w:rPr>
                <w:i/>
                <w:iCs/>
                <w:sz w:val="20"/>
                <w:szCs w:val="20"/>
              </w:rPr>
            </w:pPr>
            <w:r w:rsidRPr="00494264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74F90751" w14:textId="346C7E7D" w:rsidR="00494264" w:rsidRPr="00494264" w:rsidRDefault="00494264" w:rsidP="00D426B9">
            <w:pPr>
              <w:jc w:val="center"/>
              <w:rPr>
                <w:i/>
                <w:i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109AAC9C" w14:textId="3E67EFEF" w:rsidR="00494264" w:rsidRPr="00494264" w:rsidRDefault="00494264" w:rsidP="00D426B9">
            <w:pPr>
              <w:jc w:val="center"/>
              <w:rPr>
                <w:i/>
                <w:iCs/>
              </w:rPr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18DC8BA8" w14:textId="77777777" w:rsidR="00494264" w:rsidRPr="00494264" w:rsidRDefault="00494264" w:rsidP="00D426B9">
            <w:pPr>
              <w:jc w:val="both"/>
              <w:rPr>
                <w:sz w:val="18"/>
                <w:szCs w:val="18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5FE65B3C" w14:textId="413D5302" w:rsidR="00494264" w:rsidRPr="00494264" w:rsidRDefault="00494264" w:rsidP="00D426B9">
            <w:pPr>
              <w:jc w:val="center"/>
              <w:rPr>
                <w:i/>
                <w:iCs/>
              </w:rPr>
            </w:pPr>
          </w:p>
        </w:tc>
      </w:tr>
      <w:tr w:rsidR="004D6883" w:rsidRPr="000F47B9" w14:paraId="2FD88306" w14:textId="77777777" w:rsidTr="00443BD6">
        <w:trPr>
          <w:trHeight w:val="720"/>
        </w:trPr>
        <w:tc>
          <w:tcPr>
            <w:tcW w:w="599" w:type="dxa"/>
            <w:vMerge w:val="restart"/>
            <w:vAlign w:val="center"/>
          </w:tcPr>
          <w:p w14:paraId="2A0E8974" w14:textId="77777777" w:rsidR="00F165B7" w:rsidRPr="000F47B9" w:rsidRDefault="00F165B7" w:rsidP="0005211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BBF43F" w14:textId="78E35998" w:rsidR="00F165B7" w:rsidRPr="00443BD6" w:rsidRDefault="00F165B7" w:rsidP="0005211C">
            <w:pPr>
              <w:rPr>
                <w:sz w:val="19"/>
                <w:szCs w:val="19"/>
              </w:rPr>
            </w:pPr>
            <w:r w:rsidRPr="00443BD6">
              <w:rPr>
                <w:sz w:val="19"/>
                <w:szCs w:val="19"/>
              </w:rPr>
              <w:t>4.3 «</w:t>
            </w:r>
            <w:r w:rsidR="00CE65C0" w:rsidRPr="00443BD6">
              <w:rPr>
                <w:sz w:val="19"/>
                <w:szCs w:val="19"/>
              </w:rPr>
              <w:t>Мероприятие, не включенное в ГП МО - Капитальный ремонт и ремонт автомобильных дорог общего пользования местного значения</w:t>
            </w:r>
            <w:r w:rsidRPr="00443BD6">
              <w:rPr>
                <w:sz w:val="19"/>
                <w:szCs w:val="19"/>
              </w:rPr>
              <w:t>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6795C4D7" w14:textId="2EF9428C" w:rsidR="00F165B7" w:rsidRPr="00443BD6" w:rsidRDefault="00CE65C0" w:rsidP="00A90BE4">
            <w:pPr>
              <w:jc w:val="center"/>
            </w:pPr>
            <w:r w:rsidRPr="00443BD6">
              <w:t>4 641,72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77AD4F88" w14:textId="21366641" w:rsidR="00F165B7" w:rsidRPr="00443BD6" w:rsidRDefault="00CE65C0" w:rsidP="00A90BE4">
            <w:pPr>
              <w:jc w:val="center"/>
            </w:pPr>
            <w:r w:rsidRPr="00443BD6">
              <w:t>3 975,00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4ED11608" w14:textId="73384529" w:rsidR="00F165B7" w:rsidRPr="009B48C3" w:rsidRDefault="00C819B1" w:rsidP="00D96AC7">
            <w:pPr>
              <w:rPr>
                <w:sz w:val="20"/>
                <w:szCs w:val="20"/>
                <w:highlight w:val="yellow"/>
              </w:rPr>
            </w:pPr>
            <w:r>
              <w:rPr>
                <w:sz w:val="20"/>
                <w:szCs w:val="20"/>
              </w:rPr>
              <w:t xml:space="preserve">Падение цены контрактов при проведении аукционных процедур. </w:t>
            </w:r>
            <w:r w:rsidR="00AA525A" w:rsidRPr="009B48C3">
              <w:rPr>
                <w:sz w:val="20"/>
                <w:szCs w:val="20"/>
              </w:rPr>
              <w:t>Площадь отремонтированных (капитально отремонтированных) автомобильных дорог общего пользования местного значения</w:t>
            </w:r>
            <w:r w:rsidR="009B48C3" w:rsidRPr="009B48C3">
              <w:rPr>
                <w:sz w:val="20"/>
                <w:szCs w:val="20"/>
              </w:rPr>
              <w:t xml:space="preserve"> – 1524,1 кв.м.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46471409" w14:textId="52F48FCC" w:rsidR="00F165B7" w:rsidRPr="00443BD6" w:rsidRDefault="00CE65C0" w:rsidP="00A90BE4">
            <w:pPr>
              <w:jc w:val="center"/>
            </w:pPr>
            <w:r w:rsidRPr="00443BD6">
              <w:t>3 975,00</w:t>
            </w:r>
          </w:p>
        </w:tc>
      </w:tr>
      <w:tr w:rsidR="004D6883" w:rsidRPr="000F47B9" w14:paraId="53C70AAD" w14:textId="77777777" w:rsidTr="00D96AC7">
        <w:tc>
          <w:tcPr>
            <w:tcW w:w="599" w:type="dxa"/>
            <w:vMerge/>
            <w:vAlign w:val="center"/>
          </w:tcPr>
          <w:p w14:paraId="34D6CB64" w14:textId="77777777" w:rsidR="00F165B7" w:rsidRPr="000F47B9" w:rsidRDefault="00F165B7" w:rsidP="0005211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F459146" w14:textId="05A8BC7A" w:rsidR="00F165B7" w:rsidRPr="00443BD6" w:rsidRDefault="00F165B7" w:rsidP="0005211C">
            <w:pPr>
              <w:rPr>
                <w:i/>
                <w:iCs/>
                <w:sz w:val="19"/>
                <w:szCs w:val="19"/>
              </w:rPr>
            </w:pPr>
            <w:r w:rsidRPr="00443BD6">
              <w:rPr>
                <w:i/>
                <w:iCs/>
                <w:sz w:val="19"/>
                <w:szCs w:val="19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1AE2EB05" w14:textId="77777777" w:rsidR="00F165B7" w:rsidRPr="000F47B9" w:rsidRDefault="00F165B7" w:rsidP="00A90BE4">
            <w:pPr>
              <w:jc w:val="center"/>
              <w:rPr>
                <w:color w:val="FF000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0E5EE853" w14:textId="77777777" w:rsidR="00F165B7" w:rsidRPr="000F47B9" w:rsidRDefault="00F165B7" w:rsidP="00A90BE4">
            <w:pPr>
              <w:jc w:val="center"/>
              <w:rPr>
                <w:color w:val="FF0000"/>
              </w:rPr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6A0372E5" w14:textId="77777777" w:rsidR="00F165B7" w:rsidRPr="000F47B9" w:rsidRDefault="00F165B7" w:rsidP="00500FCD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215BA49E" w14:textId="77777777" w:rsidR="00F165B7" w:rsidRPr="000F47B9" w:rsidRDefault="00F165B7" w:rsidP="00A90BE4">
            <w:pPr>
              <w:jc w:val="center"/>
              <w:rPr>
                <w:color w:val="FF0000"/>
              </w:rPr>
            </w:pPr>
          </w:p>
        </w:tc>
      </w:tr>
      <w:tr w:rsidR="00443BD6" w:rsidRPr="00443BD6" w14:paraId="18BFB122" w14:textId="77777777" w:rsidTr="00470E3F">
        <w:tc>
          <w:tcPr>
            <w:tcW w:w="599" w:type="dxa"/>
            <w:vAlign w:val="center"/>
          </w:tcPr>
          <w:p w14:paraId="20274A48" w14:textId="77777777" w:rsidR="00BD5446" w:rsidRPr="00443BD6" w:rsidRDefault="00BD5446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E59827A" w14:textId="78268EF9" w:rsidR="00BD5446" w:rsidRPr="00443BD6" w:rsidRDefault="00615D09" w:rsidP="001A39BE">
            <w:pPr>
              <w:rPr>
                <w:sz w:val="19"/>
                <w:szCs w:val="19"/>
              </w:rPr>
            </w:pPr>
            <w:r w:rsidRPr="00443BD6">
              <w:rPr>
                <w:sz w:val="19"/>
                <w:szCs w:val="19"/>
              </w:rPr>
              <w:t>4.4 «Капитальный ремонт автомобильных дорог к сельским населенным пунктам»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EF3F62" w14:textId="169F687E" w:rsidR="00BD5446" w:rsidRPr="00443BD6" w:rsidRDefault="00BD5446" w:rsidP="00A90BE4">
            <w:pPr>
              <w:jc w:val="center"/>
            </w:pPr>
            <w:r w:rsidRPr="00443BD6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75F9439" w14:textId="4E39354D" w:rsidR="00BD5446" w:rsidRPr="00443BD6" w:rsidRDefault="0083005A" w:rsidP="00A90BE4">
            <w:pPr>
              <w:jc w:val="center"/>
            </w:pPr>
            <w:r w:rsidRPr="00443BD6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8C65834" w14:textId="11533C5F" w:rsidR="00BD5446" w:rsidRPr="00443BD6" w:rsidRDefault="0083005A" w:rsidP="00443BD6">
            <w:pPr>
              <w:rPr>
                <w:sz w:val="20"/>
                <w:szCs w:val="20"/>
              </w:rPr>
            </w:pPr>
            <w:r w:rsidRPr="00443BD6">
              <w:rPr>
                <w:sz w:val="20"/>
                <w:szCs w:val="20"/>
              </w:rPr>
              <w:t>Финансирование мероприятия в 202</w:t>
            </w:r>
            <w:r w:rsidR="00443BD6" w:rsidRPr="00443BD6">
              <w:rPr>
                <w:sz w:val="20"/>
                <w:szCs w:val="20"/>
              </w:rPr>
              <w:t>4</w:t>
            </w:r>
            <w:r w:rsidRPr="00443BD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C32825A" w14:textId="0EB74675" w:rsidR="00BD5446" w:rsidRPr="00443BD6" w:rsidRDefault="0083005A" w:rsidP="00A90BE4">
            <w:pPr>
              <w:jc w:val="center"/>
            </w:pPr>
            <w:r w:rsidRPr="00443BD6">
              <w:t>0</w:t>
            </w:r>
          </w:p>
        </w:tc>
      </w:tr>
      <w:tr w:rsidR="004D6883" w:rsidRPr="000F47B9" w14:paraId="60D5B61D" w14:textId="77777777" w:rsidTr="000300C9">
        <w:trPr>
          <w:trHeight w:val="674"/>
        </w:trPr>
        <w:tc>
          <w:tcPr>
            <w:tcW w:w="599" w:type="dxa"/>
            <w:vMerge w:val="restart"/>
            <w:vAlign w:val="center"/>
          </w:tcPr>
          <w:p w14:paraId="5CF3C824" w14:textId="77777777" w:rsidR="00D427C5" w:rsidRPr="000F47B9" w:rsidRDefault="00D427C5" w:rsidP="00D6347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51EE7D" w14:textId="1D6620F8" w:rsidR="00D427C5" w:rsidRPr="00473E4A" w:rsidRDefault="00D427C5" w:rsidP="00D6347E">
            <w:pPr>
              <w:rPr>
                <w:sz w:val="20"/>
                <w:szCs w:val="20"/>
              </w:rPr>
            </w:pPr>
            <w:r w:rsidRPr="00473E4A">
              <w:rPr>
                <w:sz w:val="20"/>
                <w:szCs w:val="20"/>
              </w:rPr>
              <w:t>4.5 «Восстановление транспортно-эксплуатационных характеристик автомобильных дорог общего пользования местного значения»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536E9FB" w14:textId="513051C5" w:rsidR="00D427C5" w:rsidRPr="00473E4A" w:rsidRDefault="00473E4A" w:rsidP="0053739C">
            <w:pPr>
              <w:jc w:val="center"/>
            </w:pPr>
            <w:r w:rsidRPr="00473E4A">
              <w:t>515 653,92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6BB2158" w14:textId="0DDD23A4" w:rsidR="00D427C5" w:rsidRPr="00473E4A" w:rsidRDefault="00473E4A" w:rsidP="0053739C">
            <w:pPr>
              <w:jc w:val="center"/>
            </w:pPr>
            <w:r w:rsidRPr="00473E4A">
              <w:t>252 132,30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43FAFAAB" w14:textId="659B34FD" w:rsidR="00D427C5" w:rsidRPr="000300C9" w:rsidRDefault="00A64812" w:rsidP="00F908A7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0300C9">
              <w:rPr>
                <w:sz w:val="20"/>
                <w:szCs w:val="20"/>
              </w:rPr>
              <w:t xml:space="preserve">ванс </w:t>
            </w:r>
            <w:r>
              <w:rPr>
                <w:sz w:val="20"/>
                <w:szCs w:val="20"/>
              </w:rPr>
              <w:t>49</w:t>
            </w:r>
            <w:r w:rsidRPr="000300C9">
              <w:rPr>
                <w:sz w:val="20"/>
                <w:szCs w:val="20"/>
              </w:rPr>
              <w:t xml:space="preserve"> %</w:t>
            </w:r>
            <w:r w:rsidR="009C15E2">
              <w:rPr>
                <w:sz w:val="20"/>
                <w:szCs w:val="20"/>
              </w:rPr>
              <w:t xml:space="preserve"> -</w:t>
            </w:r>
            <w:r>
              <w:rPr>
                <w:sz w:val="20"/>
                <w:szCs w:val="20"/>
              </w:rPr>
              <w:t xml:space="preserve"> капитальный ремонт о</w:t>
            </w:r>
            <w:r w:rsidR="000300C9" w:rsidRPr="000300C9">
              <w:rPr>
                <w:sz w:val="20"/>
                <w:szCs w:val="20"/>
              </w:rPr>
              <w:t>бъездн</w:t>
            </w:r>
            <w:r>
              <w:rPr>
                <w:sz w:val="20"/>
                <w:szCs w:val="20"/>
              </w:rPr>
              <w:t>ой</w:t>
            </w:r>
            <w:r w:rsidR="000300C9" w:rsidRPr="000300C9">
              <w:rPr>
                <w:sz w:val="20"/>
                <w:szCs w:val="20"/>
              </w:rPr>
              <w:t xml:space="preserve"> дорог</w:t>
            </w:r>
            <w:r>
              <w:rPr>
                <w:sz w:val="20"/>
                <w:szCs w:val="20"/>
              </w:rPr>
              <w:t>и в</w:t>
            </w:r>
            <w:r w:rsidR="000300C9" w:rsidRPr="000300C9">
              <w:rPr>
                <w:sz w:val="20"/>
                <w:szCs w:val="20"/>
              </w:rPr>
              <w:t xml:space="preserve"> п. Тучково</w:t>
            </w:r>
            <w:r w:rsidR="009C15E2">
              <w:rPr>
                <w:sz w:val="20"/>
                <w:szCs w:val="20"/>
              </w:rPr>
              <w:t>. В</w:t>
            </w:r>
            <w:r w:rsidR="000300C9" w:rsidRPr="000300C9">
              <w:rPr>
                <w:sz w:val="20"/>
                <w:szCs w:val="20"/>
              </w:rPr>
              <w:t>ыполнение работ в срок до 3 кв. 2025</w:t>
            </w:r>
            <w:r w:rsidR="009C15E2">
              <w:rPr>
                <w:sz w:val="20"/>
                <w:szCs w:val="20"/>
              </w:rPr>
              <w:t xml:space="preserve"> г.</w:t>
            </w:r>
            <w:r w:rsidR="000300C9" w:rsidRPr="000300C9">
              <w:rPr>
                <w:sz w:val="20"/>
                <w:szCs w:val="20"/>
              </w:rPr>
              <w:tab/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E6F59D3" w14:textId="225DFCDE" w:rsidR="00D427C5" w:rsidRPr="000300C9" w:rsidRDefault="00473E4A" w:rsidP="0053739C">
            <w:pPr>
              <w:jc w:val="center"/>
            </w:pPr>
            <w:r w:rsidRPr="000300C9">
              <w:t>252 132,30</w:t>
            </w:r>
          </w:p>
        </w:tc>
      </w:tr>
      <w:tr w:rsidR="004D6883" w:rsidRPr="000F47B9" w14:paraId="79855181" w14:textId="77777777" w:rsidTr="00470E3F">
        <w:tc>
          <w:tcPr>
            <w:tcW w:w="599" w:type="dxa"/>
            <w:vMerge/>
            <w:vAlign w:val="center"/>
          </w:tcPr>
          <w:p w14:paraId="4DCF3B59" w14:textId="77777777" w:rsidR="00D427C5" w:rsidRPr="000F47B9" w:rsidRDefault="00D427C5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224B294" w14:textId="7681C746" w:rsidR="00D427C5" w:rsidRPr="000300C9" w:rsidRDefault="00D427C5" w:rsidP="001A39BE">
            <w:pPr>
              <w:rPr>
                <w:i/>
                <w:iCs/>
                <w:sz w:val="20"/>
                <w:szCs w:val="20"/>
              </w:rPr>
            </w:pPr>
            <w:r w:rsidRPr="000300C9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4E3AB28" w14:textId="62D343D2" w:rsidR="00D427C5" w:rsidRPr="000300C9" w:rsidRDefault="00462C61" w:rsidP="00720B02">
            <w:pPr>
              <w:jc w:val="center"/>
            </w:pPr>
            <w:r w:rsidRPr="000300C9">
              <w:t>25 782,70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5D2A241A" w14:textId="6BD2A415" w:rsidR="00D427C5" w:rsidRPr="000300C9" w:rsidRDefault="00462C61" w:rsidP="00720B02">
            <w:pPr>
              <w:jc w:val="center"/>
            </w:pPr>
            <w:r w:rsidRPr="000300C9">
              <w:t>12</w:t>
            </w:r>
            <w:r w:rsidR="009F63F9" w:rsidRPr="000300C9">
              <w:t xml:space="preserve"> </w:t>
            </w:r>
            <w:r w:rsidRPr="000300C9">
              <w:t>606,62</w:t>
            </w: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34B7DBFA" w14:textId="77777777" w:rsidR="00D427C5" w:rsidRPr="000300C9" w:rsidRDefault="00D427C5" w:rsidP="001A3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0C7EDA31" w14:textId="0AEDA228" w:rsidR="00D427C5" w:rsidRPr="000300C9" w:rsidRDefault="00462C61" w:rsidP="00720B02">
            <w:pPr>
              <w:jc w:val="center"/>
            </w:pPr>
            <w:r w:rsidRPr="000300C9">
              <w:t>12</w:t>
            </w:r>
            <w:r w:rsidR="009F63F9" w:rsidRPr="000300C9">
              <w:t xml:space="preserve"> </w:t>
            </w:r>
            <w:r w:rsidRPr="000300C9">
              <w:t>606,62</w:t>
            </w:r>
          </w:p>
        </w:tc>
      </w:tr>
      <w:tr w:rsidR="004D6883" w:rsidRPr="000F47B9" w14:paraId="694D1E26" w14:textId="77777777" w:rsidTr="00470E3F">
        <w:tc>
          <w:tcPr>
            <w:tcW w:w="599" w:type="dxa"/>
            <w:vMerge/>
            <w:vAlign w:val="center"/>
          </w:tcPr>
          <w:p w14:paraId="62F35949" w14:textId="77777777" w:rsidR="00D427C5" w:rsidRPr="000F47B9" w:rsidRDefault="00D427C5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CB52CFF" w14:textId="3C7324AF" w:rsidR="00D427C5" w:rsidRPr="000300C9" w:rsidRDefault="00D427C5" w:rsidP="001A39BE">
            <w:pPr>
              <w:rPr>
                <w:i/>
                <w:iCs/>
                <w:sz w:val="20"/>
                <w:szCs w:val="20"/>
              </w:rPr>
            </w:pPr>
            <w:r w:rsidRPr="000300C9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D8C068F" w14:textId="3CE6C851" w:rsidR="00D427C5" w:rsidRPr="000300C9" w:rsidRDefault="000300C9" w:rsidP="00720B02">
            <w:pPr>
              <w:jc w:val="center"/>
            </w:pPr>
            <w:r w:rsidRPr="000300C9">
              <w:t>489 871,22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FE46036" w14:textId="4C58200E" w:rsidR="00D427C5" w:rsidRPr="000300C9" w:rsidRDefault="009F63F9" w:rsidP="00720B02">
            <w:pPr>
              <w:jc w:val="center"/>
            </w:pPr>
            <w:r w:rsidRPr="000300C9">
              <w:t>239 525,68</w:t>
            </w: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374BBD4D" w14:textId="77777777" w:rsidR="00D427C5" w:rsidRPr="000300C9" w:rsidRDefault="00D427C5" w:rsidP="001A39BE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93" w:type="dxa"/>
            <w:shd w:val="clear" w:color="auto" w:fill="auto"/>
            <w:vAlign w:val="center"/>
          </w:tcPr>
          <w:p w14:paraId="6FAA09F6" w14:textId="59729AFE" w:rsidR="00D427C5" w:rsidRPr="000300C9" w:rsidRDefault="009F63F9" w:rsidP="00720B02">
            <w:pPr>
              <w:jc w:val="center"/>
            </w:pPr>
            <w:r w:rsidRPr="000300C9">
              <w:t>239 525,68</w:t>
            </w:r>
          </w:p>
        </w:tc>
      </w:tr>
      <w:tr w:rsidR="00540A96" w:rsidRPr="00540A96" w14:paraId="25398FF8" w14:textId="77777777" w:rsidTr="00470E3F">
        <w:trPr>
          <w:trHeight w:val="32"/>
        </w:trPr>
        <w:tc>
          <w:tcPr>
            <w:tcW w:w="599" w:type="dxa"/>
            <w:vAlign w:val="center"/>
          </w:tcPr>
          <w:p w14:paraId="4D123C62" w14:textId="77777777" w:rsidR="00391F73" w:rsidRPr="00540A96" w:rsidRDefault="00391F73" w:rsidP="00391F7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A362C7" w14:textId="699F980E" w:rsidR="00391F73" w:rsidRPr="00540A96" w:rsidRDefault="00391F73" w:rsidP="00391F73">
            <w:pPr>
              <w:rPr>
                <w:sz w:val="20"/>
                <w:szCs w:val="20"/>
              </w:rPr>
            </w:pPr>
            <w:r w:rsidRPr="00540A96">
              <w:rPr>
                <w:sz w:val="20"/>
                <w:szCs w:val="20"/>
              </w:rPr>
              <w:t>4.7 «</w:t>
            </w:r>
            <w:proofErr w:type="spellStart"/>
            <w:r w:rsidR="00540A96" w:rsidRPr="00540A96">
              <w:rPr>
                <w:sz w:val="20"/>
                <w:szCs w:val="20"/>
              </w:rPr>
              <w:t>Cофинансирование</w:t>
            </w:r>
            <w:proofErr w:type="spellEnd"/>
            <w:r w:rsidR="00540A96" w:rsidRPr="00540A96">
              <w:rPr>
                <w:sz w:val="20"/>
                <w:szCs w:val="20"/>
              </w:rPr>
              <w:t xml:space="preserve"> работ по капитальному ремонту </w:t>
            </w:r>
            <w:r w:rsidR="00540A96" w:rsidRPr="00540A96">
              <w:rPr>
                <w:sz w:val="20"/>
                <w:szCs w:val="20"/>
              </w:rPr>
              <w:lastRenderedPageBreak/>
              <w:t>автомобильных дорог общего пользования местного значения</w:t>
            </w:r>
            <w:r w:rsidRPr="00540A96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A114AB4" w14:textId="2FD42A73" w:rsidR="00391F73" w:rsidRPr="00540A96" w:rsidRDefault="00391F73" w:rsidP="00391F73">
            <w:pPr>
              <w:jc w:val="center"/>
            </w:pPr>
            <w:r w:rsidRPr="00540A96">
              <w:lastRenderedPageBreak/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46BB023" w14:textId="70295833" w:rsidR="00391F73" w:rsidRPr="00540A96" w:rsidRDefault="00391F73" w:rsidP="00391F73">
            <w:pPr>
              <w:jc w:val="center"/>
            </w:pPr>
            <w:r w:rsidRPr="00540A96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0250F2E7" w14:textId="56DBD509" w:rsidR="00391F73" w:rsidRPr="00540A96" w:rsidRDefault="00391F73" w:rsidP="00540A96">
            <w:pPr>
              <w:rPr>
                <w:sz w:val="20"/>
                <w:szCs w:val="20"/>
              </w:rPr>
            </w:pPr>
            <w:r w:rsidRPr="00540A96">
              <w:rPr>
                <w:sz w:val="20"/>
                <w:szCs w:val="20"/>
              </w:rPr>
              <w:t>Финансирование мероприятия в 202</w:t>
            </w:r>
            <w:r w:rsidR="00540A96" w:rsidRPr="00540A96">
              <w:rPr>
                <w:sz w:val="20"/>
                <w:szCs w:val="20"/>
              </w:rPr>
              <w:t>4</w:t>
            </w:r>
            <w:r w:rsidRPr="00540A96">
              <w:rPr>
                <w:sz w:val="20"/>
                <w:szCs w:val="20"/>
              </w:rPr>
              <w:t xml:space="preserve"> году не </w:t>
            </w:r>
            <w:r w:rsidRPr="00540A96">
              <w:rPr>
                <w:sz w:val="20"/>
                <w:szCs w:val="20"/>
              </w:rPr>
              <w:lastRenderedPageBreak/>
              <w:t>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68346A1" w14:textId="4BD4CF0B" w:rsidR="00391F73" w:rsidRPr="00540A96" w:rsidRDefault="00391F73" w:rsidP="00391F73">
            <w:pPr>
              <w:jc w:val="center"/>
            </w:pPr>
            <w:r w:rsidRPr="00540A96">
              <w:lastRenderedPageBreak/>
              <w:t>0</w:t>
            </w:r>
          </w:p>
        </w:tc>
      </w:tr>
      <w:tr w:rsidR="00E53014" w:rsidRPr="00E53014" w14:paraId="3CAD72EA" w14:textId="77777777" w:rsidTr="00470E3F">
        <w:trPr>
          <w:trHeight w:val="107"/>
        </w:trPr>
        <w:tc>
          <w:tcPr>
            <w:tcW w:w="599" w:type="dxa"/>
            <w:vMerge w:val="restart"/>
            <w:vAlign w:val="center"/>
          </w:tcPr>
          <w:p w14:paraId="5F33289E" w14:textId="77777777" w:rsidR="00CA32BE" w:rsidRPr="00E53014" w:rsidRDefault="00CA32BE" w:rsidP="0011449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8AA26EA" w14:textId="15CDD0D4" w:rsidR="00CA32BE" w:rsidRPr="00E53014" w:rsidRDefault="00CA32BE" w:rsidP="00114491">
            <w:pPr>
              <w:rPr>
                <w:sz w:val="20"/>
                <w:szCs w:val="20"/>
              </w:rPr>
            </w:pPr>
            <w:r w:rsidRPr="00E53014">
              <w:rPr>
                <w:sz w:val="20"/>
                <w:szCs w:val="20"/>
              </w:rPr>
              <w:t>4.8 «Дорожная деятельность в отношении автомобильных дорог местного значения в границах городского округа»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2A3BFF7" w14:textId="3BFD7B1E" w:rsidR="00CA32BE" w:rsidRPr="00E53014" w:rsidRDefault="00540A96" w:rsidP="00C438EB">
            <w:pPr>
              <w:jc w:val="center"/>
            </w:pPr>
            <w:r w:rsidRPr="00E53014">
              <w:t>229 120,45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1F084238" w14:textId="21AA16B8" w:rsidR="00CA32BE" w:rsidRPr="00E53014" w:rsidRDefault="00540A96" w:rsidP="00C438EB">
            <w:pPr>
              <w:jc w:val="center"/>
            </w:pPr>
            <w:r w:rsidRPr="00E53014">
              <w:t>227 066,32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1AE12FDE" w14:textId="18CACF0C" w:rsidR="00CA32BE" w:rsidRPr="00E53014" w:rsidRDefault="009B3B80" w:rsidP="00B379B1">
            <w:pPr>
              <w:jc w:val="both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МБУ «Благоустройство». Содержание автомобильных дорог общего пользования местного значения.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4BF6231A" w14:textId="6655A589" w:rsidR="00CA32BE" w:rsidRPr="00E53014" w:rsidRDefault="00540A96" w:rsidP="00C438EB">
            <w:pPr>
              <w:jc w:val="center"/>
            </w:pPr>
            <w:r w:rsidRPr="00E53014">
              <w:t>227 066,32</w:t>
            </w:r>
          </w:p>
        </w:tc>
      </w:tr>
      <w:tr w:rsidR="00E53014" w:rsidRPr="00E53014" w14:paraId="7F6A02DA" w14:textId="77777777" w:rsidTr="00852E80">
        <w:tc>
          <w:tcPr>
            <w:tcW w:w="599" w:type="dxa"/>
            <w:vMerge/>
            <w:vAlign w:val="center"/>
          </w:tcPr>
          <w:p w14:paraId="651E4602" w14:textId="77777777" w:rsidR="00CA32BE" w:rsidRPr="00E53014" w:rsidRDefault="00CA32BE" w:rsidP="00C438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0B41C" w14:textId="77777777" w:rsidR="00CA32BE" w:rsidRPr="00E53014" w:rsidRDefault="00CA32BE" w:rsidP="00C438EB">
            <w:pPr>
              <w:rPr>
                <w:i/>
                <w:iCs/>
                <w:sz w:val="20"/>
                <w:szCs w:val="20"/>
              </w:rPr>
            </w:pPr>
            <w:r w:rsidRPr="00E53014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5FBA79E6" w14:textId="56ACAB05" w:rsidR="00CA32BE" w:rsidRPr="00E53014" w:rsidRDefault="00CA32BE" w:rsidP="00C438EB">
            <w:pPr>
              <w:jc w:val="center"/>
              <w:rPr>
                <w:i/>
                <w:iCs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0FE363B2" w14:textId="13D11203" w:rsidR="00CA32BE" w:rsidRPr="00E53014" w:rsidRDefault="00CA32BE" w:rsidP="00C438EB">
            <w:pPr>
              <w:jc w:val="center"/>
              <w:rPr>
                <w:i/>
                <w:iCs/>
              </w:rPr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21744FCD" w14:textId="77777777" w:rsidR="00CA32BE" w:rsidRPr="00E53014" w:rsidRDefault="00CA32BE" w:rsidP="00C438EB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</w:tcPr>
          <w:p w14:paraId="06261E6E" w14:textId="6E48CEAA" w:rsidR="00CA32BE" w:rsidRPr="00E53014" w:rsidRDefault="00CA32BE" w:rsidP="00C438EB">
            <w:pPr>
              <w:jc w:val="center"/>
              <w:rPr>
                <w:i/>
                <w:iCs/>
              </w:rPr>
            </w:pPr>
          </w:p>
        </w:tc>
      </w:tr>
      <w:tr w:rsidR="004D6883" w:rsidRPr="000F47B9" w14:paraId="2120FA07" w14:textId="77777777" w:rsidTr="00DF6B78">
        <w:trPr>
          <w:trHeight w:val="32"/>
        </w:trPr>
        <w:tc>
          <w:tcPr>
            <w:tcW w:w="599" w:type="dxa"/>
            <w:vMerge w:val="restart"/>
            <w:vAlign w:val="center"/>
          </w:tcPr>
          <w:p w14:paraId="62E9986B" w14:textId="77777777" w:rsidR="004C1437" w:rsidRPr="000F47B9" w:rsidRDefault="004C1437" w:rsidP="00C438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892580" w14:textId="290919BF" w:rsidR="004C1437" w:rsidRPr="007E1C3C" w:rsidRDefault="004C1437" w:rsidP="00C438EB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4.9 «Мероприятия по обеспечению безопасности дорожного движения»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670772B" w14:textId="33A92CB7" w:rsidR="004C1437" w:rsidRPr="007E1C3C" w:rsidRDefault="00567195" w:rsidP="00C438EB">
            <w:pPr>
              <w:jc w:val="center"/>
            </w:pPr>
            <w:r w:rsidRPr="007E1C3C">
              <w:t>18 256,29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63987407" w14:textId="25A4348E" w:rsidR="004C1437" w:rsidRPr="007E1C3C" w:rsidRDefault="00567195" w:rsidP="00C438EB">
            <w:pPr>
              <w:jc w:val="center"/>
            </w:pPr>
            <w:r w:rsidRPr="007E1C3C">
              <w:t>16 526,03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6AA80E5A" w14:textId="4A575B79" w:rsidR="004C1437" w:rsidRPr="007E1C3C" w:rsidRDefault="004C3799" w:rsidP="00C438E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У</w:t>
            </w:r>
            <w:r w:rsidR="00936C8D" w:rsidRPr="007E1C3C">
              <w:rPr>
                <w:sz w:val="20"/>
                <w:szCs w:val="20"/>
              </w:rPr>
              <w:t>становка</w:t>
            </w:r>
            <w:r>
              <w:rPr>
                <w:sz w:val="20"/>
                <w:szCs w:val="20"/>
              </w:rPr>
              <w:t xml:space="preserve"> дорожных </w:t>
            </w:r>
            <w:r w:rsidR="00936C8D" w:rsidRPr="007E1C3C">
              <w:rPr>
                <w:sz w:val="20"/>
                <w:szCs w:val="20"/>
              </w:rPr>
              <w:t>знаков</w:t>
            </w:r>
            <w:r w:rsidR="00015F39">
              <w:rPr>
                <w:sz w:val="20"/>
                <w:szCs w:val="20"/>
              </w:rPr>
              <w:t>, искусственных дорожных неровностей, нанесение дорожной</w:t>
            </w:r>
            <w:r w:rsidR="00936C8D" w:rsidRPr="007E1C3C">
              <w:rPr>
                <w:sz w:val="20"/>
                <w:szCs w:val="20"/>
              </w:rPr>
              <w:t xml:space="preserve"> разметки</w:t>
            </w:r>
            <w:r w:rsidR="00015F39">
              <w:rPr>
                <w:sz w:val="20"/>
                <w:szCs w:val="20"/>
              </w:rPr>
              <w:t>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4C3B7C6B" w14:textId="539D0676" w:rsidR="004C1437" w:rsidRPr="007E1C3C" w:rsidRDefault="00567195" w:rsidP="00C438EB">
            <w:pPr>
              <w:jc w:val="center"/>
            </w:pPr>
            <w:r w:rsidRPr="007E1C3C">
              <w:t>16 526,03</w:t>
            </w:r>
          </w:p>
        </w:tc>
      </w:tr>
      <w:tr w:rsidR="004D6883" w:rsidRPr="000F47B9" w14:paraId="765871B5" w14:textId="77777777" w:rsidTr="00DF6B78">
        <w:trPr>
          <w:trHeight w:val="32"/>
        </w:trPr>
        <w:tc>
          <w:tcPr>
            <w:tcW w:w="599" w:type="dxa"/>
            <w:vMerge/>
            <w:vAlign w:val="center"/>
          </w:tcPr>
          <w:p w14:paraId="6146D195" w14:textId="77777777" w:rsidR="004C1437" w:rsidRPr="000F47B9" w:rsidRDefault="004C1437" w:rsidP="00C438E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E33A6F" w14:textId="4579F57A" w:rsidR="004C1437" w:rsidRPr="007E1C3C" w:rsidRDefault="004C1437" w:rsidP="00C438EB">
            <w:pPr>
              <w:rPr>
                <w:i/>
                <w:iCs/>
                <w:sz w:val="20"/>
                <w:szCs w:val="20"/>
              </w:rPr>
            </w:pPr>
            <w:r w:rsidRPr="007E1C3C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4C45B773" w14:textId="77777777" w:rsidR="004C1437" w:rsidRPr="000F47B9" w:rsidRDefault="004C1437" w:rsidP="00C438EB">
            <w:pPr>
              <w:jc w:val="center"/>
              <w:rPr>
                <w:color w:val="FF0000"/>
              </w:rPr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299B8BD3" w14:textId="77777777" w:rsidR="004C1437" w:rsidRPr="000F47B9" w:rsidRDefault="004C1437" w:rsidP="00C438EB">
            <w:pPr>
              <w:jc w:val="center"/>
              <w:rPr>
                <w:color w:val="FF0000"/>
              </w:rPr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4F4FD759" w14:textId="77777777" w:rsidR="004C1437" w:rsidRPr="000F47B9" w:rsidRDefault="004C1437" w:rsidP="00C438E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450545ED" w14:textId="77777777" w:rsidR="004C1437" w:rsidRPr="000F47B9" w:rsidRDefault="004C1437" w:rsidP="00C438EB">
            <w:pPr>
              <w:jc w:val="center"/>
              <w:rPr>
                <w:color w:val="FF0000"/>
              </w:rPr>
            </w:pPr>
          </w:p>
        </w:tc>
      </w:tr>
      <w:tr w:rsidR="007E1C3C" w:rsidRPr="007E1C3C" w14:paraId="2D9FBD7A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2D5A1563" w14:textId="77777777" w:rsidR="00D06AF3" w:rsidRPr="007E1C3C" w:rsidRDefault="00D06AF3" w:rsidP="00D06AF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3F34C4E" w14:textId="71673A9C" w:rsidR="00D06AF3" w:rsidRPr="007E1C3C" w:rsidRDefault="00D06AF3" w:rsidP="00D06AF3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4.10 «</w:t>
            </w:r>
            <w:r w:rsidR="007E1C3C" w:rsidRPr="007E1C3C">
              <w:rPr>
                <w:sz w:val="20"/>
                <w:szCs w:val="20"/>
              </w:rPr>
              <w:t>Финансирование работ в целях проведения капитального ремонта и ремонта автомобильных дорог, примыкающих к территориям садоводческих и огороднических некоммерческих товариществ за счет средств местного бюджета»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7C34844" w14:textId="2B66F2F5" w:rsidR="00D06AF3" w:rsidRPr="007E1C3C" w:rsidRDefault="00D06AF3" w:rsidP="00D06AF3">
            <w:pPr>
              <w:jc w:val="center"/>
            </w:pPr>
            <w:r w:rsidRPr="007E1C3C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79B84353" w14:textId="2783632B" w:rsidR="00D06AF3" w:rsidRPr="007E1C3C" w:rsidRDefault="00D06AF3" w:rsidP="00D06AF3">
            <w:pPr>
              <w:jc w:val="center"/>
            </w:pPr>
            <w:r w:rsidRPr="007E1C3C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2CFBB333" w14:textId="615BE5F3" w:rsidR="00D06AF3" w:rsidRPr="007E1C3C" w:rsidRDefault="00D06AF3" w:rsidP="007E1C3C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 в 202</w:t>
            </w:r>
            <w:r w:rsidR="007E1C3C" w:rsidRPr="007E1C3C">
              <w:rPr>
                <w:sz w:val="20"/>
                <w:szCs w:val="20"/>
              </w:rPr>
              <w:t>4</w:t>
            </w:r>
            <w:r w:rsidRPr="007E1C3C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F1682AB" w14:textId="2DFEC305" w:rsidR="00D06AF3" w:rsidRPr="007E1C3C" w:rsidRDefault="00D06AF3" w:rsidP="00D06AF3">
            <w:pPr>
              <w:jc w:val="center"/>
            </w:pPr>
            <w:r w:rsidRPr="007E1C3C">
              <w:t>0</w:t>
            </w:r>
          </w:p>
        </w:tc>
      </w:tr>
      <w:tr w:rsidR="007E1C3C" w:rsidRPr="007E1C3C" w14:paraId="5DB8876E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0FFEA702" w14:textId="77777777" w:rsidR="00431925" w:rsidRPr="007E1C3C" w:rsidRDefault="00431925" w:rsidP="0043192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9A090" w14:textId="71DC8378" w:rsidR="00431925" w:rsidRPr="007E1C3C" w:rsidRDefault="00431925" w:rsidP="00431925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4.11 «Финансирование работ по капитальному ремонту автомобильных дорог к сельским населенным пунктам за счет средств местного бюджета»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4718DEE" w14:textId="0781722A" w:rsidR="00431925" w:rsidRPr="007E1C3C" w:rsidRDefault="00431925" w:rsidP="00431925">
            <w:pPr>
              <w:jc w:val="center"/>
            </w:pPr>
            <w:r w:rsidRPr="007E1C3C"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35EA03B" w14:textId="0C0562E5" w:rsidR="00431925" w:rsidRPr="007E1C3C" w:rsidRDefault="00431925" w:rsidP="00431925">
            <w:pPr>
              <w:jc w:val="center"/>
            </w:pPr>
            <w:r w:rsidRPr="007E1C3C"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3035B6D3" w14:textId="74D8BCEF" w:rsidR="00431925" w:rsidRPr="007E1C3C" w:rsidRDefault="00431925" w:rsidP="007E1C3C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 в 202</w:t>
            </w:r>
            <w:r w:rsidR="007E1C3C" w:rsidRPr="007E1C3C">
              <w:rPr>
                <w:sz w:val="20"/>
                <w:szCs w:val="20"/>
              </w:rPr>
              <w:t>4</w:t>
            </w:r>
            <w:r w:rsidRPr="007E1C3C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17B389C2" w14:textId="7B365102" w:rsidR="00431925" w:rsidRPr="007E1C3C" w:rsidRDefault="00431925" w:rsidP="00431925">
            <w:pPr>
              <w:jc w:val="center"/>
            </w:pPr>
            <w:r w:rsidRPr="007E1C3C">
              <w:t>0</w:t>
            </w:r>
          </w:p>
        </w:tc>
      </w:tr>
      <w:tr w:rsidR="00057096" w:rsidRPr="007E1C3C" w14:paraId="3FAA1601" w14:textId="77777777" w:rsidTr="00936C8D">
        <w:trPr>
          <w:trHeight w:val="142"/>
        </w:trPr>
        <w:tc>
          <w:tcPr>
            <w:tcW w:w="599" w:type="dxa"/>
            <w:vMerge w:val="restart"/>
            <w:vAlign w:val="center"/>
          </w:tcPr>
          <w:p w14:paraId="2109E53D" w14:textId="77777777" w:rsidR="00057096" w:rsidRPr="007E1C3C" w:rsidRDefault="00057096" w:rsidP="0043192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AC1560" w14:textId="6CA1F296" w:rsidR="00057096" w:rsidRPr="007E1C3C" w:rsidRDefault="00057096" w:rsidP="00431925">
            <w:pPr>
              <w:rPr>
                <w:sz w:val="20"/>
                <w:szCs w:val="20"/>
              </w:rPr>
            </w:pPr>
            <w:r w:rsidRPr="00274343">
              <w:rPr>
                <w:sz w:val="20"/>
                <w:szCs w:val="20"/>
              </w:rPr>
              <w:t>4.15 «Создание и обеспечение функционирования парковок (парковочных мест)»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4BBCD0E7" w14:textId="6F22413D" w:rsidR="00057096" w:rsidRPr="007E1C3C" w:rsidRDefault="00057096" w:rsidP="00431925">
            <w:pPr>
              <w:jc w:val="center"/>
            </w:pPr>
            <w:r w:rsidRPr="00274343">
              <w:t>4 831,73</w:t>
            </w:r>
          </w:p>
        </w:tc>
        <w:tc>
          <w:tcPr>
            <w:tcW w:w="1296" w:type="dxa"/>
            <w:vMerge w:val="restart"/>
            <w:shd w:val="clear" w:color="auto" w:fill="auto"/>
            <w:vAlign w:val="center"/>
          </w:tcPr>
          <w:p w14:paraId="25A6FD45" w14:textId="6152FC2E" w:rsidR="00057096" w:rsidRPr="007E1C3C" w:rsidRDefault="00057096" w:rsidP="00431925">
            <w:pPr>
              <w:jc w:val="center"/>
            </w:pPr>
            <w:r w:rsidRPr="00274343">
              <w:t>4 315,84</w:t>
            </w:r>
          </w:p>
        </w:tc>
        <w:tc>
          <w:tcPr>
            <w:tcW w:w="4859" w:type="dxa"/>
            <w:vMerge w:val="restart"/>
            <w:shd w:val="clear" w:color="auto" w:fill="auto"/>
            <w:vAlign w:val="center"/>
          </w:tcPr>
          <w:p w14:paraId="124F0142" w14:textId="0D8DF5B8" w:rsidR="00057096" w:rsidRPr="007E1C3C" w:rsidRDefault="00B94455" w:rsidP="007E1C3C">
            <w:pPr>
              <w:rPr>
                <w:sz w:val="20"/>
                <w:szCs w:val="20"/>
              </w:rPr>
            </w:pPr>
            <w:r w:rsidRPr="00B94455">
              <w:rPr>
                <w:sz w:val="20"/>
                <w:szCs w:val="20"/>
              </w:rPr>
              <w:t>Создан</w:t>
            </w:r>
            <w:r>
              <w:rPr>
                <w:sz w:val="20"/>
                <w:szCs w:val="20"/>
              </w:rPr>
              <w:t>о 1</w:t>
            </w:r>
            <w:r w:rsidRPr="00B94455">
              <w:rPr>
                <w:sz w:val="20"/>
                <w:szCs w:val="20"/>
              </w:rPr>
              <w:t xml:space="preserve"> парковочно</w:t>
            </w:r>
            <w:r>
              <w:rPr>
                <w:sz w:val="20"/>
                <w:szCs w:val="20"/>
              </w:rPr>
              <w:t>е</w:t>
            </w:r>
            <w:r w:rsidRPr="00B94455">
              <w:rPr>
                <w:sz w:val="20"/>
                <w:szCs w:val="20"/>
              </w:rPr>
              <w:t xml:space="preserve"> пространств</w:t>
            </w:r>
            <w:r>
              <w:rPr>
                <w:sz w:val="20"/>
                <w:szCs w:val="20"/>
              </w:rPr>
              <w:t>о</w:t>
            </w:r>
            <w:r w:rsidRPr="00B94455">
              <w:rPr>
                <w:sz w:val="20"/>
                <w:szCs w:val="20"/>
              </w:rPr>
              <w:t xml:space="preserve"> на улично-дорожной сети</w:t>
            </w:r>
            <w:r w:rsidR="00015F39">
              <w:rPr>
                <w:sz w:val="20"/>
                <w:szCs w:val="20"/>
              </w:rPr>
              <w:t xml:space="preserve">. Падение цены </w:t>
            </w:r>
            <w:r w:rsidR="00363544">
              <w:rPr>
                <w:sz w:val="20"/>
                <w:szCs w:val="20"/>
              </w:rPr>
              <w:t>контракта при проведении аукционных процедур.</w:t>
            </w:r>
          </w:p>
        </w:tc>
        <w:tc>
          <w:tcPr>
            <w:tcW w:w="1393" w:type="dxa"/>
            <w:vMerge w:val="restart"/>
            <w:shd w:val="clear" w:color="auto" w:fill="auto"/>
            <w:vAlign w:val="center"/>
          </w:tcPr>
          <w:p w14:paraId="7BEFF57F" w14:textId="2D5C4D2D" w:rsidR="00057096" w:rsidRPr="007E1C3C" w:rsidRDefault="00057096" w:rsidP="00431925">
            <w:pPr>
              <w:jc w:val="center"/>
            </w:pPr>
            <w:r w:rsidRPr="00274343">
              <w:t>4 315,84</w:t>
            </w:r>
          </w:p>
        </w:tc>
      </w:tr>
      <w:tr w:rsidR="00057096" w:rsidRPr="007E1C3C" w14:paraId="70323282" w14:textId="77777777" w:rsidTr="00936C8D">
        <w:trPr>
          <w:trHeight w:val="142"/>
        </w:trPr>
        <w:tc>
          <w:tcPr>
            <w:tcW w:w="599" w:type="dxa"/>
            <w:vMerge/>
            <w:vAlign w:val="center"/>
          </w:tcPr>
          <w:p w14:paraId="22B0B70B" w14:textId="77777777" w:rsidR="00057096" w:rsidRPr="007E1C3C" w:rsidRDefault="00057096" w:rsidP="003A10B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AEB19" w14:textId="21D1B510" w:rsidR="00057096" w:rsidRPr="00274343" w:rsidRDefault="00057096" w:rsidP="003A10B2">
            <w:pPr>
              <w:rPr>
                <w:sz w:val="20"/>
                <w:szCs w:val="20"/>
              </w:rPr>
            </w:pPr>
            <w:r w:rsidRPr="00E53014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50CA1092" w14:textId="77777777" w:rsidR="00057096" w:rsidRPr="00274343" w:rsidRDefault="00057096" w:rsidP="003A10B2">
            <w:pPr>
              <w:jc w:val="center"/>
            </w:pPr>
          </w:p>
        </w:tc>
        <w:tc>
          <w:tcPr>
            <w:tcW w:w="1296" w:type="dxa"/>
            <w:vMerge/>
            <w:shd w:val="clear" w:color="auto" w:fill="auto"/>
            <w:vAlign w:val="center"/>
          </w:tcPr>
          <w:p w14:paraId="72EA9FDB" w14:textId="77777777" w:rsidR="00057096" w:rsidRPr="00274343" w:rsidRDefault="00057096" w:rsidP="003A10B2">
            <w:pPr>
              <w:jc w:val="center"/>
            </w:pPr>
          </w:p>
        </w:tc>
        <w:tc>
          <w:tcPr>
            <w:tcW w:w="4859" w:type="dxa"/>
            <w:vMerge/>
            <w:shd w:val="clear" w:color="auto" w:fill="auto"/>
            <w:vAlign w:val="center"/>
          </w:tcPr>
          <w:p w14:paraId="2E038733" w14:textId="77777777" w:rsidR="00057096" w:rsidRDefault="00057096" w:rsidP="003A10B2">
            <w:pPr>
              <w:rPr>
                <w:sz w:val="20"/>
                <w:szCs w:val="20"/>
              </w:rPr>
            </w:pPr>
          </w:p>
        </w:tc>
        <w:tc>
          <w:tcPr>
            <w:tcW w:w="1393" w:type="dxa"/>
            <w:vMerge/>
            <w:shd w:val="clear" w:color="auto" w:fill="auto"/>
            <w:vAlign w:val="center"/>
          </w:tcPr>
          <w:p w14:paraId="58668611" w14:textId="77777777" w:rsidR="00057096" w:rsidRPr="00274343" w:rsidRDefault="00057096" w:rsidP="003A10B2">
            <w:pPr>
              <w:jc w:val="center"/>
            </w:pPr>
          </w:p>
        </w:tc>
      </w:tr>
      <w:tr w:rsidR="00274343" w:rsidRPr="007E1C3C" w14:paraId="04E9CF9A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40DFA149" w14:textId="77777777" w:rsidR="00274343" w:rsidRPr="007E1C3C" w:rsidRDefault="00274343" w:rsidP="0043192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3B45C9" w14:textId="6B1E4835" w:rsidR="00274343" w:rsidRPr="007E1C3C" w:rsidRDefault="003A10B2" w:rsidP="00431925">
            <w:pPr>
              <w:rPr>
                <w:sz w:val="20"/>
                <w:szCs w:val="20"/>
              </w:rPr>
            </w:pPr>
            <w:r w:rsidRPr="003A10B2">
              <w:rPr>
                <w:sz w:val="20"/>
                <w:szCs w:val="20"/>
              </w:rPr>
              <w:t>4.16 «Обеспечение транспортной инфраструктурой земельных участков, предоставленных многодетным семьям»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2F11447" w14:textId="03C503CE" w:rsidR="00274343" w:rsidRPr="007E1C3C" w:rsidRDefault="003A10B2" w:rsidP="00431925">
            <w:pPr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5A39C9F" w14:textId="0E1D1E2B" w:rsidR="00274343" w:rsidRPr="007E1C3C" w:rsidRDefault="000E48E3" w:rsidP="00431925">
            <w:pPr>
              <w:jc w:val="center"/>
            </w:pPr>
            <w: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0BC3569" w14:textId="4711EB74" w:rsidR="00274343" w:rsidRPr="007E1C3C" w:rsidRDefault="006E5D61" w:rsidP="007E1C3C">
            <w:pPr>
              <w:rPr>
                <w:sz w:val="20"/>
                <w:szCs w:val="20"/>
              </w:rPr>
            </w:pPr>
            <w:r w:rsidRPr="006E5D61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0F59D916" w14:textId="382FB4B4" w:rsidR="00274343" w:rsidRPr="007E1C3C" w:rsidRDefault="003A10B2" w:rsidP="00431925">
            <w:pPr>
              <w:jc w:val="center"/>
            </w:pPr>
            <w:r>
              <w:t>0</w:t>
            </w:r>
          </w:p>
        </w:tc>
      </w:tr>
      <w:tr w:rsidR="00207F7F" w:rsidRPr="00207F7F" w14:paraId="3F85E1F3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6A488F20" w14:textId="77777777" w:rsidR="00207F7F" w:rsidRPr="00207F7F" w:rsidRDefault="00207F7F" w:rsidP="0043192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9E4E" w14:textId="3131E231" w:rsidR="00207F7F" w:rsidRPr="00207F7F" w:rsidRDefault="00207F7F" w:rsidP="00431925">
            <w:pPr>
              <w:rPr>
                <w:b/>
                <w:bCs/>
                <w:sz w:val="20"/>
                <w:szCs w:val="20"/>
              </w:rPr>
            </w:pPr>
            <w:r w:rsidRPr="00207F7F">
              <w:rPr>
                <w:b/>
                <w:bCs/>
                <w:sz w:val="20"/>
                <w:szCs w:val="20"/>
              </w:rPr>
              <w:t>Подпрограмма: 5 Обеспечивающая подпрограмма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57114D1" w14:textId="565915F1" w:rsidR="00207F7F" w:rsidRPr="00207F7F" w:rsidRDefault="00ED0815" w:rsidP="00431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E3860C8" w14:textId="32AB9565" w:rsidR="00207F7F" w:rsidRPr="00207F7F" w:rsidRDefault="00ED0815" w:rsidP="00431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73E59DBD" w14:textId="29157C88" w:rsidR="00207F7F" w:rsidRPr="00207F7F" w:rsidRDefault="00372530" w:rsidP="00372530">
            <w:pPr>
              <w:jc w:val="center"/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0%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AE147A2" w14:textId="7B8F0B2B" w:rsidR="00207F7F" w:rsidRPr="00207F7F" w:rsidRDefault="00ED0815" w:rsidP="00431925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0</w:t>
            </w:r>
          </w:p>
        </w:tc>
      </w:tr>
      <w:tr w:rsidR="00207F7F" w:rsidRPr="00207F7F" w14:paraId="5E79AE0D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773251EB" w14:textId="77777777" w:rsidR="00207F7F" w:rsidRPr="00207F7F" w:rsidRDefault="00207F7F" w:rsidP="0043192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7DA505" w14:textId="78F23FEE" w:rsidR="00207F7F" w:rsidRPr="00207F7F" w:rsidRDefault="00207F7F" w:rsidP="00431925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207F7F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F30AC5F" w14:textId="7CFFD42C" w:rsidR="00207F7F" w:rsidRPr="00207F7F" w:rsidRDefault="00372530" w:rsidP="0043192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951A682" w14:textId="7D7B8BA0" w:rsidR="00207F7F" w:rsidRPr="00207F7F" w:rsidRDefault="00372530" w:rsidP="0043192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6C6D9593" w14:textId="04E269C1" w:rsidR="00207F7F" w:rsidRPr="00207F7F" w:rsidRDefault="00372530" w:rsidP="00372530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0%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43102C20" w14:textId="07A86BD8" w:rsidR="00207F7F" w:rsidRPr="00207F7F" w:rsidRDefault="00372530" w:rsidP="00431925">
            <w:pPr>
              <w:jc w:val="center"/>
              <w:rPr>
                <w:b/>
                <w:bCs/>
                <w:i/>
                <w:iCs/>
              </w:rPr>
            </w:pPr>
            <w:r>
              <w:rPr>
                <w:b/>
                <w:bCs/>
                <w:i/>
                <w:iCs/>
              </w:rPr>
              <w:t>0</w:t>
            </w:r>
          </w:p>
        </w:tc>
      </w:tr>
      <w:tr w:rsidR="00372530" w:rsidRPr="007E1C3C" w14:paraId="2899BC9F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3974C7D2" w14:textId="77777777" w:rsidR="00372530" w:rsidRPr="007E1C3C" w:rsidRDefault="00372530" w:rsidP="0037253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22A093" w14:textId="79A268A6" w:rsidR="00372530" w:rsidRPr="007E1C3C" w:rsidRDefault="00372530" w:rsidP="00372530">
            <w:pPr>
              <w:rPr>
                <w:sz w:val="20"/>
                <w:szCs w:val="20"/>
              </w:rPr>
            </w:pPr>
            <w:r w:rsidRPr="00ED0815">
              <w:rPr>
                <w:sz w:val="20"/>
                <w:szCs w:val="20"/>
              </w:rPr>
              <w:t>1.1 «Осуществление муниципального контроля за сохранностью автомобильных дорог местного значения в границах городского округа, а также осуществление иных полномочий в области использования автомобильных дорог и осуществления дорожной деятельности»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B7706B6" w14:textId="633DF48A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00494FC2" w14:textId="5ADB3F60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17857E93" w14:textId="14746B73" w:rsidR="00372530" w:rsidRPr="007E1C3C" w:rsidRDefault="00372530" w:rsidP="00372530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7755909D" w14:textId="4A42374B" w:rsidR="00372530" w:rsidRPr="007E1C3C" w:rsidRDefault="00372530" w:rsidP="00372530">
            <w:pPr>
              <w:jc w:val="center"/>
            </w:pPr>
            <w:r>
              <w:t>0</w:t>
            </w:r>
          </w:p>
        </w:tc>
      </w:tr>
      <w:tr w:rsidR="00372530" w:rsidRPr="007E1C3C" w14:paraId="7860B573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2CE5E6DF" w14:textId="77777777" w:rsidR="00372530" w:rsidRPr="007E1C3C" w:rsidRDefault="00372530" w:rsidP="0037253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D6BAF4" w14:textId="385A9C3E" w:rsidR="00372530" w:rsidRPr="007E1C3C" w:rsidRDefault="00372530" w:rsidP="00372530">
            <w:pPr>
              <w:rPr>
                <w:sz w:val="20"/>
                <w:szCs w:val="20"/>
              </w:rPr>
            </w:pPr>
            <w:r w:rsidRPr="00ED0815">
              <w:rPr>
                <w:sz w:val="20"/>
                <w:szCs w:val="20"/>
              </w:rPr>
              <w:t>1.2 «Расходы на обеспечение деятельности (оказание услуг) муниципальных учреждений в сфере дорожного хозяйства»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ACED01F" w14:textId="281B3FA3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1B1318EB" w14:textId="38650A0F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46AFB953" w14:textId="1D4D36C5" w:rsidR="00372530" w:rsidRPr="007E1C3C" w:rsidRDefault="00372530" w:rsidP="00372530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5E6589B4" w14:textId="69500B90" w:rsidR="00372530" w:rsidRPr="007E1C3C" w:rsidRDefault="00372530" w:rsidP="00372530">
            <w:pPr>
              <w:jc w:val="center"/>
            </w:pPr>
            <w:r>
              <w:t>0</w:t>
            </w:r>
          </w:p>
        </w:tc>
      </w:tr>
      <w:tr w:rsidR="00372530" w:rsidRPr="007E1C3C" w14:paraId="5D381206" w14:textId="77777777" w:rsidTr="00936C8D">
        <w:trPr>
          <w:trHeight w:val="142"/>
        </w:trPr>
        <w:tc>
          <w:tcPr>
            <w:tcW w:w="599" w:type="dxa"/>
            <w:vAlign w:val="center"/>
          </w:tcPr>
          <w:p w14:paraId="73384F54" w14:textId="77777777" w:rsidR="00372530" w:rsidRPr="007E1C3C" w:rsidRDefault="00372530" w:rsidP="0037253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9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83E8E" w14:textId="4AFFE74B" w:rsidR="00372530" w:rsidRPr="007E1C3C" w:rsidRDefault="00372530" w:rsidP="00372530">
            <w:pPr>
              <w:rPr>
                <w:sz w:val="20"/>
                <w:szCs w:val="20"/>
              </w:rPr>
            </w:pPr>
            <w:r w:rsidRPr="00ED0815">
              <w:rPr>
                <w:sz w:val="20"/>
                <w:szCs w:val="20"/>
              </w:rPr>
              <w:t>1.3 «Обеспечение деятельности органов местного самоуправления»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8949CF0" w14:textId="173FC3FC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1296" w:type="dxa"/>
            <w:shd w:val="clear" w:color="auto" w:fill="auto"/>
            <w:vAlign w:val="center"/>
          </w:tcPr>
          <w:p w14:paraId="38556460" w14:textId="044E488F" w:rsidR="00372530" w:rsidRPr="007E1C3C" w:rsidRDefault="00372530" w:rsidP="00372530">
            <w:pPr>
              <w:jc w:val="center"/>
            </w:pPr>
            <w:r>
              <w:t>0</w:t>
            </w:r>
          </w:p>
        </w:tc>
        <w:tc>
          <w:tcPr>
            <w:tcW w:w="4859" w:type="dxa"/>
            <w:shd w:val="clear" w:color="auto" w:fill="auto"/>
            <w:vAlign w:val="center"/>
          </w:tcPr>
          <w:p w14:paraId="3EF891C3" w14:textId="387EB7B5" w:rsidR="00372530" w:rsidRPr="007E1C3C" w:rsidRDefault="00372530" w:rsidP="00372530">
            <w:pPr>
              <w:rPr>
                <w:sz w:val="20"/>
                <w:szCs w:val="20"/>
              </w:rPr>
            </w:pPr>
            <w:r w:rsidRPr="007E1C3C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393" w:type="dxa"/>
            <w:shd w:val="clear" w:color="auto" w:fill="auto"/>
            <w:vAlign w:val="center"/>
          </w:tcPr>
          <w:p w14:paraId="60FCCC57" w14:textId="3ED892EA" w:rsidR="00372530" w:rsidRPr="007E1C3C" w:rsidRDefault="00372530" w:rsidP="00372530">
            <w:pPr>
              <w:jc w:val="center"/>
            </w:pPr>
            <w:r>
              <w:t>0</w:t>
            </w:r>
          </w:p>
        </w:tc>
      </w:tr>
    </w:tbl>
    <w:tbl>
      <w:tblPr>
        <w:tblW w:w="15628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5575"/>
        <w:gridCol w:w="1184"/>
        <w:gridCol w:w="1266"/>
        <w:gridCol w:w="1381"/>
        <w:gridCol w:w="1322"/>
        <w:gridCol w:w="4284"/>
      </w:tblGrid>
      <w:tr w:rsidR="00E86A28" w:rsidRPr="00E86A28" w14:paraId="1ED692FF" w14:textId="77777777" w:rsidTr="00DF6B78">
        <w:trPr>
          <w:trHeight w:val="300"/>
        </w:trPr>
        <w:tc>
          <w:tcPr>
            <w:tcW w:w="15628" w:type="dxa"/>
            <w:gridSpan w:val="7"/>
            <w:noWrap/>
            <w:vAlign w:val="bottom"/>
            <w:hideMark/>
          </w:tcPr>
          <w:p w14:paraId="753FF283" w14:textId="77777777" w:rsidR="00270F2A" w:rsidRDefault="00270F2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771BEDB9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7946E345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529037D9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0BE78799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4379EBAC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0664A177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6D6E357E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0080147E" w14:textId="77777777" w:rsidR="00F51C5A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02E7B61C" w14:textId="77777777" w:rsidR="00F51C5A" w:rsidRPr="00E86A28" w:rsidRDefault="00F51C5A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31477EC1" w14:textId="77777777" w:rsidR="009B7F17" w:rsidRPr="00E86A28" w:rsidRDefault="009B7F17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E86A28">
              <w:rPr>
                <w:rFonts w:eastAsia="Times New Roman"/>
                <w:b/>
                <w:bCs/>
              </w:rPr>
              <w:lastRenderedPageBreak/>
              <w:t>Оценка результатов реализации муниципальной программы Рузского городского округа</w:t>
            </w:r>
          </w:p>
        </w:tc>
      </w:tr>
      <w:tr w:rsidR="00E86A28" w:rsidRPr="00E86A28" w14:paraId="0DD60A6E" w14:textId="77777777" w:rsidTr="00E86A28">
        <w:trPr>
          <w:trHeight w:val="282"/>
        </w:trPr>
        <w:tc>
          <w:tcPr>
            <w:tcW w:w="15628" w:type="dxa"/>
            <w:gridSpan w:val="7"/>
            <w:hideMark/>
          </w:tcPr>
          <w:p w14:paraId="28D21528" w14:textId="498334E7" w:rsidR="009B7F17" w:rsidRPr="00E86A28" w:rsidRDefault="009B7F17" w:rsidP="001A39BE">
            <w:pPr>
              <w:jc w:val="center"/>
              <w:rPr>
                <w:rFonts w:eastAsia="Times New Roman"/>
                <w:b/>
                <w:bCs/>
              </w:rPr>
            </w:pPr>
            <w:r w:rsidRPr="00E86A28">
              <w:rPr>
                <w:rFonts w:eastAsia="Times New Roman"/>
                <w:b/>
                <w:bCs/>
              </w:rPr>
              <w:lastRenderedPageBreak/>
              <w:t>«Развитие и функционирование дорожно-транспортного комплекса» за 202</w:t>
            </w:r>
            <w:r w:rsidR="00E86A28" w:rsidRPr="00E86A28">
              <w:rPr>
                <w:rFonts w:eastAsia="Times New Roman"/>
                <w:b/>
                <w:bCs/>
              </w:rPr>
              <w:t>4</w:t>
            </w:r>
            <w:r w:rsidRPr="00E86A28">
              <w:rPr>
                <w:rFonts w:eastAsia="Times New Roman"/>
                <w:b/>
                <w:bCs/>
              </w:rPr>
              <w:t xml:space="preserve"> год</w:t>
            </w:r>
          </w:p>
          <w:p w14:paraId="1E82752D" w14:textId="77777777" w:rsidR="009B7F17" w:rsidRPr="00E86A28" w:rsidRDefault="009B7F17" w:rsidP="001A39BE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E86A28" w:rsidRPr="00E86A28" w14:paraId="1F88C776" w14:textId="77777777" w:rsidTr="00F835DB">
        <w:trPr>
          <w:trHeight w:val="50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75AD196" w14:textId="77777777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575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227471A" w14:textId="77777777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8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7DF8197" w14:textId="77777777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6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47B7332" w14:textId="685A5492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E86A28" w:rsidRPr="00E86A28">
              <w:rPr>
                <w:sz w:val="20"/>
                <w:szCs w:val="20"/>
              </w:rPr>
              <w:t>4</w:t>
            </w:r>
            <w:r w:rsidRPr="00E86A2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8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EFF09DF" w14:textId="6A522428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sz w:val="20"/>
                <w:szCs w:val="20"/>
              </w:rPr>
              <w:t xml:space="preserve">Достигнутое значение показателя </w:t>
            </w:r>
            <w:r w:rsidRPr="00E86A28">
              <w:rPr>
                <w:sz w:val="20"/>
                <w:szCs w:val="20"/>
              </w:rPr>
              <w:br/>
              <w:t>за 202</w:t>
            </w:r>
            <w:r w:rsidR="00E86A28" w:rsidRPr="00E86A28">
              <w:rPr>
                <w:sz w:val="20"/>
                <w:szCs w:val="20"/>
              </w:rPr>
              <w:t>4</w:t>
            </w:r>
            <w:r w:rsidRPr="00E86A28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2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335FC7F" w14:textId="5838AF82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428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9244571" w14:textId="77777777" w:rsidR="008232E2" w:rsidRPr="00E86A28" w:rsidRDefault="008232E2" w:rsidP="008232E2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E86A28" w:rsidRPr="00E86A28" w14:paraId="313FAAC1" w14:textId="77777777" w:rsidTr="00F835DB">
        <w:trPr>
          <w:trHeight w:val="45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D58B150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575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9733CA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AA8B2B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1EA9F911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8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9C4D22C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0EBFC964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428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E9DA7EA" w14:textId="77777777" w:rsidR="009B7F17" w:rsidRPr="00E86A28" w:rsidRDefault="009B7F17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E86A28" w:rsidRPr="00E86A28" w14:paraId="21126B27" w14:textId="77777777" w:rsidTr="00F835DB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2867392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0C907E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0FED58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A110BF5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B047850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888BC0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26613CE" w14:textId="77777777" w:rsidR="009B7F17" w:rsidRPr="00E86A28" w:rsidRDefault="009B7F17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E86A2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F835DB" w:rsidRPr="000F47B9" w14:paraId="293438E7" w14:textId="77777777" w:rsidTr="00F835DB">
        <w:trPr>
          <w:trHeight w:val="570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A84B4" w14:textId="1403D55C" w:rsidR="00F835DB" w:rsidRPr="000F47B9" w:rsidRDefault="00F835DB" w:rsidP="00F835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55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F1CD00" w14:textId="5B56913F" w:rsidR="00F835DB" w:rsidRPr="000F47B9" w:rsidRDefault="00F835DB" w:rsidP="00F835D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Обеспечение организации транспортного обслуживания населения на муниципальных маршрутах регулярных перевозок по регулируемым тарифам в границах муниципального образования Московской области, включенных в Перечень маршрутов регулярных перевозок по регулируемым тарифам, на которых отдельным категориям граждан предоставляются меры социальной поддержки, утверждаемый Правительством Московской области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4524A26" w14:textId="13B204AC" w:rsidR="00F835DB" w:rsidRPr="000F47B9" w:rsidRDefault="00F835DB" w:rsidP="00F83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F362C8" w14:textId="0E874048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94</w:t>
            </w:r>
          </w:p>
        </w:tc>
        <w:tc>
          <w:tcPr>
            <w:tcW w:w="138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B21575D" w14:textId="74CBDD91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3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9217A47" w14:textId="38599836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106,4</w:t>
            </w:r>
          </w:p>
        </w:tc>
        <w:tc>
          <w:tcPr>
            <w:tcW w:w="42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5CDA6B" w14:textId="55028DDD" w:rsidR="00F835DB" w:rsidRPr="000F47B9" w:rsidRDefault="00F835DB" w:rsidP="00F83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F835DB" w:rsidRPr="000F47B9" w14:paraId="13F04516" w14:textId="77777777" w:rsidTr="00500411">
        <w:trPr>
          <w:trHeight w:val="925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77BD79" w14:textId="205859B0" w:rsidR="00F835DB" w:rsidRPr="000F47B9" w:rsidRDefault="00F835DB" w:rsidP="00F83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ACB6B4" w14:textId="4FA2E918" w:rsidR="00F835DB" w:rsidRPr="000F47B9" w:rsidRDefault="00F835DB" w:rsidP="00F835D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погибших в дорожно-транспортных происшествиях, человек на 100 тысяч населения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E9F8E0" w14:textId="082BB5A3" w:rsidR="00F835DB" w:rsidRPr="000F47B9" w:rsidRDefault="00F835DB" w:rsidP="00F83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человек на 100 тыс. населения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1FD68EA" w14:textId="35DD0363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8,8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AEB40C" w14:textId="3F6087A2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12,5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3DFE70" w14:textId="3AB36D25" w:rsidR="00F835DB" w:rsidRPr="006D0086" w:rsidRDefault="00F835DB" w:rsidP="00F835DB">
            <w:pPr>
              <w:jc w:val="center"/>
              <w:rPr>
                <w:color w:val="FF0000"/>
              </w:rPr>
            </w:pPr>
            <w:r w:rsidRPr="006D0086">
              <w:t>70,4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3B9259" w14:textId="77777777" w:rsidR="00500411" w:rsidRDefault="00F835DB" w:rsidP="00500411">
            <w:pPr>
              <w:rPr>
                <w:sz w:val="20"/>
                <w:szCs w:val="20"/>
              </w:rPr>
            </w:pPr>
            <w:r w:rsidRPr="00500411">
              <w:rPr>
                <w:sz w:val="20"/>
                <w:szCs w:val="20"/>
              </w:rPr>
              <w:t xml:space="preserve">За </w:t>
            </w:r>
            <w:r w:rsidR="00500411" w:rsidRPr="00500411">
              <w:rPr>
                <w:sz w:val="20"/>
                <w:szCs w:val="20"/>
              </w:rPr>
              <w:t>12</w:t>
            </w:r>
            <w:r w:rsidRPr="00500411">
              <w:rPr>
                <w:sz w:val="20"/>
                <w:szCs w:val="20"/>
              </w:rPr>
              <w:t xml:space="preserve"> месяцев 2024 года в ДТП погибло 10 человек (на федеральных дорогах - 3; </w:t>
            </w:r>
          </w:p>
          <w:p w14:paraId="6356CC80" w14:textId="1173A2F1" w:rsidR="00A4655D" w:rsidRPr="00500411" w:rsidRDefault="00F835DB" w:rsidP="00500411">
            <w:pPr>
              <w:rPr>
                <w:sz w:val="20"/>
                <w:szCs w:val="20"/>
              </w:rPr>
            </w:pPr>
            <w:r w:rsidRPr="00500411">
              <w:rPr>
                <w:sz w:val="20"/>
                <w:szCs w:val="20"/>
              </w:rPr>
              <w:t xml:space="preserve">на региональных - 6; местного значения - 1) </w:t>
            </w:r>
            <w:r w:rsidRPr="00500411">
              <w:rPr>
                <w:sz w:val="20"/>
                <w:szCs w:val="20"/>
              </w:rPr>
              <w:br/>
              <w:t>(10 / 79874 * 100 000 = 12,5)</w:t>
            </w:r>
            <w:r w:rsidR="00A4655D" w:rsidRPr="00500411">
              <w:rPr>
                <w:sz w:val="20"/>
                <w:szCs w:val="20"/>
              </w:rPr>
              <w:t xml:space="preserve"> </w:t>
            </w:r>
          </w:p>
        </w:tc>
      </w:tr>
      <w:tr w:rsidR="00F835DB" w:rsidRPr="000F47B9" w14:paraId="26542893" w14:textId="77777777" w:rsidTr="00F835DB">
        <w:trPr>
          <w:trHeight w:val="514"/>
        </w:trPr>
        <w:tc>
          <w:tcPr>
            <w:tcW w:w="61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4F09EFA" w14:textId="321CE12A" w:rsidR="00F835DB" w:rsidRPr="000F47B9" w:rsidRDefault="00F835DB" w:rsidP="00F835D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55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BAB027" w14:textId="77777777" w:rsidR="00F835DB" w:rsidRDefault="00F835DB" w:rsidP="00F835DB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Доля автомобильных дорог местного значения, соответствующих нормативным требованиям</w:t>
            </w:r>
          </w:p>
          <w:p w14:paraId="0E0FB3AA" w14:textId="50A33DE5" w:rsidR="00F51C5A" w:rsidRPr="000F47B9" w:rsidRDefault="00F51C5A" w:rsidP="00F835DB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C483E" w14:textId="521FD014" w:rsidR="00F835DB" w:rsidRPr="000F47B9" w:rsidRDefault="00F835DB" w:rsidP="00F835DB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6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41C30F0" w14:textId="413D0F3F" w:rsidR="00F835DB" w:rsidRPr="00500411" w:rsidRDefault="00764E44" w:rsidP="00F835DB">
            <w:pPr>
              <w:jc w:val="center"/>
              <w:rPr>
                <w:lang w:val="en-US"/>
              </w:rPr>
            </w:pPr>
            <w:r w:rsidRPr="00500411">
              <w:rPr>
                <w:lang w:val="en-US"/>
              </w:rPr>
              <w:t>x</w:t>
            </w:r>
          </w:p>
        </w:tc>
        <w:tc>
          <w:tcPr>
            <w:tcW w:w="138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88E4CCA" w14:textId="45E5B912" w:rsidR="00F835DB" w:rsidRPr="00500411" w:rsidRDefault="00764E44" w:rsidP="00F835DB">
            <w:pPr>
              <w:jc w:val="center"/>
              <w:rPr>
                <w:lang w:val="en-US"/>
              </w:rPr>
            </w:pPr>
            <w:r w:rsidRPr="00500411">
              <w:rPr>
                <w:lang w:val="en-US"/>
              </w:rPr>
              <w:t>x</w:t>
            </w:r>
          </w:p>
        </w:tc>
        <w:tc>
          <w:tcPr>
            <w:tcW w:w="13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624C6E9" w14:textId="3E0DC815" w:rsidR="00F835DB" w:rsidRPr="00500411" w:rsidRDefault="00764E44" w:rsidP="00F835DB">
            <w:pPr>
              <w:jc w:val="center"/>
              <w:rPr>
                <w:lang w:val="en-US"/>
              </w:rPr>
            </w:pPr>
            <w:r w:rsidRPr="00500411">
              <w:rPr>
                <w:lang w:val="en-US"/>
              </w:rPr>
              <w:t>x</w:t>
            </w:r>
          </w:p>
        </w:tc>
        <w:tc>
          <w:tcPr>
            <w:tcW w:w="42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EFB735" w14:textId="0506F096" w:rsidR="00F835DB" w:rsidRPr="000F47B9" w:rsidRDefault="00F835DB" w:rsidP="00F835D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</w:tbl>
    <w:p w14:paraId="7BE2B270" w14:textId="77777777" w:rsidR="00711B89" w:rsidRPr="000F47B9" w:rsidRDefault="00711B89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711B89" w:rsidRPr="000F47B9" w:rsidSect="0087603F">
          <w:pgSz w:w="16838" w:h="11906" w:orient="landscape"/>
          <w:pgMar w:top="426" w:right="680" w:bottom="284" w:left="1134" w:header="709" w:footer="709" w:gutter="0"/>
          <w:cols w:space="708"/>
          <w:docGrid w:linePitch="360"/>
        </w:sectPr>
      </w:pPr>
    </w:p>
    <w:p w14:paraId="5251B867" w14:textId="77777777" w:rsidR="00711B89" w:rsidRPr="000F47B9" w:rsidRDefault="00711B89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41C2BF9" w14:textId="77777777" w:rsidR="00711B89" w:rsidRPr="00FF40B3" w:rsidRDefault="00711B89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FF40B3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67CFC027" w14:textId="77777777" w:rsidR="00711B89" w:rsidRPr="00FF40B3" w:rsidRDefault="00711B89" w:rsidP="00711B89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FF40B3">
        <w:rPr>
          <w:b/>
          <w:sz w:val="28"/>
          <w:szCs w:val="28"/>
          <w:highlight w:val="yellow"/>
        </w:rPr>
        <w:t>«</w:t>
      </w:r>
      <w:r w:rsidRPr="00FF40B3">
        <w:rPr>
          <w:b/>
          <w:sz w:val="28"/>
          <w:szCs w:val="28"/>
          <w:shd w:val="clear" w:color="auto" w:fill="FFFF00"/>
        </w:rPr>
        <w:t>Цифровое муниципальное образование</w:t>
      </w:r>
      <w:r w:rsidRPr="00FF40B3">
        <w:rPr>
          <w:b/>
          <w:sz w:val="28"/>
          <w:szCs w:val="28"/>
          <w:highlight w:val="yellow"/>
        </w:rPr>
        <w:t>»</w:t>
      </w:r>
    </w:p>
    <w:p w14:paraId="280B8A10" w14:textId="77777777" w:rsidR="00711B89" w:rsidRPr="00FF40B3" w:rsidRDefault="00711B89" w:rsidP="00711B89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5DBC3EE2" w14:textId="3886B47B" w:rsidR="00711B89" w:rsidRPr="00FF40B3" w:rsidRDefault="00711B89" w:rsidP="00350AF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FF40B3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FF40B3">
        <w:rPr>
          <w:rFonts w:eastAsia="Times New Roman"/>
          <w:bCs/>
          <w:sz w:val="28"/>
          <w:szCs w:val="28"/>
        </w:rPr>
        <w:t xml:space="preserve">: Повышение эффективности государственного управления, развитие информационного общества в Рузском городском округе Московской области и создание достаточных условий институционального </w:t>
      </w:r>
      <w:r w:rsidR="008D05E0">
        <w:rPr>
          <w:rFonts w:eastAsia="Times New Roman"/>
          <w:bCs/>
          <w:sz w:val="28"/>
          <w:szCs w:val="28"/>
        </w:rPr>
        <w:t xml:space="preserve">                         </w:t>
      </w:r>
      <w:r w:rsidRPr="00FF40B3">
        <w:rPr>
          <w:rFonts w:eastAsia="Times New Roman"/>
          <w:bCs/>
          <w:sz w:val="28"/>
          <w:szCs w:val="28"/>
        </w:rPr>
        <w:t>и инфраструктурного характера для создания и (или) развития цифровой экономики.</w:t>
      </w:r>
    </w:p>
    <w:p w14:paraId="19C5515A" w14:textId="77777777" w:rsidR="00711B89" w:rsidRPr="00FF40B3" w:rsidRDefault="00711B89" w:rsidP="00350AF0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41CE96BA" w14:textId="77777777" w:rsidR="00711B89" w:rsidRPr="00FF40B3" w:rsidRDefault="00711B89" w:rsidP="00350AF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FF40B3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4F884ADD" w14:textId="5BA15165" w:rsidR="00BF3101" w:rsidRPr="00350AF0" w:rsidRDefault="00BF3101" w:rsidP="00350AF0">
      <w:pPr>
        <w:pStyle w:val="a3"/>
        <w:numPr>
          <w:ilvl w:val="0"/>
          <w:numId w:val="58"/>
        </w:numPr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50AF0">
        <w:rPr>
          <w:rFonts w:eastAsia="Times New Roman"/>
          <w:bCs/>
          <w:sz w:val="28"/>
          <w:szCs w:val="28"/>
        </w:rPr>
        <w:t>Повышение качества и доступности предоставления государственных</w:t>
      </w:r>
      <w:r w:rsidR="00350AF0">
        <w:rPr>
          <w:rFonts w:eastAsia="Times New Roman"/>
          <w:bCs/>
          <w:sz w:val="28"/>
          <w:szCs w:val="28"/>
        </w:rPr>
        <w:t xml:space="preserve"> </w:t>
      </w:r>
      <w:r w:rsidRPr="00350AF0">
        <w:rPr>
          <w:rFonts w:eastAsia="Times New Roman"/>
          <w:bCs/>
          <w:sz w:val="28"/>
          <w:szCs w:val="28"/>
        </w:rPr>
        <w:t>и муниципальных услуг на базе многофункциональных центров предоставления государственных и муниципальных услуг</w:t>
      </w:r>
    </w:p>
    <w:p w14:paraId="09A1BC06" w14:textId="6D149DD3" w:rsidR="00711B89" w:rsidRPr="00350AF0" w:rsidRDefault="00BF3101" w:rsidP="00350AF0">
      <w:pPr>
        <w:pStyle w:val="a3"/>
        <w:numPr>
          <w:ilvl w:val="0"/>
          <w:numId w:val="58"/>
        </w:numPr>
        <w:shd w:val="clear" w:color="auto" w:fill="FFFFFF"/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50AF0">
        <w:rPr>
          <w:rFonts w:eastAsia="Times New Roman"/>
          <w:bCs/>
          <w:sz w:val="28"/>
          <w:szCs w:val="28"/>
        </w:rPr>
        <w:t>Развитие информационной и технологической инфраструктуры экосистемы цифровой экономики муниципального образования Московской области.</w:t>
      </w:r>
      <w:r w:rsidRPr="00350AF0">
        <w:rPr>
          <w:rFonts w:eastAsia="Times New Roman"/>
          <w:bCs/>
          <w:sz w:val="28"/>
          <w:szCs w:val="28"/>
        </w:rPr>
        <w:tab/>
      </w:r>
    </w:p>
    <w:p w14:paraId="12B1327D" w14:textId="0741B1F5" w:rsidR="00BF3101" w:rsidRPr="00350AF0" w:rsidRDefault="00BF3101" w:rsidP="00350AF0">
      <w:pPr>
        <w:pStyle w:val="a3"/>
        <w:numPr>
          <w:ilvl w:val="0"/>
          <w:numId w:val="58"/>
        </w:numPr>
        <w:shd w:val="clear" w:color="auto" w:fill="FFFFFF"/>
        <w:tabs>
          <w:tab w:val="left" w:pos="993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50AF0">
        <w:rPr>
          <w:rFonts w:eastAsia="Times New Roman"/>
          <w:bCs/>
          <w:sz w:val="28"/>
          <w:szCs w:val="28"/>
        </w:rPr>
        <w:t>Обеспечивающая подпрограмма.</w:t>
      </w:r>
    </w:p>
    <w:p w14:paraId="64161F0A" w14:textId="77777777" w:rsidR="00C2062A" w:rsidRPr="000F47B9" w:rsidRDefault="00C2062A" w:rsidP="00350AF0">
      <w:pPr>
        <w:shd w:val="clear" w:color="auto" w:fill="FFFFFF"/>
        <w:ind w:firstLine="851"/>
        <w:rPr>
          <w:rFonts w:eastAsia="Times New Roman"/>
          <w:bCs/>
          <w:color w:val="FF0000"/>
          <w:sz w:val="14"/>
          <w:szCs w:val="14"/>
        </w:rPr>
      </w:pPr>
    </w:p>
    <w:p w14:paraId="1CB6F9E3" w14:textId="1CCA999F" w:rsidR="00711B89" w:rsidRPr="00EF1BDD" w:rsidRDefault="00711B89" w:rsidP="00350AF0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40" w:name="_Hlk163823803"/>
      <w:r w:rsidRPr="00FF40B3">
        <w:rPr>
          <w:rFonts w:eastAsia="Times New Roman"/>
          <w:bCs/>
          <w:sz w:val="28"/>
          <w:szCs w:val="28"/>
        </w:rPr>
        <w:t xml:space="preserve">Общий </w:t>
      </w:r>
      <w:r w:rsidRPr="00350AF0">
        <w:rPr>
          <w:rFonts w:eastAsia="Times New Roman"/>
          <w:b/>
          <w:sz w:val="28"/>
          <w:szCs w:val="28"/>
        </w:rPr>
        <w:t>объем планируемых расходов</w:t>
      </w:r>
      <w:r w:rsidRPr="00FF40B3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FF40B3" w:rsidRPr="00FF40B3">
        <w:rPr>
          <w:rFonts w:eastAsia="Times New Roman"/>
          <w:bCs/>
          <w:sz w:val="28"/>
          <w:szCs w:val="28"/>
        </w:rPr>
        <w:t>4</w:t>
      </w:r>
      <w:r w:rsidRPr="00FF40B3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FF40B3" w:rsidRPr="00FF40B3">
        <w:rPr>
          <w:rFonts w:eastAsia="Times New Roman"/>
          <w:bCs/>
          <w:sz w:val="28"/>
          <w:szCs w:val="28"/>
        </w:rPr>
        <w:t xml:space="preserve">26.12.2024 № 6785 </w:t>
      </w:r>
      <w:r w:rsidRPr="00EF1BDD">
        <w:rPr>
          <w:rFonts w:eastAsia="Times New Roman"/>
          <w:bCs/>
          <w:sz w:val="28"/>
          <w:szCs w:val="28"/>
        </w:rPr>
        <w:t xml:space="preserve">– </w:t>
      </w:r>
      <w:r w:rsidR="00EF1BDD" w:rsidRPr="00EF1BDD">
        <w:rPr>
          <w:rFonts w:eastAsia="Times New Roman"/>
          <w:bCs/>
          <w:sz w:val="28"/>
          <w:szCs w:val="28"/>
        </w:rPr>
        <w:t xml:space="preserve">105 140,56 </w:t>
      </w:r>
      <w:r w:rsidRPr="00EF1BDD">
        <w:rPr>
          <w:rFonts w:eastAsia="Times New Roman"/>
          <w:bCs/>
          <w:sz w:val="28"/>
          <w:szCs w:val="28"/>
        </w:rPr>
        <w:t>тыс. руб</w:t>
      </w:r>
      <w:r w:rsidR="00065012" w:rsidRPr="00EF1BDD">
        <w:rPr>
          <w:rFonts w:eastAsia="Times New Roman"/>
          <w:bCs/>
          <w:sz w:val="28"/>
          <w:szCs w:val="28"/>
        </w:rPr>
        <w:t>лей</w:t>
      </w:r>
      <w:r w:rsidRPr="00EF1BDD">
        <w:rPr>
          <w:rFonts w:eastAsia="Times New Roman"/>
          <w:bCs/>
          <w:sz w:val="28"/>
          <w:szCs w:val="28"/>
        </w:rPr>
        <w:t>, из них средства:</w:t>
      </w:r>
    </w:p>
    <w:p w14:paraId="329D4CC9" w14:textId="1C235B34" w:rsidR="00711B89" w:rsidRPr="001F4C24" w:rsidRDefault="00711B89" w:rsidP="00350AF0">
      <w:pPr>
        <w:pStyle w:val="a3"/>
        <w:numPr>
          <w:ilvl w:val="0"/>
          <w:numId w:val="3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F4C24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1F4C24" w:rsidRPr="001F4C24">
        <w:rPr>
          <w:rFonts w:eastAsia="Times New Roman"/>
          <w:bCs/>
          <w:sz w:val="28"/>
          <w:szCs w:val="28"/>
        </w:rPr>
        <w:t>102 055,56</w:t>
      </w:r>
      <w:r w:rsidR="000A4171" w:rsidRPr="001F4C24">
        <w:rPr>
          <w:rFonts w:eastAsia="Times New Roman"/>
          <w:bCs/>
          <w:sz w:val="28"/>
          <w:szCs w:val="28"/>
        </w:rPr>
        <w:t xml:space="preserve"> </w:t>
      </w:r>
      <w:r w:rsidRPr="001F4C24">
        <w:rPr>
          <w:rFonts w:eastAsia="Times New Roman"/>
          <w:bCs/>
          <w:sz w:val="28"/>
          <w:szCs w:val="28"/>
        </w:rPr>
        <w:t>тыс. руб</w:t>
      </w:r>
      <w:r w:rsidR="00065012" w:rsidRPr="001F4C24">
        <w:rPr>
          <w:rFonts w:eastAsia="Times New Roman"/>
          <w:bCs/>
          <w:sz w:val="28"/>
          <w:szCs w:val="28"/>
        </w:rPr>
        <w:t>лей</w:t>
      </w:r>
      <w:r w:rsidRPr="001F4C24">
        <w:rPr>
          <w:rFonts w:eastAsia="Times New Roman"/>
          <w:bCs/>
          <w:sz w:val="28"/>
          <w:szCs w:val="28"/>
        </w:rPr>
        <w:t>;</w:t>
      </w:r>
    </w:p>
    <w:p w14:paraId="57979442" w14:textId="0E3E0913" w:rsidR="00711B89" w:rsidRPr="00145029" w:rsidRDefault="00711B89" w:rsidP="00350AF0">
      <w:pPr>
        <w:pStyle w:val="a3"/>
        <w:numPr>
          <w:ilvl w:val="0"/>
          <w:numId w:val="3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45029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145029" w:rsidRPr="00145029">
        <w:rPr>
          <w:rFonts w:eastAsia="Times New Roman"/>
          <w:bCs/>
          <w:sz w:val="28"/>
          <w:szCs w:val="28"/>
        </w:rPr>
        <w:t xml:space="preserve">3 085,00 </w:t>
      </w:r>
      <w:r w:rsidRPr="00145029">
        <w:rPr>
          <w:rFonts w:eastAsia="Times New Roman"/>
          <w:bCs/>
          <w:sz w:val="28"/>
          <w:szCs w:val="28"/>
        </w:rPr>
        <w:t>тыс. руб</w:t>
      </w:r>
      <w:r w:rsidR="00065012" w:rsidRPr="00145029">
        <w:rPr>
          <w:rFonts w:eastAsia="Times New Roman"/>
          <w:bCs/>
          <w:sz w:val="28"/>
          <w:szCs w:val="28"/>
        </w:rPr>
        <w:t>лей</w:t>
      </w:r>
      <w:r w:rsidR="001E3014" w:rsidRPr="00145029">
        <w:rPr>
          <w:rFonts w:eastAsia="Times New Roman"/>
          <w:bCs/>
          <w:sz w:val="28"/>
          <w:szCs w:val="28"/>
        </w:rPr>
        <w:t>.</w:t>
      </w:r>
    </w:p>
    <w:p w14:paraId="6EAF8A7B" w14:textId="77777777" w:rsidR="00711B89" w:rsidRPr="000F47B9" w:rsidRDefault="00711B89" w:rsidP="00350AF0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F608259" w14:textId="682FFB09" w:rsidR="00711B89" w:rsidRPr="00370894" w:rsidRDefault="00E904F2" w:rsidP="00350AF0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370894">
        <w:rPr>
          <w:rFonts w:eastAsia="Times New Roman"/>
          <w:bCs/>
          <w:sz w:val="28"/>
          <w:szCs w:val="28"/>
        </w:rPr>
        <w:t xml:space="preserve">Общий </w:t>
      </w:r>
      <w:r w:rsidRPr="00350AF0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370894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711B89" w:rsidRPr="00370894">
        <w:rPr>
          <w:rFonts w:eastAsia="Times New Roman"/>
          <w:bCs/>
          <w:sz w:val="28"/>
          <w:szCs w:val="28"/>
        </w:rPr>
        <w:t xml:space="preserve"> – </w:t>
      </w:r>
      <w:r w:rsidR="00370894" w:rsidRPr="00370894">
        <w:rPr>
          <w:rFonts w:eastAsia="Times New Roman"/>
          <w:bCs/>
          <w:sz w:val="28"/>
          <w:szCs w:val="28"/>
        </w:rPr>
        <w:t>103 780,51</w:t>
      </w:r>
      <w:r w:rsidR="00E05EFE" w:rsidRPr="00370894">
        <w:rPr>
          <w:rFonts w:eastAsia="Times New Roman"/>
          <w:bCs/>
          <w:sz w:val="28"/>
          <w:szCs w:val="28"/>
        </w:rPr>
        <w:t xml:space="preserve"> </w:t>
      </w:r>
      <w:r w:rsidR="00711B89" w:rsidRPr="00370894">
        <w:rPr>
          <w:rFonts w:eastAsia="Times New Roman"/>
          <w:bCs/>
          <w:sz w:val="28"/>
          <w:szCs w:val="28"/>
        </w:rPr>
        <w:t>тыс. руб</w:t>
      </w:r>
      <w:r w:rsidR="00065012" w:rsidRPr="00370894">
        <w:rPr>
          <w:rFonts w:eastAsia="Times New Roman"/>
          <w:bCs/>
          <w:sz w:val="28"/>
          <w:szCs w:val="28"/>
        </w:rPr>
        <w:t>лей</w:t>
      </w:r>
      <w:r w:rsidR="00711B89" w:rsidRPr="00370894">
        <w:rPr>
          <w:rFonts w:eastAsia="Times New Roman"/>
          <w:bCs/>
          <w:sz w:val="28"/>
          <w:szCs w:val="28"/>
        </w:rPr>
        <w:t xml:space="preserve"> (9</w:t>
      </w:r>
      <w:r w:rsidR="00EB049F" w:rsidRPr="00370894">
        <w:rPr>
          <w:rFonts w:eastAsia="Times New Roman"/>
          <w:bCs/>
          <w:sz w:val="28"/>
          <w:szCs w:val="28"/>
        </w:rPr>
        <w:t>8</w:t>
      </w:r>
      <w:r w:rsidR="00E05EFE" w:rsidRPr="00370894">
        <w:rPr>
          <w:rFonts w:eastAsia="Times New Roman"/>
          <w:bCs/>
          <w:sz w:val="28"/>
          <w:szCs w:val="28"/>
        </w:rPr>
        <w:t>,</w:t>
      </w:r>
      <w:r w:rsidR="00370894" w:rsidRPr="00370894">
        <w:rPr>
          <w:rFonts w:eastAsia="Times New Roman"/>
          <w:bCs/>
          <w:sz w:val="28"/>
          <w:szCs w:val="28"/>
        </w:rPr>
        <w:t>7</w:t>
      </w:r>
      <w:r w:rsidR="00711B89" w:rsidRPr="00370894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14757F4E" w14:textId="63A4EE4A" w:rsidR="00711B89" w:rsidRPr="00145029" w:rsidRDefault="00711B89" w:rsidP="00350AF0">
      <w:pPr>
        <w:pStyle w:val="a3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45029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145029" w:rsidRPr="00145029">
        <w:rPr>
          <w:rFonts w:eastAsia="Times New Roman"/>
          <w:bCs/>
          <w:sz w:val="28"/>
          <w:szCs w:val="28"/>
        </w:rPr>
        <w:t>100 695,57</w:t>
      </w:r>
      <w:r w:rsidR="00E05EFE" w:rsidRPr="00145029">
        <w:rPr>
          <w:rFonts w:eastAsia="Times New Roman"/>
          <w:bCs/>
          <w:sz w:val="28"/>
          <w:szCs w:val="28"/>
        </w:rPr>
        <w:t xml:space="preserve"> </w:t>
      </w:r>
      <w:r w:rsidRPr="00145029">
        <w:rPr>
          <w:rFonts w:eastAsia="Times New Roman"/>
          <w:bCs/>
          <w:sz w:val="28"/>
          <w:szCs w:val="28"/>
        </w:rPr>
        <w:t>тыс. руб</w:t>
      </w:r>
      <w:r w:rsidR="00065012" w:rsidRPr="00145029">
        <w:rPr>
          <w:rFonts w:eastAsia="Times New Roman"/>
          <w:bCs/>
          <w:sz w:val="28"/>
          <w:szCs w:val="28"/>
        </w:rPr>
        <w:t>лей</w:t>
      </w:r>
      <w:r w:rsidRPr="00145029">
        <w:rPr>
          <w:rFonts w:eastAsia="Times New Roman"/>
          <w:bCs/>
          <w:sz w:val="28"/>
          <w:szCs w:val="28"/>
        </w:rPr>
        <w:t xml:space="preserve"> (</w:t>
      </w:r>
      <w:r w:rsidR="00DC5356" w:rsidRPr="00145029">
        <w:rPr>
          <w:rFonts w:eastAsia="Times New Roman"/>
          <w:bCs/>
          <w:sz w:val="28"/>
          <w:szCs w:val="28"/>
        </w:rPr>
        <w:t>9</w:t>
      </w:r>
      <w:r w:rsidR="00EB049F" w:rsidRPr="00145029">
        <w:rPr>
          <w:rFonts w:eastAsia="Times New Roman"/>
          <w:bCs/>
          <w:sz w:val="28"/>
          <w:szCs w:val="28"/>
        </w:rPr>
        <w:t>8</w:t>
      </w:r>
      <w:r w:rsidR="000A4171" w:rsidRPr="00145029">
        <w:rPr>
          <w:rFonts w:eastAsia="Times New Roman"/>
          <w:bCs/>
          <w:sz w:val="28"/>
          <w:szCs w:val="28"/>
        </w:rPr>
        <w:t>,</w:t>
      </w:r>
      <w:r w:rsidR="00145029" w:rsidRPr="00145029">
        <w:rPr>
          <w:rFonts w:eastAsia="Times New Roman"/>
          <w:bCs/>
          <w:sz w:val="28"/>
          <w:szCs w:val="28"/>
        </w:rPr>
        <w:t>7</w:t>
      </w:r>
      <w:r w:rsidRPr="00145029">
        <w:rPr>
          <w:rFonts w:eastAsia="Times New Roman"/>
          <w:bCs/>
          <w:sz w:val="28"/>
          <w:szCs w:val="28"/>
        </w:rPr>
        <w:t>%);</w:t>
      </w:r>
    </w:p>
    <w:p w14:paraId="7AA1872F" w14:textId="2ECAC6A8" w:rsidR="00711B89" w:rsidRPr="007600E6" w:rsidRDefault="00711B89" w:rsidP="00350AF0">
      <w:pPr>
        <w:pStyle w:val="a3"/>
        <w:numPr>
          <w:ilvl w:val="0"/>
          <w:numId w:val="40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7600E6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7600E6" w:rsidRPr="007600E6">
        <w:rPr>
          <w:rFonts w:eastAsia="Times New Roman"/>
          <w:bCs/>
          <w:sz w:val="28"/>
          <w:szCs w:val="28"/>
        </w:rPr>
        <w:t>3 084,94</w:t>
      </w:r>
      <w:r w:rsidR="00E05EFE" w:rsidRPr="007600E6">
        <w:rPr>
          <w:rFonts w:eastAsia="Times New Roman"/>
          <w:bCs/>
          <w:sz w:val="28"/>
          <w:szCs w:val="28"/>
        </w:rPr>
        <w:t xml:space="preserve"> </w:t>
      </w:r>
      <w:r w:rsidRPr="007600E6">
        <w:rPr>
          <w:rFonts w:eastAsia="Times New Roman"/>
          <w:bCs/>
          <w:sz w:val="28"/>
          <w:szCs w:val="28"/>
        </w:rPr>
        <w:t>тыс. руб</w:t>
      </w:r>
      <w:r w:rsidR="00065012" w:rsidRPr="007600E6">
        <w:rPr>
          <w:rFonts w:eastAsia="Times New Roman"/>
          <w:bCs/>
          <w:sz w:val="28"/>
          <w:szCs w:val="28"/>
        </w:rPr>
        <w:t>лей</w:t>
      </w:r>
      <w:r w:rsidRPr="007600E6">
        <w:rPr>
          <w:rFonts w:eastAsia="Times New Roman"/>
          <w:bCs/>
          <w:sz w:val="28"/>
          <w:szCs w:val="28"/>
        </w:rPr>
        <w:t xml:space="preserve"> (</w:t>
      </w:r>
      <w:r w:rsidR="00E05EFE" w:rsidRPr="007600E6">
        <w:rPr>
          <w:rFonts w:eastAsia="Times New Roman"/>
          <w:bCs/>
          <w:sz w:val="28"/>
          <w:szCs w:val="28"/>
        </w:rPr>
        <w:t>1</w:t>
      </w:r>
      <w:r w:rsidR="00C142C7" w:rsidRPr="007600E6">
        <w:rPr>
          <w:rFonts w:eastAsia="Times New Roman"/>
          <w:bCs/>
          <w:sz w:val="28"/>
          <w:szCs w:val="28"/>
        </w:rPr>
        <w:t>00</w:t>
      </w:r>
      <w:r w:rsidR="006E0C00" w:rsidRPr="007600E6">
        <w:rPr>
          <w:rFonts w:eastAsia="Times New Roman"/>
          <w:bCs/>
          <w:sz w:val="28"/>
          <w:szCs w:val="28"/>
        </w:rPr>
        <w:t>%)</w:t>
      </w:r>
      <w:r w:rsidR="00C142C7" w:rsidRPr="007600E6">
        <w:rPr>
          <w:rFonts w:eastAsia="Times New Roman"/>
          <w:bCs/>
          <w:sz w:val="28"/>
          <w:szCs w:val="28"/>
        </w:rPr>
        <w:t>.</w:t>
      </w:r>
    </w:p>
    <w:bookmarkEnd w:id="40"/>
    <w:p w14:paraId="5A97CE8C" w14:textId="293CC0F5" w:rsidR="00711B89" w:rsidRPr="00CE3422" w:rsidRDefault="00711B89" w:rsidP="00350AF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CE3422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812E43" w:rsidRPr="00CE3422">
        <w:rPr>
          <w:rFonts w:eastAsia="Times New Roman"/>
          <w:bCs/>
          <w:sz w:val="28"/>
          <w:szCs w:val="28"/>
        </w:rPr>
        <w:t>Цифровое муниципальное образование</w:t>
      </w:r>
      <w:r w:rsidRPr="00CE3422">
        <w:rPr>
          <w:rFonts w:eastAsia="Times New Roman"/>
          <w:bCs/>
          <w:sz w:val="28"/>
          <w:szCs w:val="28"/>
        </w:rPr>
        <w:t>»</w:t>
      </w:r>
      <w:r w:rsidR="00E05EFE" w:rsidRPr="00CE3422">
        <w:rPr>
          <w:rFonts w:eastAsia="Times New Roman"/>
          <w:bCs/>
          <w:sz w:val="28"/>
          <w:szCs w:val="28"/>
        </w:rPr>
        <w:t xml:space="preserve"> за 202</w:t>
      </w:r>
      <w:r w:rsidR="00CE3422" w:rsidRPr="00CE3422">
        <w:rPr>
          <w:rFonts w:eastAsia="Times New Roman"/>
          <w:bCs/>
          <w:sz w:val="28"/>
          <w:szCs w:val="28"/>
        </w:rPr>
        <w:t>4</w:t>
      </w:r>
      <w:r w:rsidR="00E05EFE" w:rsidRPr="00CE3422">
        <w:rPr>
          <w:rFonts w:eastAsia="Times New Roman"/>
          <w:bCs/>
          <w:sz w:val="28"/>
          <w:szCs w:val="28"/>
        </w:rPr>
        <w:t xml:space="preserve"> год</w:t>
      </w:r>
      <w:r w:rsidRPr="00CE3422">
        <w:rPr>
          <w:rFonts w:eastAsia="Times New Roman"/>
          <w:bCs/>
          <w:sz w:val="28"/>
          <w:szCs w:val="28"/>
        </w:rPr>
        <w:t>.</w:t>
      </w:r>
    </w:p>
    <w:p w14:paraId="0CDBAD40" w14:textId="77777777" w:rsidR="00711B89" w:rsidRPr="000F47B9" w:rsidRDefault="00711B89" w:rsidP="00350AF0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3DD3BFC0" w14:textId="0AD8DE13" w:rsidR="000D0C66" w:rsidRPr="00656A61" w:rsidRDefault="00711B89" w:rsidP="00350AF0">
      <w:pPr>
        <w:tabs>
          <w:tab w:val="left" w:pos="567"/>
        </w:tabs>
        <w:ind w:firstLine="851"/>
        <w:jc w:val="both"/>
        <w:rPr>
          <w:rFonts w:eastAsia="Times New Roman"/>
          <w:bCs/>
          <w:sz w:val="28"/>
          <w:szCs w:val="28"/>
        </w:rPr>
      </w:pPr>
      <w:bookmarkStart w:id="41" w:name="_Hlk163823816"/>
      <w:r w:rsidRPr="00656A61">
        <w:rPr>
          <w:bCs/>
          <w:sz w:val="28"/>
          <w:szCs w:val="28"/>
        </w:rPr>
        <w:t xml:space="preserve">Всего в программе </w:t>
      </w:r>
      <w:r w:rsidR="0078015B" w:rsidRPr="00656A61">
        <w:rPr>
          <w:bCs/>
          <w:sz w:val="28"/>
          <w:szCs w:val="28"/>
        </w:rPr>
        <w:t>1</w:t>
      </w:r>
      <w:r w:rsidR="00CE3422" w:rsidRPr="00656A61">
        <w:rPr>
          <w:bCs/>
          <w:sz w:val="28"/>
          <w:szCs w:val="28"/>
        </w:rPr>
        <w:t>1</w:t>
      </w:r>
      <w:r w:rsidR="00D06D37" w:rsidRPr="00656A61">
        <w:rPr>
          <w:bCs/>
          <w:sz w:val="28"/>
          <w:szCs w:val="28"/>
        </w:rPr>
        <w:t xml:space="preserve"> приоритетных</w:t>
      </w:r>
      <w:r w:rsidRPr="00656A61">
        <w:rPr>
          <w:bCs/>
          <w:sz w:val="28"/>
          <w:szCs w:val="28"/>
        </w:rPr>
        <w:t xml:space="preserve"> показател</w:t>
      </w:r>
      <w:r w:rsidR="00D06D37" w:rsidRPr="00656A61">
        <w:rPr>
          <w:bCs/>
          <w:sz w:val="28"/>
          <w:szCs w:val="28"/>
        </w:rPr>
        <w:t>ей</w:t>
      </w:r>
      <w:r w:rsidRPr="00656A61">
        <w:rPr>
          <w:bCs/>
          <w:sz w:val="28"/>
          <w:szCs w:val="28"/>
        </w:rPr>
        <w:t>,</w:t>
      </w:r>
      <w:r w:rsidR="000D0C66" w:rsidRPr="00656A61">
        <w:rPr>
          <w:bCs/>
          <w:sz w:val="28"/>
          <w:szCs w:val="28"/>
        </w:rPr>
        <w:t xml:space="preserve"> установлены значения на 202</w:t>
      </w:r>
      <w:r w:rsidR="00CE3422" w:rsidRPr="00656A61">
        <w:rPr>
          <w:bCs/>
          <w:sz w:val="28"/>
          <w:szCs w:val="28"/>
        </w:rPr>
        <w:t>4</w:t>
      </w:r>
      <w:r w:rsidR="000D0C66" w:rsidRPr="00656A61">
        <w:rPr>
          <w:bCs/>
          <w:sz w:val="28"/>
          <w:szCs w:val="28"/>
        </w:rPr>
        <w:t xml:space="preserve"> год по 1</w:t>
      </w:r>
      <w:r w:rsidR="00CE3422" w:rsidRPr="00656A61">
        <w:rPr>
          <w:bCs/>
          <w:sz w:val="28"/>
          <w:szCs w:val="28"/>
        </w:rPr>
        <w:t>0</w:t>
      </w:r>
      <w:r w:rsidRPr="00656A61">
        <w:rPr>
          <w:bCs/>
          <w:sz w:val="28"/>
          <w:szCs w:val="28"/>
        </w:rPr>
        <w:t xml:space="preserve"> показател</w:t>
      </w:r>
      <w:r w:rsidR="000D0C66" w:rsidRPr="00656A61">
        <w:rPr>
          <w:bCs/>
          <w:sz w:val="28"/>
          <w:szCs w:val="28"/>
        </w:rPr>
        <w:t>ям</w:t>
      </w:r>
      <w:r w:rsidRPr="00656A61">
        <w:rPr>
          <w:bCs/>
          <w:sz w:val="28"/>
          <w:szCs w:val="28"/>
        </w:rPr>
        <w:t xml:space="preserve">, </w:t>
      </w:r>
      <w:r w:rsidR="009A7C69" w:rsidRPr="00656A61">
        <w:rPr>
          <w:bCs/>
          <w:sz w:val="28"/>
          <w:szCs w:val="28"/>
        </w:rPr>
        <w:t xml:space="preserve">из них: 9 – </w:t>
      </w:r>
      <w:r w:rsidR="000D0C66" w:rsidRPr="00656A61">
        <w:rPr>
          <w:sz w:val="28"/>
          <w:szCs w:val="28"/>
          <w:lang w:eastAsia="en-US"/>
        </w:rPr>
        <w:t>выполнен</w:t>
      </w:r>
      <w:r w:rsidR="009A7C69" w:rsidRPr="00656A61">
        <w:rPr>
          <w:sz w:val="28"/>
          <w:szCs w:val="28"/>
          <w:lang w:eastAsia="en-US"/>
        </w:rPr>
        <w:t>о, 1 – не выполнен</w:t>
      </w:r>
      <w:r w:rsidR="00D06D37" w:rsidRPr="00656A61">
        <w:rPr>
          <w:sz w:val="28"/>
          <w:szCs w:val="28"/>
          <w:lang w:eastAsia="en-US"/>
        </w:rPr>
        <w:t>.</w:t>
      </w:r>
      <w:r w:rsidR="000D0C66" w:rsidRPr="00656A61">
        <w:rPr>
          <w:sz w:val="28"/>
          <w:szCs w:val="28"/>
          <w:lang w:eastAsia="en-US"/>
        </w:rPr>
        <w:t xml:space="preserve"> </w:t>
      </w:r>
    </w:p>
    <w:bookmarkEnd w:id="41"/>
    <w:p w14:paraId="397F0FFE" w14:textId="4F46BF91" w:rsidR="00711B89" w:rsidRPr="00656A61" w:rsidRDefault="00711B89" w:rsidP="00350AF0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656A61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812E43" w:rsidRPr="00656A61">
        <w:rPr>
          <w:bCs/>
          <w:sz w:val="28"/>
          <w:szCs w:val="28"/>
        </w:rPr>
        <w:t>Цифровое муниципальное образование</w:t>
      </w:r>
      <w:r w:rsidRPr="00656A61">
        <w:rPr>
          <w:bCs/>
          <w:sz w:val="28"/>
          <w:szCs w:val="28"/>
        </w:rPr>
        <w:t>»</w:t>
      </w:r>
      <w:r w:rsidR="00E05EFE" w:rsidRPr="00656A61">
        <w:rPr>
          <w:bCs/>
          <w:sz w:val="28"/>
          <w:szCs w:val="28"/>
        </w:rPr>
        <w:t xml:space="preserve"> за 202</w:t>
      </w:r>
      <w:r w:rsidR="00656A61" w:rsidRPr="00656A61">
        <w:rPr>
          <w:bCs/>
          <w:sz w:val="28"/>
          <w:szCs w:val="28"/>
        </w:rPr>
        <w:t>4</w:t>
      </w:r>
      <w:r w:rsidR="00E05EFE" w:rsidRPr="00656A61">
        <w:rPr>
          <w:bCs/>
          <w:sz w:val="28"/>
          <w:szCs w:val="28"/>
        </w:rPr>
        <w:t xml:space="preserve"> год</w:t>
      </w:r>
      <w:r w:rsidRPr="00656A61">
        <w:rPr>
          <w:bCs/>
          <w:sz w:val="28"/>
          <w:szCs w:val="28"/>
        </w:rPr>
        <w:t>.</w:t>
      </w:r>
    </w:p>
    <w:p w14:paraId="5A954A61" w14:textId="77777777" w:rsidR="00711B89" w:rsidRPr="000F47B9" w:rsidRDefault="00711B89" w:rsidP="00350AF0">
      <w:pPr>
        <w:tabs>
          <w:tab w:val="left" w:pos="567"/>
        </w:tabs>
        <w:ind w:firstLine="851"/>
        <w:jc w:val="both"/>
        <w:rPr>
          <w:b/>
          <w:color w:val="FF0000"/>
          <w:sz w:val="28"/>
          <w:szCs w:val="28"/>
          <w:highlight w:val="yellow"/>
        </w:rPr>
      </w:pPr>
    </w:p>
    <w:p w14:paraId="2C53538A" w14:textId="77777777" w:rsidR="00711B89" w:rsidRPr="000F47B9" w:rsidRDefault="00711B89" w:rsidP="00350AF0">
      <w:pPr>
        <w:tabs>
          <w:tab w:val="left" w:pos="567"/>
        </w:tabs>
        <w:ind w:firstLine="851"/>
        <w:jc w:val="both"/>
        <w:rPr>
          <w:b/>
          <w:color w:val="FF0000"/>
          <w:sz w:val="28"/>
          <w:szCs w:val="28"/>
          <w:highlight w:val="yellow"/>
        </w:rPr>
      </w:pPr>
    </w:p>
    <w:p w14:paraId="13B8A8FB" w14:textId="77777777" w:rsidR="00711B89" w:rsidRPr="000F47B9" w:rsidRDefault="00711B89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2E37627A" w14:textId="77777777" w:rsidR="00711B89" w:rsidRPr="000F47B9" w:rsidRDefault="00711B89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1DC9AC21" w14:textId="77777777" w:rsidR="00711B89" w:rsidRPr="000F47B9" w:rsidRDefault="00711B89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711B89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3D660B8C" w14:textId="77777777" w:rsidR="00697DD3" w:rsidRPr="000F47B9" w:rsidRDefault="00697DD3" w:rsidP="00812E43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3A38E1F2" w14:textId="77777777" w:rsidR="00697DD3" w:rsidRPr="004B1EA6" w:rsidRDefault="00697DD3" w:rsidP="00812E43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</w:p>
    <w:p w14:paraId="5CDD1E3E" w14:textId="0ED5C6D0" w:rsidR="00812E43" w:rsidRPr="004B1EA6" w:rsidRDefault="00812E43" w:rsidP="00812E43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4B1EA6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29DE0977" w14:textId="11D9D867" w:rsidR="00812E43" w:rsidRPr="004B1EA6" w:rsidRDefault="00812E43" w:rsidP="00812E43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4B1EA6">
        <w:rPr>
          <w:rFonts w:eastAsia="Times New Roman"/>
          <w:b/>
          <w:bCs/>
        </w:rPr>
        <w:t>«Цифровое муниципальное образование» за 202</w:t>
      </w:r>
      <w:r w:rsidR="004B1EA6" w:rsidRPr="004B1EA6">
        <w:rPr>
          <w:rFonts w:eastAsia="Times New Roman"/>
          <w:b/>
          <w:bCs/>
        </w:rPr>
        <w:t>4</w:t>
      </w:r>
      <w:r w:rsidRPr="004B1EA6">
        <w:rPr>
          <w:rFonts w:eastAsia="Times New Roman"/>
          <w:b/>
          <w:bCs/>
        </w:rPr>
        <w:t xml:space="preserve"> год</w:t>
      </w:r>
    </w:p>
    <w:p w14:paraId="461DE502" w14:textId="77777777" w:rsidR="00812E43" w:rsidRPr="004B1EA6" w:rsidRDefault="00812E43" w:rsidP="00812E43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4B1EA6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452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7"/>
        <w:gridCol w:w="5655"/>
        <w:gridCol w:w="1539"/>
        <w:gridCol w:w="1298"/>
        <w:gridCol w:w="4496"/>
        <w:gridCol w:w="1867"/>
      </w:tblGrid>
      <w:tr w:rsidR="004B1EA6" w:rsidRPr="004B1EA6" w14:paraId="22687046" w14:textId="77777777" w:rsidTr="002F7E40">
        <w:tc>
          <w:tcPr>
            <w:tcW w:w="59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E76236" w14:textId="77777777" w:rsidR="00812E43" w:rsidRPr="004B1EA6" w:rsidRDefault="00812E43" w:rsidP="001A39BE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4B1EA6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EAF54FB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3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5C1733" w14:textId="24771807" w:rsidR="00812E43" w:rsidRPr="004B1EA6" w:rsidRDefault="00812E43" w:rsidP="000A417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9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F2B639" w14:textId="6FF9E728" w:rsidR="00812E43" w:rsidRPr="004B1EA6" w:rsidRDefault="00812E43" w:rsidP="000A417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49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16A10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64459979" w14:textId="2ABFA48D" w:rsidR="008570FA" w:rsidRPr="004B1EA6" w:rsidRDefault="008570FA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6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D9F08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546ADB35" w14:textId="06D51F6D" w:rsidR="00812E43" w:rsidRPr="004B1EA6" w:rsidRDefault="00812E43" w:rsidP="000A417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4B1EA6" w:rsidRPr="004B1EA6" w14:paraId="0E72AA5C" w14:textId="77777777" w:rsidTr="002F7E40">
        <w:tc>
          <w:tcPr>
            <w:tcW w:w="59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A7F61D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99715B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3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9E7A17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9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BE8983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9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AE5987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6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AD8276" w14:textId="77777777" w:rsidR="00812E43" w:rsidRPr="004B1EA6" w:rsidRDefault="00812E43" w:rsidP="001A39BE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00097940" w14:textId="77777777" w:rsidTr="002F7E40">
        <w:trPr>
          <w:trHeight w:val="530"/>
        </w:trPr>
        <w:tc>
          <w:tcPr>
            <w:tcW w:w="597" w:type="dxa"/>
            <w:vMerge w:val="restart"/>
            <w:vAlign w:val="center"/>
          </w:tcPr>
          <w:p w14:paraId="5FFE3574" w14:textId="77777777" w:rsidR="00812E43" w:rsidRPr="00EF1BDD" w:rsidRDefault="00812E43" w:rsidP="00812E4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EF1BDD">
              <w:rPr>
                <w:rFonts w:eastAsia="Times New Roman"/>
                <w:b/>
                <w:bCs/>
                <w:sz w:val="22"/>
                <w:szCs w:val="22"/>
              </w:rPr>
              <w:t>15.</w:t>
            </w:r>
          </w:p>
        </w:tc>
        <w:tc>
          <w:tcPr>
            <w:tcW w:w="5655" w:type="dxa"/>
            <w:vAlign w:val="center"/>
          </w:tcPr>
          <w:p w14:paraId="36559F86" w14:textId="77777777" w:rsidR="00812E43" w:rsidRPr="00EF1BDD" w:rsidRDefault="00812E43" w:rsidP="00812E43">
            <w:pPr>
              <w:rPr>
                <w:rFonts w:eastAsia="Times New Roman"/>
                <w:b/>
              </w:rPr>
            </w:pPr>
            <w:r w:rsidRPr="00EF1BDD">
              <w:rPr>
                <w:rFonts w:eastAsia="Times New Roman"/>
                <w:b/>
              </w:rPr>
              <w:t>Муниципальная программа 15 «Цифровое муниципальное образование»</w:t>
            </w:r>
          </w:p>
        </w:tc>
        <w:tc>
          <w:tcPr>
            <w:tcW w:w="1539" w:type="dxa"/>
            <w:vAlign w:val="center"/>
          </w:tcPr>
          <w:p w14:paraId="0DD59F3D" w14:textId="7172CDC3" w:rsidR="00812E43" w:rsidRPr="00EF1BDD" w:rsidRDefault="00EF1BDD" w:rsidP="00E05EFE">
            <w:pPr>
              <w:jc w:val="center"/>
              <w:rPr>
                <w:b/>
              </w:rPr>
            </w:pPr>
            <w:r w:rsidRPr="00EF1BDD">
              <w:rPr>
                <w:b/>
              </w:rPr>
              <w:t>105 140,56</w:t>
            </w:r>
          </w:p>
        </w:tc>
        <w:tc>
          <w:tcPr>
            <w:tcW w:w="1298" w:type="dxa"/>
            <w:vAlign w:val="center"/>
          </w:tcPr>
          <w:p w14:paraId="574AAC8B" w14:textId="582D61C4" w:rsidR="00812E43" w:rsidRPr="00370894" w:rsidRDefault="00EF1BDD" w:rsidP="00E05EFE">
            <w:pPr>
              <w:jc w:val="center"/>
              <w:rPr>
                <w:b/>
              </w:rPr>
            </w:pPr>
            <w:r w:rsidRPr="00370894">
              <w:rPr>
                <w:b/>
              </w:rPr>
              <w:t>103 780,51</w:t>
            </w:r>
          </w:p>
        </w:tc>
        <w:tc>
          <w:tcPr>
            <w:tcW w:w="4496" w:type="dxa"/>
            <w:vAlign w:val="center"/>
          </w:tcPr>
          <w:p w14:paraId="66CA31FA" w14:textId="4B3B762E" w:rsidR="00812E43" w:rsidRPr="00370894" w:rsidRDefault="00DC5356" w:rsidP="000A4171">
            <w:pPr>
              <w:jc w:val="center"/>
              <w:rPr>
                <w:b/>
              </w:rPr>
            </w:pPr>
            <w:r w:rsidRPr="00370894">
              <w:rPr>
                <w:b/>
              </w:rPr>
              <w:t>9</w:t>
            </w:r>
            <w:r w:rsidR="008B1A90" w:rsidRPr="00370894">
              <w:rPr>
                <w:b/>
              </w:rPr>
              <w:t>8</w:t>
            </w:r>
            <w:r w:rsidR="00697DD3" w:rsidRPr="00370894">
              <w:rPr>
                <w:b/>
              </w:rPr>
              <w:t>,</w:t>
            </w:r>
            <w:r w:rsidR="00370894" w:rsidRPr="00370894">
              <w:rPr>
                <w:b/>
              </w:rPr>
              <w:t>7</w:t>
            </w:r>
            <w:r w:rsidR="00812E43" w:rsidRPr="00370894">
              <w:rPr>
                <w:b/>
              </w:rPr>
              <w:t>%</w:t>
            </w:r>
          </w:p>
        </w:tc>
        <w:tc>
          <w:tcPr>
            <w:tcW w:w="1867" w:type="dxa"/>
            <w:vAlign w:val="center"/>
          </w:tcPr>
          <w:p w14:paraId="75EC29B8" w14:textId="1FE09BD5" w:rsidR="00812E43" w:rsidRPr="00370894" w:rsidRDefault="00EF1BDD" w:rsidP="00E05EFE">
            <w:pPr>
              <w:jc w:val="center"/>
              <w:rPr>
                <w:b/>
              </w:rPr>
            </w:pPr>
            <w:r w:rsidRPr="00370894">
              <w:rPr>
                <w:b/>
              </w:rPr>
              <w:t>103 780,51</w:t>
            </w:r>
          </w:p>
        </w:tc>
      </w:tr>
      <w:tr w:rsidR="004D6883" w:rsidRPr="000F47B9" w14:paraId="414201D7" w14:textId="77777777" w:rsidTr="002F7E40">
        <w:trPr>
          <w:trHeight w:val="200"/>
        </w:trPr>
        <w:tc>
          <w:tcPr>
            <w:tcW w:w="597" w:type="dxa"/>
            <w:vMerge/>
            <w:vAlign w:val="center"/>
          </w:tcPr>
          <w:p w14:paraId="067D340A" w14:textId="77777777" w:rsidR="00812E43" w:rsidRPr="00EF1BDD" w:rsidRDefault="00812E43" w:rsidP="001A39BE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55" w:type="dxa"/>
            <w:vAlign w:val="center"/>
          </w:tcPr>
          <w:p w14:paraId="0C42286C" w14:textId="77777777" w:rsidR="00812E43" w:rsidRPr="00EF1BDD" w:rsidRDefault="00812E43" w:rsidP="001A39BE">
            <w:pPr>
              <w:rPr>
                <w:b/>
                <w:i/>
                <w:sz w:val="22"/>
                <w:szCs w:val="22"/>
              </w:rPr>
            </w:pPr>
            <w:r w:rsidRPr="00EF1BDD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Align w:val="center"/>
          </w:tcPr>
          <w:p w14:paraId="61156EA0" w14:textId="748B277D" w:rsidR="00812E43" w:rsidRPr="00145029" w:rsidRDefault="001F4C24" w:rsidP="00E05EFE">
            <w:pPr>
              <w:jc w:val="center"/>
              <w:rPr>
                <w:b/>
                <w:i/>
              </w:rPr>
            </w:pPr>
            <w:r w:rsidRPr="00145029">
              <w:rPr>
                <w:b/>
                <w:i/>
              </w:rPr>
              <w:t>102 055,55</w:t>
            </w:r>
          </w:p>
        </w:tc>
        <w:tc>
          <w:tcPr>
            <w:tcW w:w="1298" w:type="dxa"/>
            <w:vAlign w:val="center"/>
          </w:tcPr>
          <w:p w14:paraId="0E41CB09" w14:textId="567768D4" w:rsidR="00812E43" w:rsidRPr="00145029" w:rsidRDefault="001F4C24" w:rsidP="00E05EFE">
            <w:pPr>
              <w:jc w:val="center"/>
              <w:rPr>
                <w:b/>
                <w:i/>
              </w:rPr>
            </w:pPr>
            <w:r w:rsidRPr="00145029">
              <w:rPr>
                <w:b/>
                <w:i/>
              </w:rPr>
              <w:t>100 695,57</w:t>
            </w:r>
          </w:p>
        </w:tc>
        <w:tc>
          <w:tcPr>
            <w:tcW w:w="4496" w:type="dxa"/>
            <w:vAlign w:val="center"/>
          </w:tcPr>
          <w:p w14:paraId="0D16D08B" w14:textId="69A8282E" w:rsidR="00812E43" w:rsidRPr="00145029" w:rsidRDefault="00812E43" w:rsidP="000A4171">
            <w:pPr>
              <w:jc w:val="center"/>
              <w:rPr>
                <w:b/>
                <w:i/>
              </w:rPr>
            </w:pPr>
            <w:r w:rsidRPr="00145029">
              <w:rPr>
                <w:b/>
                <w:i/>
              </w:rPr>
              <w:t>9</w:t>
            </w:r>
            <w:r w:rsidR="00292701" w:rsidRPr="00145029">
              <w:rPr>
                <w:b/>
                <w:i/>
              </w:rPr>
              <w:t>8</w:t>
            </w:r>
            <w:r w:rsidR="000A4171" w:rsidRPr="00145029">
              <w:rPr>
                <w:b/>
                <w:i/>
              </w:rPr>
              <w:t>,</w:t>
            </w:r>
            <w:r w:rsidR="00145029" w:rsidRPr="00145029">
              <w:rPr>
                <w:b/>
                <w:i/>
              </w:rPr>
              <w:t>7</w:t>
            </w:r>
            <w:r w:rsidRPr="00145029">
              <w:rPr>
                <w:b/>
                <w:i/>
              </w:rPr>
              <w:t>%</w:t>
            </w:r>
          </w:p>
        </w:tc>
        <w:tc>
          <w:tcPr>
            <w:tcW w:w="1867" w:type="dxa"/>
            <w:vAlign w:val="center"/>
          </w:tcPr>
          <w:p w14:paraId="3F4B27C8" w14:textId="2CB785EA" w:rsidR="00812E43" w:rsidRPr="00145029" w:rsidRDefault="001F4C24" w:rsidP="00E05EFE">
            <w:pPr>
              <w:jc w:val="center"/>
              <w:rPr>
                <w:b/>
                <w:i/>
              </w:rPr>
            </w:pPr>
            <w:r w:rsidRPr="00145029">
              <w:rPr>
                <w:b/>
                <w:i/>
              </w:rPr>
              <w:t>100 695,57</w:t>
            </w:r>
          </w:p>
        </w:tc>
      </w:tr>
      <w:tr w:rsidR="004D6883" w:rsidRPr="000F47B9" w14:paraId="29A1575E" w14:textId="77777777" w:rsidTr="002F7E40">
        <w:trPr>
          <w:trHeight w:val="200"/>
        </w:trPr>
        <w:tc>
          <w:tcPr>
            <w:tcW w:w="597" w:type="dxa"/>
            <w:vMerge/>
            <w:vAlign w:val="center"/>
          </w:tcPr>
          <w:p w14:paraId="1C4D7B4F" w14:textId="77777777" w:rsidR="000A4171" w:rsidRPr="00EF1BDD" w:rsidRDefault="000A4171" w:rsidP="000A4171">
            <w:pPr>
              <w:jc w:val="right"/>
              <w:rPr>
                <w:sz w:val="22"/>
                <w:szCs w:val="22"/>
              </w:rPr>
            </w:pPr>
          </w:p>
        </w:tc>
        <w:tc>
          <w:tcPr>
            <w:tcW w:w="5655" w:type="dxa"/>
            <w:vAlign w:val="center"/>
          </w:tcPr>
          <w:p w14:paraId="6380563F" w14:textId="77777777" w:rsidR="000A4171" w:rsidRPr="00EF1BDD" w:rsidRDefault="000A4171" w:rsidP="000A4171">
            <w:pPr>
              <w:rPr>
                <w:b/>
                <w:i/>
                <w:sz w:val="22"/>
                <w:szCs w:val="22"/>
              </w:rPr>
            </w:pPr>
            <w:r w:rsidRPr="00EF1BDD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39" w:type="dxa"/>
            <w:vAlign w:val="center"/>
          </w:tcPr>
          <w:p w14:paraId="4D7992D7" w14:textId="01BF7843" w:rsidR="000A4171" w:rsidRPr="00A16C2C" w:rsidRDefault="00A16C2C" w:rsidP="00E05EFE">
            <w:pPr>
              <w:jc w:val="center"/>
              <w:rPr>
                <w:b/>
                <w:i/>
              </w:rPr>
            </w:pPr>
            <w:r w:rsidRPr="00A16C2C">
              <w:rPr>
                <w:b/>
                <w:i/>
              </w:rPr>
              <w:t>3 085,00</w:t>
            </w:r>
          </w:p>
        </w:tc>
        <w:tc>
          <w:tcPr>
            <w:tcW w:w="1298" w:type="dxa"/>
            <w:vAlign w:val="center"/>
          </w:tcPr>
          <w:p w14:paraId="4C0327C8" w14:textId="1F8FA229" w:rsidR="000A4171" w:rsidRPr="007600E6" w:rsidRDefault="007600E6" w:rsidP="00E05EFE">
            <w:pPr>
              <w:jc w:val="center"/>
              <w:rPr>
                <w:b/>
                <w:i/>
              </w:rPr>
            </w:pPr>
            <w:r w:rsidRPr="007600E6">
              <w:rPr>
                <w:b/>
                <w:i/>
              </w:rPr>
              <w:t>3 084,94</w:t>
            </w:r>
          </w:p>
        </w:tc>
        <w:tc>
          <w:tcPr>
            <w:tcW w:w="4496" w:type="dxa"/>
            <w:vAlign w:val="center"/>
          </w:tcPr>
          <w:p w14:paraId="301A1027" w14:textId="1A66A03D" w:rsidR="000A4171" w:rsidRPr="007600E6" w:rsidRDefault="00E05EFE" w:rsidP="00B341BF">
            <w:pPr>
              <w:jc w:val="center"/>
              <w:rPr>
                <w:b/>
                <w:i/>
              </w:rPr>
            </w:pPr>
            <w:r w:rsidRPr="007600E6">
              <w:rPr>
                <w:b/>
                <w:i/>
              </w:rPr>
              <w:t>1</w:t>
            </w:r>
            <w:r w:rsidR="00292701" w:rsidRPr="007600E6">
              <w:rPr>
                <w:b/>
                <w:i/>
              </w:rPr>
              <w:t>00</w:t>
            </w:r>
            <w:r w:rsidR="000A4171" w:rsidRPr="007600E6">
              <w:rPr>
                <w:b/>
                <w:i/>
              </w:rPr>
              <w:t>%</w:t>
            </w:r>
          </w:p>
        </w:tc>
        <w:tc>
          <w:tcPr>
            <w:tcW w:w="1867" w:type="dxa"/>
            <w:vAlign w:val="center"/>
          </w:tcPr>
          <w:p w14:paraId="72EA829B" w14:textId="3BAEC5EC" w:rsidR="000A4171" w:rsidRPr="007600E6" w:rsidRDefault="007600E6" w:rsidP="00E05EFE">
            <w:pPr>
              <w:jc w:val="center"/>
              <w:rPr>
                <w:b/>
                <w:i/>
              </w:rPr>
            </w:pPr>
            <w:r w:rsidRPr="007600E6">
              <w:rPr>
                <w:b/>
                <w:i/>
              </w:rPr>
              <w:t>3 084,94</w:t>
            </w:r>
          </w:p>
        </w:tc>
      </w:tr>
      <w:tr w:rsidR="004D6883" w:rsidRPr="000F47B9" w14:paraId="1C0F8264" w14:textId="77777777" w:rsidTr="00AA15E7">
        <w:trPr>
          <w:trHeight w:val="973"/>
        </w:trPr>
        <w:tc>
          <w:tcPr>
            <w:tcW w:w="597" w:type="dxa"/>
            <w:vMerge w:val="restart"/>
            <w:shd w:val="clear" w:color="auto" w:fill="F2F2F2" w:themeFill="background1" w:themeFillShade="F2"/>
            <w:vAlign w:val="center"/>
          </w:tcPr>
          <w:p w14:paraId="466A7D0B" w14:textId="77777777" w:rsidR="00BB532D" w:rsidRPr="00E24171" w:rsidRDefault="00BB532D" w:rsidP="00BB532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24171">
              <w:rPr>
                <w:rFonts w:eastAsia="Times New Roman"/>
                <w:b/>
                <w:bCs/>
                <w:sz w:val="20"/>
                <w:szCs w:val="20"/>
              </w:rPr>
              <w:t>15.1.</w:t>
            </w:r>
          </w:p>
        </w:tc>
        <w:tc>
          <w:tcPr>
            <w:tcW w:w="5655" w:type="dxa"/>
            <w:shd w:val="clear" w:color="auto" w:fill="F2F2F2" w:themeFill="background1" w:themeFillShade="F2"/>
            <w:vAlign w:val="center"/>
          </w:tcPr>
          <w:p w14:paraId="7E4BEB14" w14:textId="328BE3D4" w:rsidR="00BB532D" w:rsidRPr="00E24171" w:rsidRDefault="00BB532D" w:rsidP="00BB532D">
            <w:pPr>
              <w:rPr>
                <w:rFonts w:eastAsia="Times New Roman"/>
                <w:b/>
                <w:bCs/>
                <w:sz w:val="19"/>
                <w:szCs w:val="19"/>
              </w:rPr>
            </w:pPr>
            <w:r w:rsidRPr="00E24171">
              <w:rPr>
                <w:rFonts w:eastAsia="Times New Roman"/>
                <w:b/>
                <w:sz w:val="19"/>
                <w:szCs w:val="19"/>
              </w:rPr>
              <w:t xml:space="preserve">Подпрограмма: 1 </w:t>
            </w:r>
            <w:r w:rsidR="00434DA3" w:rsidRPr="00E24171">
              <w:rPr>
                <w:rFonts w:eastAsia="Times New Roman"/>
                <w:b/>
                <w:sz w:val="19"/>
                <w:szCs w:val="19"/>
              </w:rPr>
              <w:t>Повышение качества и доступности предоставления государственных и муниципальных услуг на базе многофункциональных центров предоставления государственных и муниципальных услуг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41866789" w14:textId="13FA8A21" w:rsidR="00BB532D" w:rsidRPr="00E24171" w:rsidRDefault="00E24171" w:rsidP="00BB532D">
            <w:pPr>
              <w:jc w:val="center"/>
              <w:rPr>
                <w:b/>
                <w:bCs/>
              </w:rPr>
            </w:pPr>
            <w:r w:rsidRPr="00E24171">
              <w:rPr>
                <w:b/>
                <w:bCs/>
              </w:rPr>
              <w:t>4 208,00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5C3EC39E" w14:textId="454722C9" w:rsidR="00BB532D" w:rsidRPr="00E24171" w:rsidRDefault="00E24171" w:rsidP="00BB532D">
            <w:pPr>
              <w:jc w:val="center"/>
              <w:rPr>
                <w:b/>
                <w:bCs/>
              </w:rPr>
            </w:pPr>
            <w:r w:rsidRPr="00E24171">
              <w:rPr>
                <w:b/>
                <w:bCs/>
              </w:rPr>
              <w:t>4 207,94</w:t>
            </w:r>
          </w:p>
        </w:tc>
        <w:tc>
          <w:tcPr>
            <w:tcW w:w="4496" w:type="dxa"/>
            <w:shd w:val="clear" w:color="auto" w:fill="F2F2F2" w:themeFill="background1" w:themeFillShade="F2"/>
            <w:vAlign w:val="center"/>
          </w:tcPr>
          <w:p w14:paraId="6EE35DDC" w14:textId="7C0B5E1C" w:rsidR="00BB532D" w:rsidRPr="00E24171" w:rsidRDefault="00F66A7A" w:rsidP="00BB532D">
            <w:pPr>
              <w:jc w:val="center"/>
              <w:rPr>
                <w:b/>
              </w:rPr>
            </w:pPr>
            <w:r w:rsidRPr="00E24171">
              <w:rPr>
                <w:b/>
              </w:rPr>
              <w:t>100</w:t>
            </w:r>
            <w:r w:rsidR="00BB532D" w:rsidRPr="00E24171">
              <w:rPr>
                <w:b/>
              </w:rPr>
              <w:t>%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394BC7B" w14:textId="36DA2095" w:rsidR="00BB532D" w:rsidRPr="00E24171" w:rsidRDefault="00E24171" w:rsidP="00BB532D">
            <w:pPr>
              <w:jc w:val="center"/>
              <w:rPr>
                <w:b/>
                <w:bCs/>
              </w:rPr>
            </w:pPr>
            <w:r w:rsidRPr="00E24171">
              <w:rPr>
                <w:b/>
                <w:bCs/>
              </w:rPr>
              <w:t>4 207,94</w:t>
            </w:r>
          </w:p>
        </w:tc>
      </w:tr>
      <w:tr w:rsidR="004D6883" w:rsidRPr="000F47B9" w14:paraId="3A3B3F02" w14:textId="77777777" w:rsidTr="00BB532D">
        <w:tc>
          <w:tcPr>
            <w:tcW w:w="597" w:type="dxa"/>
            <w:vMerge/>
            <w:shd w:val="clear" w:color="auto" w:fill="F2F2F2" w:themeFill="background1" w:themeFillShade="F2"/>
            <w:vAlign w:val="center"/>
          </w:tcPr>
          <w:p w14:paraId="1A0A09A7" w14:textId="77777777" w:rsidR="00BB532D" w:rsidRPr="00E24171" w:rsidRDefault="00BB532D" w:rsidP="00BB532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55" w:type="dxa"/>
            <w:shd w:val="clear" w:color="auto" w:fill="F2F2F2" w:themeFill="background1" w:themeFillShade="F2"/>
            <w:vAlign w:val="center"/>
          </w:tcPr>
          <w:p w14:paraId="0E20FE8C" w14:textId="77777777" w:rsidR="00BB532D" w:rsidRPr="00E24171" w:rsidRDefault="00BB532D" w:rsidP="00BB532D">
            <w:pPr>
              <w:rPr>
                <w:i/>
                <w:sz w:val="20"/>
                <w:szCs w:val="20"/>
              </w:rPr>
            </w:pPr>
            <w:r w:rsidRPr="00E24171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22D20126" w14:textId="323B3DCD" w:rsidR="00BB532D" w:rsidRPr="00E12EC8" w:rsidRDefault="00E24171" w:rsidP="00BB532D">
            <w:pPr>
              <w:jc w:val="center"/>
              <w:rPr>
                <w:i/>
                <w:iCs/>
              </w:rPr>
            </w:pPr>
            <w:r w:rsidRPr="00E12EC8">
              <w:rPr>
                <w:i/>
                <w:iCs/>
              </w:rPr>
              <w:t>1 123,00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6D82E2CC" w14:textId="017EC474" w:rsidR="00BB532D" w:rsidRPr="00E12EC8" w:rsidRDefault="00E24171" w:rsidP="00BB532D">
            <w:pPr>
              <w:jc w:val="center"/>
              <w:rPr>
                <w:i/>
                <w:iCs/>
              </w:rPr>
            </w:pPr>
            <w:r w:rsidRPr="00E12EC8">
              <w:rPr>
                <w:i/>
                <w:iCs/>
              </w:rPr>
              <w:t>1 123,00</w:t>
            </w:r>
          </w:p>
        </w:tc>
        <w:tc>
          <w:tcPr>
            <w:tcW w:w="4496" w:type="dxa"/>
            <w:shd w:val="clear" w:color="auto" w:fill="F2F2F2" w:themeFill="background1" w:themeFillShade="F2"/>
            <w:vAlign w:val="center"/>
          </w:tcPr>
          <w:p w14:paraId="51439DB3" w14:textId="33538C71" w:rsidR="00BB532D" w:rsidRPr="00E12EC8" w:rsidRDefault="00434DA3" w:rsidP="00BB532D">
            <w:pPr>
              <w:jc w:val="center"/>
              <w:rPr>
                <w:i/>
              </w:rPr>
            </w:pPr>
            <w:r w:rsidRPr="00E12EC8">
              <w:rPr>
                <w:i/>
              </w:rPr>
              <w:t>100</w:t>
            </w:r>
            <w:r w:rsidR="00BB532D" w:rsidRPr="00E12EC8">
              <w:rPr>
                <w:i/>
              </w:rPr>
              <w:t>%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A05C3F4" w14:textId="7C7966C3" w:rsidR="00BB532D" w:rsidRPr="00E12EC8" w:rsidRDefault="00E24171" w:rsidP="00BB532D">
            <w:pPr>
              <w:jc w:val="center"/>
              <w:rPr>
                <w:i/>
                <w:iCs/>
              </w:rPr>
            </w:pPr>
            <w:r w:rsidRPr="00E12EC8">
              <w:rPr>
                <w:i/>
                <w:iCs/>
              </w:rPr>
              <w:t>1 123,00</w:t>
            </w:r>
          </w:p>
        </w:tc>
      </w:tr>
      <w:tr w:rsidR="004D6883" w:rsidRPr="000F47B9" w14:paraId="2D7C3709" w14:textId="77777777" w:rsidTr="00BB532D">
        <w:tc>
          <w:tcPr>
            <w:tcW w:w="597" w:type="dxa"/>
            <w:vMerge/>
            <w:shd w:val="clear" w:color="auto" w:fill="F2F2F2" w:themeFill="background1" w:themeFillShade="F2"/>
            <w:vAlign w:val="center"/>
          </w:tcPr>
          <w:p w14:paraId="0DED01A0" w14:textId="77777777" w:rsidR="00BB532D" w:rsidRPr="00E24171" w:rsidRDefault="00BB532D" w:rsidP="00BB532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55" w:type="dxa"/>
            <w:shd w:val="clear" w:color="auto" w:fill="F2F2F2" w:themeFill="background1" w:themeFillShade="F2"/>
            <w:vAlign w:val="center"/>
          </w:tcPr>
          <w:p w14:paraId="58641F0E" w14:textId="77777777" w:rsidR="00BB532D" w:rsidRPr="00E24171" w:rsidRDefault="00BB532D" w:rsidP="00BB532D">
            <w:pPr>
              <w:rPr>
                <w:i/>
                <w:sz w:val="20"/>
                <w:szCs w:val="20"/>
              </w:rPr>
            </w:pPr>
            <w:r w:rsidRPr="00E24171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14084450" w14:textId="5BE17519" w:rsidR="00BB532D" w:rsidRPr="001822BD" w:rsidRDefault="000075DB" w:rsidP="00BB532D">
            <w:pPr>
              <w:jc w:val="center"/>
              <w:rPr>
                <w:i/>
                <w:iCs/>
              </w:rPr>
            </w:pPr>
            <w:r w:rsidRPr="001822BD">
              <w:rPr>
                <w:i/>
                <w:iCs/>
              </w:rPr>
              <w:t>3 085,00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1C317DF1" w14:textId="2DB6316F" w:rsidR="00BB532D" w:rsidRPr="001822BD" w:rsidRDefault="000075DB" w:rsidP="00BB532D">
            <w:pPr>
              <w:jc w:val="center"/>
              <w:rPr>
                <w:i/>
                <w:iCs/>
              </w:rPr>
            </w:pPr>
            <w:r w:rsidRPr="001822BD">
              <w:rPr>
                <w:i/>
                <w:iCs/>
              </w:rPr>
              <w:t>3 084,94</w:t>
            </w:r>
          </w:p>
        </w:tc>
        <w:tc>
          <w:tcPr>
            <w:tcW w:w="4496" w:type="dxa"/>
            <w:shd w:val="clear" w:color="auto" w:fill="F2F2F2" w:themeFill="background1" w:themeFillShade="F2"/>
            <w:vAlign w:val="center"/>
          </w:tcPr>
          <w:p w14:paraId="31B947F7" w14:textId="5A4DFF34" w:rsidR="00BB532D" w:rsidRPr="001822BD" w:rsidRDefault="00BB532D" w:rsidP="00BB532D">
            <w:pPr>
              <w:jc w:val="center"/>
              <w:rPr>
                <w:i/>
              </w:rPr>
            </w:pPr>
            <w:r w:rsidRPr="001822BD">
              <w:rPr>
                <w:i/>
              </w:rPr>
              <w:t>100%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2C0A9829" w14:textId="7845369B" w:rsidR="00BB532D" w:rsidRPr="001822BD" w:rsidRDefault="000075DB" w:rsidP="000075DB">
            <w:pPr>
              <w:rPr>
                <w:i/>
                <w:iCs/>
              </w:rPr>
            </w:pPr>
            <w:r w:rsidRPr="001822BD">
              <w:rPr>
                <w:i/>
                <w:iCs/>
              </w:rPr>
              <w:t xml:space="preserve">       3 084,94</w:t>
            </w:r>
          </w:p>
        </w:tc>
      </w:tr>
      <w:tr w:rsidR="003106AD" w:rsidRPr="003106AD" w14:paraId="10436286" w14:textId="77777777" w:rsidTr="002F7E40">
        <w:tc>
          <w:tcPr>
            <w:tcW w:w="597" w:type="dxa"/>
            <w:vMerge w:val="restart"/>
            <w:vAlign w:val="center"/>
          </w:tcPr>
          <w:p w14:paraId="11581B74" w14:textId="77777777" w:rsidR="003106AD" w:rsidRPr="000F47B9" w:rsidRDefault="003106AD" w:rsidP="003106A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21FA0B" w14:textId="606072A5" w:rsidR="003106AD" w:rsidRPr="003106AD" w:rsidRDefault="003106AD" w:rsidP="003106AD">
            <w:pPr>
              <w:rPr>
                <w:b/>
                <w:i/>
                <w:sz w:val="20"/>
                <w:szCs w:val="20"/>
              </w:rPr>
            </w:pPr>
            <w:r w:rsidRPr="003106AD">
              <w:rPr>
                <w:b/>
                <w:i/>
                <w:sz w:val="20"/>
                <w:szCs w:val="20"/>
              </w:rPr>
              <w:t>Основное мероприятие 01 «Организация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E826E15" w14:textId="706A3AA0" w:rsidR="003106AD" w:rsidRPr="003106AD" w:rsidRDefault="003106AD" w:rsidP="003106AD">
            <w:pPr>
              <w:jc w:val="center"/>
              <w:rPr>
                <w:b/>
                <w:i/>
              </w:rPr>
            </w:pPr>
            <w:r w:rsidRPr="003106AD">
              <w:rPr>
                <w:b/>
                <w:i/>
              </w:rPr>
              <w:t>3 248,00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CC5FFA9" w14:textId="7447B1BF" w:rsidR="003106AD" w:rsidRPr="003106AD" w:rsidRDefault="003106AD" w:rsidP="003106AD">
            <w:pPr>
              <w:jc w:val="center"/>
              <w:rPr>
                <w:b/>
                <w:i/>
              </w:rPr>
            </w:pPr>
            <w:r w:rsidRPr="003106AD">
              <w:rPr>
                <w:b/>
                <w:i/>
              </w:rPr>
              <w:t>3 247,94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2EDBCAD" w14:textId="29254705" w:rsidR="003106AD" w:rsidRPr="003106AD" w:rsidRDefault="003106AD" w:rsidP="003106AD">
            <w:pPr>
              <w:jc w:val="center"/>
              <w:rPr>
                <w:b/>
                <w:i/>
              </w:rPr>
            </w:pPr>
            <w:r w:rsidRPr="003106AD">
              <w:rPr>
                <w:b/>
                <w:i/>
              </w:rPr>
              <w:t>100%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56C2139" w14:textId="410BE93A" w:rsidR="003106AD" w:rsidRPr="003106AD" w:rsidRDefault="003106AD" w:rsidP="003106AD">
            <w:pPr>
              <w:jc w:val="center"/>
              <w:rPr>
                <w:b/>
                <w:i/>
              </w:rPr>
            </w:pPr>
            <w:r w:rsidRPr="003106AD">
              <w:rPr>
                <w:b/>
                <w:i/>
              </w:rPr>
              <w:t>3 247,94</w:t>
            </w:r>
          </w:p>
        </w:tc>
      </w:tr>
      <w:tr w:rsidR="004D6883" w:rsidRPr="000F47B9" w14:paraId="07C7770B" w14:textId="77777777" w:rsidTr="00E11521">
        <w:trPr>
          <w:trHeight w:val="144"/>
        </w:trPr>
        <w:tc>
          <w:tcPr>
            <w:tcW w:w="597" w:type="dxa"/>
            <w:vMerge/>
            <w:vAlign w:val="center"/>
          </w:tcPr>
          <w:p w14:paraId="04AA65E4" w14:textId="77777777" w:rsidR="005B7941" w:rsidRPr="000F47B9" w:rsidRDefault="005B7941" w:rsidP="00BC0C8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14:paraId="18138770" w14:textId="45C97949" w:rsidR="005B7941" w:rsidRPr="00D92439" w:rsidRDefault="005B7941" w:rsidP="00BC0C8C">
            <w:pPr>
              <w:rPr>
                <w:sz w:val="20"/>
                <w:szCs w:val="20"/>
              </w:rPr>
            </w:pPr>
            <w:r w:rsidRPr="00D9243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03FA296" w14:textId="1C575DA0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163,00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44D3898" w14:textId="19D9C2EE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163,00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18112D6" w14:textId="5A64F955" w:rsidR="005B7941" w:rsidRPr="00D92439" w:rsidRDefault="005B7941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100%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FBC59A2" w14:textId="61269840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163,00</w:t>
            </w:r>
          </w:p>
        </w:tc>
      </w:tr>
      <w:tr w:rsidR="004D6883" w:rsidRPr="000F47B9" w14:paraId="38BEEF45" w14:textId="77777777" w:rsidTr="00BC0C8C">
        <w:trPr>
          <w:trHeight w:val="219"/>
        </w:trPr>
        <w:tc>
          <w:tcPr>
            <w:tcW w:w="597" w:type="dxa"/>
            <w:vMerge/>
            <w:vAlign w:val="center"/>
          </w:tcPr>
          <w:p w14:paraId="21A9EC02" w14:textId="77777777" w:rsidR="005B7941" w:rsidRPr="000F47B9" w:rsidRDefault="005B7941" w:rsidP="00BC0C8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shd w:val="clear" w:color="auto" w:fill="auto"/>
            <w:vAlign w:val="center"/>
          </w:tcPr>
          <w:p w14:paraId="0ECFC81F" w14:textId="5D3EB83D" w:rsidR="005B7941" w:rsidRPr="00D92439" w:rsidRDefault="005B7941" w:rsidP="00BC0C8C">
            <w:pPr>
              <w:rPr>
                <w:sz w:val="20"/>
                <w:szCs w:val="20"/>
              </w:rPr>
            </w:pPr>
            <w:r w:rsidRPr="00D92439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43CF400" w14:textId="6864749C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3 085,00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1697A51" w14:textId="20F5D877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3 084,94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68658DC" w14:textId="6584C63B" w:rsidR="005B7941" w:rsidRPr="00D92439" w:rsidRDefault="005B7941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100%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B0BA4D2" w14:textId="11969423" w:rsidR="005B7941" w:rsidRPr="00D92439" w:rsidRDefault="00D92439" w:rsidP="00BC0C8C">
            <w:pPr>
              <w:jc w:val="center"/>
              <w:rPr>
                <w:i/>
                <w:iCs/>
              </w:rPr>
            </w:pPr>
            <w:r w:rsidRPr="00D92439">
              <w:rPr>
                <w:i/>
                <w:iCs/>
              </w:rPr>
              <w:t>3 084,94</w:t>
            </w:r>
          </w:p>
        </w:tc>
      </w:tr>
      <w:tr w:rsidR="004C31B9" w:rsidRPr="000F47B9" w14:paraId="5477E783" w14:textId="77777777" w:rsidTr="008148EA">
        <w:tc>
          <w:tcPr>
            <w:tcW w:w="597" w:type="dxa"/>
            <w:vMerge w:val="restart"/>
            <w:vAlign w:val="center"/>
          </w:tcPr>
          <w:p w14:paraId="6A222C39" w14:textId="77777777" w:rsidR="004C31B9" w:rsidRPr="000F47B9" w:rsidRDefault="004C31B9" w:rsidP="004C31B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76411" w14:textId="145279A5" w:rsidR="004C31B9" w:rsidRPr="004C31B9" w:rsidRDefault="004C31B9" w:rsidP="004C31B9">
            <w:pPr>
              <w:rPr>
                <w:bCs/>
                <w:iCs/>
                <w:sz w:val="20"/>
                <w:szCs w:val="20"/>
              </w:rPr>
            </w:pPr>
            <w:r w:rsidRPr="004C31B9">
              <w:rPr>
                <w:bCs/>
                <w:iCs/>
                <w:sz w:val="20"/>
                <w:szCs w:val="20"/>
              </w:rPr>
              <w:t>1.1 «Софинансирование расходов на организацию деятельности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296C675" w14:textId="34CE8ADF" w:rsidR="004C31B9" w:rsidRPr="004C31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4C31B9">
              <w:rPr>
                <w:bCs/>
                <w:iCs/>
              </w:rPr>
              <w:t>3 248,00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D4827A8" w14:textId="42541D08" w:rsidR="004C31B9" w:rsidRPr="004C31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4C31B9">
              <w:rPr>
                <w:bCs/>
                <w:iCs/>
              </w:rPr>
              <w:t>3 247,94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14:paraId="042637DF" w14:textId="41F598B5" w:rsidR="004C31B9" w:rsidRPr="004C31B9" w:rsidRDefault="004C31B9" w:rsidP="004A461A">
            <w:pPr>
              <w:rPr>
                <w:bCs/>
                <w:iCs/>
                <w:sz w:val="20"/>
                <w:szCs w:val="20"/>
              </w:rPr>
            </w:pPr>
            <w:r w:rsidRPr="004C31B9">
              <w:rPr>
                <w:bCs/>
                <w:sz w:val="20"/>
                <w:szCs w:val="20"/>
              </w:rPr>
              <w:t>Софинансирование расходов на организацию деятельности МКУ «МФЦ РГО»</w:t>
            </w:r>
            <w:r w:rsidR="00FA114C">
              <w:rPr>
                <w:bCs/>
                <w:sz w:val="20"/>
                <w:szCs w:val="20"/>
              </w:rPr>
              <w:t xml:space="preserve"> Выплачена выплата стимулирующего характера.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93A1657" w14:textId="2103BBAE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4C31B9">
              <w:rPr>
                <w:bCs/>
                <w:iCs/>
              </w:rPr>
              <w:t>3 247,94</w:t>
            </w:r>
          </w:p>
        </w:tc>
      </w:tr>
      <w:tr w:rsidR="004C31B9" w:rsidRPr="000F47B9" w14:paraId="35C83B41" w14:textId="77777777" w:rsidTr="009F6A5A">
        <w:tc>
          <w:tcPr>
            <w:tcW w:w="597" w:type="dxa"/>
            <w:vMerge/>
            <w:vAlign w:val="center"/>
          </w:tcPr>
          <w:p w14:paraId="79A18A60" w14:textId="77777777" w:rsidR="004C31B9" w:rsidRPr="000F47B9" w:rsidRDefault="004C31B9" w:rsidP="004C31B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5468AFF" w14:textId="05218366" w:rsidR="004C31B9" w:rsidRPr="004C31B9" w:rsidRDefault="004C31B9" w:rsidP="004C31B9">
            <w:pPr>
              <w:rPr>
                <w:bCs/>
                <w:i/>
                <w:iCs/>
                <w:sz w:val="20"/>
                <w:szCs w:val="20"/>
              </w:rPr>
            </w:pPr>
            <w:r w:rsidRPr="004C31B9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E4F37DF" w14:textId="5299F36C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163,00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01F3AAF" w14:textId="18438C05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163,00</w:t>
            </w: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491B08CA" w14:textId="77777777" w:rsidR="004C31B9" w:rsidRPr="000F47B9" w:rsidRDefault="004C31B9" w:rsidP="004C31B9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2D2D1696" w14:textId="70975951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163,00</w:t>
            </w:r>
          </w:p>
        </w:tc>
      </w:tr>
      <w:tr w:rsidR="004C31B9" w:rsidRPr="000F47B9" w14:paraId="4603FFA1" w14:textId="77777777" w:rsidTr="009F6A5A">
        <w:tc>
          <w:tcPr>
            <w:tcW w:w="597" w:type="dxa"/>
            <w:vMerge/>
            <w:vAlign w:val="center"/>
          </w:tcPr>
          <w:p w14:paraId="0D6B1D11" w14:textId="77777777" w:rsidR="004C31B9" w:rsidRPr="000F47B9" w:rsidRDefault="004C31B9" w:rsidP="004C31B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146CA26" w14:textId="71BA8B49" w:rsidR="004C31B9" w:rsidRPr="004C31B9" w:rsidRDefault="004C31B9" w:rsidP="004C31B9">
            <w:pPr>
              <w:rPr>
                <w:bCs/>
                <w:i/>
                <w:iCs/>
                <w:sz w:val="20"/>
                <w:szCs w:val="20"/>
              </w:rPr>
            </w:pPr>
            <w:r w:rsidRPr="004C31B9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3C5FDC0" w14:textId="4F492CB5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3 085,00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DA4A8D0" w14:textId="03B68110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3 084,94</w:t>
            </w: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00ECE2FF" w14:textId="77777777" w:rsidR="004C31B9" w:rsidRPr="000F47B9" w:rsidRDefault="004C31B9" w:rsidP="004C31B9">
            <w:pPr>
              <w:jc w:val="center"/>
              <w:rPr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shd w:val="clear" w:color="auto" w:fill="auto"/>
            <w:vAlign w:val="center"/>
          </w:tcPr>
          <w:p w14:paraId="1ACD034A" w14:textId="359011DD" w:rsidR="004C31B9" w:rsidRPr="000F47B9" w:rsidRDefault="004C31B9" w:rsidP="004C31B9">
            <w:pPr>
              <w:jc w:val="center"/>
              <w:rPr>
                <w:bCs/>
                <w:iCs/>
                <w:color w:val="FF0000"/>
              </w:rPr>
            </w:pPr>
            <w:r w:rsidRPr="00D92439">
              <w:rPr>
                <w:i/>
                <w:iCs/>
              </w:rPr>
              <w:t>3 084,94</w:t>
            </w:r>
          </w:p>
        </w:tc>
      </w:tr>
      <w:tr w:rsidR="0060359F" w:rsidRPr="000F47B9" w14:paraId="4B818F6C" w14:textId="77777777" w:rsidTr="008148EA">
        <w:tc>
          <w:tcPr>
            <w:tcW w:w="597" w:type="dxa"/>
            <w:vMerge w:val="restart"/>
            <w:vAlign w:val="center"/>
          </w:tcPr>
          <w:p w14:paraId="0B39A3D1" w14:textId="77777777" w:rsidR="0060359F" w:rsidRPr="000F47B9" w:rsidRDefault="0060359F" w:rsidP="00B314F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4E3C2D" w14:textId="1BE05B37" w:rsidR="0060359F" w:rsidRPr="006470D8" w:rsidRDefault="0060359F" w:rsidP="00B314F6">
            <w:pPr>
              <w:rPr>
                <w:b/>
                <w:i/>
                <w:sz w:val="20"/>
                <w:szCs w:val="20"/>
              </w:rPr>
            </w:pPr>
            <w:r w:rsidRPr="006470D8">
              <w:rPr>
                <w:b/>
                <w:i/>
                <w:sz w:val="20"/>
                <w:szCs w:val="20"/>
              </w:rPr>
              <w:t>Основное мероприятие 02 «Совершенствование системы предоставления государственных и муниципальных услуг по принципу одного окна в многофункциональных центрах предоставления государственных и муниципальных услуг»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7D676D79" w14:textId="5BC9F560" w:rsidR="0060359F" w:rsidRPr="006470D8" w:rsidRDefault="0060359F" w:rsidP="00B314F6">
            <w:pPr>
              <w:jc w:val="center"/>
              <w:rPr>
                <w:b/>
                <w:i/>
              </w:rPr>
            </w:pPr>
            <w:r w:rsidRPr="006470D8">
              <w:rPr>
                <w:b/>
                <w:i/>
              </w:rPr>
              <w:t>960,00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03DFC714" w14:textId="233A37AC" w:rsidR="0060359F" w:rsidRPr="006470D8" w:rsidRDefault="0060359F" w:rsidP="00B314F6">
            <w:pPr>
              <w:jc w:val="center"/>
              <w:rPr>
                <w:b/>
                <w:i/>
              </w:rPr>
            </w:pPr>
            <w:r w:rsidRPr="006470D8">
              <w:rPr>
                <w:b/>
                <w:i/>
              </w:rPr>
              <w:t>960,00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14:paraId="3AE4F127" w14:textId="737609C2" w:rsidR="0060359F" w:rsidRPr="006470D8" w:rsidRDefault="006470D8" w:rsidP="00B314F6">
            <w:pPr>
              <w:jc w:val="center"/>
              <w:rPr>
                <w:b/>
                <w:i/>
              </w:rPr>
            </w:pPr>
            <w:r w:rsidRPr="006470D8">
              <w:rPr>
                <w:b/>
                <w:i/>
              </w:rPr>
              <w:t>10</w:t>
            </w:r>
            <w:r w:rsidR="0060359F" w:rsidRPr="006470D8">
              <w:rPr>
                <w:b/>
                <w:i/>
              </w:rPr>
              <w:t>0%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7C04496B" w14:textId="4A77A312" w:rsidR="0060359F" w:rsidRPr="006470D8" w:rsidRDefault="006470D8" w:rsidP="00B314F6">
            <w:pPr>
              <w:jc w:val="center"/>
              <w:rPr>
                <w:b/>
                <w:i/>
              </w:rPr>
            </w:pPr>
            <w:r w:rsidRPr="006470D8">
              <w:rPr>
                <w:b/>
                <w:i/>
              </w:rPr>
              <w:t>96</w:t>
            </w:r>
            <w:r w:rsidR="0060359F" w:rsidRPr="006470D8">
              <w:rPr>
                <w:b/>
                <w:i/>
              </w:rPr>
              <w:t>0</w:t>
            </w:r>
            <w:r w:rsidRPr="006470D8">
              <w:rPr>
                <w:b/>
                <w:i/>
              </w:rPr>
              <w:t>,0</w:t>
            </w:r>
          </w:p>
        </w:tc>
      </w:tr>
      <w:tr w:rsidR="0060359F" w:rsidRPr="000F47B9" w14:paraId="4DC35499" w14:textId="77777777" w:rsidTr="002F7E40">
        <w:tc>
          <w:tcPr>
            <w:tcW w:w="597" w:type="dxa"/>
            <w:vMerge/>
            <w:vAlign w:val="center"/>
          </w:tcPr>
          <w:p w14:paraId="0158B0CB" w14:textId="77777777" w:rsidR="0060359F" w:rsidRPr="000F47B9" w:rsidRDefault="0060359F" w:rsidP="00B314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2831764" w14:textId="5F0E1CC4" w:rsidR="0060359F" w:rsidRPr="006470D8" w:rsidRDefault="0060359F" w:rsidP="00B314F6">
            <w:pPr>
              <w:rPr>
                <w:i/>
                <w:iCs/>
                <w:sz w:val="20"/>
                <w:szCs w:val="20"/>
              </w:rPr>
            </w:pPr>
            <w:r w:rsidRPr="006470D8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3A252149" w14:textId="77777777" w:rsidR="0060359F" w:rsidRPr="000F47B9" w:rsidRDefault="0060359F" w:rsidP="00B314F6">
            <w:pPr>
              <w:jc w:val="center"/>
              <w:rPr>
                <w:color w:val="FF0000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14:paraId="3D7AB72D" w14:textId="77777777" w:rsidR="0060359F" w:rsidRPr="000F47B9" w:rsidRDefault="0060359F" w:rsidP="00B314F6">
            <w:pPr>
              <w:jc w:val="center"/>
              <w:rPr>
                <w:color w:val="FF0000"/>
              </w:rPr>
            </w:pP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27D20208" w14:textId="77777777" w:rsidR="0060359F" w:rsidRPr="000F47B9" w:rsidRDefault="0060359F" w:rsidP="00B314F6">
            <w:pPr>
              <w:jc w:val="center"/>
              <w:rPr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3EA4A7BA" w14:textId="77777777" w:rsidR="0060359F" w:rsidRPr="000F47B9" w:rsidRDefault="0060359F" w:rsidP="00B314F6">
            <w:pPr>
              <w:jc w:val="center"/>
              <w:rPr>
                <w:color w:val="FF0000"/>
              </w:rPr>
            </w:pPr>
          </w:p>
        </w:tc>
      </w:tr>
      <w:tr w:rsidR="004D6883" w:rsidRPr="000F47B9" w14:paraId="5A9403A0" w14:textId="77777777" w:rsidTr="002F7E40">
        <w:tc>
          <w:tcPr>
            <w:tcW w:w="597" w:type="dxa"/>
            <w:vAlign w:val="center"/>
          </w:tcPr>
          <w:p w14:paraId="0CBD56C5" w14:textId="77777777" w:rsidR="00B314F6" w:rsidRPr="000F47B9" w:rsidRDefault="00B314F6" w:rsidP="00B314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B67A7D" w14:textId="08CF7741" w:rsidR="00AA15E7" w:rsidRPr="006470D8" w:rsidRDefault="008B0EFC" w:rsidP="0086684C">
            <w:pPr>
              <w:rPr>
                <w:sz w:val="12"/>
                <w:szCs w:val="12"/>
              </w:rPr>
            </w:pPr>
            <w:r w:rsidRPr="006470D8">
              <w:rPr>
                <w:sz w:val="20"/>
                <w:szCs w:val="20"/>
              </w:rPr>
              <w:t>2.1 «</w:t>
            </w:r>
            <w:r w:rsidR="006470D8" w:rsidRPr="006470D8">
              <w:rPr>
                <w:sz w:val="20"/>
                <w:szCs w:val="20"/>
              </w:rPr>
              <w:t>Мероприятие в рамках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</w:t>
            </w:r>
            <w:r w:rsidRPr="006470D8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185ECB8" w14:textId="7E895F08" w:rsidR="00B314F6" w:rsidRPr="006470D8" w:rsidRDefault="006470D8" w:rsidP="00B314F6">
            <w:pPr>
              <w:jc w:val="center"/>
            </w:pPr>
            <w:r w:rsidRPr="006470D8">
              <w:t>845,00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79D72A7A" w14:textId="6C04DC26" w:rsidR="00B314F6" w:rsidRPr="006470D8" w:rsidRDefault="006470D8" w:rsidP="00B314F6">
            <w:pPr>
              <w:jc w:val="center"/>
            </w:pPr>
            <w:r w:rsidRPr="006470D8">
              <w:t>845,00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E859024" w14:textId="64D541F6" w:rsidR="00B314F6" w:rsidRPr="00C86659" w:rsidRDefault="00D15ECC" w:rsidP="00C86659">
            <w:pPr>
              <w:rPr>
                <w:sz w:val="20"/>
                <w:szCs w:val="20"/>
              </w:rPr>
            </w:pPr>
            <w:r w:rsidRPr="00C86659">
              <w:rPr>
                <w:sz w:val="20"/>
                <w:szCs w:val="20"/>
              </w:rPr>
              <w:t>Количество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 в МФЦ, в отношении которых осуществлена техническая поддержка</w:t>
            </w:r>
            <w:r w:rsidR="00C86659" w:rsidRPr="00C86659">
              <w:rPr>
                <w:sz w:val="20"/>
                <w:szCs w:val="20"/>
              </w:rPr>
              <w:t xml:space="preserve"> – 1 единица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4F79ECD" w14:textId="3BD96977" w:rsidR="00B314F6" w:rsidRPr="007B1F9B" w:rsidRDefault="006470D8" w:rsidP="00B314F6">
            <w:pPr>
              <w:jc w:val="center"/>
            </w:pPr>
            <w:r w:rsidRPr="007B1F9B">
              <w:t xml:space="preserve"> 845,00</w:t>
            </w:r>
          </w:p>
        </w:tc>
      </w:tr>
      <w:tr w:rsidR="0086684C" w:rsidRPr="000F47B9" w14:paraId="53AF57FD" w14:textId="77777777" w:rsidTr="002F7E40">
        <w:tc>
          <w:tcPr>
            <w:tcW w:w="597" w:type="dxa"/>
            <w:vAlign w:val="center"/>
          </w:tcPr>
          <w:p w14:paraId="68C3D661" w14:textId="77777777" w:rsidR="0086684C" w:rsidRPr="000F47B9" w:rsidRDefault="0086684C" w:rsidP="00B314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C043A54" w14:textId="6E96DB9C" w:rsidR="0086684C" w:rsidRPr="006470D8" w:rsidRDefault="0086684C" w:rsidP="00B314F6">
            <w:pPr>
              <w:rPr>
                <w:sz w:val="20"/>
                <w:szCs w:val="20"/>
              </w:rPr>
            </w:pPr>
            <w:r w:rsidRPr="0086684C">
              <w:rPr>
                <w:sz w:val="20"/>
                <w:szCs w:val="20"/>
              </w:rPr>
              <w:t>2.5 «Мероприятие, не включенное в ГП МО - Техническая поддержка программно-технических комплексов для оформления паспортов гражданина Российской Федерации, удостоверяющих личность гражданина Российской Федерации за пределами территории Российской Федерации, в многофункциональных центрах предоставления государственных и муниципальных услуг»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93E825C" w14:textId="302A98AB" w:rsidR="0086684C" w:rsidRPr="006470D8" w:rsidRDefault="00176B56" w:rsidP="00B314F6">
            <w:pPr>
              <w:jc w:val="center"/>
            </w:pPr>
            <w:r w:rsidRPr="00176B56">
              <w:t>115,00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E1BAEBB" w14:textId="66F459F7" w:rsidR="0086684C" w:rsidRPr="006470D8" w:rsidRDefault="00176B56" w:rsidP="00B314F6">
            <w:pPr>
              <w:jc w:val="center"/>
            </w:pPr>
            <w:r w:rsidRPr="00176B56">
              <w:t>115,00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70B1553" w14:textId="2964959D" w:rsidR="0086684C" w:rsidRPr="001C0BE3" w:rsidRDefault="001C0BE3" w:rsidP="001C0BE3">
            <w:pPr>
              <w:rPr>
                <w:sz w:val="20"/>
                <w:szCs w:val="20"/>
              </w:rPr>
            </w:pPr>
            <w:r w:rsidRPr="001C0BE3">
              <w:rPr>
                <w:sz w:val="20"/>
                <w:szCs w:val="20"/>
              </w:rPr>
              <w:t>Мероприятие исполнено в полном объеме.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F3DDF61" w14:textId="65CC81DE" w:rsidR="0086684C" w:rsidRPr="007B1F9B" w:rsidRDefault="00176B56" w:rsidP="00B314F6">
            <w:pPr>
              <w:jc w:val="center"/>
            </w:pPr>
            <w:r w:rsidRPr="00176B56">
              <w:t>115,00</w:t>
            </w:r>
          </w:p>
        </w:tc>
      </w:tr>
      <w:tr w:rsidR="004D6883" w:rsidRPr="000F47B9" w14:paraId="38A57A69" w14:textId="77777777" w:rsidTr="00A052F4">
        <w:tc>
          <w:tcPr>
            <w:tcW w:w="597" w:type="dxa"/>
            <w:vMerge w:val="restart"/>
            <w:shd w:val="clear" w:color="auto" w:fill="F2F2F2" w:themeFill="background1" w:themeFillShade="F2"/>
            <w:vAlign w:val="center"/>
          </w:tcPr>
          <w:p w14:paraId="78B6ADF0" w14:textId="77777777" w:rsidR="00602334" w:rsidRPr="0060184B" w:rsidRDefault="00602334" w:rsidP="0060233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60184B">
              <w:rPr>
                <w:rFonts w:eastAsia="Times New Roman"/>
                <w:b/>
                <w:bCs/>
                <w:sz w:val="20"/>
                <w:szCs w:val="20"/>
              </w:rPr>
              <w:t>15.2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33BC288" w14:textId="77777777" w:rsidR="00602334" w:rsidRPr="0060184B" w:rsidRDefault="00602334" w:rsidP="00602334">
            <w:pPr>
              <w:rPr>
                <w:b/>
                <w:sz w:val="20"/>
                <w:szCs w:val="20"/>
              </w:rPr>
            </w:pPr>
            <w:r w:rsidRPr="0060184B">
              <w:rPr>
                <w:b/>
                <w:sz w:val="20"/>
                <w:szCs w:val="20"/>
              </w:rPr>
              <w:t>Подпрограмма: 2 Развитие информационной и технологической инфраструктуры экосистемы цифровой экономики муниципального образования Московской области</w:t>
            </w:r>
          </w:p>
        </w:tc>
        <w:tc>
          <w:tcPr>
            <w:tcW w:w="1539" w:type="dxa"/>
            <w:shd w:val="clear" w:color="auto" w:fill="F2F2F2" w:themeFill="background1" w:themeFillShade="F2"/>
            <w:vAlign w:val="center"/>
          </w:tcPr>
          <w:p w14:paraId="76A29612" w14:textId="1A23AB55" w:rsidR="00602334" w:rsidRPr="0060184B" w:rsidRDefault="00176B56" w:rsidP="00602334">
            <w:pPr>
              <w:jc w:val="center"/>
              <w:rPr>
                <w:b/>
                <w:bCs/>
              </w:rPr>
            </w:pPr>
            <w:r w:rsidRPr="0060184B">
              <w:rPr>
                <w:b/>
                <w:bCs/>
              </w:rPr>
              <w:t>18 973,66</w:t>
            </w:r>
          </w:p>
        </w:tc>
        <w:tc>
          <w:tcPr>
            <w:tcW w:w="1298" w:type="dxa"/>
            <w:shd w:val="clear" w:color="auto" w:fill="F2F2F2" w:themeFill="background1" w:themeFillShade="F2"/>
            <w:vAlign w:val="center"/>
          </w:tcPr>
          <w:p w14:paraId="5664395B" w14:textId="2976EBD7" w:rsidR="00602334" w:rsidRPr="0060184B" w:rsidRDefault="00176B56" w:rsidP="00602334">
            <w:pPr>
              <w:jc w:val="center"/>
              <w:rPr>
                <w:b/>
                <w:bCs/>
              </w:rPr>
            </w:pPr>
            <w:r w:rsidRPr="0060184B">
              <w:rPr>
                <w:b/>
                <w:bCs/>
              </w:rPr>
              <w:t>18 272,37</w:t>
            </w:r>
          </w:p>
        </w:tc>
        <w:tc>
          <w:tcPr>
            <w:tcW w:w="4496" w:type="dxa"/>
            <w:shd w:val="clear" w:color="auto" w:fill="F2F2F2" w:themeFill="background1" w:themeFillShade="F2"/>
            <w:vAlign w:val="center"/>
          </w:tcPr>
          <w:p w14:paraId="5DF94BF9" w14:textId="583102B2" w:rsidR="00602334" w:rsidRPr="0060184B" w:rsidRDefault="007A61E1" w:rsidP="00602334">
            <w:pPr>
              <w:jc w:val="center"/>
              <w:rPr>
                <w:b/>
              </w:rPr>
            </w:pPr>
            <w:r w:rsidRPr="0060184B">
              <w:rPr>
                <w:b/>
              </w:rPr>
              <w:t>9</w:t>
            </w:r>
            <w:r w:rsidR="0060184B" w:rsidRPr="0060184B">
              <w:rPr>
                <w:b/>
              </w:rPr>
              <w:t>6</w:t>
            </w:r>
            <w:r w:rsidR="00602334" w:rsidRPr="0060184B">
              <w:rPr>
                <w:b/>
              </w:rPr>
              <w:t>,</w:t>
            </w:r>
            <w:r w:rsidR="0060184B" w:rsidRPr="0060184B">
              <w:rPr>
                <w:b/>
              </w:rPr>
              <w:t>3</w:t>
            </w:r>
            <w:r w:rsidR="00602334" w:rsidRPr="0060184B">
              <w:rPr>
                <w:b/>
              </w:rPr>
              <w:t>%</w:t>
            </w:r>
          </w:p>
        </w:tc>
        <w:tc>
          <w:tcPr>
            <w:tcW w:w="1867" w:type="dxa"/>
            <w:shd w:val="clear" w:color="auto" w:fill="F2F2F2" w:themeFill="background1" w:themeFillShade="F2"/>
            <w:vAlign w:val="center"/>
          </w:tcPr>
          <w:p w14:paraId="3FE46939" w14:textId="0F5E3DBF" w:rsidR="00602334" w:rsidRPr="0060184B" w:rsidRDefault="00176B56" w:rsidP="00602334">
            <w:pPr>
              <w:jc w:val="center"/>
              <w:rPr>
                <w:b/>
                <w:bCs/>
              </w:rPr>
            </w:pPr>
            <w:r w:rsidRPr="0060184B">
              <w:rPr>
                <w:b/>
                <w:bCs/>
              </w:rPr>
              <w:t>18 272,37</w:t>
            </w:r>
          </w:p>
        </w:tc>
      </w:tr>
      <w:tr w:rsidR="004D6883" w:rsidRPr="000F47B9" w14:paraId="0C98376D" w14:textId="77777777" w:rsidTr="00852E80">
        <w:tc>
          <w:tcPr>
            <w:tcW w:w="597" w:type="dxa"/>
            <w:vMerge/>
            <w:shd w:val="clear" w:color="auto" w:fill="F2F2F2" w:themeFill="background1" w:themeFillShade="F2"/>
            <w:vAlign w:val="center"/>
          </w:tcPr>
          <w:p w14:paraId="3F55EBA8" w14:textId="77777777" w:rsidR="00602334" w:rsidRPr="0060184B" w:rsidRDefault="00602334" w:rsidP="0060233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3E59E1" w14:textId="77777777" w:rsidR="00602334" w:rsidRPr="0060184B" w:rsidRDefault="00602334" w:rsidP="00602334">
            <w:pPr>
              <w:rPr>
                <w:i/>
                <w:sz w:val="20"/>
                <w:szCs w:val="20"/>
              </w:rPr>
            </w:pPr>
            <w:r w:rsidRPr="0060184B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F2F2F2" w:themeFill="background1" w:themeFillShade="F2"/>
          </w:tcPr>
          <w:p w14:paraId="190B0261" w14:textId="0B5A2700" w:rsidR="00602334" w:rsidRPr="00222364" w:rsidRDefault="00176B56" w:rsidP="00602334">
            <w:pPr>
              <w:jc w:val="center"/>
              <w:rPr>
                <w:i/>
                <w:iCs/>
              </w:rPr>
            </w:pPr>
            <w:r w:rsidRPr="00222364">
              <w:rPr>
                <w:i/>
                <w:iCs/>
              </w:rPr>
              <w:t>18 973,66</w:t>
            </w:r>
          </w:p>
        </w:tc>
        <w:tc>
          <w:tcPr>
            <w:tcW w:w="1298" w:type="dxa"/>
            <w:shd w:val="clear" w:color="auto" w:fill="F2F2F2" w:themeFill="background1" w:themeFillShade="F2"/>
          </w:tcPr>
          <w:p w14:paraId="5666FD75" w14:textId="36FD045B" w:rsidR="00602334" w:rsidRPr="00222364" w:rsidRDefault="0060184B" w:rsidP="00602334">
            <w:pPr>
              <w:jc w:val="center"/>
              <w:rPr>
                <w:i/>
                <w:iCs/>
              </w:rPr>
            </w:pPr>
            <w:r w:rsidRPr="00222364">
              <w:rPr>
                <w:i/>
                <w:iCs/>
              </w:rPr>
              <w:t>18 272,37</w:t>
            </w:r>
          </w:p>
        </w:tc>
        <w:tc>
          <w:tcPr>
            <w:tcW w:w="4496" w:type="dxa"/>
            <w:shd w:val="clear" w:color="auto" w:fill="F2F2F2" w:themeFill="background1" w:themeFillShade="F2"/>
            <w:vAlign w:val="center"/>
          </w:tcPr>
          <w:p w14:paraId="48165083" w14:textId="42AE9ABF" w:rsidR="00602334" w:rsidRPr="00222364" w:rsidRDefault="00602334" w:rsidP="00602334">
            <w:pPr>
              <w:jc w:val="center"/>
              <w:rPr>
                <w:i/>
              </w:rPr>
            </w:pPr>
            <w:r w:rsidRPr="00222364">
              <w:rPr>
                <w:i/>
              </w:rPr>
              <w:t>9</w:t>
            </w:r>
            <w:r w:rsidR="00222364" w:rsidRPr="00222364">
              <w:rPr>
                <w:i/>
              </w:rPr>
              <w:t>6</w:t>
            </w:r>
            <w:r w:rsidR="007A61E1" w:rsidRPr="00222364">
              <w:rPr>
                <w:i/>
              </w:rPr>
              <w:t>,</w:t>
            </w:r>
            <w:r w:rsidR="00222364" w:rsidRPr="00222364">
              <w:rPr>
                <w:i/>
              </w:rPr>
              <w:t>3</w:t>
            </w:r>
            <w:r w:rsidRPr="00222364">
              <w:rPr>
                <w:i/>
              </w:rPr>
              <w:t>%</w:t>
            </w:r>
          </w:p>
        </w:tc>
        <w:tc>
          <w:tcPr>
            <w:tcW w:w="1867" w:type="dxa"/>
            <w:shd w:val="clear" w:color="auto" w:fill="F2F2F2" w:themeFill="background1" w:themeFillShade="F2"/>
          </w:tcPr>
          <w:p w14:paraId="1B1B97B8" w14:textId="6463A993" w:rsidR="00602334" w:rsidRPr="00222364" w:rsidRDefault="0060184B" w:rsidP="00602334">
            <w:pPr>
              <w:jc w:val="center"/>
              <w:rPr>
                <w:i/>
                <w:iCs/>
              </w:rPr>
            </w:pPr>
            <w:r w:rsidRPr="00222364">
              <w:rPr>
                <w:i/>
                <w:iCs/>
              </w:rPr>
              <w:t>18 272,37</w:t>
            </w:r>
          </w:p>
        </w:tc>
      </w:tr>
      <w:tr w:rsidR="00DD341D" w:rsidRPr="00DD341D" w14:paraId="77DDF41C" w14:textId="77777777" w:rsidTr="00110A7E">
        <w:trPr>
          <w:trHeight w:val="496"/>
        </w:trPr>
        <w:tc>
          <w:tcPr>
            <w:tcW w:w="597" w:type="dxa"/>
            <w:vAlign w:val="center"/>
          </w:tcPr>
          <w:p w14:paraId="584B97CA" w14:textId="77777777" w:rsidR="00DE33D6" w:rsidRPr="00DD341D" w:rsidRDefault="00DE33D6" w:rsidP="0065059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70B0F93" w14:textId="77777777" w:rsidR="00DE33D6" w:rsidRPr="00DD341D" w:rsidRDefault="00DE33D6" w:rsidP="00650593">
            <w:pPr>
              <w:rPr>
                <w:b/>
                <w:i/>
                <w:sz w:val="20"/>
                <w:szCs w:val="20"/>
              </w:rPr>
            </w:pPr>
            <w:r w:rsidRPr="00DD341D">
              <w:rPr>
                <w:b/>
                <w:i/>
                <w:sz w:val="20"/>
                <w:szCs w:val="20"/>
              </w:rPr>
              <w:t>Основное мероприятие 01 «Информационная инфраструктура»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E616986" w14:textId="54A2DCE1" w:rsidR="00DE33D6" w:rsidRPr="00DD341D" w:rsidRDefault="00546FD1" w:rsidP="00952218">
            <w:pPr>
              <w:jc w:val="center"/>
              <w:rPr>
                <w:b/>
                <w:i/>
              </w:rPr>
            </w:pPr>
            <w:r w:rsidRPr="00DD341D">
              <w:rPr>
                <w:b/>
                <w:i/>
              </w:rPr>
              <w:t>9 673,07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A19FB77" w14:textId="5CC02167" w:rsidR="00DE33D6" w:rsidRPr="00DD341D" w:rsidRDefault="00AE5AAF" w:rsidP="00952218">
            <w:pPr>
              <w:jc w:val="center"/>
              <w:rPr>
                <w:b/>
                <w:i/>
              </w:rPr>
            </w:pPr>
            <w:r w:rsidRPr="00DD341D">
              <w:rPr>
                <w:b/>
                <w:i/>
              </w:rPr>
              <w:t>9 049,47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1D0F082" w14:textId="2E30BF72" w:rsidR="00DE33D6" w:rsidRPr="00DD341D" w:rsidRDefault="00A73936" w:rsidP="00F3429A">
            <w:pPr>
              <w:jc w:val="center"/>
              <w:rPr>
                <w:b/>
                <w:i/>
              </w:rPr>
            </w:pPr>
            <w:r w:rsidRPr="00DD341D">
              <w:rPr>
                <w:b/>
                <w:i/>
              </w:rPr>
              <w:t>9</w:t>
            </w:r>
            <w:r w:rsidR="00110A7E" w:rsidRPr="00DD341D">
              <w:rPr>
                <w:b/>
                <w:i/>
              </w:rPr>
              <w:t>3</w:t>
            </w:r>
            <w:r w:rsidR="008969B8" w:rsidRPr="00DD341D">
              <w:rPr>
                <w:b/>
                <w:i/>
              </w:rPr>
              <w:t>,</w:t>
            </w:r>
            <w:r w:rsidR="00110A7E" w:rsidRPr="00DD341D">
              <w:rPr>
                <w:b/>
                <w:i/>
              </w:rPr>
              <w:t>6</w:t>
            </w:r>
            <w:r w:rsidR="008969B8" w:rsidRPr="00DD341D">
              <w:rPr>
                <w:b/>
                <w:i/>
              </w:rPr>
              <w:t>%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7A74A66" w14:textId="18404FBD" w:rsidR="00DE33D6" w:rsidRPr="00DD341D" w:rsidRDefault="00AE5AAF" w:rsidP="00952218">
            <w:pPr>
              <w:jc w:val="center"/>
              <w:rPr>
                <w:b/>
                <w:i/>
              </w:rPr>
            </w:pPr>
            <w:r w:rsidRPr="00DD341D">
              <w:rPr>
                <w:b/>
                <w:i/>
              </w:rPr>
              <w:t>9 049,47</w:t>
            </w:r>
          </w:p>
        </w:tc>
      </w:tr>
      <w:tr w:rsidR="004D6883" w:rsidRPr="000F47B9" w14:paraId="041C1CA0" w14:textId="77777777" w:rsidTr="002F7E40">
        <w:tc>
          <w:tcPr>
            <w:tcW w:w="597" w:type="dxa"/>
            <w:vAlign w:val="center"/>
          </w:tcPr>
          <w:p w14:paraId="23CF955D" w14:textId="77777777" w:rsidR="001A39BE" w:rsidRPr="000F47B9" w:rsidRDefault="001A39BE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A1E71A" w14:textId="74DE47BF" w:rsidR="001A39BE" w:rsidRPr="00DD341D" w:rsidRDefault="00650593" w:rsidP="001A39BE">
            <w:pPr>
              <w:rPr>
                <w:sz w:val="20"/>
                <w:szCs w:val="20"/>
              </w:rPr>
            </w:pPr>
            <w:r w:rsidRPr="00DD341D">
              <w:rPr>
                <w:sz w:val="20"/>
                <w:szCs w:val="20"/>
              </w:rPr>
              <w:t xml:space="preserve">1.1 «Обеспечение доступности для населения муниципального образования </w:t>
            </w:r>
            <w:r w:rsidR="00A73936" w:rsidRPr="00DD341D">
              <w:rPr>
                <w:sz w:val="20"/>
                <w:szCs w:val="20"/>
              </w:rPr>
              <w:t>Московской области</w:t>
            </w:r>
            <w:r w:rsidRPr="00DD341D">
              <w:rPr>
                <w:sz w:val="20"/>
                <w:szCs w:val="20"/>
              </w:rPr>
              <w:t xml:space="preserve"> современных услуг широкополосного доступа в сеть Интернет»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72BB3DF" w14:textId="3A96A9AB" w:rsidR="001A39BE" w:rsidRPr="00DD341D" w:rsidRDefault="00DD341D" w:rsidP="005E41FD">
            <w:pPr>
              <w:jc w:val="center"/>
            </w:pPr>
            <w:r w:rsidRPr="00DD341D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2A073B6" w14:textId="7DDB6FEF" w:rsidR="001A39BE" w:rsidRPr="00DD341D" w:rsidRDefault="00DD341D" w:rsidP="005E41FD">
            <w:pPr>
              <w:jc w:val="center"/>
            </w:pPr>
            <w:r w:rsidRPr="00DD341D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083F724" w14:textId="77777777" w:rsidR="001A39BE" w:rsidRPr="00C74998" w:rsidRDefault="00883293" w:rsidP="005E41FD">
            <w:pPr>
              <w:jc w:val="both"/>
              <w:rPr>
                <w:sz w:val="20"/>
                <w:szCs w:val="20"/>
              </w:rPr>
            </w:pPr>
            <w:r w:rsidRPr="00C74998">
              <w:rPr>
                <w:sz w:val="20"/>
                <w:szCs w:val="20"/>
              </w:rPr>
              <w:t>Население</w:t>
            </w:r>
            <w:r w:rsidR="00223B04" w:rsidRPr="00C74998">
              <w:rPr>
                <w:sz w:val="20"/>
                <w:szCs w:val="20"/>
              </w:rPr>
              <w:t xml:space="preserve"> </w:t>
            </w:r>
            <w:r w:rsidR="00650593" w:rsidRPr="00C74998">
              <w:rPr>
                <w:sz w:val="20"/>
                <w:szCs w:val="20"/>
              </w:rPr>
              <w:t>Р</w:t>
            </w:r>
            <w:r w:rsidR="00223B04" w:rsidRPr="00C74998">
              <w:rPr>
                <w:sz w:val="20"/>
                <w:szCs w:val="20"/>
              </w:rPr>
              <w:t xml:space="preserve">узского </w:t>
            </w:r>
            <w:r w:rsidR="00650593" w:rsidRPr="00C74998">
              <w:rPr>
                <w:sz w:val="20"/>
                <w:szCs w:val="20"/>
              </w:rPr>
              <w:t xml:space="preserve">ГО обеспечено </w:t>
            </w:r>
            <w:r w:rsidRPr="00C74998">
              <w:rPr>
                <w:sz w:val="20"/>
                <w:szCs w:val="20"/>
              </w:rPr>
              <w:t>современны</w:t>
            </w:r>
            <w:r w:rsidR="005A5214" w:rsidRPr="00C74998">
              <w:rPr>
                <w:sz w:val="20"/>
                <w:szCs w:val="20"/>
              </w:rPr>
              <w:t>ми</w:t>
            </w:r>
            <w:r w:rsidRPr="00C74998">
              <w:rPr>
                <w:sz w:val="20"/>
                <w:szCs w:val="20"/>
              </w:rPr>
              <w:t xml:space="preserve"> услуг</w:t>
            </w:r>
            <w:r w:rsidR="005A5214" w:rsidRPr="00C74998">
              <w:rPr>
                <w:sz w:val="20"/>
                <w:szCs w:val="20"/>
              </w:rPr>
              <w:t>ами</w:t>
            </w:r>
            <w:r w:rsidRPr="00C74998">
              <w:rPr>
                <w:sz w:val="20"/>
                <w:szCs w:val="20"/>
              </w:rPr>
              <w:t xml:space="preserve"> широкополосного доступа в сеть Интернет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1ACFABE" w14:textId="5FF59C4D" w:rsidR="001A39BE" w:rsidRPr="00C74998" w:rsidRDefault="00DD341D" w:rsidP="005E41FD">
            <w:pPr>
              <w:jc w:val="center"/>
            </w:pPr>
            <w:r w:rsidRPr="00C74998">
              <w:t>0</w:t>
            </w:r>
          </w:p>
        </w:tc>
      </w:tr>
      <w:tr w:rsidR="004D6883" w:rsidRPr="000F47B9" w14:paraId="726318FE" w14:textId="77777777" w:rsidTr="002F7E40">
        <w:tc>
          <w:tcPr>
            <w:tcW w:w="597" w:type="dxa"/>
            <w:vAlign w:val="center"/>
          </w:tcPr>
          <w:p w14:paraId="4582D22F" w14:textId="77777777" w:rsidR="00650593" w:rsidRPr="000F47B9" w:rsidRDefault="00650593" w:rsidP="0065059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6276C" w14:textId="6243AB01" w:rsidR="00650593" w:rsidRPr="007658F6" w:rsidRDefault="00650593" w:rsidP="00650593">
            <w:pPr>
              <w:rPr>
                <w:sz w:val="20"/>
                <w:szCs w:val="20"/>
              </w:rPr>
            </w:pPr>
            <w:r w:rsidRPr="007658F6">
              <w:rPr>
                <w:sz w:val="20"/>
                <w:szCs w:val="20"/>
              </w:rPr>
              <w:t xml:space="preserve">1.2 «Обеспечение ОМСУ муниципального образования </w:t>
            </w:r>
            <w:r w:rsidR="00DD341D" w:rsidRPr="007658F6">
              <w:rPr>
                <w:sz w:val="20"/>
                <w:szCs w:val="20"/>
              </w:rPr>
              <w:t xml:space="preserve">Московской области </w:t>
            </w:r>
            <w:r w:rsidRPr="007658F6">
              <w:rPr>
                <w:sz w:val="20"/>
                <w:szCs w:val="20"/>
              </w:rPr>
              <w:t>широкополосным доступом в сеть Интернет, телефонной связью, иными услугами электросвязи»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3AE3259D" w14:textId="55635607" w:rsidR="00650593" w:rsidRPr="007658F6" w:rsidRDefault="007658F6" w:rsidP="005E41FD">
            <w:pPr>
              <w:jc w:val="center"/>
            </w:pPr>
            <w:r w:rsidRPr="007658F6">
              <w:t>616,19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726C789" w14:textId="0D329979" w:rsidR="00650593" w:rsidRPr="007658F6" w:rsidRDefault="007658F6" w:rsidP="005E41FD">
            <w:pPr>
              <w:jc w:val="center"/>
            </w:pPr>
            <w:r w:rsidRPr="007658F6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5C1A1E4" w14:textId="1E9F13C8" w:rsidR="00650593" w:rsidRPr="00C74998" w:rsidRDefault="00223B04" w:rsidP="005E41FD">
            <w:pPr>
              <w:jc w:val="both"/>
              <w:rPr>
                <w:sz w:val="20"/>
                <w:szCs w:val="20"/>
              </w:rPr>
            </w:pPr>
            <w:r w:rsidRPr="00C74998">
              <w:rPr>
                <w:sz w:val="20"/>
                <w:szCs w:val="20"/>
              </w:rPr>
              <w:t>Администрация Рузского ГО обеспечен</w:t>
            </w:r>
            <w:r w:rsidR="00065012" w:rsidRPr="00C74998">
              <w:rPr>
                <w:sz w:val="20"/>
                <w:szCs w:val="20"/>
              </w:rPr>
              <w:t>а</w:t>
            </w:r>
            <w:r w:rsidRPr="00C74998">
              <w:rPr>
                <w:sz w:val="20"/>
                <w:szCs w:val="20"/>
              </w:rPr>
              <w:t xml:space="preserve"> интернет</w:t>
            </w:r>
            <w:r w:rsidR="005E41FD" w:rsidRPr="00C74998">
              <w:rPr>
                <w:sz w:val="20"/>
                <w:szCs w:val="20"/>
              </w:rPr>
              <w:t>-</w:t>
            </w:r>
            <w:r w:rsidRPr="00C74998">
              <w:rPr>
                <w:sz w:val="20"/>
                <w:szCs w:val="20"/>
              </w:rPr>
              <w:t>связью в полном объеме</w:t>
            </w:r>
            <w:r w:rsidRPr="00C74998">
              <w:rPr>
                <w:sz w:val="20"/>
                <w:szCs w:val="20"/>
              </w:rPr>
              <w:tab/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506CA0D6" w14:textId="66FFDD1B" w:rsidR="00650593" w:rsidRPr="00C74998" w:rsidRDefault="007658F6" w:rsidP="005E41FD">
            <w:pPr>
              <w:jc w:val="center"/>
            </w:pPr>
            <w:r w:rsidRPr="00C74998">
              <w:t>0</w:t>
            </w:r>
          </w:p>
        </w:tc>
      </w:tr>
      <w:tr w:rsidR="004D6883" w:rsidRPr="000F47B9" w14:paraId="387F47C5" w14:textId="77777777" w:rsidTr="002F7E40">
        <w:tc>
          <w:tcPr>
            <w:tcW w:w="597" w:type="dxa"/>
            <w:vAlign w:val="center"/>
          </w:tcPr>
          <w:p w14:paraId="5EC2ADA6" w14:textId="77777777" w:rsidR="001A39BE" w:rsidRPr="000F47B9" w:rsidRDefault="001A39BE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D8CB05D" w14:textId="6F2892C7" w:rsidR="001A39BE" w:rsidRPr="00BF638F" w:rsidRDefault="00650593" w:rsidP="001A39BE">
            <w:pPr>
              <w:rPr>
                <w:sz w:val="20"/>
                <w:szCs w:val="20"/>
              </w:rPr>
            </w:pPr>
            <w:r w:rsidRPr="00BF638F">
              <w:rPr>
                <w:sz w:val="20"/>
                <w:szCs w:val="20"/>
              </w:rPr>
              <w:t>1.3 «</w:t>
            </w:r>
            <w:r w:rsidR="00BF638F" w:rsidRPr="00BF638F">
              <w:rPr>
                <w:sz w:val="20"/>
                <w:szCs w:val="20"/>
              </w:rPr>
              <w:t>Подключение ОМСУ муниципального образования Московской области к единой интегрированной мультисервисной телекоммуникационной сети Правительства Московской области для нужд ОМСУ муниципального образования Московской области и обеспечения совместной работы в ней</w:t>
            </w:r>
            <w:r w:rsidRPr="00BF638F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956D1AD" w14:textId="77777777" w:rsidR="001A39BE" w:rsidRPr="00BF638F" w:rsidRDefault="00650593" w:rsidP="005E41FD">
            <w:pPr>
              <w:jc w:val="center"/>
            </w:pPr>
            <w:r w:rsidRPr="00BF638F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2B6B749" w14:textId="77777777" w:rsidR="001A39BE" w:rsidRPr="00BF638F" w:rsidRDefault="00650593" w:rsidP="005E41FD">
            <w:pPr>
              <w:jc w:val="center"/>
            </w:pPr>
            <w:r w:rsidRPr="00BF638F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56A23267" w14:textId="028AE7BC" w:rsidR="001A39BE" w:rsidRPr="00C74998" w:rsidRDefault="00223B04" w:rsidP="004A461A">
            <w:pPr>
              <w:rPr>
                <w:sz w:val="20"/>
                <w:szCs w:val="20"/>
              </w:rPr>
            </w:pPr>
            <w:r w:rsidRPr="00C74998">
              <w:rPr>
                <w:sz w:val="20"/>
                <w:szCs w:val="20"/>
              </w:rPr>
              <w:t xml:space="preserve">Администрация </w:t>
            </w:r>
            <w:r w:rsidR="005E41FD" w:rsidRPr="00C74998">
              <w:rPr>
                <w:sz w:val="20"/>
                <w:szCs w:val="20"/>
              </w:rPr>
              <w:t>РГО</w:t>
            </w:r>
            <w:r w:rsidR="00DE2C50" w:rsidRPr="00C74998">
              <w:rPr>
                <w:sz w:val="20"/>
                <w:szCs w:val="20"/>
              </w:rPr>
              <w:t xml:space="preserve"> </w:t>
            </w:r>
            <w:r w:rsidRPr="00C74998">
              <w:rPr>
                <w:sz w:val="20"/>
                <w:szCs w:val="20"/>
              </w:rPr>
              <w:t xml:space="preserve">подключена к единой интегрированной мультисервисной телекоммуникационной сети Правительства </w:t>
            </w:r>
            <w:r w:rsidR="005E41FD" w:rsidRPr="00C74998">
              <w:rPr>
                <w:sz w:val="20"/>
                <w:szCs w:val="20"/>
              </w:rPr>
              <w:t>МО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7746CD1" w14:textId="77777777" w:rsidR="001A39BE" w:rsidRPr="00C74998" w:rsidRDefault="00650593" w:rsidP="005E41FD">
            <w:pPr>
              <w:jc w:val="center"/>
            </w:pPr>
            <w:r w:rsidRPr="00C74998">
              <w:t>0</w:t>
            </w:r>
          </w:p>
        </w:tc>
      </w:tr>
      <w:tr w:rsidR="004D6883" w:rsidRPr="000F47B9" w14:paraId="6043BE51" w14:textId="77777777" w:rsidTr="002F7E40">
        <w:tc>
          <w:tcPr>
            <w:tcW w:w="597" w:type="dxa"/>
            <w:vAlign w:val="center"/>
          </w:tcPr>
          <w:p w14:paraId="05F1331A" w14:textId="77777777" w:rsidR="005A5214" w:rsidRPr="000F47B9" w:rsidRDefault="005A5214" w:rsidP="005A521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421A74" w14:textId="77777777" w:rsidR="005A5214" w:rsidRPr="00412CE2" w:rsidRDefault="005A5214" w:rsidP="005A5214">
            <w:pPr>
              <w:rPr>
                <w:sz w:val="20"/>
                <w:szCs w:val="20"/>
              </w:rPr>
            </w:pPr>
            <w:r w:rsidRPr="00412CE2">
              <w:rPr>
                <w:sz w:val="20"/>
                <w:szCs w:val="20"/>
              </w:rPr>
              <w:t>1.4 «Обеспечение оборудованием и поддержание его работоспособности»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FFD9BD9" w14:textId="0446D936" w:rsidR="005A5214" w:rsidRPr="00412CE2" w:rsidRDefault="00BF638F" w:rsidP="00EF1824">
            <w:pPr>
              <w:jc w:val="center"/>
            </w:pPr>
            <w:r w:rsidRPr="00412CE2">
              <w:t>9 056,88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F50A727" w14:textId="20F9227A" w:rsidR="005A5214" w:rsidRPr="00412CE2" w:rsidRDefault="00BF638F" w:rsidP="00EF1824">
            <w:pPr>
              <w:jc w:val="center"/>
            </w:pPr>
            <w:r w:rsidRPr="00412CE2">
              <w:t>9 049,47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44295C68" w14:textId="7618B0FA" w:rsidR="005A5214" w:rsidRPr="00C74998" w:rsidRDefault="00EF1824" w:rsidP="005E41FD">
            <w:pPr>
              <w:jc w:val="both"/>
              <w:rPr>
                <w:sz w:val="20"/>
                <w:szCs w:val="20"/>
              </w:rPr>
            </w:pPr>
            <w:r w:rsidRPr="00C74998">
              <w:rPr>
                <w:sz w:val="20"/>
                <w:szCs w:val="20"/>
              </w:rPr>
              <w:t>З</w:t>
            </w:r>
            <w:r w:rsidR="005A5214" w:rsidRPr="00C74998">
              <w:rPr>
                <w:sz w:val="20"/>
                <w:szCs w:val="20"/>
              </w:rPr>
              <w:t>акуплено оборудование, необходимое для бесперебойной работы АРГО и подведомственных учреждений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1CAE870" w14:textId="2B17AE76" w:rsidR="005A5214" w:rsidRPr="00C74998" w:rsidRDefault="00BF638F" w:rsidP="00EF1824">
            <w:pPr>
              <w:jc w:val="center"/>
            </w:pPr>
            <w:r w:rsidRPr="00C74998">
              <w:t>9 049,47</w:t>
            </w:r>
          </w:p>
        </w:tc>
      </w:tr>
      <w:tr w:rsidR="004D6883" w:rsidRPr="000F47B9" w14:paraId="6BE3C720" w14:textId="77777777" w:rsidTr="002F7E40">
        <w:tc>
          <w:tcPr>
            <w:tcW w:w="597" w:type="dxa"/>
            <w:vAlign w:val="center"/>
          </w:tcPr>
          <w:p w14:paraId="21E91B06" w14:textId="77777777" w:rsidR="005A5214" w:rsidRPr="000F47B9" w:rsidRDefault="005A5214" w:rsidP="005A521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BE6763" w14:textId="4617284C" w:rsidR="005A5214" w:rsidRPr="00EB04CF" w:rsidRDefault="005A5214" w:rsidP="005A5214">
            <w:pPr>
              <w:rPr>
                <w:sz w:val="20"/>
                <w:szCs w:val="20"/>
              </w:rPr>
            </w:pPr>
            <w:r w:rsidRPr="00EB04CF">
              <w:rPr>
                <w:sz w:val="20"/>
                <w:szCs w:val="20"/>
              </w:rPr>
              <w:t>1.5 «</w:t>
            </w:r>
            <w:r w:rsidR="00EB04CF" w:rsidRPr="00EB04CF">
              <w:rPr>
                <w:sz w:val="20"/>
                <w:szCs w:val="20"/>
              </w:rPr>
              <w:t>Обеспечение организаций дошкольного, начального общего, основного общего и среднего общего образования, находящихся в ведении органов местного самоуправления муниципальных образований Московской области, доступом в информационно-телекоммуникационную сеть «Интернет» за счет средств местного бюджета</w:t>
            </w:r>
            <w:r w:rsidRPr="00EB04CF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190E8E7" w14:textId="1F7C5370" w:rsidR="005A5214" w:rsidRPr="00EB04CF" w:rsidRDefault="005A5214" w:rsidP="005E41FD">
            <w:pPr>
              <w:jc w:val="center"/>
            </w:pPr>
            <w:r w:rsidRPr="00EB04CF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F43B8A4" w14:textId="4562C4EE" w:rsidR="005A5214" w:rsidRPr="00EB04CF" w:rsidRDefault="00531E7E" w:rsidP="005E41FD">
            <w:pPr>
              <w:jc w:val="center"/>
            </w:pPr>
            <w:r w:rsidRPr="00EB04CF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40F3370" w14:textId="044C02FB" w:rsidR="005A5214" w:rsidRPr="00C74998" w:rsidRDefault="00531E7E" w:rsidP="00EB04CF">
            <w:pPr>
              <w:rPr>
                <w:sz w:val="20"/>
                <w:szCs w:val="20"/>
              </w:rPr>
            </w:pPr>
            <w:r w:rsidRPr="00C74998">
              <w:rPr>
                <w:sz w:val="20"/>
                <w:szCs w:val="20"/>
              </w:rPr>
              <w:t>Финансирование мероприятия в 202</w:t>
            </w:r>
            <w:r w:rsidR="00EB04CF" w:rsidRPr="00C74998">
              <w:rPr>
                <w:sz w:val="20"/>
                <w:szCs w:val="20"/>
              </w:rPr>
              <w:t>4</w:t>
            </w:r>
            <w:r w:rsidRPr="00C74998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76350A94" w14:textId="4DDE52AF" w:rsidR="005A5214" w:rsidRPr="00C74998" w:rsidRDefault="00531E7E" w:rsidP="005E41FD">
            <w:pPr>
              <w:jc w:val="center"/>
            </w:pPr>
            <w:r w:rsidRPr="00C74998">
              <w:t>0</w:t>
            </w:r>
          </w:p>
        </w:tc>
      </w:tr>
      <w:tr w:rsidR="00EB04CF" w:rsidRPr="00EB04CF" w14:paraId="15138EFF" w14:textId="77777777" w:rsidTr="002F7E40">
        <w:tc>
          <w:tcPr>
            <w:tcW w:w="597" w:type="dxa"/>
            <w:vAlign w:val="center"/>
          </w:tcPr>
          <w:p w14:paraId="7FB7F77A" w14:textId="77777777" w:rsidR="00F4650E" w:rsidRPr="00EB04CF" w:rsidRDefault="00F4650E" w:rsidP="005A5214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iCs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9DED91" w14:textId="07EBD51B" w:rsidR="00F4650E" w:rsidRPr="00EB04CF" w:rsidRDefault="00F4650E" w:rsidP="005A5214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EB04CF">
              <w:rPr>
                <w:b/>
                <w:bCs/>
                <w:i/>
                <w:iCs/>
                <w:sz w:val="20"/>
                <w:szCs w:val="20"/>
              </w:rPr>
              <w:t>Федеральный проект E4 «Цифровая образовательная среда»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78AFC364" w14:textId="7D5B15F1" w:rsidR="00F4650E" w:rsidRPr="00EB04CF" w:rsidRDefault="00F4650E" w:rsidP="005E41FD">
            <w:pPr>
              <w:jc w:val="center"/>
              <w:rPr>
                <w:b/>
                <w:bCs/>
                <w:i/>
                <w:iCs/>
              </w:rPr>
            </w:pPr>
            <w:r w:rsidRPr="00EB04C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9E7CCDE" w14:textId="2A65B40A" w:rsidR="00F4650E" w:rsidRPr="00EB04CF" w:rsidRDefault="00F4650E" w:rsidP="005E41FD">
            <w:pPr>
              <w:jc w:val="center"/>
              <w:rPr>
                <w:b/>
                <w:bCs/>
                <w:i/>
                <w:iCs/>
              </w:rPr>
            </w:pPr>
            <w:r w:rsidRPr="00EB04CF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1CAB05BE" w14:textId="14A2F061" w:rsidR="00F4650E" w:rsidRPr="00EB04CF" w:rsidRDefault="00F4650E" w:rsidP="00531E7E">
            <w:pPr>
              <w:jc w:val="center"/>
              <w:rPr>
                <w:b/>
                <w:bCs/>
                <w:i/>
                <w:iCs/>
              </w:rPr>
            </w:pPr>
            <w:r w:rsidRPr="00EB04CF">
              <w:rPr>
                <w:b/>
                <w:bCs/>
                <w:i/>
                <w:iCs/>
              </w:rPr>
              <w:t>0%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807FA20" w14:textId="1AB8B648" w:rsidR="00F4650E" w:rsidRPr="00EB04CF" w:rsidRDefault="00F4650E" w:rsidP="005E41FD">
            <w:pPr>
              <w:jc w:val="center"/>
              <w:rPr>
                <w:b/>
                <w:bCs/>
                <w:i/>
                <w:iCs/>
              </w:rPr>
            </w:pPr>
            <w:r w:rsidRPr="00EB04CF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2D0382EF" w14:textId="77777777" w:rsidTr="002F7E40">
        <w:tc>
          <w:tcPr>
            <w:tcW w:w="597" w:type="dxa"/>
            <w:vAlign w:val="center"/>
          </w:tcPr>
          <w:p w14:paraId="78B96D6D" w14:textId="77777777" w:rsidR="00512858" w:rsidRPr="000F47B9" w:rsidRDefault="00512858" w:rsidP="0051285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A7D984" w14:textId="223C568A" w:rsidR="00512858" w:rsidRPr="00302342" w:rsidRDefault="00512858" w:rsidP="00512858">
            <w:pPr>
              <w:rPr>
                <w:sz w:val="20"/>
                <w:szCs w:val="20"/>
              </w:rPr>
            </w:pPr>
            <w:r w:rsidRPr="00302342">
              <w:rPr>
                <w:sz w:val="20"/>
                <w:szCs w:val="20"/>
              </w:rPr>
              <w:t>E4.4 «Обеспечение образовательных организаций материально-технической базой для внедрения цифровой образовательной среды»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4E50A4F3" w14:textId="50756637" w:rsidR="00512858" w:rsidRPr="00302342" w:rsidRDefault="00512858" w:rsidP="00512858">
            <w:pPr>
              <w:jc w:val="center"/>
            </w:pPr>
            <w:r w:rsidRPr="00302342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6D4CBD5" w14:textId="42DF25AB" w:rsidR="00512858" w:rsidRPr="00302342" w:rsidRDefault="00512858" w:rsidP="00512858">
            <w:pPr>
              <w:jc w:val="center"/>
            </w:pPr>
            <w:r w:rsidRPr="00302342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2C9C5DC8" w14:textId="1722F8CA" w:rsidR="00512858" w:rsidRPr="002E0AAE" w:rsidRDefault="00512858" w:rsidP="002E0AAE">
            <w:pPr>
              <w:rPr>
                <w:sz w:val="20"/>
                <w:szCs w:val="20"/>
              </w:rPr>
            </w:pPr>
            <w:r w:rsidRPr="002E0AAE">
              <w:rPr>
                <w:sz w:val="20"/>
                <w:szCs w:val="20"/>
              </w:rPr>
              <w:t>Финансирование мероприятия в 202</w:t>
            </w:r>
            <w:r w:rsidR="00302342" w:rsidRPr="002E0AAE">
              <w:rPr>
                <w:sz w:val="20"/>
                <w:szCs w:val="20"/>
              </w:rPr>
              <w:t>4</w:t>
            </w:r>
            <w:r w:rsidRPr="002E0AAE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5C68C5D" w14:textId="0B1674FB" w:rsidR="00512858" w:rsidRPr="002E0AAE" w:rsidRDefault="00512858" w:rsidP="00512858">
            <w:pPr>
              <w:jc w:val="center"/>
            </w:pPr>
            <w:r w:rsidRPr="002E0AAE">
              <w:t>0</w:t>
            </w:r>
          </w:p>
        </w:tc>
      </w:tr>
      <w:tr w:rsidR="004D6883" w:rsidRPr="000F47B9" w14:paraId="443EDDF9" w14:textId="77777777" w:rsidTr="002F7E40">
        <w:tc>
          <w:tcPr>
            <w:tcW w:w="597" w:type="dxa"/>
            <w:vAlign w:val="center"/>
          </w:tcPr>
          <w:p w14:paraId="674112DF" w14:textId="77777777" w:rsidR="002F478A" w:rsidRPr="000F47B9" w:rsidRDefault="002F478A" w:rsidP="002F478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7DD78B" w14:textId="6A087EE6" w:rsidR="002F478A" w:rsidRPr="0052700F" w:rsidRDefault="002F478A" w:rsidP="002F478A">
            <w:pPr>
              <w:rPr>
                <w:sz w:val="20"/>
                <w:szCs w:val="20"/>
              </w:rPr>
            </w:pPr>
            <w:r w:rsidRPr="0052700F">
              <w:rPr>
                <w:sz w:val="20"/>
                <w:szCs w:val="20"/>
              </w:rPr>
              <w:t>E4.5 «</w:t>
            </w:r>
            <w:r w:rsidR="00302342" w:rsidRPr="0052700F">
              <w:rPr>
                <w:sz w:val="20"/>
                <w:szCs w:val="20"/>
              </w:rPr>
              <w:t>Мероприятие в рамках ГП МО - Обновление и техническое обслуживание (ремонт) средств (программного обеспечения и оборудования), приобретенных в рамках субсидий на реализацию мероприятий федерального проекта "Цифровая образовательная среда"</w:t>
            </w:r>
            <w:r w:rsidRPr="0052700F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64C2C3DD" w14:textId="39B86319" w:rsidR="002F478A" w:rsidRPr="0052700F" w:rsidRDefault="002F478A" w:rsidP="002F478A">
            <w:pPr>
              <w:jc w:val="center"/>
            </w:pPr>
            <w:r w:rsidRPr="0052700F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1EE0E35B" w14:textId="71BE7FBC" w:rsidR="002F478A" w:rsidRPr="0052700F" w:rsidRDefault="002F478A" w:rsidP="002F478A">
            <w:pPr>
              <w:jc w:val="center"/>
            </w:pPr>
            <w:r w:rsidRPr="0052700F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47EED61" w14:textId="61683416" w:rsidR="002F478A" w:rsidRPr="002E0AAE" w:rsidRDefault="002F478A" w:rsidP="002E0AAE">
            <w:pPr>
              <w:rPr>
                <w:sz w:val="20"/>
                <w:szCs w:val="20"/>
              </w:rPr>
            </w:pPr>
            <w:r w:rsidRPr="002E0AAE">
              <w:rPr>
                <w:sz w:val="20"/>
                <w:szCs w:val="20"/>
              </w:rPr>
              <w:t>Финансирование мероприятия в 202</w:t>
            </w:r>
            <w:r w:rsidR="00302342" w:rsidRPr="002E0AAE">
              <w:rPr>
                <w:sz w:val="20"/>
                <w:szCs w:val="20"/>
              </w:rPr>
              <w:t>4</w:t>
            </w:r>
            <w:r w:rsidRPr="002E0AAE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4657B7B" w14:textId="465F70F0" w:rsidR="002F478A" w:rsidRPr="002E0AAE" w:rsidRDefault="002F478A" w:rsidP="002F478A">
            <w:pPr>
              <w:jc w:val="center"/>
            </w:pPr>
            <w:r w:rsidRPr="002E0AAE">
              <w:t>0</w:t>
            </w:r>
          </w:p>
        </w:tc>
      </w:tr>
      <w:tr w:rsidR="004D6883" w:rsidRPr="000F47B9" w14:paraId="5F14D2A0" w14:textId="77777777" w:rsidTr="002F7E40">
        <w:trPr>
          <w:trHeight w:val="167"/>
        </w:trPr>
        <w:tc>
          <w:tcPr>
            <w:tcW w:w="597" w:type="dxa"/>
            <w:vMerge w:val="restart"/>
            <w:vAlign w:val="center"/>
          </w:tcPr>
          <w:p w14:paraId="1C5AFE1A" w14:textId="77777777" w:rsidR="00900D49" w:rsidRPr="000F47B9" w:rsidRDefault="00900D49" w:rsidP="00900D4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D2FF70" w14:textId="77777777" w:rsidR="00900D49" w:rsidRPr="0052700F" w:rsidRDefault="00900D49" w:rsidP="00900D49">
            <w:pPr>
              <w:rPr>
                <w:b/>
                <w:i/>
                <w:sz w:val="20"/>
                <w:szCs w:val="20"/>
              </w:rPr>
            </w:pPr>
            <w:r w:rsidRPr="0052700F">
              <w:rPr>
                <w:b/>
                <w:i/>
                <w:sz w:val="20"/>
                <w:szCs w:val="20"/>
              </w:rPr>
              <w:t>Основное мероприятие 02 «Информационная безопасность»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5E9E5D47" w14:textId="23F219D5" w:rsidR="00900D49" w:rsidRPr="0052700F" w:rsidRDefault="00302342" w:rsidP="000C0E67">
            <w:pPr>
              <w:jc w:val="center"/>
              <w:rPr>
                <w:b/>
                <w:i/>
              </w:rPr>
            </w:pPr>
            <w:r w:rsidRPr="0052700F">
              <w:rPr>
                <w:b/>
                <w:i/>
              </w:rPr>
              <w:t>2 063,79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7C6D54B7" w14:textId="0685CDF8" w:rsidR="00900D49" w:rsidRPr="0052700F" w:rsidRDefault="0052700F" w:rsidP="000C0E67">
            <w:pPr>
              <w:jc w:val="center"/>
              <w:rPr>
                <w:b/>
                <w:i/>
              </w:rPr>
            </w:pPr>
            <w:r w:rsidRPr="0052700F">
              <w:rPr>
                <w:b/>
                <w:i/>
              </w:rPr>
              <w:t>2 024,44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14:paraId="0957EE37" w14:textId="17E252DD" w:rsidR="00900D49" w:rsidRPr="0052700F" w:rsidRDefault="00173D9F" w:rsidP="00900D49">
            <w:pPr>
              <w:jc w:val="center"/>
              <w:rPr>
                <w:b/>
                <w:i/>
              </w:rPr>
            </w:pPr>
            <w:r w:rsidRPr="0052700F">
              <w:rPr>
                <w:b/>
                <w:i/>
              </w:rPr>
              <w:t>9</w:t>
            </w:r>
            <w:r w:rsidR="0052700F" w:rsidRPr="0052700F">
              <w:rPr>
                <w:b/>
                <w:i/>
              </w:rPr>
              <w:t>8</w:t>
            </w:r>
            <w:r w:rsidRPr="0052700F">
              <w:rPr>
                <w:b/>
                <w:i/>
              </w:rPr>
              <w:t>,</w:t>
            </w:r>
            <w:r w:rsidR="0052700F" w:rsidRPr="0052700F">
              <w:rPr>
                <w:b/>
                <w:i/>
              </w:rPr>
              <w:t>1</w:t>
            </w:r>
            <w:r w:rsidR="00900D49" w:rsidRPr="0052700F">
              <w:rPr>
                <w:b/>
                <w:i/>
              </w:rPr>
              <w:t>%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0D5A5FAB" w14:textId="557A66CF" w:rsidR="00900D49" w:rsidRPr="0052700F" w:rsidRDefault="0052700F" w:rsidP="000C0E67">
            <w:pPr>
              <w:jc w:val="center"/>
              <w:rPr>
                <w:b/>
                <w:i/>
              </w:rPr>
            </w:pPr>
            <w:r w:rsidRPr="0052700F">
              <w:rPr>
                <w:b/>
                <w:i/>
              </w:rPr>
              <w:t>2 024,44</w:t>
            </w:r>
          </w:p>
        </w:tc>
      </w:tr>
      <w:tr w:rsidR="004D6883" w:rsidRPr="000F47B9" w14:paraId="58203208" w14:textId="77777777" w:rsidTr="002F7E40">
        <w:tc>
          <w:tcPr>
            <w:tcW w:w="597" w:type="dxa"/>
            <w:vMerge/>
            <w:vAlign w:val="center"/>
          </w:tcPr>
          <w:p w14:paraId="3CE1241C" w14:textId="77777777" w:rsidR="008969B8" w:rsidRPr="000F47B9" w:rsidRDefault="008969B8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43313CD" w14:textId="77777777" w:rsidR="008969B8" w:rsidRPr="0052700F" w:rsidRDefault="008969B8" w:rsidP="001A39BE">
            <w:pPr>
              <w:rPr>
                <w:i/>
                <w:sz w:val="20"/>
                <w:szCs w:val="20"/>
              </w:rPr>
            </w:pPr>
            <w:r w:rsidRPr="0052700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568B59D7" w14:textId="77777777" w:rsidR="008969B8" w:rsidRPr="000F47B9" w:rsidRDefault="008969B8" w:rsidP="005E41F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14:paraId="3B027A0D" w14:textId="77777777" w:rsidR="008969B8" w:rsidRPr="000F47B9" w:rsidRDefault="008969B8" w:rsidP="005E41FD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6911229B" w14:textId="77777777" w:rsidR="008969B8" w:rsidRPr="000F47B9" w:rsidRDefault="008969B8" w:rsidP="001A39B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51698500" w14:textId="77777777" w:rsidR="008969B8" w:rsidRPr="000F47B9" w:rsidRDefault="008969B8" w:rsidP="005E41FD">
            <w:pPr>
              <w:jc w:val="center"/>
              <w:rPr>
                <w:i/>
                <w:color w:val="FF0000"/>
              </w:rPr>
            </w:pPr>
          </w:p>
        </w:tc>
      </w:tr>
      <w:tr w:rsidR="004D6883" w:rsidRPr="000F47B9" w14:paraId="0232A27B" w14:textId="77777777" w:rsidTr="002F7E40">
        <w:tc>
          <w:tcPr>
            <w:tcW w:w="597" w:type="dxa"/>
            <w:vAlign w:val="center"/>
          </w:tcPr>
          <w:p w14:paraId="662C3F5C" w14:textId="77777777" w:rsidR="00772264" w:rsidRPr="000F47B9" w:rsidRDefault="00772264" w:rsidP="0077226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A87A030" w14:textId="6C34D12C" w:rsidR="00772264" w:rsidRPr="006A41A2" w:rsidRDefault="00772264" w:rsidP="00772264">
            <w:pPr>
              <w:rPr>
                <w:sz w:val="19"/>
                <w:szCs w:val="19"/>
              </w:rPr>
            </w:pPr>
            <w:r w:rsidRPr="006A41A2">
              <w:rPr>
                <w:sz w:val="19"/>
                <w:szCs w:val="19"/>
              </w:rPr>
              <w:t>2.1 «</w:t>
            </w:r>
            <w:r w:rsidR="006A41A2" w:rsidRPr="006A41A2">
              <w:rPr>
                <w:sz w:val="19"/>
                <w:szCs w:val="19"/>
              </w:rPr>
              <w:t>Приобретение, установка, настройка, монтаж и техническое обслуживание сертифицированных по требованиям безопасности информации технических, программных и программно-технических средств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атак, средств автоматизации деятельности по защите информации, а также проведение мероприятий по защите информации и аттестации по требованиям безопасности информации объектов информатизации, ЦОД и ИС, используемых ОМСУ муниципального образования Московской области</w:t>
            </w:r>
            <w:r w:rsidRPr="006A41A2">
              <w:rPr>
                <w:sz w:val="19"/>
                <w:szCs w:val="19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0191D44" w14:textId="0EACA951" w:rsidR="00772264" w:rsidRPr="006A41A2" w:rsidRDefault="006A41A2" w:rsidP="00772264">
            <w:pPr>
              <w:jc w:val="center"/>
              <w:rPr>
                <w:bCs/>
                <w:iCs/>
              </w:rPr>
            </w:pPr>
            <w:r w:rsidRPr="006A41A2">
              <w:rPr>
                <w:bCs/>
                <w:iCs/>
              </w:rPr>
              <w:t>2 063,79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6E848CA5" w14:textId="3573C073" w:rsidR="00772264" w:rsidRPr="006A41A2" w:rsidRDefault="006A41A2" w:rsidP="00772264">
            <w:pPr>
              <w:jc w:val="center"/>
              <w:rPr>
                <w:bCs/>
                <w:iCs/>
              </w:rPr>
            </w:pPr>
            <w:r w:rsidRPr="006A41A2">
              <w:rPr>
                <w:bCs/>
                <w:iCs/>
              </w:rPr>
              <w:t>2 024,44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E149910" w14:textId="77777777" w:rsidR="00772264" w:rsidRPr="002038EF" w:rsidRDefault="00772264" w:rsidP="00772264">
            <w:pPr>
              <w:jc w:val="both"/>
              <w:rPr>
                <w:sz w:val="20"/>
                <w:szCs w:val="20"/>
              </w:rPr>
            </w:pPr>
            <w:r w:rsidRPr="002038EF">
              <w:rPr>
                <w:sz w:val="20"/>
                <w:szCs w:val="20"/>
              </w:rPr>
              <w:t>Приобретены, установлены и настроены сертифицированные по требованиям безопасности информации технические программы и программно-технические средства защиты конфиденциальной информации и персональных данных, антивирусного программного обеспечения, средств электронной подписи, средств защиты информационно-технологической и телекоммуникационной инфраструктуры от компьютерных атак.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740F639" w14:textId="5EA01EB6" w:rsidR="00772264" w:rsidRPr="002038EF" w:rsidRDefault="006A41A2" w:rsidP="00772264">
            <w:pPr>
              <w:jc w:val="center"/>
            </w:pPr>
            <w:r w:rsidRPr="002038EF">
              <w:t>2 024,44</w:t>
            </w:r>
          </w:p>
        </w:tc>
      </w:tr>
      <w:tr w:rsidR="004D6883" w:rsidRPr="000F47B9" w14:paraId="356035BD" w14:textId="77777777" w:rsidTr="002F7E40">
        <w:tc>
          <w:tcPr>
            <w:tcW w:w="597" w:type="dxa"/>
            <w:vMerge w:val="restart"/>
            <w:vAlign w:val="center"/>
          </w:tcPr>
          <w:p w14:paraId="6B8FFDE1" w14:textId="77777777" w:rsidR="00430DD6" w:rsidRPr="000F47B9" w:rsidRDefault="00430DD6" w:rsidP="00430DD6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0B9F99" w14:textId="77777777" w:rsidR="00430DD6" w:rsidRPr="00621138" w:rsidRDefault="00430DD6" w:rsidP="00430DD6">
            <w:pPr>
              <w:rPr>
                <w:b/>
                <w:i/>
                <w:sz w:val="20"/>
                <w:szCs w:val="20"/>
              </w:rPr>
            </w:pPr>
            <w:r w:rsidRPr="00621138">
              <w:rPr>
                <w:b/>
                <w:i/>
                <w:sz w:val="20"/>
                <w:szCs w:val="20"/>
              </w:rPr>
              <w:t>Основное мероприятие 03 «Цифровое государственное управление»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6EF6688D" w14:textId="4CFB4053" w:rsidR="00430DD6" w:rsidRPr="00621138" w:rsidRDefault="00621138" w:rsidP="007A7934">
            <w:pPr>
              <w:jc w:val="center"/>
              <w:rPr>
                <w:b/>
                <w:i/>
              </w:rPr>
            </w:pPr>
            <w:r w:rsidRPr="00621138">
              <w:rPr>
                <w:b/>
                <w:i/>
              </w:rPr>
              <w:t>3 336,20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7E15DD5C" w14:textId="596A9352" w:rsidR="00430DD6" w:rsidRPr="00621138" w:rsidRDefault="00621138" w:rsidP="007A7934">
            <w:pPr>
              <w:jc w:val="center"/>
              <w:rPr>
                <w:b/>
                <w:i/>
              </w:rPr>
            </w:pPr>
            <w:r w:rsidRPr="00621138">
              <w:rPr>
                <w:b/>
                <w:i/>
              </w:rPr>
              <w:t>3 297,91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14:paraId="27DA013E" w14:textId="546388B9" w:rsidR="00430DD6" w:rsidRPr="00621138" w:rsidRDefault="00430DD6" w:rsidP="00430DD6">
            <w:pPr>
              <w:jc w:val="center"/>
              <w:rPr>
                <w:b/>
                <w:i/>
              </w:rPr>
            </w:pPr>
            <w:r w:rsidRPr="00621138">
              <w:rPr>
                <w:b/>
                <w:i/>
              </w:rPr>
              <w:t>9</w:t>
            </w:r>
            <w:r w:rsidR="00621138" w:rsidRPr="00621138">
              <w:rPr>
                <w:b/>
                <w:i/>
              </w:rPr>
              <w:t>8</w:t>
            </w:r>
            <w:r w:rsidRPr="00621138">
              <w:rPr>
                <w:b/>
                <w:i/>
              </w:rPr>
              <w:t>,</w:t>
            </w:r>
            <w:r w:rsidR="00621138" w:rsidRPr="00621138">
              <w:rPr>
                <w:b/>
                <w:i/>
              </w:rPr>
              <w:t>9</w:t>
            </w:r>
            <w:r w:rsidRPr="00621138">
              <w:rPr>
                <w:b/>
                <w:i/>
              </w:rPr>
              <w:t>%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716E73DF" w14:textId="2FF7E9A4" w:rsidR="00430DD6" w:rsidRPr="00621138" w:rsidRDefault="00621138" w:rsidP="007A7934">
            <w:pPr>
              <w:jc w:val="center"/>
              <w:rPr>
                <w:b/>
                <w:i/>
              </w:rPr>
            </w:pPr>
            <w:r w:rsidRPr="00621138">
              <w:rPr>
                <w:b/>
                <w:i/>
              </w:rPr>
              <w:t>3 297,91</w:t>
            </w:r>
          </w:p>
        </w:tc>
      </w:tr>
      <w:tr w:rsidR="004D6883" w:rsidRPr="000F47B9" w14:paraId="12DD849E" w14:textId="77777777" w:rsidTr="002F7E40">
        <w:tc>
          <w:tcPr>
            <w:tcW w:w="597" w:type="dxa"/>
            <w:vMerge/>
            <w:vAlign w:val="center"/>
          </w:tcPr>
          <w:p w14:paraId="46FA53B9" w14:textId="77777777" w:rsidR="007008BB" w:rsidRPr="000F47B9" w:rsidRDefault="007008BB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6AC5AA" w14:textId="77777777" w:rsidR="007008BB" w:rsidRPr="00621138" w:rsidRDefault="007008BB" w:rsidP="001A39BE">
            <w:pPr>
              <w:rPr>
                <w:i/>
                <w:sz w:val="20"/>
                <w:szCs w:val="20"/>
              </w:rPr>
            </w:pPr>
            <w:r w:rsidRPr="00621138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772DBBFC" w14:textId="77777777" w:rsidR="007008BB" w:rsidRPr="000F47B9" w:rsidRDefault="007008BB" w:rsidP="007A79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14:paraId="3091995A" w14:textId="77777777" w:rsidR="007008BB" w:rsidRPr="000F47B9" w:rsidRDefault="007008BB" w:rsidP="007A7934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5CB4CD43" w14:textId="77777777" w:rsidR="007008BB" w:rsidRPr="000F47B9" w:rsidRDefault="007008BB" w:rsidP="001A39BE">
            <w:pPr>
              <w:jc w:val="center"/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1F336CB1" w14:textId="77777777" w:rsidR="007008BB" w:rsidRPr="000F47B9" w:rsidRDefault="007008BB" w:rsidP="007A7934">
            <w:pPr>
              <w:jc w:val="center"/>
              <w:rPr>
                <w:i/>
                <w:color w:val="FF0000"/>
              </w:rPr>
            </w:pPr>
          </w:p>
        </w:tc>
      </w:tr>
      <w:tr w:rsidR="004D6883" w:rsidRPr="000F47B9" w14:paraId="0E12FE82" w14:textId="77777777" w:rsidTr="00852E80">
        <w:trPr>
          <w:trHeight w:val="136"/>
        </w:trPr>
        <w:tc>
          <w:tcPr>
            <w:tcW w:w="597" w:type="dxa"/>
            <w:vAlign w:val="center"/>
          </w:tcPr>
          <w:p w14:paraId="57354B5B" w14:textId="77777777" w:rsidR="007A7934" w:rsidRPr="000F47B9" w:rsidRDefault="007A7934" w:rsidP="007A793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298D779" w14:textId="77777777" w:rsidR="007A7934" w:rsidRPr="003C3B61" w:rsidRDefault="007A7934" w:rsidP="007A7934">
            <w:pPr>
              <w:rPr>
                <w:sz w:val="20"/>
                <w:szCs w:val="20"/>
              </w:rPr>
            </w:pPr>
            <w:r w:rsidRPr="003C3B61">
              <w:rPr>
                <w:sz w:val="20"/>
                <w:szCs w:val="20"/>
              </w:rPr>
              <w:t>3.1 «Обеспечение программными продуктами»</w:t>
            </w:r>
          </w:p>
        </w:tc>
        <w:tc>
          <w:tcPr>
            <w:tcW w:w="1539" w:type="dxa"/>
            <w:shd w:val="clear" w:color="auto" w:fill="auto"/>
          </w:tcPr>
          <w:p w14:paraId="11CE03B8" w14:textId="77777777" w:rsidR="00280189" w:rsidRPr="003C3B61" w:rsidRDefault="00280189" w:rsidP="007A7934">
            <w:pPr>
              <w:jc w:val="center"/>
            </w:pPr>
          </w:p>
          <w:p w14:paraId="2C8F08A3" w14:textId="065F0B30" w:rsidR="007A7934" w:rsidRPr="003C3B61" w:rsidRDefault="009A2443" w:rsidP="007A7934">
            <w:pPr>
              <w:jc w:val="center"/>
            </w:pPr>
            <w:r w:rsidRPr="003C3B61">
              <w:t>330,00</w:t>
            </w:r>
          </w:p>
        </w:tc>
        <w:tc>
          <w:tcPr>
            <w:tcW w:w="1298" w:type="dxa"/>
            <w:shd w:val="clear" w:color="auto" w:fill="auto"/>
          </w:tcPr>
          <w:p w14:paraId="45BC45F1" w14:textId="77777777" w:rsidR="00280189" w:rsidRPr="003C3B61" w:rsidRDefault="00280189" w:rsidP="007A7934">
            <w:pPr>
              <w:jc w:val="center"/>
            </w:pPr>
          </w:p>
          <w:p w14:paraId="064B1A3A" w14:textId="4B6CE330" w:rsidR="007A7934" w:rsidRPr="003C3B61" w:rsidRDefault="003C3B61" w:rsidP="007A7934">
            <w:pPr>
              <w:jc w:val="center"/>
            </w:pPr>
            <w:r w:rsidRPr="003C3B61">
              <w:t>314,21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A39E1B7" w14:textId="030035B9" w:rsidR="007A7934" w:rsidRPr="002038EF" w:rsidRDefault="007A7934" w:rsidP="007A7934">
            <w:pPr>
              <w:jc w:val="both"/>
              <w:rPr>
                <w:sz w:val="20"/>
                <w:szCs w:val="20"/>
              </w:rPr>
            </w:pPr>
            <w:r w:rsidRPr="002038EF">
              <w:rPr>
                <w:sz w:val="20"/>
                <w:szCs w:val="20"/>
              </w:rPr>
              <w:t>Администрация РГО обеспечена в полном объеме программными продуктами для осуществления своей деятельности</w:t>
            </w:r>
            <w:r w:rsidR="00280189" w:rsidRPr="002038EF">
              <w:rPr>
                <w:sz w:val="20"/>
                <w:szCs w:val="20"/>
              </w:rPr>
              <w:t xml:space="preserve">. </w:t>
            </w:r>
            <w:r w:rsidR="009A2443" w:rsidRPr="002038EF">
              <w:rPr>
                <w:sz w:val="20"/>
                <w:szCs w:val="20"/>
              </w:rPr>
              <w:t>Экономия сложилась в результате проведения торгов.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994D742" w14:textId="18ADF5B3" w:rsidR="007A7934" w:rsidRPr="002038EF" w:rsidRDefault="003C3B61" w:rsidP="007A7934">
            <w:pPr>
              <w:jc w:val="center"/>
            </w:pPr>
            <w:r w:rsidRPr="002038EF">
              <w:t>314,21</w:t>
            </w:r>
          </w:p>
        </w:tc>
      </w:tr>
      <w:tr w:rsidR="004D6883" w:rsidRPr="000F47B9" w14:paraId="2FB139DF" w14:textId="77777777" w:rsidTr="002F7E40">
        <w:tc>
          <w:tcPr>
            <w:tcW w:w="597" w:type="dxa"/>
            <w:vAlign w:val="center"/>
          </w:tcPr>
          <w:p w14:paraId="09BA7A8D" w14:textId="77777777" w:rsidR="00650593" w:rsidRPr="000F47B9" w:rsidRDefault="00650593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FC24F9" w14:textId="1E33FA0B" w:rsidR="00650593" w:rsidRPr="00DD7EF4" w:rsidRDefault="00212FDA" w:rsidP="001A39BE">
            <w:pPr>
              <w:rPr>
                <w:sz w:val="20"/>
                <w:szCs w:val="20"/>
              </w:rPr>
            </w:pPr>
            <w:r w:rsidRPr="00DD7EF4">
              <w:rPr>
                <w:sz w:val="20"/>
                <w:szCs w:val="20"/>
              </w:rPr>
              <w:t>3.2 «</w:t>
            </w:r>
            <w:r w:rsidR="00DD7EF4" w:rsidRPr="00DD7EF4">
              <w:rPr>
                <w:sz w:val="20"/>
                <w:szCs w:val="20"/>
              </w:rPr>
              <w:t>Внедрение и сопровождение информационных систем поддержки оказания государственных и муниципальных услуг и обеспечивающих функций и контроля результативности деятельности ОМСУ муниципального образования Московской области</w:t>
            </w:r>
            <w:r w:rsidRPr="00DD7EF4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12355AC" w14:textId="77777777" w:rsidR="00650593" w:rsidRPr="00DD7EF4" w:rsidRDefault="00212FDA" w:rsidP="005E41FD">
            <w:pPr>
              <w:jc w:val="center"/>
            </w:pPr>
            <w:r w:rsidRPr="00DD7EF4">
              <w:t>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539A92EE" w14:textId="77777777" w:rsidR="00650593" w:rsidRPr="00DD7EF4" w:rsidRDefault="00212FDA" w:rsidP="005E41FD">
            <w:pPr>
              <w:jc w:val="center"/>
            </w:pPr>
            <w:r w:rsidRPr="00DD7EF4">
              <w:t>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6C03A06E" w14:textId="702C0A3F" w:rsidR="00650593" w:rsidRPr="00F75CD2" w:rsidRDefault="00430DD6" w:rsidP="00DD7EF4">
            <w:pPr>
              <w:rPr>
                <w:sz w:val="20"/>
                <w:szCs w:val="20"/>
              </w:rPr>
            </w:pPr>
            <w:r w:rsidRPr="00F75CD2">
              <w:rPr>
                <w:sz w:val="20"/>
                <w:szCs w:val="20"/>
              </w:rPr>
              <w:t>Финансирование в 202</w:t>
            </w:r>
            <w:r w:rsidR="00DD7EF4" w:rsidRPr="00F75CD2">
              <w:rPr>
                <w:sz w:val="20"/>
                <w:szCs w:val="20"/>
              </w:rPr>
              <w:t xml:space="preserve">4 </w:t>
            </w:r>
            <w:r w:rsidRPr="00F75CD2">
              <w:rPr>
                <w:sz w:val="20"/>
                <w:szCs w:val="20"/>
              </w:rPr>
              <w:t xml:space="preserve">году не предусмотрено. 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622E9259" w14:textId="77777777" w:rsidR="00650593" w:rsidRPr="00F75CD2" w:rsidRDefault="00212FDA" w:rsidP="005E41FD">
            <w:pPr>
              <w:jc w:val="center"/>
            </w:pPr>
            <w:r w:rsidRPr="00F75CD2">
              <w:t>0</w:t>
            </w:r>
          </w:p>
        </w:tc>
      </w:tr>
      <w:tr w:rsidR="004D6883" w:rsidRPr="000F47B9" w14:paraId="6A2ED352" w14:textId="77777777" w:rsidTr="002F7E40">
        <w:tc>
          <w:tcPr>
            <w:tcW w:w="597" w:type="dxa"/>
            <w:vAlign w:val="center"/>
          </w:tcPr>
          <w:p w14:paraId="3D05FC2D" w14:textId="77777777" w:rsidR="00212FDA" w:rsidRPr="000F47B9" w:rsidRDefault="00212FDA" w:rsidP="00212FD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A80DDC" w14:textId="68467646" w:rsidR="00212FDA" w:rsidRPr="002D0526" w:rsidRDefault="00212FDA" w:rsidP="00212FDA">
            <w:pPr>
              <w:rPr>
                <w:sz w:val="20"/>
                <w:szCs w:val="20"/>
              </w:rPr>
            </w:pPr>
            <w:r w:rsidRPr="002D0526">
              <w:rPr>
                <w:sz w:val="20"/>
                <w:szCs w:val="20"/>
              </w:rPr>
              <w:t xml:space="preserve">3.3 «Развитие и сопровождение муниципальных информационных систем обеспечения деятельности ОМСУ </w:t>
            </w:r>
            <w:r w:rsidR="007A7934" w:rsidRPr="002D0526">
              <w:rPr>
                <w:sz w:val="20"/>
                <w:szCs w:val="20"/>
              </w:rPr>
              <w:t>муниципального образования Московской области</w:t>
            </w:r>
            <w:r w:rsidRPr="002D0526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F287DA6" w14:textId="73B8DCDC" w:rsidR="00212FDA" w:rsidRPr="002D0526" w:rsidRDefault="002D0526" w:rsidP="007A7934">
            <w:pPr>
              <w:jc w:val="center"/>
            </w:pPr>
            <w:r w:rsidRPr="002D0526">
              <w:t>3 006,20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3F692325" w14:textId="1CEBFF16" w:rsidR="00212FDA" w:rsidRPr="002D0526" w:rsidRDefault="002D0526" w:rsidP="007A7934">
            <w:pPr>
              <w:jc w:val="center"/>
            </w:pPr>
            <w:r w:rsidRPr="002D0526">
              <w:t>2 983,70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F76141D" w14:textId="77777777" w:rsidR="00212FDA" w:rsidRPr="00F75CD2" w:rsidRDefault="00212FDA" w:rsidP="00422132">
            <w:pPr>
              <w:jc w:val="both"/>
              <w:rPr>
                <w:sz w:val="20"/>
                <w:szCs w:val="20"/>
              </w:rPr>
            </w:pPr>
            <w:r w:rsidRPr="00F75CD2">
              <w:rPr>
                <w:sz w:val="20"/>
                <w:szCs w:val="20"/>
              </w:rPr>
              <w:t>Контракты заключены</w:t>
            </w:r>
            <w:r w:rsidR="00430DD6" w:rsidRPr="00F75CD2">
              <w:rPr>
                <w:sz w:val="20"/>
                <w:szCs w:val="20"/>
              </w:rPr>
              <w:t>,</w:t>
            </w:r>
            <w:r w:rsidRPr="00F75CD2">
              <w:rPr>
                <w:sz w:val="20"/>
                <w:szCs w:val="20"/>
              </w:rPr>
              <w:t xml:space="preserve"> денежные средства поступают в соответствии с графиком платежей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2FEE75ED" w14:textId="71BFC2EE" w:rsidR="00212FDA" w:rsidRPr="00F75CD2" w:rsidRDefault="002D0526" w:rsidP="007A7934">
            <w:pPr>
              <w:jc w:val="center"/>
            </w:pPr>
            <w:r w:rsidRPr="00F75CD2">
              <w:t>2 983,70</w:t>
            </w:r>
          </w:p>
        </w:tc>
      </w:tr>
      <w:tr w:rsidR="002C0F20" w:rsidRPr="000F47B9" w14:paraId="7C19B3E1" w14:textId="77777777" w:rsidTr="002F7E40">
        <w:trPr>
          <w:trHeight w:val="32"/>
        </w:trPr>
        <w:tc>
          <w:tcPr>
            <w:tcW w:w="597" w:type="dxa"/>
            <w:vMerge w:val="restart"/>
            <w:vAlign w:val="center"/>
          </w:tcPr>
          <w:p w14:paraId="216DE2E8" w14:textId="77777777" w:rsidR="002C0F20" w:rsidRPr="000F47B9" w:rsidRDefault="002C0F20" w:rsidP="001A39B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FA6AA43" w14:textId="77777777" w:rsidR="002C0F20" w:rsidRPr="004A461A" w:rsidRDefault="002C0F20" w:rsidP="007008BB">
            <w:pPr>
              <w:rPr>
                <w:b/>
                <w:i/>
                <w:iCs/>
                <w:sz w:val="20"/>
                <w:szCs w:val="20"/>
              </w:rPr>
            </w:pPr>
            <w:r w:rsidRPr="004A461A">
              <w:rPr>
                <w:b/>
                <w:i/>
                <w:iCs/>
                <w:sz w:val="20"/>
                <w:szCs w:val="20"/>
              </w:rPr>
              <w:t>Основное мероприятие 04 «Цифровая культура»</w:t>
            </w:r>
          </w:p>
        </w:tc>
        <w:tc>
          <w:tcPr>
            <w:tcW w:w="1539" w:type="dxa"/>
            <w:vMerge w:val="restart"/>
            <w:shd w:val="clear" w:color="auto" w:fill="auto"/>
            <w:vAlign w:val="center"/>
          </w:tcPr>
          <w:p w14:paraId="07DE86DD" w14:textId="299A2FB3" w:rsidR="002C0F20" w:rsidRPr="004A461A" w:rsidRDefault="002C0F20" w:rsidP="005E41FD">
            <w:pPr>
              <w:jc w:val="center"/>
              <w:rPr>
                <w:b/>
                <w:i/>
                <w:iCs/>
              </w:rPr>
            </w:pPr>
            <w:r w:rsidRPr="004A461A">
              <w:rPr>
                <w:b/>
                <w:i/>
                <w:iCs/>
              </w:rPr>
              <w:t>3 900,60</w:t>
            </w:r>
          </w:p>
        </w:tc>
        <w:tc>
          <w:tcPr>
            <w:tcW w:w="1298" w:type="dxa"/>
            <w:vMerge w:val="restart"/>
            <w:shd w:val="clear" w:color="auto" w:fill="auto"/>
            <w:vAlign w:val="center"/>
          </w:tcPr>
          <w:p w14:paraId="7EE87A70" w14:textId="669F284F" w:rsidR="002C0F20" w:rsidRPr="004A461A" w:rsidRDefault="002C0F20" w:rsidP="005E41FD">
            <w:pPr>
              <w:jc w:val="center"/>
              <w:rPr>
                <w:b/>
                <w:i/>
                <w:iCs/>
              </w:rPr>
            </w:pPr>
            <w:r w:rsidRPr="004A461A">
              <w:rPr>
                <w:b/>
                <w:i/>
                <w:iCs/>
              </w:rPr>
              <w:t>3 900,55</w:t>
            </w:r>
          </w:p>
        </w:tc>
        <w:tc>
          <w:tcPr>
            <w:tcW w:w="4496" w:type="dxa"/>
            <w:vMerge w:val="restart"/>
            <w:shd w:val="clear" w:color="auto" w:fill="auto"/>
            <w:vAlign w:val="center"/>
          </w:tcPr>
          <w:p w14:paraId="37AE16B2" w14:textId="6860111C" w:rsidR="002C0F20" w:rsidRPr="004A461A" w:rsidRDefault="002C0F20" w:rsidP="007008BB">
            <w:pPr>
              <w:jc w:val="center"/>
              <w:rPr>
                <w:b/>
                <w:i/>
                <w:iCs/>
              </w:rPr>
            </w:pPr>
            <w:r w:rsidRPr="004A461A">
              <w:rPr>
                <w:b/>
                <w:i/>
                <w:iCs/>
              </w:rPr>
              <w:t>100%</w:t>
            </w:r>
          </w:p>
        </w:tc>
        <w:tc>
          <w:tcPr>
            <w:tcW w:w="1867" w:type="dxa"/>
            <w:vMerge w:val="restart"/>
            <w:shd w:val="clear" w:color="auto" w:fill="auto"/>
            <w:vAlign w:val="center"/>
          </w:tcPr>
          <w:p w14:paraId="2CA975D2" w14:textId="2034F1B5" w:rsidR="002C0F20" w:rsidRPr="004A461A" w:rsidRDefault="002C0F20" w:rsidP="005E41FD">
            <w:pPr>
              <w:jc w:val="center"/>
              <w:rPr>
                <w:b/>
                <w:i/>
                <w:iCs/>
              </w:rPr>
            </w:pPr>
            <w:r w:rsidRPr="004A461A">
              <w:rPr>
                <w:b/>
                <w:i/>
                <w:iCs/>
              </w:rPr>
              <w:t>3 900,55</w:t>
            </w:r>
          </w:p>
        </w:tc>
      </w:tr>
      <w:tr w:rsidR="002C0F20" w:rsidRPr="000F47B9" w14:paraId="6176458D" w14:textId="77777777" w:rsidTr="002F7E40">
        <w:trPr>
          <w:trHeight w:val="32"/>
        </w:trPr>
        <w:tc>
          <w:tcPr>
            <w:tcW w:w="597" w:type="dxa"/>
            <w:vMerge/>
            <w:vAlign w:val="center"/>
          </w:tcPr>
          <w:p w14:paraId="38FA1033" w14:textId="77777777" w:rsidR="002C0F20" w:rsidRPr="000F47B9" w:rsidRDefault="002C0F20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C4C5961" w14:textId="7B71EB4E" w:rsidR="002C0F20" w:rsidRPr="004E6A5B" w:rsidRDefault="002C0F20" w:rsidP="007008BB">
            <w:pPr>
              <w:rPr>
                <w:bCs/>
                <w:i/>
                <w:iCs/>
                <w:sz w:val="20"/>
                <w:szCs w:val="20"/>
              </w:rPr>
            </w:pPr>
            <w:r w:rsidRPr="004E6A5B">
              <w:rPr>
                <w:bCs/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vMerge/>
            <w:shd w:val="clear" w:color="auto" w:fill="auto"/>
            <w:vAlign w:val="center"/>
          </w:tcPr>
          <w:p w14:paraId="480DCACF" w14:textId="50156083" w:rsidR="002C0F20" w:rsidRPr="004E6A5B" w:rsidRDefault="002C0F20" w:rsidP="005E41F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298" w:type="dxa"/>
            <w:vMerge/>
            <w:shd w:val="clear" w:color="auto" w:fill="auto"/>
            <w:vAlign w:val="center"/>
          </w:tcPr>
          <w:p w14:paraId="542A48AE" w14:textId="6B55A7DB" w:rsidR="002C0F20" w:rsidRPr="004E6A5B" w:rsidRDefault="002C0F20" w:rsidP="005E41FD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4496" w:type="dxa"/>
            <w:vMerge/>
            <w:shd w:val="clear" w:color="auto" w:fill="auto"/>
            <w:vAlign w:val="center"/>
          </w:tcPr>
          <w:p w14:paraId="7533211C" w14:textId="1104419C" w:rsidR="002C0F20" w:rsidRPr="004E6A5B" w:rsidRDefault="002C0F20" w:rsidP="007008BB">
            <w:pPr>
              <w:jc w:val="center"/>
              <w:rPr>
                <w:bCs/>
                <w:i/>
                <w:iCs/>
              </w:rPr>
            </w:pPr>
          </w:p>
        </w:tc>
        <w:tc>
          <w:tcPr>
            <w:tcW w:w="1867" w:type="dxa"/>
            <w:vMerge/>
            <w:shd w:val="clear" w:color="auto" w:fill="auto"/>
            <w:vAlign w:val="center"/>
          </w:tcPr>
          <w:p w14:paraId="458A3093" w14:textId="2A296494" w:rsidR="002C0F20" w:rsidRPr="004E6A5B" w:rsidRDefault="002C0F20" w:rsidP="005E41FD">
            <w:pPr>
              <w:jc w:val="center"/>
              <w:rPr>
                <w:bCs/>
                <w:i/>
                <w:iCs/>
              </w:rPr>
            </w:pPr>
          </w:p>
        </w:tc>
      </w:tr>
      <w:tr w:rsidR="004D6883" w:rsidRPr="000F47B9" w14:paraId="562F331C" w14:textId="77777777" w:rsidTr="002F7E40">
        <w:tc>
          <w:tcPr>
            <w:tcW w:w="597" w:type="dxa"/>
            <w:vAlign w:val="center"/>
          </w:tcPr>
          <w:p w14:paraId="0116C098" w14:textId="77777777" w:rsidR="00650593" w:rsidRPr="000F47B9" w:rsidRDefault="00650593" w:rsidP="001A39B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E73273" w14:textId="77777777" w:rsidR="00650593" w:rsidRPr="004E6A5B" w:rsidRDefault="00212FDA" w:rsidP="001A39BE">
            <w:pPr>
              <w:rPr>
                <w:sz w:val="19"/>
                <w:szCs w:val="19"/>
              </w:rPr>
            </w:pPr>
            <w:r w:rsidRPr="004E6A5B">
              <w:rPr>
                <w:sz w:val="19"/>
                <w:szCs w:val="19"/>
              </w:rPr>
              <w:t>4.1 «Обеспечение муниципальных учреждений культуры доступом в информационно-телекоммуникационную сеть Интернет»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20875E91" w14:textId="4947168D" w:rsidR="00650593" w:rsidRPr="004E6A5B" w:rsidRDefault="00E82B08" w:rsidP="005E41FD">
            <w:pPr>
              <w:jc w:val="center"/>
            </w:pPr>
            <w:r w:rsidRPr="004E6A5B">
              <w:t>1 485,28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04439820" w14:textId="2EF0115A" w:rsidR="00650593" w:rsidRPr="004E6A5B" w:rsidRDefault="00E82B08" w:rsidP="005E41FD">
            <w:pPr>
              <w:jc w:val="center"/>
            </w:pPr>
            <w:r w:rsidRPr="004E6A5B">
              <w:t>1 485,28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302FC6FD" w14:textId="11E58B61" w:rsidR="00650593" w:rsidRPr="004E6A5B" w:rsidRDefault="0008407A" w:rsidP="004E6A5B">
            <w:pPr>
              <w:rPr>
                <w:sz w:val="20"/>
                <w:szCs w:val="20"/>
              </w:rPr>
            </w:pPr>
            <w:r w:rsidRPr="004E6A5B">
              <w:rPr>
                <w:sz w:val="20"/>
                <w:szCs w:val="20"/>
              </w:rPr>
              <w:t>Мероприятие выполнено в полном объеме. Экономия в результате проведения закупки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33F196B3" w14:textId="4C638525" w:rsidR="00650593" w:rsidRPr="004E6A5B" w:rsidRDefault="00E82B08" w:rsidP="005E41FD">
            <w:pPr>
              <w:jc w:val="center"/>
            </w:pPr>
            <w:r w:rsidRPr="004E6A5B">
              <w:t>1 485,28</w:t>
            </w:r>
          </w:p>
        </w:tc>
      </w:tr>
      <w:tr w:rsidR="00F67099" w:rsidRPr="000F47B9" w14:paraId="3E693866" w14:textId="77777777" w:rsidTr="009A6C0F">
        <w:tc>
          <w:tcPr>
            <w:tcW w:w="597" w:type="dxa"/>
            <w:vMerge w:val="restart"/>
            <w:shd w:val="clear" w:color="auto" w:fill="E7E6E6" w:themeFill="background2"/>
            <w:vAlign w:val="center"/>
          </w:tcPr>
          <w:p w14:paraId="6BC88A18" w14:textId="09C289A5" w:rsidR="00F67099" w:rsidRPr="000A15A7" w:rsidRDefault="00F67099" w:rsidP="00F67099">
            <w:pPr>
              <w:tabs>
                <w:tab w:val="left" w:pos="567"/>
              </w:tabs>
              <w:jc w:val="center"/>
              <w:rPr>
                <w:rFonts w:eastAsia="Times New Roman"/>
                <w:b/>
                <w:iCs/>
                <w:sz w:val="20"/>
                <w:szCs w:val="20"/>
              </w:rPr>
            </w:pPr>
            <w:r w:rsidRPr="000A15A7">
              <w:rPr>
                <w:rFonts w:eastAsia="Times New Roman"/>
                <w:b/>
                <w:iCs/>
                <w:sz w:val="20"/>
                <w:szCs w:val="20"/>
              </w:rPr>
              <w:t>15.3</w:t>
            </w: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07669B28" w14:textId="46C4C5A5" w:rsidR="00F67099" w:rsidRPr="000A15A7" w:rsidRDefault="00F67099" w:rsidP="00F67099">
            <w:pPr>
              <w:rPr>
                <w:b/>
                <w:iCs/>
                <w:sz w:val="20"/>
                <w:szCs w:val="20"/>
              </w:rPr>
            </w:pPr>
            <w:r w:rsidRPr="000A15A7">
              <w:rPr>
                <w:b/>
                <w:iCs/>
                <w:sz w:val="20"/>
                <w:szCs w:val="20"/>
              </w:rPr>
              <w:t>Подпрограмма: 3 Обеспечивающая подпрограмма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065AF852" w14:textId="38EDB691" w:rsidR="00F67099" w:rsidRPr="000A15A7" w:rsidRDefault="00F67099" w:rsidP="00F67099">
            <w:pPr>
              <w:jc w:val="center"/>
              <w:rPr>
                <w:b/>
                <w:iCs/>
              </w:rPr>
            </w:pPr>
            <w:r w:rsidRPr="000A15A7">
              <w:rPr>
                <w:b/>
                <w:iCs/>
              </w:rPr>
              <w:t>81 958,90</w:t>
            </w:r>
          </w:p>
        </w:tc>
        <w:tc>
          <w:tcPr>
            <w:tcW w:w="1298" w:type="dxa"/>
            <w:shd w:val="clear" w:color="auto" w:fill="E7E6E6" w:themeFill="background2"/>
            <w:vAlign w:val="center"/>
          </w:tcPr>
          <w:p w14:paraId="6AF50A66" w14:textId="3B8E9086" w:rsidR="00F67099" w:rsidRPr="000A15A7" w:rsidRDefault="00F67099" w:rsidP="00F67099">
            <w:pPr>
              <w:jc w:val="center"/>
              <w:rPr>
                <w:b/>
                <w:iCs/>
              </w:rPr>
            </w:pPr>
            <w:r w:rsidRPr="000A15A7">
              <w:rPr>
                <w:b/>
                <w:iCs/>
              </w:rPr>
              <w:t>81 300,20</w:t>
            </w:r>
          </w:p>
        </w:tc>
        <w:tc>
          <w:tcPr>
            <w:tcW w:w="4496" w:type="dxa"/>
            <w:shd w:val="clear" w:color="auto" w:fill="E7E6E6" w:themeFill="background2"/>
            <w:vAlign w:val="center"/>
          </w:tcPr>
          <w:p w14:paraId="559CD620" w14:textId="198DCEA5" w:rsidR="00F67099" w:rsidRPr="000A15A7" w:rsidRDefault="00F67099" w:rsidP="00F67099">
            <w:pPr>
              <w:jc w:val="center"/>
              <w:rPr>
                <w:b/>
                <w:iCs/>
              </w:rPr>
            </w:pPr>
            <w:r w:rsidRPr="000A15A7">
              <w:rPr>
                <w:b/>
                <w:iCs/>
              </w:rPr>
              <w:t>9</w:t>
            </w:r>
            <w:r w:rsidR="000A15A7" w:rsidRPr="000A15A7">
              <w:rPr>
                <w:b/>
                <w:iCs/>
              </w:rPr>
              <w:t>9</w:t>
            </w:r>
            <w:r w:rsidRPr="000A15A7">
              <w:rPr>
                <w:b/>
                <w:iCs/>
              </w:rPr>
              <w:t>,</w:t>
            </w:r>
            <w:r w:rsidR="000A15A7" w:rsidRPr="000A15A7">
              <w:rPr>
                <w:b/>
                <w:iCs/>
              </w:rPr>
              <w:t>2</w:t>
            </w:r>
            <w:r w:rsidRPr="000A15A7">
              <w:rPr>
                <w:b/>
                <w:iCs/>
              </w:rPr>
              <w:t>%</w:t>
            </w:r>
          </w:p>
        </w:tc>
        <w:tc>
          <w:tcPr>
            <w:tcW w:w="1867" w:type="dxa"/>
            <w:shd w:val="clear" w:color="auto" w:fill="E7E6E6" w:themeFill="background2"/>
            <w:vAlign w:val="center"/>
          </w:tcPr>
          <w:p w14:paraId="7CCF7931" w14:textId="1997E3AD" w:rsidR="00F67099" w:rsidRPr="000A15A7" w:rsidRDefault="00F67099" w:rsidP="00F67099">
            <w:pPr>
              <w:jc w:val="center"/>
              <w:rPr>
                <w:b/>
                <w:iCs/>
              </w:rPr>
            </w:pPr>
            <w:r w:rsidRPr="000A15A7">
              <w:rPr>
                <w:b/>
                <w:iCs/>
              </w:rPr>
              <w:t>81 300,20</w:t>
            </w:r>
          </w:p>
        </w:tc>
      </w:tr>
      <w:tr w:rsidR="00F67099" w:rsidRPr="000F47B9" w14:paraId="62403193" w14:textId="77777777" w:rsidTr="009A6C0F">
        <w:trPr>
          <w:trHeight w:val="202"/>
        </w:trPr>
        <w:tc>
          <w:tcPr>
            <w:tcW w:w="597" w:type="dxa"/>
            <w:vMerge/>
            <w:shd w:val="clear" w:color="auto" w:fill="E7E6E6" w:themeFill="background2"/>
            <w:vAlign w:val="center"/>
          </w:tcPr>
          <w:p w14:paraId="3FCB2FA7" w14:textId="77777777" w:rsidR="00F67099" w:rsidRPr="000A15A7" w:rsidRDefault="00F67099" w:rsidP="00F6709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E7E6E6" w:themeFill="background2"/>
            <w:vAlign w:val="center"/>
          </w:tcPr>
          <w:p w14:paraId="70EFDF6C" w14:textId="0537B2DB" w:rsidR="00F67099" w:rsidRPr="000A15A7" w:rsidRDefault="00F67099" w:rsidP="00F67099">
            <w:pPr>
              <w:rPr>
                <w:i/>
                <w:iCs/>
                <w:sz w:val="20"/>
                <w:szCs w:val="20"/>
              </w:rPr>
            </w:pPr>
            <w:r w:rsidRPr="000A15A7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39" w:type="dxa"/>
            <w:shd w:val="clear" w:color="auto" w:fill="E7E6E6" w:themeFill="background2"/>
            <w:vAlign w:val="center"/>
          </w:tcPr>
          <w:p w14:paraId="3D5B368F" w14:textId="465446D7" w:rsidR="00F67099" w:rsidRPr="000A15A7" w:rsidRDefault="00F67099" w:rsidP="00F67099">
            <w:pPr>
              <w:jc w:val="center"/>
              <w:rPr>
                <w:i/>
                <w:iCs/>
              </w:rPr>
            </w:pPr>
            <w:r w:rsidRPr="000A15A7">
              <w:rPr>
                <w:i/>
                <w:iCs/>
              </w:rPr>
              <w:t>81 958,90</w:t>
            </w:r>
          </w:p>
        </w:tc>
        <w:tc>
          <w:tcPr>
            <w:tcW w:w="1298" w:type="dxa"/>
            <w:shd w:val="clear" w:color="auto" w:fill="E7E6E6" w:themeFill="background2"/>
            <w:vAlign w:val="center"/>
          </w:tcPr>
          <w:p w14:paraId="6F48DD65" w14:textId="2897E741" w:rsidR="00F67099" w:rsidRPr="000A15A7" w:rsidRDefault="00F67099" w:rsidP="00F67099">
            <w:pPr>
              <w:jc w:val="center"/>
              <w:rPr>
                <w:i/>
                <w:iCs/>
              </w:rPr>
            </w:pPr>
            <w:r w:rsidRPr="000A15A7">
              <w:rPr>
                <w:i/>
                <w:iCs/>
              </w:rPr>
              <w:t>81 300,20</w:t>
            </w:r>
          </w:p>
        </w:tc>
        <w:tc>
          <w:tcPr>
            <w:tcW w:w="4496" w:type="dxa"/>
            <w:shd w:val="clear" w:color="auto" w:fill="E7E6E6" w:themeFill="background2"/>
            <w:vAlign w:val="center"/>
          </w:tcPr>
          <w:p w14:paraId="5962568A" w14:textId="584102BC" w:rsidR="00F67099" w:rsidRPr="000A15A7" w:rsidRDefault="00F67099" w:rsidP="00F67099">
            <w:pPr>
              <w:jc w:val="center"/>
              <w:rPr>
                <w:i/>
                <w:iCs/>
              </w:rPr>
            </w:pPr>
            <w:r w:rsidRPr="000A15A7">
              <w:rPr>
                <w:i/>
                <w:iCs/>
              </w:rPr>
              <w:t>9</w:t>
            </w:r>
            <w:r w:rsidR="000A15A7" w:rsidRPr="000A15A7">
              <w:rPr>
                <w:i/>
                <w:iCs/>
              </w:rPr>
              <w:t>9</w:t>
            </w:r>
            <w:r w:rsidRPr="000A15A7">
              <w:rPr>
                <w:i/>
                <w:iCs/>
              </w:rPr>
              <w:t>,</w:t>
            </w:r>
            <w:r w:rsidR="000A15A7" w:rsidRPr="000A15A7">
              <w:rPr>
                <w:i/>
                <w:iCs/>
              </w:rPr>
              <w:t>2</w:t>
            </w:r>
            <w:r w:rsidRPr="000A15A7">
              <w:rPr>
                <w:i/>
                <w:iCs/>
              </w:rPr>
              <w:t>%</w:t>
            </w:r>
          </w:p>
        </w:tc>
        <w:tc>
          <w:tcPr>
            <w:tcW w:w="1867" w:type="dxa"/>
            <w:shd w:val="clear" w:color="auto" w:fill="E7E6E6" w:themeFill="background2"/>
            <w:vAlign w:val="center"/>
          </w:tcPr>
          <w:p w14:paraId="2C9EC6DF" w14:textId="6D500783" w:rsidR="00F67099" w:rsidRPr="000A15A7" w:rsidRDefault="00F67099" w:rsidP="00F67099">
            <w:pPr>
              <w:jc w:val="center"/>
              <w:rPr>
                <w:i/>
                <w:iCs/>
              </w:rPr>
            </w:pPr>
            <w:r w:rsidRPr="000A15A7">
              <w:rPr>
                <w:i/>
                <w:iCs/>
              </w:rPr>
              <w:t>81 300,20</w:t>
            </w:r>
          </w:p>
        </w:tc>
      </w:tr>
      <w:tr w:rsidR="00F67099" w:rsidRPr="000F47B9" w14:paraId="13DE0378" w14:textId="77777777" w:rsidTr="009F6A5A">
        <w:tc>
          <w:tcPr>
            <w:tcW w:w="597" w:type="dxa"/>
            <w:vAlign w:val="center"/>
          </w:tcPr>
          <w:p w14:paraId="53BAC911" w14:textId="77777777" w:rsidR="00F67099" w:rsidRPr="000A15A7" w:rsidRDefault="00F67099" w:rsidP="00F67099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C063E6" w14:textId="312C7110" w:rsidR="00F67099" w:rsidRPr="000A15A7" w:rsidRDefault="00F67099" w:rsidP="00F67099">
            <w:pPr>
              <w:rPr>
                <w:b/>
                <w:i/>
                <w:sz w:val="20"/>
                <w:szCs w:val="20"/>
              </w:rPr>
            </w:pPr>
            <w:r w:rsidRPr="000A15A7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39" w:type="dxa"/>
            <w:shd w:val="clear" w:color="auto" w:fill="auto"/>
          </w:tcPr>
          <w:p w14:paraId="52C53669" w14:textId="558F63AC" w:rsidR="00F67099" w:rsidRPr="000A15A7" w:rsidRDefault="00CE4F39" w:rsidP="00F67099">
            <w:pPr>
              <w:jc w:val="center"/>
              <w:rPr>
                <w:b/>
                <w:i/>
              </w:rPr>
            </w:pPr>
            <w:r w:rsidRPr="000A15A7">
              <w:rPr>
                <w:b/>
                <w:i/>
              </w:rPr>
              <w:t>81 958,90</w:t>
            </w:r>
          </w:p>
        </w:tc>
        <w:tc>
          <w:tcPr>
            <w:tcW w:w="1298" w:type="dxa"/>
            <w:shd w:val="clear" w:color="auto" w:fill="auto"/>
          </w:tcPr>
          <w:p w14:paraId="72C53B66" w14:textId="0BEC3E76" w:rsidR="00F67099" w:rsidRPr="000A15A7" w:rsidRDefault="00CE4F39" w:rsidP="00F67099">
            <w:pPr>
              <w:jc w:val="center"/>
              <w:rPr>
                <w:b/>
                <w:i/>
              </w:rPr>
            </w:pPr>
            <w:r w:rsidRPr="000A15A7">
              <w:rPr>
                <w:b/>
                <w:i/>
              </w:rPr>
              <w:t>81 300,20</w:t>
            </w:r>
          </w:p>
        </w:tc>
        <w:tc>
          <w:tcPr>
            <w:tcW w:w="4496" w:type="dxa"/>
            <w:shd w:val="clear" w:color="auto" w:fill="auto"/>
          </w:tcPr>
          <w:p w14:paraId="1384AF6B" w14:textId="18A9C3D6" w:rsidR="00F67099" w:rsidRPr="000A15A7" w:rsidRDefault="00F67099" w:rsidP="00F67099">
            <w:pPr>
              <w:jc w:val="center"/>
              <w:rPr>
                <w:b/>
                <w:i/>
              </w:rPr>
            </w:pPr>
            <w:r w:rsidRPr="000A15A7">
              <w:rPr>
                <w:b/>
                <w:i/>
              </w:rPr>
              <w:t>9</w:t>
            </w:r>
            <w:r w:rsidR="00CE4F39" w:rsidRPr="000A15A7">
              <w:rPr>
                <w:b/>
                <w:i/>
              </w:rPr>
              <w:t>9</w:t>
            </w:r>
            <w:r w:rsidRPr="000A15A7">
              <w:rPr>
                <w:b/>
                <w:i/>
              </w:rPr>
              <w:t>,</w:t>
            </w:r>
            <w:r w:rsidR="00CE4F39" w:rsidRPr="000A15A7">
              <w:rPr>
                <w:b/>
                <w:i/>
              </w:rPr>
              <w:t>2</w:t>
            </w:r>
            <w:r w:rsidRPr="000A15A7">
              <w:rPr>
                <w:b/>
                <w:i/>
              </w:rPr>
              <w:t>%</w:t>
            </w:r>
          </w:p>
        </w:tc>
        <w:tc>
          <w:tcPr>
            <w:tcW w:w="1867" w:type="dxa"/>
            <w:shd w:val="clear" w:color="auto" w:fill="auto"/>
          </w:tcPr>
          <w:p w14:paraId="644A5CFB" w14:textId="79386178" w:rsidR="00F67099" w:rsidRPr="000A15A7" w:rsidRDefault="00CE4F39" w:rsidP="00F67099">
            <w:pPr>
              <w:jc w:val="center"/>
              <w:rPr>
                <w:b/>
                <w:i/>
              </w:rPr>
            </w:pPr>
            <w:r w:rsidRPr="000A15A7">
              <w:rPr>
                <w:b/>
                <w:i/>
              </w:rPr>
              <w:t>81 300,20</w:t>
            </w:r>
          </w:p>
        </w:tc>
      </w:tr>
      <w:tr w:rsidR="00F67099" w:rsidRPr="000F47B9" w14:paraId="62B622C0" w14:textId="77777777" w:rsidTr="008313D1">
        <w:tc>
          <w:tcPr>
            <w:tcW w:w="597" w:type="dxa"/>
            <w:vAlign w:val="center"/>
          </w:tcPr>
          <w:p w14:paraId="4737D6DA" w14:textId="77777777" w:rsidR="00F67099" w:rsidRPr="000F47B9" w:rsidRDefault="00F67099" w:rsidP="00F6709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A553E" w14:textId="37BEEBEF" w:rsidR="00F67099" w:rsidRPr="00D67A6E" w:rsidRDefault="00F67099" w:rsidP="00F67099">
            <w:pPr>
              <w:rPr>
                <w:sz w:val="20"/>
                <w:szCs w:val="20"/>
              </w:rPr>
            </w:pPr>
            <w:r w:rsidRPr="00D67A6E">
              <w:rPr>
                <w:sz w:val="20"/>
                <w:szCs w:val="20"/>
              </w:rPr>
              <w:t>1.1 «</w:t>
            </w:r>
            <w:r w:rsidR="00D67A6E" w:rsidRPr="00D67A6E">
              <w:rPr>
                <w:sz w:val="20"/>
                <w:szCs w:val="20"/>
              </w:rPr>
              <w:t>Расходы на обеспечение деятельности (оказание услуг) муниципальных учреждений - многофункциональный центр предоставления государственных и муниципальных услуг</w:t>
            </w:r>
            <w:r w:rsidRPr="00D67A6E">
              <w:rPr>
                <w:sz w:val="20"/>
                <w:szCs w:val="20"/>
              </w:rPr>
              <w:t>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0CE50285" w14:textId="3C78D689" w:rsidR="00F67099" w:rsidRPr="00D67A6E" w:rsidRDefault="00D67A6E" w:rsidP="00F67099">
            <w:pPr>
              <w:jc w:val="center"/>
            </w:pPr>
            <w:r w:rsidRPr="00D67A6E">
              <w:t>80 571,91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489E575F" w14:textId="38470DAB" w:rsidR="00F67099" w:rsidRPr="00D67A6E" w:rsidRDefault="00D67A6E" w:rsidP="00F67099">
            <w:pPr>
              <w:jc w:val="center"/>
            </w:pPr>
            <w:r w:rsidRPr="00D67A6E">
              <w:t>79 978,53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7D8AB40B" w14:textId="4DEC41A1" w:rsidR="00F67099" w:rsidRPr="00F75CD2" w:rsidRDefault="00F67099" w:rsidP="00F75CD2">
            <w:pPr>
              <w:rPr>
                <w:sz w:val="20"/>
                <w:szCs w:val="20"/>
              </w:rPr>
            </w:pPr>
            <w:r w:rsidRPr="00F75CD2">
              <w:rPr>
                <w:sz w:val="20"/>
                <w:szCs w:val="20"/>
              </w:rPr>
              <w:t>Расходы на обеспечение деятельности МКУ «МФЦ РГО»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4D2A16B6" w14:textId="7362ADB4" w:rsidR="00F67099" w:rsidRPr="00FF549C" w:rsidRDefault="00D67A6E" w:rsidP="00F67099">
            <w:pPr>
              <w:jc w:val="center"/>
            </w:pPr>
            <w:r w:rsidRPr="00FF549C">
              <w:t>79 978,53</w:t>
            </w:r>
          </w:p>
        </w:tc>
      </w:tr>
      <w:tr w:rsidR="00F67099" w:rsidRPr="000F47B9" w14:paraId="0E07934D" w14:textId="77777777" w:rsidTr="002F7E40">
        <w:tc>
          <w:tcPr>
            <w:tcW w:w="597" w:type="dxa"/>
            <w:vAlign w:val="center"/>
          </w:tcPr>
          <w:p w14:paraId="0E4F15A5" w14:textId="77777777" w:rsidR="00F67099" w:rsidRPr="000F47B9" w:rsidRDefault="00F67099" w:rsidP="00F6709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AFE14A4" w14:textId="1474636E" w:rsidR="00F67099" w:rsidRPr="00195BFD" w:rsidRDefault="00F67099" w:rsidP="00F67099">
            <w:pPr>
              <w:rPr>
                <w:sz w:val="20"/>
                <w:szCs w:val="20"/>
              </w:rPr>
            </w:pPr>
            <w:r w:rsidRPr="00195BFD">
              <w:rPr>
                <w:sz w:val="20"/>
                <w:szCs w:val="20"/>
              </w:rPr>
              <w:t>1.2 «Обеспечение оборудованием и поддержание работоспособности многофункциональных центров предоставления государственных и муниципальных услуг»</w:t>
            </w:r>
          </w:p>
        </w:tc>
        <w:tc>
          <w:tcPr>
            <w:tcW w:w="1539" w:type="dxa"/>
            <w:shd w:val="clear" w:color="auto" w:fill="auto"/>
            <w:vAlign w:val="center"/>
          </w:tcPr>
          <w:p w14:paraId="506A85CF" w14:textId="6FAC9161" w:rsidR="00F67099" w:rsidRPr="00195BFD" w:rsidRDefault="00195BFD" w:rsidP="00F67099">
            <w:pPr>
              <w:jc w:val="center"/>
            </w:pPr>
            <w:r w:rsidRPr="00195BFD">
              <w:t>1 386,99</w:t>
            </w:r>
          </w:p>
        </w:tc>
        <w:tc>
          <w:tcPr>
            <w:tcW w:w="1298" w:type="dxa"/>
            <w:shd w:val="clear" w:color="auto" w:fill="auto"/>
            <w:vAlign w:val="center"/>
          </w:tcPr>
          <w:p w14:paraId="219C32D0" w14:textId="768712C8" w:rsidR="00F67099" w:rsidRPr="00195BFD" w:rsidRDefault="00195BFD" w:rsidP="00F67099">
            <w:pPr>
              <w:jc w:val="center"/>
            </w:pPr>
            <w:r w:rsidRPr="00195BFD">
              <w:t>1 321,67</w:t>
            </w:r>
          </w:p>
        </w:tc>
        <w:tc>
          <w:tcPr>
            <w:tcW w:w="4496" w:type="dxa"/>
            <w:shd w:val="clear" w:color="auto" w:fill="auto"/>
            <w:vAlign w:val="center"/>
          </w:tcPr>
          <w:p w14:paraId="00561C86" w14:textId="67FB64F3" w:rsidR="00F67099" w:rsidRPr="00F75CD2" w:rsidRDefault="00F67099" w:rsidP="00F75CD2">
            <w:pPr>
              <w:rPr>
                <w:sz w:val="20"/>
                <w:szCs w:val="20"/>
              </w:rPr>
            </w:pPr>
            <w:r w:rsidRPr="00F75CD2">
              <w:rPr>
                <w:sz w:val="20"/>
                <w:szCs w:val="20"/>
              </w:rPr>
              <w:t>Экономия в результате проведения закупок</w:t>
            </w:r>
          </w:p>
        </w:tc>
        <w:tc>
          <w:tcPr>
            <w:tcW w:w="1867" w:type="dxa"/>
            <w:shd w:val="clear" w:color="auto" w:fill="auto"/>
            <w:vAlign w:val="center"/>
          </w:tcPr>
          <w:p w14:paraId="0290F4AF" w14:textId="4D24D112" w:rsidR="00F67099" w:rsidRPr="00FF549C" w:rsidRDefault="00195BFD" w:rsidP="00F67099">
            <w:pPr>
              <w:jc w:val="center"/>
            </w:pPr>
            <w:r w:rsidRPr="00FF549C">
              <w:t>1 321,67</w:t>
            </w:r>
          </w:p>
        </w:tc>
      </w:tr>
    </w:tbl>
    <w:p w14:paraId="45586372" w14:textId="77777777" w:rsidR="009F67F0" w:rsidRPr="000F47B9" w:rsidRDefault="009F67F0" w:rsidP="00A838F0">
      <w:pPr>
        <w:tabs>
          <w:tab w:val="left" w:pos="567"/>
        </w:tabs>
        <w:ind w:firstLine="709"/>
        <w:jc w:val="both"/>
        <w:rPr>
          <w:b/>
          <w:color w:val="FF0000"/>
          <w:sz w:val="16"/>
          <w:szCs w:val="16"/>
          <w:highlight w:val="yellow"/>
        </w:rPr>
      </w:pPr>
    </w:p>
    <w:tbl>
      <w:tblPr>
        <w:tblW w:w="15486" w:type="dxa"/>
        <w:tblInd w:w="-318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17"/>
        <w:gridCol w:w="7190"/>
        <w:gridCol w:w="953"/>
        <w:gridCol w:w="1208"/>
        <w:gridCol w:w="1184"/>
        <w:gridCol w:w="1276"/>
        <w:gridCol w:w="3158"/>
      </w:tblGrid>
      <w:tr w:rsidR="00D828D8" w:rsidRPr="00D828D8" w14:paraId="761586FB" w14:textId="77777777" w:rsidTr="00546A99">
        <w:trPr>
          <w:trHeight w:val="300"/>
        </w:trPr>
        <w:tc>
          <w:tcPr>
            <w:tcW w:w="15486" w:type="dxa"/>
            <w:gridSpan w:val="7"/>
            <w:noWrap/>
            <w:vAlign w:val="bottom"/>
            <w:hideMark/>
          </w:tcPr>
          <w:p w14:paraId="6AEBE0A2" w14:textId="1072683D" w:rsidR="00812E43" w:rsidRPr="00D828D8" w:rsidRDefault="00812E43" w:rsidP="00546A99">
            <w:pPr>
              <w:jc w:val="center"/>
              <w:rPr>
                <w:rFonts w:eastAsia="Times New Roman"/>
                <w:b/>
                <w:bCs/>
              </w:rPr>
            </w:pPr>
            <w:r w:rsidRPr="00D828D8">
              <w:rPr>
                <w:rFonts w:eastAsia="Times New Roman"/>
                <w:b/>
                <w:bCs/>
              </w:rPr>
              <w:lastRenderedPageBreak/>
              <w:t>Оценка результатов реализации муниципальной программы Рузского городского округа</w:t>
            </w:r>
          </w:p>
        </w:tc>
      </w:tr>
      <w:tr w:rsidR="00D828D8" w:rsidRPr="00D828D8" w14:paraId="5259A1DA" w14:textId="77777777" w:rsidTr="00121996">
        <w:trPr>
          <w:trHeight w:val="313"/>
        </w:trPr>
        <w:tc>
          <w:tcPr>
            <w:tcW w:w="15486" w:type="dxa"/>
            <w:gridSpan w:val="7"/>
            <w:hideMark/>
          </w:tcPr>
          <w:p w14:paraId="14E5E39C" w14:textId="6C1F4EEA" w:rsidR="00812E43" w:rsidRPr="00D828D8" w:rsidRDefault="00812E43" w:rsidP="00121996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D828D8">
              <w:rPr>
                <w:rFonts w:eastAsia="Times New Roman"/>
                <w:b/>
                <w:bCs/>
              </w:rPr>
              <w:t>«Цифровое муниципальное образование» за 202</w:t>
            </w:r>
            <w:r w:rsidR="00D828D8" w:rsidRPr="00D828D8">
              <w:rPr>
                <w:rFonts w:eastAsia="Times New Roman"/>
                <w:b/>
                <w:bCs/>
              </w:rPr>
              <w:t>4</w:t>
            </w:r>
            <w:r w:rsidRPr="00D828D8">
              <w:rPr>
                <w:rFonts w:eastAsia="Times New Roman"/>
                <w:b/>
                <w:bCs/>
              </w:rPr>
              <w:t xml:space="preserve"> год</w:t>
            </w:r>
          </w:p>
        </w:tc>
      </w:tr>
      <w:tr w:rsidR="00D828D8" w:rsidRPr="00D828D8" w14:paraId="4CBEDA48" w14:textId="77777777" w:rsidTr="00546A99">
        <w:trPr>
          <w:trHeight w:val="509"/>
        </w:trPr>
        <w:tc>
          <w:tcPr>
            <w:tcW w:w="51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3A2FB4A" w14:textId="77777777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19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2E8F3095" w14:textId="77777777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4790C8" w14:textId="77777777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0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8A1B87" w14:textId="737B7C17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D828D8" w:rsidRPr="00D828D8">
              <w:rPr>
                <w:sz w:val="20"/>
                <w:szCs w:val="20"/>
              </w:rPr>
              <w:t xml:space="preserve">4 </w:t>
            </w:r>
            <w:r w:rsidRPr="00D828D8">
              <w:rPr>
                <w:sz w:val="20"/>
                <w:szCs w:val="20"/>
              </w:rPr>
              <w:t>год</w:t>
            </w:r>
          </w:p>
        </w:tc>
        <w:tc>
          <w:tcPr>
            <w:tcW w:w="1184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74EDFD6" w14:textId="0B91CD3E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sz w:val="20"/>
                <w:szCs w:val="20"/>
              </w:rPr>
              <w:t xml:space="preserve">Достигнутое значение показателя </w:t>
            </w:r>
            <w:r w:rsidRPr="00D828D8">
              <w:rPr>
                <w:sz w:val="20"/>
                <w:szCs w:val="20"/>
              </w:rPr>
              <w:br/>
              <w:t>за 202</w:t>
            </w:r>
            <w:r w:rsidR="00D828D8" w:rsidRPr="00D828D8">
              <w:rPr>
                <w:sz w:val="20"/>
                <w:szCs w:val="20"/>
              </w:rPr>
              <w:t xml:space="preserve">4 </w:t>
            </w:r>
            <w:r w:rsidRPr="00D828D8">
              <w:rPr>
                <w:sz w:val="20"/>
                <w:szCs w:val="20"/>
              </w:rPr>
              <w:t>год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6FD39" w14:textId="2065FA8E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158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5ED5411" w14:textId="77777777" w:rsidR="00F55B5C" w:rsidRPr="00D828D8" w:rsidRDefault="00F55B5C" w:rsidP="00F55B5C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D828D8" w:rsidRPr="00D828D8" w14:paraId="22BECF66" w14:textId="77777777" w:rsidTr="00121996">
        <w:trPr>
          <w:trHeight w:val="458"/>
        </w:trPr>
        <w:tc>
          <w:tcPr>
            <w:tcW w:w="51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0C8C848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19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1B860FA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96D2319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08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AE84C79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8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CCAA85B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5A98234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158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2F4C1E2" w14:textId="77777777" w:rsidR="00812E43" w:rsidRPr="00D828D8" w:rsidRDefault="00812E43" w:rsidP="001A39BE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D828D8" w:rsidRPr="00D828D8" w14:paraId="7AF4EB27" w14:textId="77777777" w:rsidTr="00546A99">
        <w:trPr>
          <w:trHeight w:val="139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D273CCC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540F30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4D77D4D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9EEDD26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BA6BD1E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B1F839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48C71C1" w14:textId="77777777" w:rsidR="00812E43" w:rsidRPr="00D828D8" w:rsidRDefault="00812E43" w:rsidP="001A39B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D828D8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D4FEB" w:rsidRPr="000F47B9" w14:paraId="17D38CEF" w14:textId="77777777" w:rsidTr="00546A99">
        <w:trPr>
          <w:trHeight w:val="25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877BA45" w14:textId="00C3F5D1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31DD35" w14:textId="2FAF389E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работников ОМСУ муниципального образования Московской области, обеспеченных средствами электронной подписи в соответствии с установленными требованиями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80002B6" w14:textId="74424784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74CC65" w14:textId="01CD068B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2D21515" w14:textId="30EECD59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7FB107" w14:textId="02FC09BF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B730B0" w14:textId="3C5AD12B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037A7AD2" w14:textId="77777777" w:rsidTr="00546A99">
        <w:trPr>
          <w:trHeight w:val="50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D25AC2" w14:textId="15045E8A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F08538" w14:textId="6AF29258" w:rsidR="007D4FEB" w:rsidRPr="00E62029" w:rsidRDefault="007D4FEB" w:rsidP="007D4FEB">
            <w:pPr>
              <w:rPr>
                <w:color w:val="FF0000"/>
                <w:sz w:val="19"/>
                <w:szCs w:val="19"/>
              </w:rPr>
            </w:pPr>
            <w:r w:rsidRPr="00E62029">
              <w:rPr>
                <w:sz w:val="19"/>
                <w:szCs w:val="19"/>
              </w:rPr>
              <w:t>2024 Увеличение доли защищенных по требованиям безопасности информации информационных систем, используемых ОМСУ муниципального образования Московской области, в соответствии с категорией обрабатываемой информации, а также персональных компьютеров, используемых на рабочих местах работников, обеспеченных антивирусным программным обеспечением с регулярным обновлением соответствующих баз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33666B" w14:textId="4FA2A203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D161A" w14:textId="5E6A4C33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75A767" w14:textId="4FE2EB01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A410F5" w14:textId="730C98D6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C2B481D" w14:textId="30C2023C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1ABF4943" w14:textId="77777777" w:rsidTr="00546A99">
        <w:trPr>
          <w:trHeight w:val="22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C68E8D" w14:textId="499799A6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577CE8" w14:textId="2FDF000B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рабочих мест, обеспеченных необходимым компьютерным оборудованием и услугами связи в соответствии с требованиями нормативных правовых актов Московской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F5FA747" w14:textId="4DB010F2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A0FDD9" w14:textId="31339899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2374A5F" w14:textId="64754587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2CDE81" w14:textId="537623FD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60B2FB" w14:textId="6504DF51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42560C86" w14:textId="77777777" w:rsidTr="00546A99">
        <w:trPr>
          <w:trHeight w:val="217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76A4F68" w14:textId="6E53399C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7507E0" w14:textId="4E07175D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Уровень удовлетворенности граждан качеством предоставления государственных и муниципальных услуг в МФЦ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BBCD9B" w14:textId="1595678F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7CB73BE" w14:textId="22403210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97,44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244851" w14:textId="479C2CF6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98,23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1F734DA" w14:textId="35FD2A53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100,8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3B35879" w14:textId="5417B6EE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49682839" w14:textId="77777777" w:rsidTr="00546A99">
        <w:trPr>
          <w:trHeight w:val="505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2B402D" w14:textId="710732AD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49F3D5" w14:textId="04B0A910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юридически значимого электронного документооборота в органах местного самоуправления и подведомственных им учреждениях в Московской области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1C2B63" w14:textId="628952A0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95C37" w14:textId="5FA95B13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93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138F82" w14:textId="4F089555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54CDD" w14:textId="4CEEF11A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27D91" w14:textId="0E7EF69F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70ADC5F8" w14:textId="77777777" w:rsidTr="00546A99">
        <w:trPr>
          <w:trHeight w:val="692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63BFE" w14:textId="1B084A06" w:rsidR="007D4FEB" w:rsidRPr="000F47B9" w:rsidRDefault="008048C7" w:rsidP="007D4FEB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ED873CA" w14:textId="2B5629F6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Быстро/качественно решаем - Доля сообщений, отправленных на портал «</w:t>
            </w:r>
            <w:proofErr w:type="spellStart"/>
            <w:r>
              <w:rPr>
                <w:sz w:val="20"/>
                <w:szCs w:val="20"/>
              </w:rPr>
              <w:t>Добродел</w:t>
            </w:r>
            <w:proofErr w:type="spellEnd"/>
            <w:r>
              <w:rPr>
                <w:sz w:val="20"/>
                <w:szCs w:val="20"/>
              </w:rPr>
              <w:t>» пользователями с подтвержденной учётной записью ЕСИА, которые имеют признак повторной отправки, повторного переноса сроков решения, нарушения срока предоставления ответа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DED13F" w14:textId="1231A8DE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0E0E97" w14:textId="184055CC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52933D" w14:textId="5EB867FC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0,03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E789F1" w14:textId="5D6C7AF1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3333,3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A3A2EB" w14:textId="3B67DDFA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0864BFE5" w14:textId="77777777" w:rsidTr="00546A99">
        <w:trPr>
          <w:trHeight w:val="28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590A890" w14:textId="023E4A37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9F84B0" w14:textId="21D57E3A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Образовательные организации обеспечены материально-технической базой для внедрения цифровой образовательной среды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7B22EC0" w14:textId="50900115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9B85B49" w14:textId="17866433" w:rsidR="007D4FEB" w:rsidRPr="00121996" w:rsidRDefault="004A461A" w:rsidP="007D4FEB">
            <w:pPr>
              <w:jc w:val="center"/>
              <w:rPr>
                <w:lang w:val="en-US"/>
              </w:rPr>
            </w:pPr>
            <w:r w:rsidRPr="00121996">
              <w:rPr>
                <w:lang w:val="en-US"/>
              </w:rPr>
              <w:t>x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092C9B2" w14:textId="453AD89E" w:rsidR="007D4FEB" w:rsidRPr="00121996" w:rsidRDefault="004A461A" w:rsidP="007D4FEB">
            <w:pPr>
              <w:jc w:val="center"/>
              <w:rPr>
                <w:lang w:val="en-US"/>
              </w:rPr>
            </w:pPr>
            <w:r w:rsidRPr="00121996">
              <w:rPr>
                <w:lang w:val="en-US"/>
              </w:rPr>
              <w:t>x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A50AB1F" w14:textId="594CCA9B" w:rsidR="007D4FEB" w:rsidRPr="00121996" w:rsidRDefault="004A461A" w:rsidP="007D4FEB">
            <w:pPr>
              <w:jc w:val="center"/>
              <w:rPr>
                <w:lang w:val="en-US"/>
              </w:rPr>
            </w:pPr>
            <w:r w:rsidRPr="00121996">
              <w:rPr>
                <w:lang w:val="en-US"/>
              </w:rPr>
              <w:t>x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3C1AF0A" w14:textId="6ABD4C7A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D4FEB" w:rsidRPr="000F47B9" w14:paraId="20D4320E" w14:textId="77777777" w:rsidTr="00546A99">
        <w:trPr>
          <w:trHeight w:val="123"/>
        </w:trPr>
        <w:tc>
          <w:tcPr>
            <w:tcW w:w="5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225C95" w14:textId="038B5B5D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71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66FEE" w14:textId="43103CDF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муниципальных (государственных) услуг, предоставленных без нарушения регламентного срока при оказании услуг в электронном виде на региональном портале государственных услуг</w:t>
            </w:r>
          </w:p>
        </w:tc>
        <w:tc>
          <w:tcPr>
            <w:tcW w:w="9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240F951" w14:textId="41478B0F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A97C01" w14:textId="721E42B2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98</w:t>
            </w:r>
          </w:p>
        </w:tc>
        <w:tc>
          <w:tcPr>
            <w:tcW w:w="118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E071B8F" w14:textId="06E10F56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B93E0E" w14:textId="7E8B5481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8E515D" w14:textId="2784A20A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6F8659D0" w14:textId="77777777" w:rsidTr="00546A99">
        <w:trPr>
          <w:trHeight w:val="234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9111B1" w14:textId="7625564E" w:rsidR="007D4FEB" w:rsidRPr="000F47B9" w:rsidRDefault="008048C7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60552B" w14:textId="490D74B0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Стоимостная доля закупаемого и (или) арендуемого ОМСУ муниципального образования Московской области отечественного программного обеспечения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B0305C" w14:textId="1F8A9EAF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3BF5D0" w14:textId="3FEA9CB5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95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A5215D7" w14:textId="31331C0E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95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1CAB73" w14:textId="656EBD43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8EA4C85" w14:textId="4560D9B6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7D4FEB" w:rsidRPr="000F47B9" w14:paraId="7DE5B87B" w14:textId="77777777" w:rsidTr="00546A99">
        <w:trPr>
          <w:trHeight w:val="626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760E" w14:textId="184A9570" w:rsidR="007D4FEB" w:rsidRPr="000F47B9" w:rsidRDefault="007D4FEB" w:rsidP="008048C7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  <w:r w:rsidR="008048C7">
              <w:rPr>
                <w:sz w:val="20"/>
                <w:szCs w:val="20"/>
              </w:rPr>
              <w:t>0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E2DA35F" w14:textId="7689E6C3" w:rsidR="007D4FEB" w:rsidRPr="000F47B9" w:rsidRDefault="007D4FEB" w:rsidP="007D4FEB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обращений за получением муниципальных (государственных) услуг в электронном виде с использованием РПГУ без необходимости личного посещения органов местного самоуправления и МФЦ от общего количества таких услуг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E13467" w14:textId="35C14745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A41270" w14:textId="3F640D6F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95,7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263FCF3" w14:textId="291C57AB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95,7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EBBAD6" w14:textId="46F99CF1" w:rsidR="007D4FEB" w:rsidRPr="006D0086" w:rsidRDefault="007D4FEB" w:rsidP="007D4FEB">
            <w:pPr>
              <w:jc w:val="center"/>
              <w:rPr>
                <w:color w:val="FF0000"/>
              </w:rPr>
            </w:pPr>
            <w:r w:rsidRPr="006D0086">
              <w:t>100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E6B854C" w14:textId="258652B6" w:rsidR="007D4FEB" w:rsidRPr="000F47B9" w:rsidRDefault="007D4FEB" w:rsidP="007D4FEB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8048C7" w:rsidRPr="000F47B9" w14:paraId="2E533B25" w14:textId="77777777" w:rsidTr="00546A99">
        <w:trPr>
          <w:trHeight w:val="242"/>
        </w:trPr>
        <w:tc>
          <w:tcPr>
            <w:tcW w:w="5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56DDB2" w14:textId="0053ABC7" w:rsidR="008048C7" w:rsidRPr="000F47B9" w:rsidRDefault="008048C7" w:rsidP="00DE444A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71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E83FDBC" w14:textId="77777777" w:rsidR="008048C7" w:rsidRPr="000F47B9" w:rsidRDefault="008048C7" w:rsidP="00DE444A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домохозяйств, которым обеспечена возможность фиксированного широкополосного доступа к информационно-телекоммуникационной сети «Интернет»</w:t>
            </w:r>
          </w:p>
        </w:tc>
        <w:tc>
          <w:tcPr>
            <w:tcW w:w="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8A9E9BE" w14:textId="77777777" w:rsidR="008048C7" w:rsidRPr="000F47B9" w:rsidRDefault="008048C7" w:rsidP="00DE444A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0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78ECB2" w14:textId="77777777" w:rsidR="008048C7" w:rsidRPr="006D0086" w:rsidRDefault="008048C7" w:rsidP="00DE444A">
            <w:pPr>
              <w:jc w:val="center"/>
              <w:rPr>
                <w:color w:val="FF0000"/>
              </w:rPr>
            </w:pPr>
            <w:r w:rsidRPr="006D0086">
              <w:t>90</w:t>
            </w:r>
          </w:p>
        </w:tc>
        <w:tc>
          <w:tcPr>
            <w:tcW w:w="11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1D5E3A" w14:textId="77777777" w:rsidR="008048C7" w:rsidRPr="006D0086" w:rsidRDefault="008048C7" w:rsidP="00DE444A">
            <w:pPr>
              <w:jc w:val="center"/>
              <w:rPr>
                <w:color w:val="FF0000"/>
              </w:rPr>
            </w:pPr>
            <w:r w:rsidRPr="006D0086">
              <w:t>54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4B4B0B0" w14:textId="77777777" w:rsidR="008048C7" w:rsidRPr="006D0086" w:rsidRDefault="008048C7" w:rsidP="00DE444A">
            <w:pPr>
              <w:jc w:val="center"/>
              <w:rPr>
                <w:color w:val="FF0000"/>
              </w:rPr>
            </w:pPr>
            <w:r w:rsidRPr="006D0086">
              <w:t>60</w:t>
            </w:r>
          </w:p>
        </w:tc>
        <w:tc>
          <w:tcPr>
            <w:tcW w:w="315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EB0CB5" w14:textId="36D61064" w:rsidR="008048C7" w:rsidRPr="00546A99" w:rsidRDefault="008048C7" w:rsidP="008D05E0">
            <w:pPr>
              <w:rPr>
                <w:color w:val="FF0000"/>
                <w:sz w:val="17"/>
                <w:szCs w:val="17"/>
              </w:rPr>
            </w:pPr>
            <w:r w:rsidRPr="00546A99">
              <w:rPr>
                <w:sz w:val="17"/>
                <w:szCs w:val="17"/>
              </w:rPr>
              <w:t xml:space="preserve">Отсутствие заинтересованности со стороны провайдеров. Усилить работу с провайдерами, а также обеспечить информационное обеспечение населения о подключении фиксированного широкополосного доступа к сети интернет </w:t>
            </w:r>
          </w:p>
        </w:tc>
      </w:tr>
    </w:tbl>
    <w:p w14:paraId="1B481EB8" w14:textId="77777777" w:rsidR="00F9490A" w:rsidRPr="000F47B9" w:rsidRDefault="00F9490A" w:rsidP="00546A99">
      <w:pPr>
        <w:tabs>
          <w:tab w:val="left" w:pos="567"/>
        </w:tabs>
        <w:jc w:val="both"/>
        <w:rPr>
          <w:b/>
          <w:color w:val="FF0000"/>
          <w:sz w:val="28"/>
          <w:szCs w:val="28"/>
          <w:highlight w:val="yellow"/>
        </w:rPr>
        <w:sectPr w:rsidR="00F9490A" w:rsidRPr="000F47B9" w:rsidSect="0087603F">
          <w:pgSz w:w="16838" w:h="11906" w:orient="landscape"/>
          <w:pgMar w:top="284" w:right="680" w:bottom="284" w:left="1134" w:header="709" w:footer="709" w:gutter="0"/>
          <w:cols w:space="708"/>
          <w:docGrid w:linePitch="360"/>
        </w:sectPr>
      </w:pPr>
    </w:p>
    <w:p w14:paraId="38CF3CE1" w14:textId="77777777" w:rsidR="00F9490A" w:rsidRPr="000F47B9" w:rsidRDefault="00F9490A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015F5AE2" w14:textId="77777777" w:rsidR="00F9490A" w:rsidRPr="00C16CA1" w:rsidRDefault="00F9490A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</w:pPr>
    </w:p>
    <w:p w14:paraId="422E4D18" w14:textId="77777777" w:rsidR="00F9490A" w:rsidRPr="00C16CA1" w:rsidRDefault="00F9490A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C16CA1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05506605" w14:textId="77777777" w:rsidR="00F9490A" w:rsidRPr="00C16CA1" w:rsidRDefault="00F9490A" w:rsidP="00F9490A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C16CA1">
        <w:rPr>
          <w:b/>
          <w:sz w:val="28"/>
          <w:szCs w:val="28"/>
          <w:highlight w:val="yellow"/>
        </w:rPr>
        <w:t>«</w:t>
      </w:r>
      <w:r w:rsidRPr="00C16CA1">
        <w:rPr>
          <w:b/>
          <w:sz w:val="28"/>
          <w:szCs w:val="28"/>
          <w:shd w:val="clear" w:color="auto" w:fill="FFFF00"/>
        </w:rPr>
        <w:t>Архитектура и градостроительство</w:t>
      </w:r>
      <w:r w:rsidRPr="00C16CA1">
        <w:rPr>
          <w:b/>
          <w:sz w:val="28"/>
          <w:szCs w:val="28"/>
          <w:highlight w:val="yellow"/>
        </w:rPr>
        <w:t>»</w:t>
      </w:r>
    </w:p>
    <w:p w14:paraId="786673A7" w14:textId="77777777" w:rsidR="00F9490A" w:rsidRPr="00C16CA1" w:rsidRDefault="00F9490A" w:rsidP="00F9490A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0D6FC375" w14:textId="7CDF5F53" w:rsidR="00F9490A" w:rsidRPr="00C16CA1" w:rsidRDefault="00F9490A" w:rsidP="002857B3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C16CA1">
        <w:rPr>
          <w:rFonts w:eastAsia="Times New Roman"/>
          <w:bCs/>
          <w:sz w:val="28"/>
          <w:szCs w:val="28"/>
          <w:u w:val="single"/>
        </w:rPr>
        <w:t>Цель программы</w:t>
      </w:r>
      <w:r w:rsidRPr="00C16CA1">
        <w:rPr>
          <w:rFonts w:eastAsia="Times New Roman"/>
          <w:bCs/>
          <w:sz w:val="28"/>
          <w:szCs w:val="28"/>
        </w:rPr>
        <w:t xml:space="preserve">: </w:t>
      </w:r>
      <w:r w:rsidR="008832BE" w:rsidRPr="00C16CA1">
        <w:rPr>
          <w:rFonts w:eastAsia="Times New Roman"/>
          <w:bCs/>
          <w:sz w:val="28"/>
          <w:szCs w:val="28"/>
        </w:rPr>
        <w:t>Обеспеч</w:t>
      </w:r>
      <w:r w:rsidR="00FB43B6" w:rsidRPr="00C16CA1">
        <w:rPr>
          <w:rFonts w:eastAsia="Times New Roman"/>
          <w:bCs/>
          <w:sz w:val="28"/>
          <w:szCs w:val="28"/>
        </w:rPr>
        <w:t>ение</w:t>
      </w:r>
      <w:r w:rsidR="008832BE" w:rsidRPr="00C16CA1">
        <w:rPr>
          <w:rFonts w:eastAsia="Times New Roman"/>
          <w:bCs/>
          <w:sz w:val="28"/>
          <w:szCs w:val="28"/>
        </w:rPr>
        <w:t xml:space="preserve"> градостроительными средствами </w:t>
      </w:r>
      <w:r w:rsidR="00FB43B6" w:rsidRPr="00C16CA1">
        <w:rPr>
          <w:rFonts w:eastAsia="Times New Roman"/>
          <w:bCs/>
          <w:sz w:val="28"/>
          <w:szCs w:val="28"/>
        </w:rPr>
        <w:t xml:space="preserve">устойчивого развития территории Рузского городского округа </w:t>
      </w:r>
      <w:r w:rsidR="004F26A5" w:rsidRPr="00C16CA1">
        <w:rPr>
          <w:rFonts w:eastAsia="Times New Roman"/>
          <w:bCs/>
          <w:sz w:val="28"/>
          <w:szCs w:val="28"/>
        </w:rPr>
        <w:t>Московской области</w:t>
      </w:r>
      <w:r w:rsidR="008832BE" w:rsidRPr="00C16CA1">
        <w:rPr>
          <w:rFonts w:eastAsia="Times New Roman"/>
          <w:bCs/>
          <w:sz w:val="28"/>
          <w:szCs w:val="28"/>
        </w:rPr>
        <w:t>.</w:t>
      </w:r>
    </w:p>
    <w:p w14:paraId="13AA27AA" w14:textId="77777777" w:rsidR="00F9490A" w:rsidRPr="00C16CA1" w:rsidRDefault="00F9490A" w:rsidP="002857B3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01C0552A" w14:textId="77777777" w:rsidR="00F9490A" w:rsidRPr="00C16CA1" w:rsidRDefault="00F9490A" w:rsidP="002857B3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C16CA1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4A8FECC5" w14:textId="1DE0CC8F" w:rsidR="008832BE" w:rsidRPr="00C16CA1" w:rsidRDefault="008832BE" w:rsidP="002857B3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C16CA1">
        <w:rPr>
          <w:rFonts w:eastAsia="Times New Roman"/>
          <w:bCs/>
          <w:sz w:val="28"/>
          <w:szCs w:val="28"/>
        </w:rPr>
        <w:t>1</w:t>
      </w:r>
      <w:r w:rsidR="00450DCB" w:rsidRPr="00C16CA1">
        <w:rPr>
          <w:rFonts w:eastAsia="Times New Roman"/>
          <w:bCs/>
          <w:sz w:val="28"/>
          <w:szCs w:val="28"/>
        </w:rPr>
        <w:t>.</w:t>
      </w:r>
      <w:r w:rsidRPr="00C16CA1">
        <w:rPr>
          <w:rFonts w:eastAsia="Times New Roman"/>
          <w:bCs/>
          <w:sz w:val="28"/>
          <w:szCs w:val="28"/>
        </w:rPr>
        <w:t xml:space="preserve"> Разработка Генерального плана развития городского округа</w:t>
      </w:r>
      <w:r w:rsidR="00450DCB" w:rsidRPr="00C16CA1">
        <w:rPr>
          <w:rFonts w:eastAsia="Times New Roman"/>
          <w:bCs/>
          <w:sz w:val="28"/>
          <w:szCs w:val="28"/>
        </w:rPr>
        <w:t>.</w:t>
      </w:r>
    </w:p>
    <w:p w14:paraId="0E7B2A79" w14:textId="541442D2" w:rsidR="00F9490A" w:rsidRPr="00C16CA1" w:rsidRDefault="008832BE" w:rsidP="002857B3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C16CA1">
        <w:rPr>
          <w:rFonts w:eastAsia="Times New Roman"/>
          <w:bCs/>
          <w:sz w:val="28"/>
          <w:szCs w:val="28"/>
        </w:rPr>
        <w:t>2</w:t>
      </w:r>
      <w:r w:rsidR="00450DCB" w:rsidRPr="00C16CA1">
        <w:rPr>
          <w:rFonts w:eastAsia="Times New Roman"/>
          <w:bCs/>
          <w:sz w:val="28"/>
          <w:szCs w:val="28"/>
        </w:rPr>
        <w:t>.</w:t>
      </w:r>
      <w:r w:rsidRPr="00C16CA1">
        <w:rPr>
          <w:rFonts w:eastAsia="Times New Roman"/>
          <w:bCs/>
          <w:sz w:val="28"/>
          <w:szCs w:val="28"/>
        </w:rPr>
        <w:t xml:space="preserve"> Реализация политики пространственного развития</w:t>
      </w:r>
      <w:r w:rsidR="00434C90" w:rsidRPr="00C16CA1">
        <w:rPr>
          <w:rFonts w:eastAsia="Times New Roman"/>
          <w:bCs/>
          <w:sz w:val="28"/>
          <w:szCs w:val="28"/>
        </w:rPr>
        <w:t xml:space="preserve"> городского округа</w:t>
      </w:r>
      <w:r w:rsidR="00450DCB" w:rsidRPr="00C16CA1">
        <w:rPr>
          <w:rFonts w:eastAsia="Times New Roman"/>
          <w:bCs/>
          <w:sz w:val="28"/>
          <w:szCs w:val="28"/>
        </w:rPr>
        <w:t>.</w:t>
      </w:r>
    </w:p>
    <w:p w14:paraId="26191377" w14:textId="77777777" w:rsidR="008832BE" w:rsidRPr="000F47B9" w:rsidRDefault="008832BE" w:rsidP="002857B3">
      <w:pPr>
        <w:shd w:val="clear" w:color="auto" w:fill="FFFFFF"/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811F9D3" w14:textId="34AC1D1D" w:rsidR="00793567" w:rsidRPr="007B3DDF" w:rsidRDefault="00F9490A" w:rsidP="002857B3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7E1A19">
        <w:rPr>
          <w:rFonts w:eastAsia="Times New Roman"/>
          <w:bCs/>
          <w:sz w:val="28"/>
          <w:szCs w:val="28"/>
        </w:rPr>
        <w:t xml:space="preserve">Общий </w:t>
      </w:r>
      <w:r w:rsidRPr="002857B3">
        <w:rPr>
          <w:rFonts w:eastAsia="Times New Roman"/>
          <w:b/>
          <w:sz w:val="28"/>
          <w:szCs w:val="28"/>
        </w:rPr>
        <w:t>объем планируемых расходов</w:t>
      </w:r>
      <w:r w:rsidRPr="007E1A19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7E1A19" w:rsidRPr="007E1A19">
        <w:rPr>
          <w:rFonts w:eastAsia="Times New Roman"/>
          <w:bCs/>
          <w:sz w:val="28"/>
          <w:szCs w:val="28"/>
        </w:rPr>
        <w:t>4</w:t>
      </w:r>
      <w:r w:rsidRPr="007E1A19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7E1A19" w:rsidRPr="007E1A19">
        <w:rPr>
          <w:rFonts w:eastAsia="Times New Roman"/>
          <w:bCs/>
          <w:sz w:val="28"/>
          <w:szCs w:val="28"/>
        </w:rPr>
        <w:t xml:space="preserve">26.12.2024 № 6770 </w:t>
      </w:r>
      <w:r w:rsidRPr="007B3DDF">
        <w:rPr>
          <w:rFonts w:eastAsia="Times New Roman"/>
          <w:bCs/>
          <w:sz w:val="28"/>
          <w:szCs w:val="28"/>
        </w:rPr>
        <w:t>–</w:t>
      </w:r>
      <w:r w:rsidR="002D75A5" w:rsidRPr="007B3DDF">
        <w:rPr>
          <w:rFonts w:eastAsia="Times New Roman"/>
          <w:bCs/>
          <w:sz w:val="28"/>
          <w:szCs w:val="28"/>
        </w:rPr>
        <w:t xml:space="preserve"> </w:t>
      </w:r>
      <w:bookmarkStart w:id="42" w:name="_Hlk190763383"/>
      <w:r w:rsidR="007B3DDF" w:rsidRPr="007B3DDF">
        <w:rPr>
          <w:rFonts w:eastAsia="Times New Roman"/>
          <w:bCs/>
          <w:sz w:val="28"/>
          <w:szCs w:val="28"/>
        </w:rPr>
        <w:t>534,49</w:t>
      </w:r>
      <w:r w:rsidR="00F84161" w:rsidRPr="007B3DDF">
        <w:rPr>
          <w:rFonts w:eastAsia="Times New Roman"/>
          <w:bCs/>
          <w:sz w:val="28"/>
          <w:szCs w:val="28"/>
        </w:rPr>
        <w:t xml:space="preserve"> </w:t>
      </w:r>
      <w:bookmarkEnd w:id="42"/>
      <w:r w:rsidRPr="007B3DDF">
        <w:rPr>
          <w:rFonts w:eastAsia="Times New Roman"/>
          <w:bCs/>
          <w:sz w:val="28"/>
          <w:szCs w:val="28"/>
        </w:rPr>
        <w:t>тыс. руб</w:t>
      </w:r>
      <w:r w:rsidR="00992FD9" w:rsidRPr="007B3DDF">
        <w:rPr>
          <w:rFonts w:eastAsia="Times New Roman"/>
          <w:bCs/>
          <w:sz w:val="28"/>
          <w:szCs w:val="28"/>
        </w:rPr>
        <w:t>лей</w:t>
      </w:r>
      <w:r w:rsidR="007B3DDF" w:rsidRPr="007B3DDF">
        <w:rPr>
          <w:rFonts w:eastAsia="Times New Roman"/>
          <w:bCs/>
          <w:sz w:val="28"/>
          <w:szCs w:val="28"/>
        </w:rPr>
        <w:t xml:space="preserve"> (</w:t>
      </w:r>
      <w:r w:rsidR="00793567" w:rsidRPr="007B3DDF">
        <w:rPr>
          <w:rFonts w:eastAsia="Times New Roman"/>
          <w:bCs/>
          <w:sz w:val="28"/>
          <w:szCs w:val="28"/>
        </w:rPr>
        <w:t>средства</w:t>
      </w:r>
      <w:bookmarkStart w:id="43" w:name="_Hlk133222092"/>
      <w:r w:rsidR="007B3DDF" w:rsidRPr="007B3DDF">
        <w:rPr>
          <w:rFonts w:eastAsia="Times New Roman"/>
          <w:bCs/>
          <w:sz w:val="28"/>
          <w:szCs w:val="28"/>
        </w:rPr>
        <w:t xml:space="preserve"> </w:t>
      </w:r>
      <w:r w:rsidR="00793567" w:rsidRPr="007B3DDF">
        <w:rPr>
          <w:rFonts w:eastAsia="Times New Roman"/>
          <w:bCs/>
          <w:sz w:val="28"/>
          <w:szCs w:val="28"/>
        </w:rPr>
        <w:t>бюджета Рузского городского округа</w:t>
      </w:r>
      <w:r w:rsidR="007B3DDF" w:rsidRPr="007B3DDF">
        <w:rPr>
          <w:rFonts w:eastAsia="Times New Roman"/>
          <w:bCs/>
          <w:sz w:val="28"/>
          <w:szCs w:val="28"/>
        </w:rPr>
        <w:t>).</w:t>
      </w:r>
    </w:p>
    <w:bookmarkEnd w:id="43"/>
    <w:p w14:paraId="015182C4" w14:textId="77777777" w:rsidR="00F9490A" w:rsidRPr="000F47B9" w:rsidRDefault="00F9490A" w:rsidP="002857B3">
      <w:pPr>
        <w:tabs>
          <w:tab w:val="left" w:pos="851"/>
        </w:tabs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F1250BA" w14:textId="13354E66" w:rsidR="00E846A9" w:rsidRPr="007B3DDF" w:rsidRDefault="00F27763" w:rsidP="002857B3">
      <w:pPr>
        <w:tabs>
          <w:tab w:val="left" w:pos="1276"/>
        </w:tabs>
        <w:ind w:firstLine="851"/>
        <w:jc w:val="both"/>
        <w:rPr>
          <w:rFonts w:eastAsia="Times New Roman"/>
          <w:bCs/>
          <w:sz w:val="28"/>
          <w:szCs w:val="28"/>
        </w:rPr>
      </w:pPr>
      <w:r w:rsidRPr="007B3DDF">
        <w:rPr>
          <w:rFonts w:eastAsia="Times New Roman"/>
          <w:bCs/>
          <w:sz w:val="28"/>
          <w:szCs w:val="28"/>
        </w:rPr>
        <w:t xml:space="preserve">Общий </w:t>
      </w:r>
      <w:r w:rsidRPr="002857B3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7B3DDF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 </w:t>
      </w:r>
      <w:r w:rsidR="00F9490A" w:rsidRPr="007B3DDF">
        <w:rPr>
          <w:rFonts w:eastAsia="Times New Roman"/>
          <w:bCs/>
          <w:sz w:val="28"/>
          <w:szCs w:val="28"/>
        </w:rPr>
        <w:t>–</w:t>
      </w:r>
      <w:r w:rsidR="00E846A9" w:rsidRPr="007B3DDF">
        <w:rPr>
          <w:rFonts w:eastAsia="Times New Roman"/>
          <w:bCs/>
          <w:sz w:val="28"/>
          <w:szCs w:val="28"/>
        </w:rPr>
        <w:t xml:space="preserve"> </w:t>
      </w:r>
      <w:r w:rsidR="007B3DDF" w:rsidRPr="007B3DDF">
        <w:rPr>
          <w:rFonts w:eastAsia="Times New Roman"/>
          <w:bCs/>
          <w:sz w:val="28"/>
          <w:szCs w:val="28"/>
        </w:rPr>
        <w:t xml:space="preserve">534,49 </w:t>
      </w:r>
      <w:r w:rsidR="00F9490A" w:rsidRPr="007B3DDF">
        <w:rPr>
          <w:rFonts w:eastAsia="Times New Roman"/>
          <w:bCs/>
          <w:sz w:val="28"/>
          <w:szCs w:val="28"/>
        </w:rPr>
        <w:t>тыс. руб</w:t>
      </w:r>
      <w:r w:rsidR="00992FD9" w:rsidRPr="007B3DDF">
        <w:rPr>
          <w:rFonts w:eastAsia="Times New Roman"/>
          <w:bCs/>
          <w:sz w:val="28"/>
          <w:szCs w:val="28"/>
        </w:rPr>
        <w:t>лей</w:t>
      </w:r>
      <w:r w:rsidR="00F9490A" w:rsidRPr="007B3DDF">
        <w:rPr>
          <w:rFonts w:eastAsia="Times New Roman"/>
          <w:bCs/>
          <w:sz w:val="28"/>
          <w:szCs w:val="28"/>
        </w:rPr>
        <w:t xml:space="preserve"> (</w:t>
      </w:r>
      <w:r w:rsidR="007B3DDF" w:rsidRPr="007B3DDF">
        <w:rPr>
          <w:rFonts w:eastAsia="Times New Roman"/>
          <w:bCs/>
          <w:sz w:val="28"/>
          <w:szCs w:val="28"/>
        </w:rPr>
        <w:t>100</w:t>
      </w:r>
      <w:r w:rsidR="00F9490A" w:rsidRPr="007B3DDF">
        <w:rPr>
          <w:rFonts w:eastAsia="Times New Roman"/>
          <w:bCs/>
          <w:sz w:val="28"/>
          <w:szCs w:val="28"/>
        </w:rPr>
        <w:t>% от плана)</w:t>
      </w:r>
      <w:r w:rsidR="007B3DDF" w:rsidRPr="007B3DDF">
        <w:rPr>
          <w:rFonts w:eastAsia="Times New Roman"/>
          <w:bCs/>
          <w:sz w:val="28"/>
          <w:szCs w:val="28"/>
        </w:rPr>
        <w:t>.</w:t>
      </w:r>
      <w:r w:rsidR="00E846A9" w:rsidRPr="007B3DDF">
        <w:rPr>
          <w:rFonts w:eastAsia="Times New Roman"/>
          <w:bCs/>
          <w:sz w:val="28"/>
          <w:szCs w:val="28"/>
        </w:rPr>
        <w:t xml:space="preserve"> </w:t>
      </w:r>
    </w:p>
    <w:p w14:paraId="2D0926B4" w14:textId="3BE66075" w:rsidR="00F9490A" w:rsidRPr="007B3DDF" w:rsidRDefault="00F9490A" w:rsidP="002857B3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7B3DDF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«Архитектура и градостроительство»</w:t>
      </w:r>
      <w:r w:rsidR="0046758B" w:rsidRPr="007B3DDF">
        <w:rPr>
          <w:rFonts w:eastAsia="Times New Roman"/>
          <w:bCs/>
          <w:sz w:val="28"/>
          <w:szCs w:val="28"/>
        </w:rPr>
        <w:t xml:space="preserve"> </w:t>
      </w:r>
      <w:r w:rsidR="008D05E0">
        <w:rPr>
          <w:rFonts w:eastAsia="Times New Roman"/>
          <w:bCs/>
          <w:sz w:val="28"/>
          <w:szCs w:val="28"/>
        </w:rPr>
        <w:t xml:space="preserve">                             </w:t>
      </w:r>
      <w:r w:rsidR="0046758B" w:rsidRPr="007B3DDF">
        <w:rPr>
          <w:rFonts w:eastAsia="Times New Roman"/>
          <w:bCs/>
          <w:sz w:val="28"/>
          <w:szCs w:val="28"/>
        </w:rPr>
        <w:t>за 202</w:t>
      </w:r>
      <w:r w:rsidR="007B3DDF" w:rsidRPr="007B3DDF">
        <w:rPr>
          <w:rFonts w:eastAsia="Times New Roman"/>
          <w:bCs/>
          <w:sz w:val="28"/>
          <w:szCs w:val="28"/>
        </w:rPr>
        <w:t>4</w:t>
      </w:r>
      <w:r w:rsidR="0046758B" w:rsidRPr="007B3DDF">
        <w:rPr>
          <w:rFonts w:eastAsia="Times New Roman"/>
          <w:bCs/>
          <w:sz w:val="28"/>
          <w:szCs w:val="28"/>
        </w:rPr>
        <w:t xml:space="preserve"> год</w:t>
      </w:r>
      <w:r w:rsidRPr="007B3DDF">
        <w:rPr>
          <w:rFonts w:eastAsia="Times New Roman"/>
          <w:bCs/>
          <w:sz w:val="28"/>
          <w:szCs w:val="28"/>
        </w:rPr>
        <w:t>.</w:t>
      </w:r>
    </w:p>
    <w:p w14:paraId="531E8D00" w14:textId="77777777" w:rsidR="00F9490A" w:rsidRPr="000F47B9" w:rsidRDefault="00F9490A" w:rsidP="002857B3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59AB04B8" w14:textId="0A5C36EA" w:rsidR="00E846A9" w:rsidRPr="00904A49" w:rsidRDefault="00533BC7" w:rsidP="002857B3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04A49">
        <w:rPr>
          <w:bCs/>
          <w:sz w:val="28"/>
          <w:szCs w:val="28"/>
        </w:rPr>
        <w:t xml:space="preserve">Всего в программе </w:t>
      </w:r>
      <w:r w:rsidR="00151D50" w:rsidRPr="00904A49">
        <w:rPr>
          <w:bCs/>
          <w:sz w:val="28"/>
          <w:szCs w:val="28"/>
        </w:rPr>
        <w:t>1</w:t>
      </w:r>
      <w:r w:rsidR="00E846A9" w:rsidRPr="00904A49">
        <w:rPr>
          <w:bCs/>
          <w:sz w:val="28"/>
          <w:szCs w:val="28"/>
        </w:rPr>
        <w:t xml:space="preserve"> показател</w:t>
      </w:r>
      <w:r w:rsidR="00151D50" w:rsidRPr="00904A49">
        <w:rPr>
          <w:bCs/>
          <w:sz w:val="28"/>
          <w:szCs w:val="28"/>
        </w:rPr>
        <w:t>ь муниципальной программы</w:t>
      </w:r>
      <w:r w:rsidR="00E846A9" w:rsidRPr="00904A49">
        <w:rPr>
          <w:bCs/>
          <w:sz w:val="28"/>
          <w:szCs w:val="28"/>
        </w:rPr>
        <w:t>, выполнен</w:t>
      </w:r>
      <w:r w:rsidR="00151D50" w:rsidRPr="00904A49">
        <w:rPr>
          <w:bCs/>
          <w:sz w:val="28"/>
          <w:szCs w:val="28"/>
        </w:rPr>
        <w:t>.</w:t>
      </w:r>
    </w:p>
    <w:p w14:paraId="045DFBE4" w14:textId="36064968" w:rsidR="00F9490A" w:rsidRPr="00904A49" w:rsidRDefault="00F9490A" w:rsidP="002857B3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904A49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«Архитектура и градостроительство»</w:t>
      </w:r>
      <w:r w:rsidR="0046758B" w:rsidRPr="00904A49">
        <w:rPr>
          <w:bCs/>
          <w:sz w:val="28"/>
          <w:szCs w:val="28"/>
        </w:rPr>
        <w:t xml:space="preserve"> </w:t>
      </w:r>
      <w:r w:rsidR="008D05E0">
        <w:rPr>
          <w:bCs/>
          <w:sz w:val="28"/>
          <w:szCs w:val="28"/>
        </w:rPr>
        <w:t xml:space="preserve">                     </w:t>
      </w:r>
      <w:r w:rsidR="0046758B" w:rsidRPr="00904A49">
        <w:rPr>
          <w:bCs/>
          <w:sz w:val="28"/>
          <w:szCs w:val="28"/>
        </w:rPr>
        <w:t>за 202</w:t>
      </w:r>
      <w:r w:rsidR="00904A49" w:rsidRPr="00904A49">
        <w:rPr>
          <w:bCs/>
          <w:sz w:val="28"/>
          <w:szCs w:val="28"/>
        </w:rPr>
        <w:t>4</w:t>
      </w:r>
      <w:r w:rsidR="0046758B" w:rsidRPr="00904A49">
        <w:rPr>
          <w:bCs/>
          <w:sz w:val="28"/>
          <w:szCs w:val="28"/>
        </w:rPr>
        <w:t xml:space="preserve"> год</w:t>
      </w:r>
      <w:r w:rsidRPr="00904A49">
        <w:rPr>
          <w:bCs/>
          <w:sz w:val="28"/>
          <w:szCs w:val="28"/>
        </w:rPr>
        <w:t>.</w:t>
      </w:r>
    </w:p>
    <w:p w14:paraId="24950D4E" w14:textId="77777777" w:rsidR="00F9490A" w:rsidRPr="000F47B9" w:rsidRDefault="00F9490A" w:rsidP="002857B3">
      <w:pPr>
        <w:tabs>
          <w:tab w:val="left" w:pos="567"/>
        </w:tabs>
        <w:ind w:firstLine="851"/>
        <w:jc w:val="both"/>
        <w:rPr>
          <w:b/>
          <w:color w:val="FF0000"/>
          <w:sz w:val="28"/>
          <w:szCs w:val="28"/>
          <w:highlight w:val="yellow"/>
        </w:rPr>
      </w:pPr>
    </w:p>
    <w:p w14:paraId="052C3B03" w14:textId="77777777" w:rsidR="00F9490A" w:rsidRPr="000F47B9" w:rsidRDefault="00F9490A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F9490A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0CE0951F" w14:textId="0AD41ADE" w:rsidR="00F9490A" w:rsidRPr="00253BD0" w:rsidRDefault="00F9490A" w:rsidP="00F9490A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253BD0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1EC56E20" w14:textId="6408B50C" w:rsidR="00F9490A" w:rsidRPr="00253BD0" w:rsidRDefault="00F9490A" w:rsidP="00F9490A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253BD0">
        <w:rPr>
          <w:rFonts w:eastAsia="Times New Roman"/>
          <w:b/>
          <w:bCs/>
        </w:rPr>
        <w:t>«Архитектура и градостроительство» за 202</w:t>
      </w:r>
      <w:r w:rsidR="00253BD0" w:rsidRPr="00253BD0">
        <w:rPr>
          <w:rFonts w:eastAsia="Times New Roman"/>
          <w:b/>
          <w:bCs/>
        </w:rPr>
        <w:t>4</w:t>
      </w:r>
      <w:r w:rsidRPr="00253BD0">
        <w:rPr>
          <w:rFonts w:eastAsia="Times New Roman"/>
          <w:b/>
          <w:bCs/>
        </w:rPr>
        <w:t xml:space="preserve"> год</w:t>
      </w:r>
    </w:p>
    <w:p w14:paraId="171E8D61" w14:textId="77777777" w:rsidR="00F9490A" w:rsidRPr="00253BD0" w:rsidRDefault="00F9490A" w:rsidP="00F9490A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253BD0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735" w:type="dxa"/>
        <w:tblInd w:w="-431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616"/>
        <w:gridCol w:w="5596"/>
        <w:gridCol w:w="1699"/>
        <w:gridCol w:w="1245"/>
        <w:gridCol w:w="4853"/>
        <w:gridCol w:w="1726"/>
      </w:tblGrid>
      <w:tr w:rsidR="00253BD0" w:rsidRPr="00253BD0" w14:paraId="5FEF4038" w14:textId="77777777" w:rsidTr="00114057">
        <w:tc>
          <w:tcPr>
            <w:tcW w:w="6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228E38" w14:textId="77777777" w:rsidR="00F9490A" w:rsidRPr="00253BD0" w:rsidRDefault="00F9490A" w:rsidP="00E221E9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253BD0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B6B4DC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4556CD" w14:textId="222562CF" w:rsidR="00F9490A" w:rsidRPr="00253BD0" w:rsidRDefault="00F9490A" w:rsidP="0079356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253BD0" w:rsidRPr="00253BD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53BD0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24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1FF27B" w14:textId="0253B740" w:rsidR="00F9490A" w:rsidRPr="00253BD0" w:rsidRDefault="00F9490A" w:rsidP="0079356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253BD0" w:rsidRPr="00253BD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53BD0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87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2A590A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75A623D5" w14:textId="6ABD406D" w:rsidR="008570FA" w:rsidRPr="00253BD0" w:rsidRDefault="008570F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67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B9A9B4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4AB013AA" w14:textId="6C6C5E3C" w:rsidR="00F9490A" w:rsidRPr="00253BD0" w:rsidRDefault="00F9490A" w:rsidP="00793567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253BD0" w:rsidRPr="00253BD0">
              <w:rPr>
                <w:rFonts w:eastAsia="Times New Roman"/>
                <w:bCs/>
                <w:sz w:val="20"/>
                <w:szCs w:val="20"/>
              </w:rPr>
              <w:t>4</w:t>
            </w:r>
            <w:r w:rsidRPr="00253BD0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253BD0" w:rsidRPr="00253BD0" w14:paraId="774022F9" w14:textId="77777777" w:rsidTr="00114057">
        <w:tc>
          <w:tcPr>
            <w:tcW w:w="61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7F7E8E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270219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88644E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4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CDB68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7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F9DACF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67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4BE941" w14:textId="77777777" w:rsidR="00F9490A" w:rsidRPr="00253BD0" w:rsidRDefault="00F9490A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253BD0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253BD0" w:rsidRPr="00253BD0" w14:paraId="2978A240" w14:textId="77777777" w:rsidTr="00114057">
        <w:trPr>
          <w:trHeight w:val="279"/>
        </w:trPr>
        <w:tc>
          <w:tcPr>
            <w:tcW w:w="617" w:type="dxa"/>
            <w:vMerge w:val="restart"/>
            <w:vAlign w:val="center"/>
          </w:tcPr>
          <w:p w14:paraId="728AABC8" w14:textId="77777777" w:rsidR="00CB11E5" w:rsidRPr="00253BD0" w:rsidRDefault="00CB11E5" w:rsidP="00CB11E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253BD0">
              <w:rPr>
                <w:rFonts w:eastAsia="Times New Roman"/>
                <w:b/>
                <w:bCs/>
                <w:sz w:val="22"/>
                <w:szCs w:val="22"/>
              </w:rPr>
              <w:t>16.</w:t>
            </w:r>
          </w:p>
        </w:tc>
        <w:tc>
          <w:tcPr>
            <w:tcW w:w="5621" w:type="dxa"/>
            <w:vAlign w:val="center"/>
          </w:tcPr>
          <w:p w14:paraId="4CED0547" w14:textId="77777777" w:rsidR="00CB11E5" w:rsidRPr="00253BD0" w:rsidRDefault="00CB11E5" w:rsidP="00CB11E5">
            <w:pPr>
              <w:rPr>
                <w:rFonts w:eastAsia="Times New Roman"/>
                <w:b/>
              </w:rPr>
            </w:pPr>
            <w:r w:rsidRPr="00253BD0">
              <w:rPr>
                <w:rFonts w:eastAsia="Times New Roman"/>
                <w:b/>
              </w:rPr>
              <w:t>Муниципальная программа 16 «Архитектура и градостроительство»</w:t>
            </w:r>
          </w:p>
        </w:tc>
        <w:tc>
          <w:tcPr>
            <w:tcW w:w="1701" w:type="dxa"/>
            <w:vAlign w:val="center"/>
          </w:tcPr>
          <w:p w14:paraId="3BF044BE" w14:textId="54228792" w:rsidR="00CB11E5" w:rsidRPr="00253BD0" w:rsidRDefault="00253BD0" w:rsidP="00CB11E5">
            <w:pPr>
              <w:jc w:val="center"/>
              <w:rPr>
                <w:b/>
                <w:bCs/>
              </w:rPr>
            </w:pPr>
            <w:r w:rsidRPr="00253BD0">
              <w:rPr>
                <w:b/>
                <w:bCs/>
              </w:rPr>
              <w:t>534,49</w:t>
            </w:r>
          </w:p>
        </w:tc>
        <w:tc>
          <w:tcPr>
            <w:tcW w:w="1247" w:type="dxa"/>
            <w:vAlign w:val="center"/>
          </w:tcPr>
          <w:p w14:paraId="0B89FF99" w14:textId="3D1F5020" w:rsidR="00CB11E5" w:rsidRPr="00253BD0" w:rsidRDefault="00253BD0" w:rsidP="00CB11E5">
            <w:pPr>
              <w:jc w:val="center"/>
              <w:rPr>
                <w:b/>
                <w:bCs/>
              </w:rPr>
            </w:pPr>
            <w:r w:rsidRPr="00253BD0">
              <w:rPr>
                <w:b/>
                <w:bCs/>
              </w:rPr>
              <w:t>534,49</w:t>
            </w:r>
          </w:p>
        </w:tc>
        <w:tc>
          <w:tcPr>
            <w:tcW w:w="4877" w:type="dxa"/>
            <w:vAlign w:val="center"/>
          </w:tcPr>
          <w:p w14:paraId="481F4A80" w14:textId="30C90B57" w:rsidR="00CB11E5" w:rsidRPr="00253BD0" w:rsidRDefault="00253BD0" w:rsidP="00CB11E5">
            <w:pPr>
              <w:jc w:val="center"/>
              <w:rPr>
                <w:b/>
              </w:rPr>
            </w:pPr>
            <w:r w:rsidRPr="00253BD0">
              <w:rPr>
                <w:b/>
              </w:rPr>
              <w:t>100</w:t>
            </w:r>
            <w:r w:rsidR="00CB11E5" w:rsidRPr="00253BD0">
              <w:rPr>
                <w:b/>
              </w:rPr>
              <w:t>%</w:t>
            </w:r>
          </w:p>
        </w:tc>
        <w:tc>
          <w:tcPr>
            <w:tcW w:w="1672" w:type="dxa"/>
            <w:vAlign w:val="center"/>
          </w:tcPr>
          <w:p w14:paraId="7379F9FF" w14:textId="3FC8DA14" w:rsidR="00CB11E5" w:rsidRPr="00253BD0" w:rsidRDefault="00253BD0" w:rsidP="00CB11E5">
            <w:pPr>
              <w:jc w:val="center"/>
              <w:rPr>
                <w:b/>
                <w:bCs/>
              </w:rPr>
            </w:pPr>
            <w:r w:rsidRPr="00253BD0">
              <w:rPr>
                <w:b/>
                <w:bCs/>
              </w:rPr>
              <w:t>534,49</w:t>
            </w:r>
          </w:p>
        </w:tc>
      </w:tr>
      <w:tr w:rsidR="00253BD0" w:rsidRPr="00253BD0" w14:paraId="4B9BE90A" w14:textId="77777777" w:rsidTr="00114057">
        <w:tc>
          <w:tcPr>
            <w:tcW w:w="617" w:type="dxa"/>
            <w:vMerge/>
            <w:vAlign w:val="center"/>
          </w:tcPr>
          <w:p w14:paraId="13F53969" w14:textId="77777777" w:rsidR="00CB11E5" w:rsidRPr="00253BD0" w:rsidRDefault="00CB11E5" w:rsidP="00CB11E5">
            <w:pPr>
              <w:rPr>
                <w:b/>
                <w:i/>
                <w:sz w:val="22"/>
                <w:szCs w:val="22"/>
              </w:rPr>
            </w:pPr>
          </w:p>
        </w:tc>
        <w:tc>
          <w:tcPr>
            <w:tcW w:w="5621" w:type="dxa"/>
            <w:vAlign w:val="center"/>
          </w:tcPr>
          <w:p w14:paraId="41A8218C" w14:textId="77777777" w:rsidR="00CB11E5" w:rsidRPr="00253BD0" w:rsidRDefault="00CB11E5" w:rsidP="00CB11E5">
            <w:pPr>
              <w:rPr>
                <w:b/>
                <w:i/>
                <w:sz w:val="22"/>
                <w:szCs w:val="22"/>
              </w:rPr>
            </w:pPr>
            <w:r w:rsidRPr="00253BD0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701" w:type="dxa"/>
          </w:tcPr>
          <w:p w14:paraId="6A1BDEBC" w14:textId="294382AD" w:rsidR="00CB11E5" w:rsidRPr="00253BD0" w:rsidRDefault="00253BD0" w:rsidP="00CB11E5">
            <w:pPr>
              <w:jc w:val="center"/>
              <w:rPr>
                <w:b/>
                <w:bCs/>
                <w:i/>
                <w:iCs/>
              </w:rPr>
            </w:pPr>
            <w:r w:rsidRPr="00253BD0">
              <w:rPr>
                <w:b/>
                <w:bCs/>
                <w:i/>
                <w:iCs/>
              </w:rPr>
              <w:t>534,49</w:t>
            </w:r>
          </w:p>
        </w:tc>
        <w:tc>
          <w:tcPr>
            <w:tcW w:w="1247" w:type="dxa"/>
          </w:tcPr>
          <w:p w14:paraId="4A3CBB32" w14:textId="320BF97A" w:rsidR="00CB11E5" w:rsidRPr="00253BD0" w:rsidRDefault="00253BD0" w:rsidP="00CB11E5">
            <w:pPr>
              <w:jc w:val="center"/>
              <w:rPr>
                <w:b/>
                <w:bCs/>
                <w:i/>
                <w:iCs/>
              </w:rPr>
            </w:pPr>
            <w:r w:rsidRPr="00253BD0">
              <w:rPr>
                <w:b/>
                <w:bCs/>
                <w:i/>
                <w:iCs/>
              </w:rPr>
              <w:t>534,49</w:t>
            </w:r>
          </w:p>
        </w:tc>
        <w:tc>
          <w:tcPr>
            <w:tcW w:w="4877" w:type="dxa"/>
            <w:vAlign w:val="center"/>
          </w:tcPr>
          <w:p w14:paraId="16E65265" w14:textId="1C9EF309" w:rsidR="00CB11E5" w:rsidRPr="00253BD0" w:rsidRDefault="00253BD0" w:rsidP="00CB11E5">
            <w:pPr>
              <w:jc w:val="center"/>
              <w:rPr>
                <w:b/>
                <w:i/>
              </w:rPr>
            </w:pPr>
            <w:r w:rsidRPr="00253BD0">
              <w:rPr>
                <w:b/>
                <w:i/>
              </w:rPr>
              <w:t>100</w:t>
            </w:r>
            <w:r w:rsidR="00CB11E5" w:rsidRPr="00253BD0">
              <w:rPr>
                <w:b/>
                <w:i/>
              </w:rPr>
              <w:t>%</w:t>
            </w:r>
          </w:p>
        </w:tc>
        <w:tc>
          <w:tcPr>
            <w:tcW w:w="1672" w:type="dxa"/>
          </w:tcPr>
          <w:p w14:paraId="1CF3AF61" w14:textId="403D54EE" w:rsidR="00CB11E5" w:rsidRPr="00253BD0" w:rsidRDefault="00253BD0" w:rsidP="00CB11E5">
            <w:pPr>
              <w:jc w:val="center"/>
              <w:rPr>
                <w:b/>
                <w:bCs/>
                <w:i/>
                <w:iCs/>
              </w:rPr>
            </w:pPr>
            <w:r w:rsidRPr="00253BD0">
              <w:rPr>
                <w:b/>
                <w:bCs/>
                <w:i/>
                <w:iCs/>
              </w:rPr>
              <w:t>534,49</w:t>
            </w:r>
          </w:p>
        </w:tc>
      </w:tr>
      <w:tr w:rsidR="00F559E5" w:rsidRPr="00F559E5" w14:paraId="77073815" w14:textId="77777777" w:rsidTr="00114057">
        <w:tc>
          <w:tcPr>
            <w:tcW w:w="617" w:type="dxa"/>
            <w:shd w:val="clear" w:color="auto" w:fill="F2F2F2" w:themeFill="background1" w:themeFillShade="F2"/>
            <w:vAlign w:val="center"/>
          </w:tcPr>
          <w:p w14:paraId="7C91362D" w14:textId="77777777" w:rsidR="00F9490A" w:rsidRPr="00F559E5" w:rsidRDefault="00F9490A" w:rsidP="00A97B1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559E5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A97B15" w:rsidRPr="00F559E5">
              <w:rPr>
                <w:rFonts w:eastAsia="Times New Roman"/>
                <w:b/>
                <w:bCs/>
                <w:sz w:val="20"/>
                <w:szCs w:val="20"/>
              </w:rPr>
              <w:t>6</w:t>
            </w:r>
            <w:r w:rsidRPr="00F559E5">
              <w:rPr>
                <w:rFonts w:eastAsia="Times New Roman"/>
                <w:b/>
                <w:bCs/>
                <w:sz w:val="20"/>
                <w:szCs w:val="20"/>
              </w:rPr>
              <w:t>.1.</w:t>
            </w:r>
          </w:p>
        </w:tc>
        <w:tc>
          <w:tcPr>
            <w:tcW w:w="5621" w:type="dxa"/>
            <w:shd w:val="clear" w:color="auto" w:fill="F2F2F2" w:themeFill="background1" w:themeFillShade="F2"/>
            <w:vAlign w:val="center"/>
          </w:tcPr>
          <w:p w14:paraId="69D861B8" w14:textId="77777777" w:rsidR="00F9490A" w:rsidRPr="00F559E5" w:rsidRDefault="000A5861" w:rsidP="00E221E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F559E5">
              <w:rPr>
                <w:rFonts w:eastAsia="Times New Roman"/>
                <w:b/>
                <w:sz w:val="20"/>
                <w:szCs w:val="20"/>
              </w:rPr>
              <w:t>Подпрограмма: 1 Разработка Генерального плана развития городского округа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2D29B5F9" w14:textId="77777777" w:rsidR="00F9490A" w:rsidRPr="00F559E5" w:rsidRDefault="000A5861" w:rsidP="00C20293">
            <w:pPr>
              <w:jc w:val="center"/>
              <w:rPr>
                <w:b/>
              </w:rPr>
            </w:pPr>
            <w:r w:rsidRPr="00F559E5">
              <w:rPr>
                <w:b/>
              </w:rPr>
              <w:t>0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3436DB0A" w14:textId="2B8CDEC2" w:rsidR="00F9490A" w:rsidRPr="00F559E5" w:rsidRDefault="000A5861" w:rsidP="00C20293">
            <w:pPr>
              <w:jc w:val="center"/>
              <w:rPr>
                <w:b/>
              </w:rPr>
            </w:pPr>
            <w:r w:rsidRPr="00F559E5">
              <w:rPr>
                <w:b/>
              </w:rPr>
              <w:t>0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7DD059" w14:textId="77777777" w:rsidR="00F9490A" w:rsidRPr="00F559E5" w:rsidRDefault="000A5861" w:rsidP="00E221E9">
            <w:pPr>
              <w:jc w:val="center"/>
              <w:rPr>
                <w:b/>
              </w:rPr>
            </w:pPr>
            <w:r w:rsidRPr="00F559E5">
              <w:rPr>
                <w:b/>
              </w:rPr>
              <w:t>0</w:t>
            </w:r>
            <w:r w:rsidR="00F9490A" w:rsidRPr="00F559E5">
              <w:rPr>
                <w:b/>
              </w:rPr>
              <w:t>%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70AEA545" w14:textId="4380CA06" w:rsidR="00F9490A" w:rsidRPr="00F559E5" w:rsidRDefault="00F9490A" w:rsidP="00C20293">
            <w:pPr>
              <w:jc w:val="center"/>
              <w:rPr>
                <w:b/>
              </w:rPr>
            </w:pPr>
            <w:r w:rsidRPr="00F559E5">
              <w:rPr>
                <w:b/>
              </w:rPr>
              <w:t>0</w:t>
            </w:r>
          </w:p>
        </w:tc>
      </w:tr>
      <w:tr w:rsidR="00F559E5" w:rsidRPr="00F559E5" w14:paraId="0138591C" w14:textId="77777777" w:rsidTr="00114057">
        <w:tc>
          <w:tcPr>
            <w:tcW w:w="617" w:type="dxa"/>
            <w:vAlign w:val="center"/>
          </w:tcPr>
          <w:p w14:paraId="6AFF6CBF" w14:textId="77777777" w:rsidR="00F9490A" w:rsidRPr="00F559E5" w:rsidRDefault="00F9490A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3FBC39C" w14:textId="7F36729A" w:rsidR="00F9490A" w:rsidRPr="00F559E5" w:rsidRDefault="003A65D3" w:rsidP="00E221E9">
            <w:pPr>
              <w:rPr>
                <w:b/>
                <w:i/>
                <w:sz w:val="20"/>
                <w:szCs w:val="20"/>
              </w:rPr>
            </w:pPr>
            <w:r w:rsidRPr="00F559E5">
              <w:rPr>
                <w:b/>
                <w:i/>
                <w:sz w:val="20"/>
                <w:szCs w:val="20"/>
              </w:rPr>
              <w:t>Основное мероприятие 02 «Разработка и внесение изменений в документы территориального планирования муниципальн</w:t>
            </w:r>
            <w:r w:rsidR="00F559E5" w:rsidRPr="00F559E5">
              <w:rPr>
                <w:b/>
                <w:i/>
                <w:sz w:val="20"/>
                <w:szCs w:val="20"/>
              </w:rPr>
              <w:t>ого</w:t>
            </w:r>
            <w:r w:rsidRPr="00F559E5">
              <w:rPr>
                <w:b/>
                <w:i/>
                <w:sz w:val="20"/>
                <w:szCs w:val="20"/>
              </w:rPr>
              <w:t xml:space="preserve"> образовани</w:t>
            </w:r>
            <w:r w:rsidR="00F559E5" w:rsidRPr="00F559E5">
              <w:rPr>
                <w:b/>
                <w:i/>
                <w:sz w:val="20"/>
                <w:szCs w:val="20"/>
              </w:rPr>
              <w:t>я</w:t>
            </w:r>
            <w:r w:rsidRPr="00F559E5">
              <w:rPr>
                <w:b/>
                <w:i/>
                <w:sz w:val="20"/>
                <w:szCs w:val="20"/>
              </w:rPr>
              <w:t>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C8C2AFC" w14:textId="77777777" w:rsidR="00F9490A" w:rsidRPr="00F559E5" w:rsidRDefault="00F9490A" w:rsidP="00C20293">
            <w:pPr>
              <w:jc w:val="center"/>
              <w:rPr>
                <w:b/>
                <w:i/>
              </w:rPr>
            </w:pPr>
            <w:r w:rsidRPr="00F559E5">
              <w:rPr>
                <w:b/>
                <w:i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3859F44B" w14:textId="77777777" w:rsidR="00F9490A" w:rsidRPr="00F559E5" w:rsidRDefault="00F9490A" w:rsidP="00C20293">
            <w:pPr>
              <w:jc w:val="center"/>
              <w:rPr>
                <w:b/>
                <w:i/>
              </w:rPr>
            </w:pPr>
            <w:r w:rsidRPr="00F559E5">
              <w:rPr>
                <w:b/>
                <w:i/>
              </w:rPr>
              <w:t>0</w:t>
            </w:r>
          </w:p>
        </w:tc>
        <w:tc>
          <w:tcPr>
            <w:tcW w:w="4877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DFDA68D" w14:textId="77777777" w:rsidR="00F9490A" w:rsidRPr="00F559E5" w:rsidRDefault="00F9490A" w:rsidP="00E221E9">
            <w:pPr>
              <w:jc w:val="center"/>
              <w:rPr>
                <w:b/>
                <w:i/>
              </w:rPr>
            </w:pPr>
            <w:r w:rsidRPr="00F559E5">
              <w:rPr>
                <w:b/>
                <w:i/>
              </w:rPr>
              <w:t>0%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6EB701A" w14:textId="77777777" w:rsidR="00F9490A" w:rsidRPr="00F559E5" w:rsidRDefault="00F9490A" w:rsidP="00C20293">
            <w:pPr>
              <w:jc w:val="center"/>
              <w:rPr>
                <w:b/>
                <w:i/>
              </w:rPr>
            </w:pPr>
            <w:r w:rsidRPr="00F559E5">
              <w:rPr>
                <w:b/>
                <w:i/>
              </w:rPr>
              <w:t>0</w:t>
            </w:r>
          </w:p>
        </w:tc>
      </w:tr>
      <w:tr w:rsidR="004D6883" w:rsidRPr="000F47B9" w14:paraId="5F699B9C" w14:textId="77777777" w:rsidTr="00114057">
        <w:tc>
          <w:tcPr>
            <w:tcW w:w="617" w:type="dxa"/>
            <w:vAlign w:val="center"/>
          </w:tcPr>
          <w:p w14:paraId="69BF3B78" w14:textId="77777777" w:rsidR="00BE3555" w:rsidRPr="000F47B9" w:rsidRDefault="00BE3555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859628E" w14:textId="552B1349" w:rsidR="00BE3555" w:rsidRPr="00F559E5" w:rsidRDefault="00BE3555" w:rsidP="00E221E9">
            <w:pPr>
              <w:rPr>
                <w:sz w:val="20"/>
                <w:szCs w:val="20"/>
              </w:rPr>
            </w:pPr>
            <w:r w:rsidRPr="00F559E5">
              <w:rPr>
                <w:sz w:val="20"/>
                <w:szCs w:val="20"/>
              </w:rPr>
              <w:t xml:space="preserve">2.1 </w:t>
            </w:r>
            <w:r w:rsidR="000F036C" w:rsidRPr="00F559E5">
              <w:rPr>
                <w:sz w:val="20"/>
                <w:szCs w:val="20"/>
              </w:rPr>
              <w:t>«Проведение публичных слушаний/общественных обсуждений по проекту генерального плана городского округа (внесение изменений в генеральный план городского округа)»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4826BF79" w14:textId="77777777" w:rsidR="00BE3555" w:rsidRPr="00F559E5" w:rsidRDefault="00BE3555" w:rsidP="00C20293">
            <w:pPr>
              <w:jc w:val="center"/>
            </w:pPr>
            <w:r w:rsidRPr="00F559E5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18C4F4A" w14:textId="77777777" w:rsidR="00BE3555" w:rsidRPr="00F559E5" w:rsidRDefault="00BE3555" w:rsidP="00C20293">
            <w:pPr>
              <w:jc w:val="center"/>
            </w:pPr>
            <w:r w:rsidRPr="00F559E5">
              <w:t>0</w:t>
            </w:r>
          </w:p>
        </w:tc>
        <w:tc>
          <w:tcPr>
            <w:tcW w:w="4877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ECA848D" w14:textId="2D31F93E" w:rsidR="00BE3555" w:rsidRPr="00114057" w:rsidRDefault="00B50D98" w:rsidP="00C20293">
            <w:pPr>
              <w:jc w:val="both"/>
              <w:rPr>
                <w:sz w:val="19"/>
                <w:szCs w:val="19"/>
              </w:rPr>
            </w:pPr>
            <w:r w:rsidRPr="00114057">
              <w:rPr>
                <w:sz w:val="19"/>
                <w:szCs w:val="19"/>
              </w:rPr>
              <w:t>Утверждение проекта "Внесение изменений в Генеральный план Рузского городского округа" планируется в I кв. 2025 года</w:t>
            </w:r>
            <w:r w:rsidRPr="00114057">
              <w:rPr>
                <w:sz w:val="19"/>
                <w:szCs w:val="19"/>
              </w:rPr>
              <w:tab/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A4BF7AE" w14:textId="77777777" w:rsidR="00BE3555" w:rsidRPr="000F47B9" w:rsidRDefault="00BE3555" w:rsidP="00C20293">
            <w:pPr>
              <w:jc w:val="center"/>
              <w:rPr>
                <w:color w:val="FF0000"/>
              </w:rPr>
            </w:pPr>
            <w:r w:rsidRPr="00F559E5">
              <w:t>0</w:t>
            </w:r>
          </w:p>
        </w:tc>
      </w:tr>
      <w:tr w:rsidR="00913C5F" w:rsidRPr="00913C5F" w14:paraId="3E708F7A" w14:textId="77777777" w:rsidTr="00114057">
        <w:tc>
          <w:tcPr>
            <w:tcW w:w="617" w:type="dxa"/>
            <w:vAlign w:val="center"/>
          </w:tcPr>
          <w:p w14:paraId="7183A1DC" w14:textId="77777777" w:rsidR="00BE3555" w:rsidRPr="00913C5F" w:rsidRDefault="00BE3555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1E56E3B" w14:textId="4D9E56AD" w:rsidR="00BE3555" w:rsidRPr="00913C5F" w:rsidRDefault="00BE3555" w:rsidP="00E221E9">
            <w:pPr>
              <w:rPr>
                <w:sz w:val="20"/>
                <w:szCs w:val="20"/>
              </w:rPr>
            </w:pPr>
            <w:r w:rsidRPr="00913C5F">
              <w:rPr>
                <w:sz w:val="20"/>
                <w:szCs w:val="20"/>
              </w:rPr>
              <w:t xml:space="preserve">2.2 </w:t>
            </w:r>
            <w:r w:rsidR="000F036C" w:rsidRPr="00913C5F">
              <w:rPr>
                <w:sz w:val="20"/>
                <w:szCs w:val="20"/>
              </w:rPr>
              <w:t>«Обеспечение рассмотрения и утверждения представительными органами местного самоуправления муниципального образования проекта генерального плана (внесение изменений в генеральный план)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39C2AA45" w14:textId="77777777" w:rsidR="00BE3555" w:rsidRPr="00913C5F" w:rsidRDefault="00BE3555" w:rsidP="00C20293">
            <w:pPr>
              <w:jc w:val="center"/>
            </w:pPr>
            <w:r w:rsidRPr="00913C5F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7C0AF4ED" w14:textId="77777777" w:rsidR="00BE3555" w:rsidRPr="00913C5F" w:rsidRDefault="00BE3555" w:rsidP="00C20293">
            <w:pPr>
              <w:jc w:val="center"/>
            </w:pPr>
            <w:r w:rsidRPr="00913C5F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4B631C76" w14:textId="2DC39B76" w:rsidR="00BE3555" w:rsidRPr="00114057" w:rsidRDefault="00913C5F" w:rsidP="00BE3555">
            <w:pPr>
              <w:rPr>
                <w:sz w:val="19"/>
                <w:szCs w:val="19"/>
              </w:rPr>
            </w:pPr>
            <w:r w:rsidRPr="00114057">
              <w:rPr>
                <w:sz w:val="19"/>
                <w:szCs w:val="19"/>
              </w:rPr>
              <w:t>Генеральный план Рузского городского округа Московской области утвержден решением Совета депутатов Рузского городского округа от 06.03.2019 №337/35 (в редакции от 30.06.2022 № 634/78, от 11.12.2023 №138/21, от 19.12.2023 №146/22).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447B827" w14:textId="77777777" w:rsidR="00BE3555" w:rsidRPr="00913C5F" w:rsidRDefault="00BE3555" w:rsidP="00C20293">
            <w:pPr>
              <w:jc w:val="center"/>
            </w:pPr>
            <w:r w:rsidRPr="00913C5F">
              <w:t>0</w:t>
            </w:r>
          </w:p>
        </w:tc>
      </w:tr>
      <w:tr w:rsidR="002D3F02" w:rsidRPr="002D3F02" w14:paraId="104B0B0E" w14:textId="77777777" w:rsidTr="00114057">
        <w:tc>
          <w:tcPr>
            <w:tcW w:w="617" w:type="dxa"/>
            <w:vAlign w:val="center"/>
          </w:tcPr>
          <w:p w14:paraId="0E3B2AD7" w14:textId="77777777" w:rsidR="00BE3555" w:rsidRPr="002D3F02" w:rsidRDefault="00BE3555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E7324E" w14:textId="1F10AC4D" w:rsidR="00BE3555" w:rsidRPr="002D3F02" w:rsidRDefault="00BE3555" w:rsidP="00E221E9">
            <w:pPr>
              <w:rPr>
                <w:sz w:val="20"/>
                <w:szCs w:val="20"/>
              </w:rPr>
            </w:pPr>
            <w:r w:rsidRPr="002D3F02">
              <w:rPr>
                <w:sz w:val="20"/>
                <w:szCs w:val="20"/>
              </w:rPr>
              <w:t xml:space="preserve">2.3 </w:t>
            </w:r>
            <w:r w:rsidR="000F036C" w:rsidRPr="002D3F02">
              <w:rPr>
                <w:sz w:val="20"/>
                <w:szCs w:val="20"/>
              </w:rPr>
              <w:t>«Обеспечение утверждения администрацией городского округа карты планируемого размещения объектов местного значения»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68196A7" w14:textId="19CE7997" w:rsidR="00BE3555" w:rsidRPr="002D3F02" w:rsidRDefault="00BE3555" w:rsidP="00C20293">
            <w:pPr>
              <w:jc w:val="center"/>
            </w:pPr>
            <w:r w:rsidRPr="002D3F02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47D66F9" w14:textId="211B5433" w:rsidR="00BE3555" w:rsidRPr="002D3F02" w:rsidRDefault="00BE3555" w:rsidP="00C20293">
            <w:pPr>
              <w:jc w:val="center"/>
            </w:pPr>
            <w:r w:rsidRPr="002D3F02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19E4444A" w14:textId="6F3A67A8" w:rsidR="00BE3555" w:rsidRPr="00114057" w:rsidRDefault="004361FB" w:rsidP="00BE3555">
            <w:pPr>
              <w:rPr>
                <w:sz w:val="19"/>
                <w:szCs w:val="19"/>
              </w:rPr>
            </w:pPr>
            <w:r w:rsidRPr="00114057">
              <w:rPr>
                <w:sz w:val="19"/>
                <w:szCs w:val="19"/>
              </w:rPr>
              <w:t>Карта планируемого размещения объектов местного значения Рузского городского округа утверждена постановлением Администрации РГО от 25.01.2023 № 331.</w:t>
            </w:r>
            <w:r w:rsidR="002D3F02" w:rsidRPr="00114057">
              <w:rPr>
                <w:sz w:val="19"/>
                <w:szCs w:val="19"/>
              </w:rPr>
              <w:t xml:space="preserve"> Внесение изменений не требуется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651C7896" w14:textId="3079E0CD" w:rsidR="00BE3555" w:rsidRPr="002D3F02" w:rsidRDefault="00BE3555" w:rsidP="00C20293">
            <w:pPr>
              <w:jc w:val="center"/>
            </w:pPr>
            <w:r w:rsidRPr="002D3F02">
              <w:t>0</w:t>
            </w:r>
          </w:p>
        </w:tc>
      </w:tr>
      <w:tr w:rsidR="004D6883" w:rsidRPr="000F47B9" w14:paraId="49174F7A" w14:textId="77777777" w:rsidTr="00114057">
        <w:tc>
          <w:tcPr>
            <w:tcW w:w="617" w:type="dxa"/>
            <w:vAlign w:val="center"/>
          </w:tcPr>
          <w:p w14:paraId="633F4CBC" w14:textId="77777777" w:rsidR="00C015A7" w:rsidRPr="000F47B9" w:rsidRDefault="00C015A7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E6FB6D2" w14:textId="1DE5F770" w:rsidR="00C015A7" w:rsidRPr="002A70B6" w:rsidRDefault="00AB0B4A" w:rsidP="00E221E9">
            <w:pPr>
              <w:rPr>
                <w:sz w:val="20"/>
                <w:szCs w:val="20"/>
              </w:rPr>
            </w:pPr>
            <w:r w:rsidRPr="002A70B6">
              <w:rPr>
                <w:sz w:val="20"/>
                <w:szCs w:val="20"/>
              </w:rPr>
              <w:t>2.4 «Обеспечение проведения публичных слушаний/ общественных обсуждений по проекту Правил землепользования и застройки (внесение изменений в Правила землепользования и застройки)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EC546B1" w14:textId="77777777" w:rsidR="00C015A7" w:rsidRPr="002A70B6" w:rsidRDefault="00C015A7" w:rsidP="00C20293">
            <w:pPr>
              <w:jc w:val="center"/>
            </w:pPr>
            <w:r w:rsidRPr="002A70B6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135DB2E" w14:textId="77777777" w:rsidR="00C015A7" w:rsidRPr="002A70B6" w:rsidRDefault="00C015A7" w:rsidP="00C20293">
            <w:pPr>
              <w:jc w:val="center"/>
            </w:pPr>
            <w:r w:rsidRPr="002A70B6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2A263653" w14:textId="72C491D5" w:rsidR="00C015A7" w:rsidRPr="00114057" w:rsidRDefault="007567A7" w:rsidP="00C20293">
            <w:pPr>
              <w:jc w:val="both"/>
              <w:rPr>
                <w:color w:val="FF0000"/>
                <w:sz w:val="19"/>
                <w:szCs w:val="19"/>
              </w:rPr>
            </w:pPr>
            <w:r w:rsidRPr="00114057">
              <w:rPr>
                <w:sz w:val="19"/>
                <w:szCs w:val="19"/>
              </w:rPr>
              <w:t>Общественные обсуждения по правилам землепользования и застройки в 2025 году не проводятся (решение Совета депутатов РГО МО № 190/27 от 29.05.2024 "Об Утверждении особенностей проведения общественных обсуждений по вопросам градостроительной деятельности в Рузском городском округе Московской области в 2024 году".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16FED3FD" w14:textId="77777777" w:rsidR="00C015A7" w:rsidRPr="000F47B9" w:rsidRDefault="00C015A7" w:rsidP="00C20293">
            <w:pPr>
              <w:jc w:val="center"/>
              <w:rPr>
                <w:color w:val="FF0000"/>
              </w:rPr>
            </w:pPr>
            <w:r w:rsidRPr="002A70B6">
              <w:t>0</w:t>
            </w:r>
          </w:p>
        </w:tc>
      </w:tr>
      <w:tr w:rsidR="00C9054A" w:rsidRPr="00C9054A" w14:paraId="608028C3" w14:textId="77777777" w:rsidTr="00114057">
        <w:trPr>
          <w:trHeight w:val="1421"/>
        </w:trPr>
        <w:tc>
          <w:tcPr>
            <w:tcW w:w="617" w:type="dxa"/>
            <w:vAlign w:val="center"/>
          </w:tcPr>
          <w:p w14:paraId="1E50C880" w14:textId="77777777" w:rsidR="00C015A7" w:rsidRPr="00C9054A" w:rsidRDefault="00C015A7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AC6478B" w14:textId="1406E00F" w:rsidR="00C015A7" w:rsidRPr="00C9054A" w:rsidRDefault="00B60F97" w:rsidP="00265579">
            <w:pPr>
              <w:rPr>
                <w:sz w:val="20"/>
                <w:szCs w:val="20"/>
              </w:rPr>
            </w:pPr>
            <w:r w:rsidRPr="00C9054A">
              <w:rPr>
                <w:sz w:val="20"/>
                <w:szCs w:val="20"/>
              </w:rPr>
              <w:t xml:space="preserve">2.5 «Обеспечение утверждения администрацией </w:t>
            </w:r>
            <w:r w:rsidR="002B6D6D" w:rsidRPr="00C9054A">
              <w:rPr>
                <w:sz w:val="20"/>
                <w:szCs w:val="20"/>
              </w:rPr>
              <w:t xml:space="preserve">городского округа </w:t>
            </w:r>
            <w:r w:rsidRPr="00C9054A">
              <w:rPr>
                <w:sz w:val="20"/>
                <w:szCs w:val="20"/>
              </w:rPr>
              <w:t>проекта Правил землепользования и застройки городского округа (внесение изменений в Правила землепользования и застройки)»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3B37B23" w14:textId="77777777" w:rsidR="00C015A7" w:rsidRPr="00C9054A" w:rsidRDefault="00C015A7" w:rsidP="00C20293">
            <w:pPr>
              <w:jc w:val="center"/>
            </w:pPr>
            <w:r w:rsidRPr="00C9054A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787A6D0" w14:textId="77777777" w:rsidR="00C015A7" w:rsidRPr="00C9054A" w:rsidRDefault="00C015A7" w:rsidP="00C20293">
            <w:pPr>
              <w:jc w:val="center"/>
            </w:pPr>
            <w:r w:rsidRPr="00C9054A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4A173CC6" w14:textId="11BB616A" w:rsidR="00C015A7" w:rsidRPr="00114057" w:rsidRDefault="00C9054A" w:rsidP="00265579">
            <w:pPr>
              <w:rPr>
                <w:sz w:val="19"/>
                <w:szCs w:val="19"/>
                <w:highlight w:val="yellow"/>
              </w:rPr>
            </w:pPr>
            <w:r w:rsidRPr="00114057">
              <w:rPr>
                <w:sz w:val="19"/>
                <w:szCs w:val="19"/>
              </w:rPr>
              <w:t>Правила землепользования и застройки территории (части территории) Рузского городского округа Московской области утверждены постановлением Администрации РГО от 08.11.2021 № 4298 (в редакции от 29.08.2022 № 3998, от 29.08.2023 № 5267, от 16.01.2024 № 137, от 17.01.2024 № 152, от 02.05.2024 № 2407).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78834F25" w14:textId="77777777" w:rsidR="00C015A7" w:rsidRPr="00C9054A" w:rsidRDefault="00C015A7" w:rsidP="00C20293">
            <w:pPr>
              <w:jc w:val="center"/>
            </w:pPr>
            <w:r w:rsidRPr="00C9054A">
              <w:t>0</w:t>
            </w:r>
          </w:p>
        </w:tc>
      </w:tr>
      <w:tr w:rsidR="00C9054A" w:rsidRPr="00C9054A" w14:paraId="661078A4" w14:textId="77777777" w:rsidTr="00114057">
        <w:tc>
          <w:tcPr>
            <w:tcW w:w="617" w:type="dxa"/>
            <w:vAlign w:val="center"/>
          </w:tcPr>
          <w:p w14:paraId="2FA8B774" w14:textId="77777777" w:rsidR="003A65D3" w:rsidRPr="00C9054A" w:rsidRDefault="003A65D3" w:rsidP="00E221E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92A538" w14:textId="074C1192" w:rsidR="003A65D3" w:rsidRPr="00C9054A" w:rsidRDefault="003A65D3" w:rsidP="00E221E9">
            <w:pPr>
              <w:rPr>
                <w:b/>
                <w:i/>
                <w:sz w:val="20"/>
                <w:szCs w:val="20"/>
              </w:rPr>
            </w:pPr>
            <w:r w:rsidRPr="00C9054A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6B2F68" w:rsidRPr="00C9054A">
              <w:rPr>
                <w:b/>
                <w:i/>
                <w:sz w:val="20"/>
                <w:szCs w:val="20"/>
              </w:rPr>
              <w:t>03 «Обеспечение разработки и внесение изменений в нормативы градостроительного проектирования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72D94B81" w14:textId="77777777" w:rsidR="003A65D3" w:rsidRPr="00C9054A" w:rsidRDefault="003A65D3" w:rsidP="00C20293">
            <w:pPr>
              <w:jc w:val="center"/>
              <w:rPr>
                <w:b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15327EF0" w14:textId="77777777" w:rsidR="003A65D3" w:rsidRPr="00C9054A" w:rsidRDefault="003A65D3" w:rsidP="00C20293">
            <w:pPr>
              <w:jc w:val="center"/>
              <w:rPr>
                <w:b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4D3C8664" w14:textId="77777777" w:rsidR="003A65D3" w:rsidRPr="00C9054A" w:rsidRDefault="003A65D3" w:rsidP="00E221E9">
            <w:pPr>
              <w:jc w:val="center"/>
              <w:rPr>
                <w:b/>
                <w:i/>
                <w:highlight w:val="yellow"/>
              </w:rPr>
            </w:pPr>
            <w:r w:rsidRPr="00C9054A">
              <w:rPr>
                <w:b/>
                <w:i/>
              </w:rPr>
              <w:t>0%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25FC95ED" w14:textId="77777777" w:rsidR="003A65D3" w:rsidRPr="00C9054A" w:rsidRDefault="003A65D3" w:rsidP="00C20293">
            <w:pPr>
              <w:jc w:val="center"/>
              <w:rPr>
                <w:b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</w:tr>
      <w:tr w:rsidR="0062414A" w:rsidRPr="0062414A" w14:paraId="1AC461DA" w14:textId="77777777" w:rsidTr="00114057">
        <w:tc>
          <w:tcPr>
            <w:tcW w:w="617" w:type="dxa"/>
            <w:vAlign w:val="center"/>
          </w:tcPr>
          <w:p w14:paraId="20F119BA" w14:textId="77777777" w:rsidR="003A65D3" w:rsidRPr="0062414A" w:rsidRDefault="003A65D3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C74A87F" w14:textId="1459FEF2" w:rsidR="003A65D3" w:rsidRPr="0062414A" w:rsidRDefault="006B2F68" w:rsidP="00E221E9">
            <w:pPr>
              <w:rPr>
                <w:sz w:val="20"/>
                <w:szCs w:val="20"/>
              </w:rPr>
            </w:pPr>
            <w:r w:rsidRPr="0062414A">
              <w:rPr>
                <w:sz w:val="20"/>
                <w:szCs w:val="20"/>
              </w:rPr>
              <w:t>3.1 «Разработка и внесение изменений в нормативы градостроительного проектирования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270E542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4017D5A4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  <w:tc>
          <w:tcPr>
            <w:tcW w:w="4877" w:type="dxa"/>
            <w:vMerge w:val="restart"/>
            <w:shd w:val="clear" w:color="auto" w:fill="auto"/>
            <w:vAlign w:val="center"/>
          </w:tcPr>
          <w:p w14:paraId="6D6BC50D" w14:textId="777D4BDA" w:rsidR="003A65D3" w:rsidRPr="0062414A" w:rsidRDefault="0062414A" w:rsidP="008512DE">
            <w:pPr>
              <w:rPr>
                <w:sz w:val="20"/>
                <w:szCs w:val="20"/>
                <w:highlight w:val="yellow"/>
              </w:rPr>
            </w:pPr>
            <w:r w:rsidRPr="0062414A">
              <w:rPr>
                <w:sz w:val="20"/>
                <w:szCs w:val="20"/>
              </w:rPr>
              <w:t>Местные нормативы градостроительного проектирования Рузского городского округа утверждены решением Совета депутатов РГО МО от 06.11.2019 № 241/44. Внесение изменений не требуется.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5A7377B6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</w:tr>
      <w:tr w:rsidR="0062414A" w:rsidRPr="0062414A" w14:paraId="5BE03ACC" w14:textId="77777777" w:rsidTr="00114057">
        <w:tc>
          <w:tcPr>
            <w:tcW w:w="617" w:type="dxa"/>
            <w:vAlign w:val="center"/>
          </w:tcPr>
          <w:p w14:paraId="7AEAAEC6" w14:textId="77777777" w:rsidR="003A65D3" w:rsidRPr="0062414A" w:rsidRDefault="003A65D3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83FE62E" w14:textId="507B7428" w:rsidR="003A65D3" w:rsidRPr="0062414A" w:rsidRDefault="006B2F68" w:rsidP="00E221E9">
            <w:pPr>
              <w:rPr>
                <w:sz w:val="20"/>
                <w:szCs w:val="20"/>
              </w:rPr>
            </w:pPr>
            <w:r w:rsidRPr="0062414A">
              <w:rPr>
                <w:sz w:val="20"/>
                <w:szCs w:val="20"/>
              </w:rPr>
              <w:t>3.2 «Обеспечение рассмотрения и утверждения представительными органами местного самоуправления муниципального образования Московской области проекта нормативов градостроительного проектирования (внесение изменений в нормативы градостроительного проектирования)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666E3D1D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2E2B6989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  <w:tc>
          <w:tcPr>
            <w:tcW w:w="4877" w:type="dxa"/>
            <w:vMerge/>
            <w:shd w:val="clear" w:color="auto" w:fill="auto"/>
            <w:vAlign w:val="center"/>
          </w:tcPr>
          <w:p w14:paraId="527C8B1A" w14:textId="77777777" w:rsidR="003A65D3" w:rsidRPr="0062414A" w:rsidRDefault="003A65D3" w:rsidP="00E221E9">
            <w:pPr>
              <w:jc w:val="center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672" w:type="dxa"/>
            <w:shd w:val="clear" w:color="auto" w:fill="auto"/>
            <w:vAlign w:val="center"/>
          </w:tcPr>
          <w:p w14:paraId="0EF15896" w14:textId="77777777" w:rsidR="003A65D3" w:rsidRPr="0062414A" w:rsidRDefault="003A65D3" w:rsidP="00C20293">
            <w:pPr>
              <w:jc w:val="center"/>
            </w:pPr>
            <w:r w:rsidRPr="0062414A">
              <w:t>0</w:t>
            </w:r>
          </w:p>
        </w:tc>
      </w:tr>
      <w:tr w:rsidR="00AB3846" w:rsidRPr="00AB3846" w14:paraId="46109B72" w14:textId="77777777" w:rsidTr="00114057">
        <w:tc>
          <w:tcPr>
            <w:tcW w:w="617" w:type="dxa"/>
            <w:vMerge w:val="restart"/>
            <w:shd w:val="clear" w:color="auto" w:fill="F2F2F2" w:themeFill="background1" w:themeFillShade="F2"/>
            <w:vAlign w:val="center"/>
          </w:tcPr>
          <w:p w14:paraId="443C88D0" w14:textId="77777777" w:rsidR="0087567A" w:rsidRPr="00AB3846" w:rsidRDefault="0087567A" w:rsidP="0087567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AB3846">
              <w:rPr>
                <w:rFonts w:eastAsia="Times New Roman"/>
                <w:b/>
                <w:bCs/>
                <w:sz w:val="20"/>
                <w:szCs w:val="20"/>
              </w:rPr>
              <w:t>16.2.</w:t>
            </w: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1597232" w14:textId="77777777" w:rsidR="0087567A" w:rsidRPr="00AB3846" w:rsidRDefault="0087567A" w:rsidP="0087567A">
            <w:pPr>
              <w:rPr>
                <w:b/>
                <w:sz w:val="20"/>
                <w:szCs w:val="20"/>
              </w:rPr>
            </w:pPr>
            <w:r w:rsidRPr="00AB3846">
              <w:rPr>
                <w:b/>
                <w:sz w:val="20"/>
                <w:szCs w:val="20"/>
              </w:rPr>
              <w:t>Подпрограмма: 2 Реализация политики пространственного развития городского округа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F7ED1D0" w14:textId="36BF4677" w:rsidR="0087567A" w:rsidRPr="00AB3846" w:rsidRDefault="00253BD0" w:rsidP="0087567A">
            <w:pPr>
              <w:jc w:val="center"/>
              <w:rPr>
                <w:b/>
                <w:bCs/>
              </w:rPr>
            </w:pPr>
            <w:r w:rsidRPr="00AB3846">
              <w:rPr>
                <w:b/>
                <w:bCs/>
              </w:rPr>
              <w:t>534,49</w:t>
            </w:r>
          </w:p>
        </w:tc>
        <w:tc>
          <w:tcPr>
            <w:tcW w:w="1247" w:type="dxa"/>
            <w:shd w:val="clear" w:color="auto" w:fill="F2F2F2" w:themeFill="background1" w:themeFillShade="F2"/>
            <w:vAlign w:val="center"/>
          </w:tcPr>
          <w:p w14:paraId="7F43F6BE" w14:textId="55664FEE" w:rsidR="0087567A" w:rsidRPr="00AB3846" w:rsidRDefault="00253BD0" w:rsidP="0087567A">
            <w:pPr>
              <w:jc w:val="center"/>
              <w:rPr>
                <w:b/>
                <w:bCs/>
              </w:rPr>
            </w:pPr>
            <w:r w:rsidRPr="00AB3846">
              <w:rPr>
                <w:b/>
                <w:bCs/>
              </w:rPr>
              <w:t>534,49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6D5DE396" w14:textId="4D941F3D" w:rsidR="0087567A" w:rsidRPr="00AB3846" w:rsidRDefault="00253BD0" w:rsidP="0087567A">
            <w:pPr>
              <w:jc w:val="center"/>
              <w:rPr>
                <w:b/>
                <w:bCs/>
              </w:rPr>
            </w:pPr>
            <w:r w:rsidRPr="00AB3846">
              <w:rPr>
                <w:b/>
                <w:bCs/>
              </w:rPr>
              <w:t>10</w:t>
            </w:r>
            <w:r w:rsidR="00B14B41" w:rsidRPr="00AB3846">
              <w:rPr>
                <w:b/>
                <w:bCs/>
              </w:rPr>
              <w:t>0</w:t>
            </w:r>
            <w:r w:rsidR="0087567A" w:rsidRPr="00AB3846">
              <w:rPr>
                <w:b/>
                <w:bCs/>
              </w:rPr>
              <w:t>%</w:t>
            </w:r>
          </w:p>
        </w:tc>
        <w:tc>
          <w:tcPr>
            <w:tcW w:w="1672" w:type="dxa"/>
            <w:shd w:val="clear" w:color="auto" w:fill="F2F2F2" w:themeFill="background1" w:themeFillShade="F2"/>
            <w:vAlign w:val="center"/>
          </w:tcPr>
          <w:p w14:paraId="45F0E867" w14:textId="5C5BEFE5" w:rsidR="0087567A" w:rsidRPr="00AB3846" w:rsidRDefault="00253BD0" w:rsidP="0087567A">
            <w:pPr>
              <w:jc w:val="center"/>
              <w:rPr>
                <w:b/>
                <w:bCs/>
              </w:rPr>
            </w:pPr>
            <w:r w:rsidRPr="00AB3846">
              <w:t>534,49</w:t>
            </w:r>
          </w:p>
        </w:tc>
      </w:tr>
      <w:tr w:rsidR="00AB3846" w:rsidRPr="00AB3846" w14:paraId="4979131A" w14:textId="77777777" w:rsidTr="00114057">
        <w:tc>
          <w:tcPr>
            <w:tcW w:w="617" w:type="dxa"/>
            <w:vMerge/>
            <w:shd w:val="clear" w:color="auto" w:fill="F2F2F2" w:themeFill="background1" w:themeFillShade="F2"/>
            <w:vAlign w:val="center"/>
          </w:tcPr>
          <w:p w14:paraId="06285110" w14:textId="77777777" w:rsidR="0087567A" w:rsidRPr="00AB3846" w:rsidRDefault="0087567A" w:rsidP="0087567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3BA94D3" w14:textId="77777777" w:rsidR="0087567A" w:rsidRPr="00AB3846" w:rsidRDefault="0087567A" w:rsidP="0087567A">
            <w:pPr>
              <w:rPr>
                <w:i/>
                <w:sz w:val="20"/>
                <w:szCs w:val="20"/>
              </w:rPr>
            </w:pPr>
            <w:r w:rsidRPr="00AB384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701" w:type="dxa"/>
            <w:shd w:val="clear" w:color="auto" w:fill="F2F2F2" w:themeFill="background1" w:themeFillShade="F2"/>
            <w:vAlign w:val="center"/>
          </w:tcPr>
          <w:p w14:paraId="37EC3D77" w14:textId="4CCF5161" w:rsidR="0087567A" w:rsidRPr="00AB3846" w:rsidRDefault="00253BD0" w:rsidP="0087567A">
            <w:pPr>
              <w:jc w:val="center"/>
              <w:rPr>
                <w:i/>
                <w:iCs/>
              </w:rPr>
            </w:pPr>
            <w:r w:rsidRPr="00AB3846">
              <w:rPr>
                <w:i/>
                <w:iCs/>
              </w:rPr>
              <w:t>534,49</w:t>
            </w:r>
          </w:p>
        </w:tc>
        <w:tc>
          <w:tcPr>
            <w:tcW w:w="1247" w:type="dxa"/>
            <w:shd w:val="clear" w:color="auto" w:fill="F2F2F2" w:themeFill="background1" w:themeFillShade="F2"/>
          </w:tcPr>
          <w:p w14:paraId="7CFEDDC3" w14:textId="6D65B625" w:rsidR="0087567A" w:rsidRPr="00AB3846" w:rsidRDefault="00253BD0" w:rsidP="0087567A">
            <w:pPr>
              <w:jc w:val="center"/>
              <w:rPr>
                <w:i/>
                <w:iCs/>
              </w:rPr>
            </w:pPr>
            <w:r w:rsidRPr="00AB3846">
              <w:t>534,49</w:t>
            </w:r>
          </w:p>
        </w:tc>
        <w:tc>
          <w:tcPr>
            <w:tcW w:w="4877" w:type="dxa"/>
            <w:shd w:val="clear" w:color="auto" w:fill="F2F2F2" w:themeFill="background1" w:themeFillShade="F2"/>
            <w:vAlign w:val="center"/>
          </w:tcPr>
          <w:p w14:paraId="588E7262" w14:textId="5201DD8A" w:rsidR="0087567A" w:rsidRPr="00AB3846" w:rsidRDefault="00AB3846" w:rsidP="0087567A">
            <w:pPr>
              <w:jc w:val="center"/>
              <w:rPr>
                <w:i/>
                <w:iCs/>
              </w:rPr>
            </w:pPr>
            <w:r w:rsidRPr="00AB3846">
              <w:rPr>
                <w:i/>
                <w:iCs/>
              </w:rPr>
              <w:t>100</w:t>
            </w:r>
            <w:r w:rsidR="0087567A" w:rsidRPr="00AB3846">
              <w:rPr>
                <w:i/>
                <w:iCs/>
              </w:rPr>
              <w:t>%</w:t>
            </w:r>
          </w:p>
        </w:tc>
        <w:tc>
          <w:tcPr>
            <w:tcW w:w="1672" w:type="dxa"/>
            <w:shd w:val="clear" w:color="auto" w:fill="F2F2F2" w:themeFill="background1" w:themeFillShade="F2"/>
          </w:tcPr>
          <w:p w14:paraId="6BC6ECD8" w14:textId="6E54DDA9" w:rsidR="0087567A" w:rsidRPr="00AB3846" w:rsidRDefault="00253BD0" w:rsidP="0087567A">
            <w:pPr>
              <w:jc w:val="center"/>
              <w:rPr>
                <w:i/>
                <w:iCs/>
              </w:rPr>
            </w:pPr>
            <w:r w:rsidRPr="00AB3846">
              <w:t>534,49</w:t>
            </w:r>
          </w:p>
        </w:tc>
      </w:tr>
      <w:tr w:rsidR="00170B28" w:rsidRPr="00170B28" w14:paraId="72A66D55" w14:textId="77777777" w:rsidTr="00114057">
        <w:tc>
          <w:tcPr>
            <w:tcW w:w="617" w:type="dxa"/>
            <w:shd w:val="clear" w:color="auto" w:fill="auto"/>
            <w:vAlign w:val="center"/>
          </w:tcPr>
          <w:p w14:paraId="3F3C956D" w14:textId="77777777" w:rsidR="00170B28" w:rsidRPr="00170B28" w:rsidRDefault="00170B28" w:rsidP="00170B2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3D3E4F" w14:textId="322D9F55" w:rsidR="00170B28" w:rsidRPr="00170B28" w:rsidRDefault="00170B28" w:rsidP="00170B28">
            <w:pPr>
              <w:rPr>
                <w:b/>
                <w:bCs/>
                <w:i/>
                <w:sz w:val="20"/>
                <w:szCs w:val="20"/>
              </w:rPr>
            </w:pPr>
            <w:r w:rsidRPr="00170B28">
              <w:rPr>
                <w:b/>
                <w:bCs/>
                <w:i/>
                <w:sz w:val="20"/>
                <w:szCs w:val="20"/>
              </w:rPr>
              <w:t>Основное мероприятие 01 «Обеспечение подготовки документации по планировке территории в соответствии с документами территориального планирования Московской области, документами территориального планирования муниципального образования Московской области»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528C09A8" w14:textId="63247A4F" w:rsidR="00170B28" w:rsidRPr="00170B28" w:rsidRDefault="00170B28" w:rsidP="00170B28">
            <w:pPr>
              <w:jc w:val="center"/>
              <w:rPr>
                <w:b/>
                <w:bCs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615B4B45" w14:textId="09752263" w:rsidR="00170B28" w:rsidRPr="00170B28" w:rsidRDefault="00170B28" w:rsidP="00170B28">
            <w:pPr>
              <w:jc w:val="center"/>
              <w:rPr>
                <w:b/>
                <w:bCs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06637CB9" w14:textId="6DB4E2D7" w:rsidR="00170B28" w:rsidRPr="00170B28" w:rsidRDefault="00170B28" w:rsidP="00170B28">
            <w:pPr>
              <w:jc w:val="center"/>
              <w:rPr>
                <w:b/>
                <w:bCs/>
                <w:i/>
              </w:rPr>
            </w:pPr>
            <w:r w:rsidRPr="00C9054A">
              <w:rPr>
                <w:b/>
                <w:i/>
              </w:rPr>
              <w:t>0%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31B472D7" w14:textId="4F6F38C2" w:rsidR="00170B28" w:rsidRPr="00170B28" w:rsidRDefault="00170B28" w:rsidP="00170B28">
            <w:pPr>
              <w:jc w:val="center"/>
              <w:rPr>
                <w:b/>
                <w:bCs/>
                <w:i/>
              </w:rPr>
            </w:pPr>
            <w:r w:rsidRPr="00C9054A">
              <w:rPr>
                <w:b/>
                <w:i/>
              </w:rPr>
              <w:t>0</w:t>
            </w:r>
          </w:p>
        </w:tc>
      </w:tr>
      <w:tr w:rsidR="00170B28" w:rsidRPr="00170B28" w14:paraId="2739A966" w14:textId="77777777" w:rsidTr="00114057">
        <w:tc>
          <w:tcPr>
            <w:tcW w:w="617" w:type="dxa"/>
            <w:shd w:val="clear" w:color="auto" w:fill="auto"/>
            <w:vAlign w:val="center"/>
          </w:tcPr>
          <w:p w14:paraId="6F14248D" w14:textId="77777777" w:rsidR="00170B28" w:rsidRPr="00170B28" w:rsidRDefault="00170B28" w:rsidP="00170B28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CB1B46" w14:textId="4B44C139" w:rsidR="00170B28" w:rsidRPr="00170B28" w:rsidRDefault="00170B28" w:rsidP="00170B28">
            <w:pPr>
              <w:rPr>
                <w:iCs/>
                <w:sz w:val="20"/>
                <w:szCs w:val="20"/>
              </w:rPr>
            </w:pPr>
            <w:r w:rsidRPr="00170B28">
              <w:rPr>
                <w:iCs/>
                <w:sz w:val="20"/>
                <w:szCs w:val="20"/>
              </w:rPr>
              <w:t>1.1 «Разработка документации по планировке территории для размещения объекта местного значения»</w:t>
            </w:r>
          </w:p>
        </w:tc>
        <w:tc>
          <w:tcPr>
            <w:tcW w:w="1701" w:type="dxa"/>
            <w:shd w:val="clear" w:color="auto" w:fill="auto"/>
          </w:tcPr>
          <w:p w14:paraId="74E2358D" w14:textId="23848C40" w:rsidR="00170B28" w:rsidRPr="00170B28" w:rsidRDefault="00170B28" w:rsidP="00170B28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1247" w:type="dxa"/>
            <w:shd w:val="clear" w:color="auto" w:fill="auto"/>
          </w:tcPr>
          <w:p w14:paraId="252D5C6F" w14:textId="62D2046C" w:rsidR="00170B28" w:rsidRPr="00170B28" w:rsidRDefault="00170B28" w:rsidP="00170B28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583FCBB0" w14:textId="163E3227" w:rsidR="00170B28" w:rsidRPr="002560CB" w:rsidRDefault="002560CB" w:rsidP="002560CB">
            <w:pPr>
              <w:rPr>
                <w:iCs/>
                <w:sz w:val="20"/>
                <w:szCs w:val="20"/>
              </w:rPr>
            </w:pPr>
            <w:r w:rsidRPr="002560CB">
              <w:rPr>
                <w:iCs/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672" w:type="dxa"/>
            <w:shd w:val="clear" w:color="auto" w:fill="auto"/>
          </w:tcPr>
          <w:p w14:paraId="22761613" w14:textId="0D63BFFE" w:rsidR="00170B28" w:rsidRPr="00170B28" w:rsidRDefault="00170B28" w:rsidP="00170B28">
            <w:pPr>
              <w:jc w:val="center"/>
              <w:rPr>
                <w:iCs/>
              </w:rPr>
            </w:pPr>
            <w:r w:rsidRPr="00FA0D86">
              <w:t>0</w:t>
            </w:r>
          </w:p>
        </w:tc>
      </w:tr>
      <w:tr w:rsidR="002560CB" w:rsidRPr="00170B28" w14:paraId="71E81561" w14:textId="77777777" w:rsidTr="00114057">
        <w:tc>
          <w:tcPr>
            <w:tcW w:w="617" w:type="dxa"/>
            <w:shd w:val="clear" w:color="auto" w:fill="auto"/>
            <w:vAlign w:val="center"/>
          </w:tcPr>
          <w:p w14:paraId="5E7C866B" w14:textId="77777777" w:rsidR="002560CB" w:rsidRPr="00170B28" w:rsidRDefault="002560CB" w:rsidP="002560C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3D9401" w14:textId="24F6ECC8" w:rsidR="002560CB" w:rsidRPr="00170B28" w:rsidRDefault="002560CB" w:rsidP="002560CB">
            <w:pPr>
              <w:rPr>
                <w:iCs/>
                <w:sz w:val="20"/>
                <w:szCs w:val="20"/>
              </w:rPr>
            </w:pPr>
            <w:r w:rsidRPr="00170B28">
              <w:rPr>
                <w:iCs/>
                <w:sz w:val="20"/>
                <w:szCs w:val="20"/>
              </w:rPr>
              <w:t>1.</w:t>
            </w:r>
            <w:r>
              <w:rPr>
                <w:iCs/>
                <w:sz w:val="20"/>
                <w:szCs w:val="20"/>
              </w:rPr>
              <w:t>2</w:t>
            </w:r>
            <w:r w:rsidRPr="00170B28">
              <w:rPr>
                <w:iCs/>
                <w:sz w:val="20"/>
                <w:szCs w:val="20"/>
              </w:rPr>
              <w:t xml:space="preserve"> «Разработка проекта планировки территории для размещения объекта местного значения»</w:t>
            </w:r>
          </w:p>
        </w:tc>
        <w:tc>
          <w:tcPr>
            <w:tcW w:w="1701" w:type="dxa"/>
            <w:shd w:val="clear" w:color="auto" w:fill="auto"/>
          </w:tcPr>
          <w:p w14:paraId="5763E219" w14:textId="2F052F45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1247" w:type="dxa"/>
            <w:shd w:val="clear" w:color="auto" w:fill="auto"/>
          </w:tcPr>
          <w:p w14:paraId="2DE5BCF6" w14:textId="2E008A7D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618F0813" w14:textId="736B6216" w:rsidR="002560CB" w:rsidRPr="002560CB" w:rsidRDefault="002560CB" w:rsidP="002560CB">
            <w:pPr>
              <w:rPr>
                <w:iCs/>
                <w:sz w:val="20"/>
                <w:szCs w:val="20"/>
              </w:rPr>
            </w:pPr>
            <w:r w:rsidRPr="002560CB">
              <w:rPr>
                <w:iCs/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672" w:type="dxa"/>
            <w:shd w:val="clear" w:color="auto" w:fill="auto"/>
          </w:tcPr>
          <w:p w14:paraId="4735B185" w14:textId="46C91B5C" w:rsidR="002560CB" w:rsidRPr="00170B28" w:rsidRDefault="002560CB" w:rsidP="002560CB">
            <w:pPr>
              <w:jc w:val="center"/>
              <w:rPr>
                <w:iCs/>
              </w:rPr>
            </w:pPr>
            <w:r w:rsidRPr="00FA0D86">
              <w:t>0</w:t>
            </w:r>
          </w:p>
        </w:tc>
      </w:tr>
      <w:tr w:rsidR="002560CB" w:rsidRPr="00170B28" w14:paraId="0AF14DA3" w14:textId="77777777" w:rsidTr="00114057">
        <w:tc>
          <w:tcPr>
            <w:tcW w:w="617" w:type="dxa"/>
            <w:shd w:val="clear" w:color="auto" w:fill="auto"/>
            <w:vAlign w:val="center"/>
          </w:tcPr>
          <w:p w14:paraId="2CCD24DC" w14:textId="77777777" w:rsidR="002560CB" w:rsidRPr="00170B28" w:rsidRDefault="002560CB" w:rsidP="002560C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0BD81F" w14:textId="0DA402C3" w:rsidR="002560CB" w:rsidRPr="00170B28" w:rsidRDefault="002560CB" w:rsidP="002560CB">
            <w:pPr>
              <w:rPr>
                <w:iCs/>
                <w:sz w:val="20"/>
                <w:szCs w:val="20"/>
              </w:rPr>
            </w:pPr>
            <w:r w:rsidRPr="00170B28">
              <w:rPr>
                <w:iCs/>
                <w:sz w:val="20"/>
                <w:szCs w:val="20"/>
              </w:rPr>
              <w:t>1.3 «Разработка проекта межевания территории для размещения объекта местного значения»</w:t>
            </w:r>
          </w:p>
        </w:tc>
        <w:tc>
          <w:tcPr>
            <w:tcW w:w="1701" w:type="dxa"/>
            <w:shd w:val="clear" w:color="auto" w:fill="auto"/>
          </w:tcPr>
          <w:p w14:paraId="426F130D" w14:textId="74F3307F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1247" w:type="dxa"/>
            <w:shd w:val="clear" w:color="auto" w:fill="auto"/>
          </w:tcPr>
          <w:p w14:paraId="3A3AA1E1" w14:textId="65CD9C6C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76610B81" w14:textId="799EC8AB" w:rsidR="002560CB" w:rsidRPr="002560CB" w:rsidRDefault="002560CB" w:rsidP="002560CB">
            <w:pPr>
              <w:rPr>
                <w:iCs/>
                <w:sz w:val="20"/>
                <w:szCs w:val="20"/>
              </w:rPr>
            </w:pPr>
            <w:r w:rsidRPr="002560CB">
              <w:rPr>
                <w:iCs/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672" w:type="dxa"/>
            <w:shd w:val="clear" w:color="auto" w:fill="auto"/>
          </w:tcPr>
          <w:p w14:paraId="04033ABE" w14:textId="2C2B7915" w:rsidR="002560CB" w:rsidRPr="00170B28" w:rsidRDefault="002560CB" w:rsidP="002560CB">
            <w:pPr>
              <w:jc w:val="center"/>
              <w:rPr>
                <w:iCs/>
              </w:rPr>
            </w:pPr>
            <w:r w:rsidRPr="00FA0D86">
              <w:t>0</w:t>
            </w:r>
          </w:p>
        </w:tc>
      </w:tr>
      <w:tr w:rsidR="002560CB" w:rsidRPr="00170B28" w14:paraId="0003B2F0" w14:textId="77777777" w:rsidTr="00114057">
        <w:tc>
          <w:tcPr>
            <w:tcW w:w="617" w:type="dxa"/>
            <w:shd w:val="clear" w:color="auto" w:fill="auto"/>
            <w:vAlign w:val="center"/>
          </w:tcPr>
          <w:p w14:paraId="6F8910D0" w14:textId="77777777" w:rsidR="002560CB" w:rsidRPr="00170B28" w:rsidRDefault="002560CB" w:rsidP="002560CB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56EF06" w14:textId="2102E462" w:rsidR="002560CB" w:rsidRPr="00170B28" w:rsidRDefault="002560CB" w:rsidP="002560CB">
            <w:pPr>
              <w:rPr>
                <w:iCs/>
                <w:sz w:val="20"/>
                <w:szCs w:val="20"/>
              </w:rPr>
            </w:pPr>
            <w:r w:rsidRPr="00170B28">
              <w:rPr>
                <w:iCs/>
                <w:sz w:val="20"/>
                <w:szCs w:val="20"/>
              </w:rPr>
              <w:t>1.4 «Проведение инженерных изысканий для подготовки документации для размещения объектов местного значения»</w:t>
            </w:r>
          </w:p>
        </w:tc>
        <w:tc>
          <w:tcPr>
            <w:tcW w:w="1701" w:type="dxa"/>
            <w:shd w:val="clear" w:color="auto" w:fill="auto"/>
          </w:tcPr>
          <w:p w14:paraId="3A1CB5F0" w14:textId="30986E73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1247" w:type="dxa"/>
            <w:shd w:val="clear" w:color="auto" w:fill="auto"/>
          </w:tcPr>
          <w:p w14:paraId="7A7C7C4B" w14:textId="1BF6D239" w:rsidR="002560CB" w:rsidRPr="00170B28" w:rsidRDefault="002560CB" w:rsidP="002560CB">
            <w:pPr>
              <w:jc w:val="center"/>
              <w:rPr>
                <w:iCs/>
              </w:rPr>
            </w:pPr>
            <w:r w:rsidRPr="00E31D7A">
              <w:t>0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14B94DB9" w14:textId="5B8550DD" w:rsidR="002560CB" w:rsidRPr="002560CB" w:rsidRDefault="002560CB" w:rsidP="002560CB">
            <w:pPr>
              <w:rPr>
                <w:iCs/>
                <w:sz w:val="20"/>
                <w:szCs w:val="20"/>
              </w:rPr>
            </w:pPr>
            <w:r w:rsidRPr="002560CB">
              <w:rPr>
                <w:iCs/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672" w:type="dxa"/>
            <w:shd w:val="clear" w:color="auto" w:fill="auto"/>
          </w:tcPr>
          <w:p w14:paraId="23E76B14" w14:textId="1AD0DA3F" w:rsidR="002560CB" w:rsidRPr="00170B28" w:rsidRDefault="002560CB" w:rsidP="002560CB">
            <w:pPr>
              <w:jc w:val="center"/>
              <w:rPr>
                <w:iCs/>
              </w:rPr>
            </w:pPr>
            <w:r w:rsidRPr="00FA0D86">
              <w:t>0</w:t>
            </w:r>
          </w:p>
        </w:tc>
      </w:tr>
      <w:tr w:rsidR="004D6883" w:rsidRPr="000F47B9" w14:paraId="2E43634B" w14:textId="77777777" w:rsidTr="00114057">
        <w:tc>
          <w:tcPr>
            <w:tcW w:w="617" w:type="dxa"/>
            <w:vMerge w:val="restart"/>
            <w:vAlign w:val="center"/>
          </w:tcPr>
          <w:p w14:paraId="790FE4CB" w14:textId="77777777" w:rsidR="00BB6ED7" w:rsidRPr="000F47B9" w:rsidRDefault="00BB6ED7" w:rsidP="00A97B1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C938CA" w14:textId="048CCD16" w:rsidR="00BB6ED7" w:rsidRPr="0073454E" w:rsidRDefault="00BB6ED7" w:rsidP="00A97B15">
            <w:pPr>
              <w:rPr>
                <w:b/>
                <w:i/>
                <w:sz w:val="20"/>
                <w:szCs w:val="20"/>
              </w:rPr>
            </w:pPr>
            <w:r w:rsidRPr="0073454E">
              <w:rPr>
                <w:b/>
                <w:i/>
                <w:sz w:val="20"/>
                <w:szCs w:val="20"/>
              </w:rPr>
              <w:t xml:space="preserve">Основное мероприятие </w:t>
            </w:r>
            <w:r w:rsidR="00802E19" w:rsidRPr="0073454E">
              <w:rPr>
                <w:b/>
                <w:i/>
                <w:sz w:val="20"/>
                <w:szCs w:val="20"/>
              </w:rPr>
              <w:t>05 «Обеспечение мер по ликвидации самовольных, недостроенных и аварийных объектов на территории муниципального образования Московской области»</w:t>
            </w:r>
            <w:r w:rsidR="00802E19" w:rsidRPr="0073454E"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1701" w:type="dxa"/>
            <w:vMerge w:val="restart"/>
            <w:shd w:val="clear" w:color="auto" w:fill="auto"/>
            <w:vAlign w:val="center"/>
          </w:tcPr>
          <w:p w14:paraId="4F949B56" w14:textId="7955E349" w:rsidR="00BB6ED7" w:rsidRPr="0073454E" w:rsidRDefault="0073454E" w:rsidP="00301FDB">
            <w:pPr>
              <w:jc w:val="center"/>
              <w:rPr>
                <w:b/>
                <w:i/>
              </w:rPr>
            </w:pPr>
            <w:r w:rsidRPr="0073454E">
              <w:rPr>
                <w:b/>
                <w:i/>
              </w:rPr>
              <w:t>534,49</w:t>
            </w:r>
          </w:p>
        </w:tc>
        <w:tc>
          <w:tcPr>
            <w:tcW w:w="1247" w:type="dxa"/>
            <w:vMerge w:val="restart"/>
            <w:shd w:val="clear" w:color="auto" w:fill="auto"/>
            <w:vAlign w:val="center"/>
          </w:tcPr>
          <w:p w14:paraId="1318191F" w14:textId="2849AAC1" w:rsidR="00BB6ED7" w:rsidRPr="0073454E" w:rsidRDefault="0073454E" w:rsidP="00C20293">
            <w:pPr>
              <w:jc w:val="center"/>
              <w:rPr>
                <w:b/>
                <w:i/>
              </w:rPr>
            </w:pPr>
            <w:r w:rsidRPr="0073454E">
              <w:rPr>
                <w:b/>
                <w:i/>
              </w:rPr>
              <w:t>534,49</w:t>
            </w:r>
          </w:p>
        </w:tc>
        <w:tc>
          <w:tcPr>
            <w:tcW w:w="4877" w:type="dxa"/>
            <w:vMerge w:val="restart"/>
            <w:shd w:val="clear" w:color="auto" w:fill="auto"/>
            <w:vAlign w:val="center"/>
          </w:tcPr>
          <w:p w14:paraId="1E887CCD" w14:textId="72D496B2" w:rsidR="00BB6ED7" w:rsidRPr="0073454E" w:rsidRDefault="0073454E" w:rsidP="00A97B15">
            <w:pPr>
              <w:jc w:val="center"/>
              <w:rPr>
                <w:b/>
                <w:i/>
              </w:rPr>
            </w:pPr>
            <w:r w:rsidRPr="0073454E">
              <w:rPr>
                <w:b/>
                <w:i/>
              </w:rPr>
              <w:t>100</w:t>
            </w:r>
            <w:r w:rsidR="00BB6ED7" w:rsidRPr="0073454E">
              <w:rPr>
                <w:b/>
                <w:i/>
              </w:rPr>
              <w:t>%</w:t>
            </w:r>
          </w:p>
        </w:tc>
        <w:tc>
          <w:tcPr>
            <w:tcW w:w="1672" w:type="dxa"/>
            <w:vMerge w:val="restart"/>
            <w:shd w:val="clear" w:color="auto" w:fill="auto"/>
            <w:vAlign w:val="center"/>
          </w:tcPr>
          <w:p w14:paraId="75288356" w14:textId="0F893004" w:rsidR="00BB6ED7" w:rsidRPr="0073454E" w:rsidRDefault="0073454E" w:rsidP="00C20293">
            <w:pPr>
              <w:jc w:val="center"/>
              <w:rPr>
                <w:b/>
                <w:i/>
              </w:rPr>
            </w:pPr>
            <w:r w:rsidRPr="0073454E">
              <w:rPr>
                <w:b/>
                <w:i/>
              </w:rPr>
              <w:t>534,49</w:t>
            </w:r>
          </w:p>
        </w:tc>
      </w:tr>
      <w:tr w:rsidR="004D6883" w:rsidRPr="000F47B9" w14:paraId="52CC7E08" w14:textId="77777777" w:rsidTr="00114057">
        <w:tc>
          <w:tcPr>
            <w:tcW w:w="617" w:type="dxa"/>
            <w:vMerge/>
            <w:vAlign w:val="center"/>
          </w:tcPr>
          <w:p w14:paraId="6A450132" w14:textId="77777777" w:rsidR="00BB6ED7" w:rsidRPr="000F47B9" w:rsidRDefault="00BB6ED7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4BC9E8" w14:textId="77777777" w:rsidR="00BB6ED7" w:rsidRPr="00B115DE" w:rsidRDefault="00BB6ED7" w:rsidP="00E221E9">
            <w:pPr>
              <w:rPr>
                <w:i/>
                <w:sz w:val="20"/>
                <w:szCs w:val="20"/>
              </w:rPr>
            </w:pPr>
            <w:r w:rsidRPr="00B115D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701" w:type="dxa"/>
            <w:vMerge/>
            <w:shd w:val="clear" w:color="auto" w:fill="auto"/>
            <w:vAlign w:val="center"/>
          </w:tcPr>
          <w:p w14:paraId="1A8DB4F5" w14:textId="77777777" w:rsidR="00BB6ED7" w:rsidRPr="000F47B9" w:rsidRDefault="00BB6ED7" w:rsidP="00C20293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1247" w:type="dxa"/>
            <w:vMerge/>
            <w:shd w:val="clear" w:color="auto" w:fill="auto"/>
            <w:vAlign w:val="center"/>
          </w:tcPr>
          <w:p w14:paraId="4963CF3B" w14:textId="77777777" w:rsidR="00BB6ED7" w:rsidRPr="000F47B9" w:rsidRDefault="00BB6ED7" w:rsidP="00C20293">
            <w:pPr>
              <w:jc w:val="center"/>
              <w:rPr>
                <w:i/>
                <w:color w:val="FF0000"/>
              </w:rPr>
            </w:pPr>
          </w:p>
        </w:tc>
        <w:tc>
          <w:tcPr>
            <w:tcW w:w="4877" w:type="dxa"/>
            <w:vMerge/>
            <w:shd w:val="clear" w:color="auto" w:fill="auto"/>
            <w:vAlign w:val="center"/>
          </w:tcPr>
          <w:p w14:paraId="1511D511" w14:textId="77777777" w:rsidR="00BB6ED7" w:rsidRPr="000F47B9" w:rsidRDefault="00BB6ED7" w:rsidP="002464F1">
            <w:pPr>
              <w:rPr>
                <w:i/>
                <w:color w:val="FF0000"/>
                <w:sz w:val="20"/>
                <w:szCs w:val="20"/>
              </w:rPr>
            </w:pPr>
          </w:p>
        </w:tc>
        <w:tc>
          <w:tcPr>
            <w:tcW w:w="1672" w:type="dxa"/>
            <w:vMerge/>
            <w:shd w:val="clear" w:color="auto" w:fill="auto"/>
            <w:vAlign w:val="center"/>
          </w:tcPr>
          <w:p w14:paraId="68279D5A" w14:textId="77777777" w:rsidR="00BB6ED7" w:rsidRPr="000F47B9" w:rsidRDefault="00BB6ED7" w:rsidP="00C20293">
            <w:pPr>
              <w:jc w:val="center"/>
              <w:rPr>
                <w:i/>
                <w:color w:val="FF0000"/>
              </w:rPr>
            </w:pPr>
          </w:p>
        </w:tc>
      </w:tr>
      <w:tr w:rsidR="004D6883" w:rsidRPr="000F47B9" w14:paraId="60D3B49A" w14:textId="77777777" w:rsidTr="00114057">
        <w:tc>
          <w:tcPr>
            <w:tcW w:w="617" w:type="dxa"/>
            <w:vAlign w:val="center"/>
          </w:tcPr>
          <w:p w14:paraId="0A0BC7CF" w14:textId="77777777" w:rsidR="00C70BAA" w:rsidRPr="000F47B9" w:rsidRDefault="00C70BAA" w:rsidP="00C70BAA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62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FD0DF2" w14:textId="17D9A20D" w:rsidR="00C70BAA" w:rsidRPr="00B115DE" w:rsidRDefault="00C70BAA" w:rsidP="00C70BAA">
            <w:pPr>
              <w:rPr>
                <w:sz w:val="20"/>
                <w:szCs w:val="20"/>
              </w:rPr>
            </w:pPr>
            <w:r w:rsidRPr="00B115DE">
              <w:rPr>
                <w:sz w:val="20"/>
                <w:szCs w:val="20"/>
              </w:rPr>
              <w:t>5.1 «Ликвидация самовольных, недостроенных и аварийных объектов на территории городского округа»</w:t>
            </w:r>
          </w:p>
        </w:tc>
        <w:tc>
          <w:tcPr>
            <w:tcW w:w="1701" w:type="dxa"/>
            <w:shd w:val="clear" w:color="auto" w:fill="auto"/>
            <w:vAlign w:val="center"/>
          </w:tcPr>
          <w:p w14:paraId="070CA3CE" w14:textId="0DFE1AAC" w:rsidR="00C70BAA" w:rsidRPr="00B115DE" w:rsidRDefault="00B115DE" w:rsidP="00C70BAA">
            <w:pPr>
              <w:jc w:val="center"/>
            </w:pPr>
            <w:r w:rsidRPr="00B115DE">
              <w:t>534,49</w:t>
            </w:r>
          </w:p>
        </w:tc>
        <w:tc>
          <w:tcPr>
            <w:tcW w:w="1247" w:type="dxa"/>
            <w:shd w:val="clear" w:color="auto" w:fill="auto"/>
            <w:vAlign w:val="center"/>
          </w:tcPr>
          <w:p w14:paraId="0AF4D3BB" w14:textId="12175A53" w:rsidR="00C70BAA" w:rsidRPr="00B115DE" w:rsidRDefault="00B115DE" w:rsidP="00C70BAA">
            <w:pPr>
              <w:jc w:val="center"/>
            </w:pPr>
            <w:r w:rsidRPr="00B115DE">
              <w:t>534,49</w:t>
            </w:r>
          </w:p>
        </w:tc>
        <w:tc>
          <w:tcPr>
            <w:tcW w:w="4877" w:type="dxa"/>
            <w:shd w:val="clear" w:color="auto" w:fill="auto"/>
            <w:vAlign w:val="center"/>
          </w:tcPr>
          <w:p w14:paraId="6D6B6D42" w14:textId="68F3BA67" w:rsidR="00C70BAA" w:rsidRPr="00055967" w:rsidRDefault="00055967" w:rsidP="00114057">
            <w:pPr>
              <w:jc w:val="both"/>
              <w:rPr>
                <w:sz w:val="20"/>
                <w:szCs w:val="20"/>
                <w:highlight w:val="yellow"/>
              </w:rPr>
            </w:pPr>
            <w:r w:rsidRPr="00055967">
              <w:rPr>
                <w:sz w:val="20"/>
                <w:szCs w:val="20"/>
              </w:rPr>
              <w:t>Ликвидировано (снесено/приведено в соответствие) 13 самовольных (аварийных) объектов. Снесено 7 объектов: д.</w:t>
            </w:r>
            <w:r w:rsidR="008B0962">
              <w:rPr>
                <w:sz w:val="20"/>
                <w:szCs w:val="20"/>
              </w:rPr>
              <w:t xml:space="preserve"> </w:t>
            </w:r>
            <w:proofErr w:type="spellStart"/>
            <w:r w:rsidRPr="00055967">
              <w:rPr>
                <w:sz w:val="20"/>
                <w:szCs w:val="20"/>
              </w:rPr>
              <w:t>Горбово</w:t>
            </w:r>
            <w:proofErr w:type="spellEnd"/>
            <w:r w:rsidRPr="00055967">
              <w:rPr>
                <w:sz w:val="20"/>
                <w:szCs w:val="20"/>
              </w:rPr>
              <w:t>, ул.</w:t>
            </w:r>
            <w:r w:rsidR="00D04DB0">
              <w:rPr>
                <w:sz w:val="20"/>
                <w:szCs w:val="20"/>
              </w:rPr>
              <w:t xml:space="preserve"> </w:t>
            </w:r>
            <w:r w:rsidRPr="00055967">
              <w:rPr>
                <w:sz w:val="20"/>
                <w:szCs w:val="20"/>
              </w:rPr>
              <w:t>Спортивная, д.3; д.</w:t>
            </w:r>
            <w:r w:rsidR="00D04DB0">
              <w:rPr>
                <w:sz w:val="20"/>
                <w:szCs w:val="20"/>
              </w:rPr>
              <w:t xml:space="preserve"> </w:t>
            </w:r>
            <w:proofErr w:type="spellStart"/>
            <w:r w:rsidRPr="00055967">
              <w:rPr>
                <w:sz w:val="20"/>
                <w:szCs w:val="20"/>
              </w:rPr>
              <w:t>Горбово</w:t>
            </w:r>
            <w:proofErr w:type="spellEnd"/>
            <w:r w:rsidRPr="00055967">
              <w:rPr>
                <w:sz w:val="20"/>
                <w:szCs w:val="20"/>
              </w:rPr>
              <w:t>, ул.</w:t>
            </w:r>
            <w:r w:rsidR="00711AB0">
              <w:rPr>
                <w:sz w:val="20"/>
                <w:szCs w:val="20"/>
              </w:rPr>
              <w:t xml:space="preserve"> </w:t>
            </w:r>
            <w:r w:rsidRPr="00055967">
              <w:rPr>
                <w:sz w:val="20"/>
                <w:szCs w:val="20"/>
              </w:rPr>
              <w:t xml:space="preserve">Спортивная, д.4; </w:t>
            </w:r>
            <w:proofErr w:type="spellStart"/>
            <w:r w:rsidRPr="00055967">
              <w:rPr>
                <w:sz w:val="20"/>
                <w:szCs w:val="20"/>
              </w:rPr>
              <w:t>рп</w:t>
            </w:r>
            <w:proofErr w:type="spellEnd"/>
            <w:r w:rsidRPr="00055967">
              <w:rPr>
                <w:sz w:val="20"/>
                <w:szCs w:val="20"/>
              </w:rPr>
              <w:t>. Тучково, ул. Восточная, д</w:t>
            </w:r>
            <w:r w:rsidR="00711AB0">
              <w:rPr>
                <w:sz w:val="20"/>
                <w:szCs w:val="20"/>
              </w:rPr>
              <w:t>.</w:t>
            </w:r>
            <w:r w:rsidRPr="00055967">
              <w:rPr>
                <w:sz w:val="20"/>
                <w:szCs w:val="20"/>
              </w:rPr>
              <w:t>4; п. Дорохово, ул. Школьная, д.25; 85-й км Минского шоссе вбли</w:t>
            </w:r>
            <w:r w:rsidR="008B0962">
              <w:rPr>
                <w:sz w:val="20"/>
                <w:szCs w:val="20"/>
              </w:rPr>
              <w:t>зи</w:t>
            </w:r>
            <w:r w:rsidRPr="00055967">
              <w:rPr>
                <w:sz w:val="20"/>
                <w:szCs w:val="20"/>
              </w:rPr>
              <w:t xml:space="preserve"> д. </w:t>
            </w:r>
            <w:proofErr w:type="spellStart"/>
            <w:r w:rsidRPr="00055967">
              <w:rPr>
                <w:sz w:val="20"/>
                <w:szCs w:val="20"/>
              </w:rPr>
              <w:t>Контемирово</w:t>
            </w:r>
            <w:proofErr w:type="spellEnd"/>
            <w:r w:rsidRPr="00055967">
              <w:rPr>
                <w:sz w:val="20"/>
                <w:szCs w:val="20"/>
              </w:rPr>
              <w:t xml:space="preserve">; водонапорная башня г. Руза, ул. Гладышева; комплекс жилых домов вблизи д. </w:t>
            </w:r>
            <w:proofErr w:type="spellStart"/>
            <w:r w:rsidRPr="00055967">
              <w:rPr>
                <w:sz w:val="20"/>
                <w:szCs w:val="20"/>
              </w:rPr>
              <w:t>Коковино</w:t>
            </w:r>
            <w:proofErr w:type="spellEnd"/>
            <w:r w:rsidRPr="00055967">
              <w:rPr>
                <w:sz w:val="20"/>
                <w:szCs w:val="20"/>
              </w:rPr>
              <w:t xml:space="preserve">. Приведены в соответствие 6 объектов: </w:t>
            </w:r>
            <w:proofErr w:type="spellStart"/>
            <w:r w:rsidRPr="00055967">
              <w:rPr>
                <w:sz w:val="20"/>
                <w:szCs w:val="20"/>
              </w:rPr>
              <w:t>рп</w:t>
            </w:r>
            <w:proofErr w:type="spellEnd"/>
            <w:r w:rsidRPr="00055967">
              <w:rPr>
                <w:sz w:val="20"/>
                <w:szCs w:val="20"/>
              </w:rPr>
              <w:t xml:space="preserve">. Тучково, ул. Санаторная; в соответствие с решением суда – г. Руза, ул. Федеративная (пристройка к нежилому зданию), </w:t>
            </w:r>
            <w:r w:rsidR="00114057" w:rsidRPr="00114057">
              <w:rPr>
                <w:sz w:val="20"/>
                <w:szCs w:val="20"/>
              </w:rPr>
              <w:t>2</w:t>
            </w:r>
            <w:r w:rsidRPr="00055967">
              <w:rPr>
                <w:sz w:val="20"/>
                <w:szCs w:val="20"/>
              </w:rPr>
              <w:t xml:space="preserve"> здания в д. </w:t>
            </w:r>
            <w:proofErr w:type="spellStart"/>
            <w:r w:rsidRPr="00055967">
              <w:rPr>
                <w:sz w:val="20"/>
                <w:szCs w:val="20"/>
              </w:rPr>
              <w:t>Брыньково</w:t>
            </w:r>
            <w:proofErr w:type="spellEnd"/>
            <w:r w:rsidRPr="00055967">
              <w:rPr>
                <w:sz w:val="20"/>
                <w:szCs w:val="20"/>
              </w:rPr>
              <w:t xml:space="preserve">, </w:t>
            </w:r>
            <w:proofErr w:type="spellStart"/>
            <w:r w:rsidRPr="00055967">
              <w:rPr>
                <w:sz w:val="20"/>
                <w:szCs w:val="20"/>
              </w:rPr>
              <w:t>рп</w:t>
            </w:r>
            <w:proofErr w:type="spellEnd"/>
            <w:r w:rsidRPr="00055967">
              <w:rPr>
                <w:sz w:val="20"/>
                <w:szCs w:val="20"/>
              </w:rPr>
              <w:t xml:space="preserve">. Тучково (здание хостела); </w:t>
            </w:r>
            <w:proofErr w:type="spellStart"/>
            <w:r w:rsidR="00114057">
              <w:rPr>
                <w:sz w:val="20"/>
                <w:szCs w:val="20"/>
              </w:rPr>
              <w:t>рп.</w:t>
            </w:r>
            <w:r w:rsidRPr="00055967">
              <w:rPr>
                <w:sz w:val="20"/>
                <w:szCs w:val="20"/>
              </w:rPr>
              <w:t>Тучково</w:t>
            </w:r>
            <w:proofErr w:type="spellEnd"/>
            <w:r w:rsidRPr="00055967">
              <w:rPr>
                <w:sz w:val="20"/>
                <w:szCs w:val="20"/>
              </w:rPr>
              <w:t>, ул. Восточная,</w:t>
            </w:r>
            <w:r w:rsidR="00D04DB0">
              <w:rPr>
                <w:sz w:val="20"/>
                <w:szCs w:val="20"/>
              </w:rPr>
              <w:t xml:space="preserve"> д.</w:t>
            </w:r>
            <w:r w:rsidRPr="00055967">
              <w:rPr>
                <w:sz w:val="20"/>
                <w:szCs w:val="20"/>
              </w:rPr>
              <w:t xml:space="preserve"> 42;</w:t>
            </w:r>
            <w:r w:rsidR="003F3079">
              <w:rPr>
                <w:sz w:val="20"/>
                <w:szCs w:val="20"/>
              </w:rPr>
              <w:t xml:space="preserve"> </w:t>
            </w:r>
            <w:r w:rsidRPr="00055967">
              <w:rPr>
                <w:sz w:val="20"/>
                <w:szCs w:val="20"/>
              </w:rPr>
              <w:t>д.</w:t>
            </w:r>
            <w:r w:rsidR="00114057">
              <w:rPr>
                <w:sz w:val="20"/>
                <w:szCs w:val="20"/>
              </w:rPr>
              <w:t xml:space="preserve"> </w:t>
            </w:r>
            <w:r w:rsidRPr="00055967">
              <w:rPr>
                <w:sz w:val="20"/>
                <w:szCs w:val="20"/>
              </w:rPr>
              <w:t>Товарково.</w:t>
            </w:r>
          </w:p>
        </w:tc>
        <w:tc>
          <w:tcPr>
            <w:tcW w:w="1672" w:type="dxa"/>
            <w:shd w:val="clear" w:color="auto" w:fill="auto"/>
            <w:vAlign w:val="center"/>
          </w:tcPr>
          <w:p w14:paraId="4D4B67A3" w14:textId="3D825093" w:rsidR="00C70BAA" w:rsidRPr="000F47B9" w:rsidRDefault="00B115DE" w:rsidP="00C70BAA">
            <w:pPr>
              <w:jc w:val="center"/>
              <w:rPr>
                <w:color w:val="FF0000"/>
              </w:rPr>
            </w:pPr>
            <w:r w:rsidRPr="00B115DE">
              <w:t>534,49</w:t>
            </w:r>
          </w:p>
        </w:tc>
      </w:tr>
    </w:tbl>
    <w:p w14:paraId="34C4505D" w14:textId="72D5A1C2" w:rsidR="00F9490A" w:rsidRPr="000F47B9" w:rsidRDefault="00F9490A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tbl>
      <w:tblPr>
        <w:tblW w:w="15402" w:type="dxa"/>
        <w:tblInd w:w="-318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16"/>
        <w:gridCol w:w="5386"/>
        <w:gridCol w:w="1134"/>
        <w:gridCol w:w="1701"/>
        <w:gridCol w:w="1368"/>
        <w:gridCol w:w="1326"/>
        <w:gridCol w:w="3871"/>
      </w:tblGrid>
      <w:tr w:rsidR="00296F0D" w:rsidRPr="00296F0D" w14:paraId="53E8E8AC" w14:textId="77777777" w:rsidTr="00CC690D">
        <w:trPr>
          <w:trHeight w:val="300"/>
        </w:trPr>
        <w:tc>
          <w:tcPr>
            <w:tcW w:w="15402" w:type="dxa"/>
            <w:gridSpan w:val="7"/>
            <w:noWrap/>
            <w:vAlign w:val="bottom"/>
            <w:hideMark/>
          </w:tcPr>
          <w:p w14:paraId="6A4BC025" w14:textId="77777777" w:rsidR="00A63443" w:rsidRPr="00296F0D" w:rsidRDefault="00A63443" w:rsidP="007423E3">
            <w:pPr>
              <w:jc w:val="center"/>
              <w:rPr>
                <w:rFonts w:eastAsia="Times New Roman"/>
                <w:b/>
                <w:bCs/>
              </w:rPr>
            </w:pPr>
          </w:p>
          <w:p w14:paraId="77174CC4" w14:textId="77777777" w:rsidR="00F9490A" w:rsidRPr="00296F0D" w:rsidRDefault="00F9490A" w:rsidP="007423E3">
            <w:pPr>
              <w:jc w:val="center"/>
              <w:rPr>
                <w:rFonts w:eastAsia="Times New Roman"/>
                <w:b/>
                <w:bCs/>
              </w:rPr>
            </w:pPr>
            <w:r w:rsidRPr="00296F0D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296F0D" w:rsidRPr="00296F0D" w14:paraId="4A9B7BD5" w14:textId="77777777" w:rsidTr="00CC690D">
        <w:trPr>
          <w:trHeight w:val="540"/>
        </w:trPr>
        <w:tc>
          <w:tcPr>
            <w:tcW w:w="15402" w:type="dxa"/>
            <w:gridSpan w:val="7"/>
            <w:hideMark/>
          </w:tcPr>
          <w:p w14:paraId="2932F6DC" w14:textId="5B9BD979" w:rsidR="00F9490A" w:rsidRPr="00296F0D" w:rsidRDefault="00F9490A" w:rsidP="00F9490A">
            <w:pPr>
              <w:jc w:val="center"/>
              <w:rPr>
                <w:rFonts w:eastAsia="Times New Roman"/>
                <w:b/>
                <w:bCs/>
              </w:rPr>
            </w:pPr>
            <w:r w:rsidRPr="00296F0D">
              <w:rPr>
                <w:rFonts w:eastAsia="Times New Roman"/>
                <w:b/>
                <w:bCs/>
              </w:rPr>
              <w:t>«Архитектура и градостроительство» за 202</w:t>
            </w:r>
            <w:r w:rsidR="00296F0D" w:rsidRPr="00296F0D">
              <w:rPr>
                <w:rFonts w:eastAsia="Times New Roman"/>
                <w:b/>
                <w:bCs/>
              </w:rPr>
              <w:t>4</w:t>
            </w:r>
            <w:r w:rsidRPr="00296F0D">
              <w:rPr>
                <w:rFonts w:eastAsia="Times New Roman"/>
                <w:b/>
                <w:bCs/>
              </w:rPr>
              <w:t xml:space="preserve"> год</w:t>
            </w:r>
          </w:p>
          <w:p w14:paraId="233530BD" w14:textId="77777777" w:rsidR="00F9490A" w:rsidRPr="00296F0D" w:rsidRDefault="00F9490A" w:rsidP="00E221E9">
            <w:pPr>
              <w:jc w:val="center"/>
              <w:rPr>
                <w:rFonts w:eastAsia="Times New Roman"/>
                <w:b/>
                <w:bCs/>
              </w:rPr>
            </w:pPr>
          </w:p>
        </w:tc>
      </w:tr>
      <w:tr w:rsidR="00296F0D" w:rsidRPr="00296F0D" w14:paraId="082D7FE7" w14:textId="77777777" w:rsidTr="009F6A5A">
        <w:trPr>
          <w:trHeight w:val="509"/>
        </w:trPr>
        <w:tc>
          <w:tcPr>
            <w:tcW w:w="61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EA648F" w14:textId="77777777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386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020950C" w14:textId="77777777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134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D02B1B2" w14:textId="77777777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70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B67C651" w14:textId="7465FB14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296F0D" w:rsidRPr="00296F0D">
              <w:rPr>
                <w:sz w:val="20"/>
                <w:szCs w:val="20"/>
              </w:rPr>
              <w:t>4</w:t>
            </w:r>
            <w:r w:rsidRPr="00296F0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68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72FE44C" w14:textId="401E8650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sz w:val="20"/>
                <w:szCs w:val="20"/>
              </w:rPr>
              <w:t xml:space="preserve">Достигнутое значение показателя </w:t>
            </w:r>
            <w:r w:rsidRPr="00296F0D">
              <w:rPr>
                <w:sz w:val="20"/>
                <w:szCs w:val="20"/>
              </w:rPr>
              <w:br/>
              <w:t>за 202</w:t>
            </w:r>
            <w:r w:rsidR="00296F0D" w:rsidRPr="00296F0D">
              <w:rPr>
                <w:sz w:val="20"/>
                <w:szCs w:val="20"/>
              </w:rPr>
              <w:t>4</w:t>
            </w:r>
            <w:r w:rsidRPr="00296F0D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326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74D016E" w14:textId="302AACB7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87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3CD113" w14:textId="77777777" w:rsidR="001F307E" w:rsidRPr="00296F0D" w:rsidRDefault="001F307E" w:rsidP="001F30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296F0D" w:rsidRPr="00296F0D" w14:paraId="2A590AD7" w14:textId="77777777" w:rsidTr="001F307E">
        <w:trPr>
          <w:trHeight w:val="458"/>
        </w:trPr>
        <w:tc>
          <w:tcPr>
            <w:tcW w:w="61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9064A8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5386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2727386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34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BC6A423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701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4E939EFE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68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0474CAB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32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1A550029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871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F3D5AC" w14:textId="77777777" w:rsidR="00F9490A" w:rsidRPr="00296F0D" w:rsidRDefault="00F9490A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296F0D" w:rsidRPr="00296F0D" w14:paraId="4213A1F3" w14:textId="77777777" w:rsidTr="00964D24">
        <w:trPr>
          <w:trHeight w:val="255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501AE67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C8C6629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137E3F9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831A052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2E053F6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301ECF9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BECAF72" w14:textId="77777777" w:rsidR="00F9490A" w:rsidRPr="00296F0D" w:rsidRDefault="00F9490A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296F0D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486067" w:rsidRPr="00486067" w14:paraId="47629629" w14:textId="77777777" w:rsidTr="009F6A5A">
        <w:trPr>
          <w:trHeight w:val="726"/>
        </w:trPr>
        <w:tc>
          <w:tcPr>
            <w:tcW w:w="61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E284D" w14:textId="78815899" w:rsidR="001C627E" w:rsidRPr="00486067" w:rsidRDefault="001C627E" w:rsidP="001C62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486067">
              <w:rPr>
                <w:sz w:val="20"/>
                <w:szCs w:val="20"/>
              </w:rPr>
              <w:t>1.</w:t>
            </w:r>
          </w:p>
        </w:tc>
        <w:tc>
          <w:tcPr>
            <w:tcW w:w="538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BCF242" w14:textId="116790B3" w:rsidR="001C627E" w:rsidRPr="00486067" w:rsidRDefault="001C627E" w:rsidP="001C627E">
            <w:pPr>
              <w:rPr>
                <w:sz w:val="20"/>
                <w:szCs w:val="20"/>
              </w:rPr>
            </w:pPr>
            <w:r w:rsidRPr="00486067">
              <w:rPr>
                <w:sz w:val="20"/>
                <w:szCs w:val="20"/>
              </w:rPr>
              <w:t>Обеспеченность актуальными документами территориального планирования и градостроительного зонирования городского округа Московской области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6911C" w14:textId="65F1852E" w:rsidR="001C627E" w:rsidRPr="00486067" w:rsidRDefault="001C627E" w:rsidP="001C627E">
            <w:pPr>
              <w:jc w:val="center"/>
              <w:rPr>
                <w:sz w:val="20"/>
                <w:szCs w:val="20"/>
              </w:rPr>
            </w:pPr>
            <w:r w:rsidRPr="00486067">
              <w:rPr>
                <w:sz w:val="18"/>
                <w:szCs w:val="18"/>
              </w:rPr>
              <w:t>Процент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19D5C8" w14:textId="7759A31A" w:rsidR="001C627E" w:rsidRPr="006D0086" w:rsidRDefault="001C627E" w:rsidP="001C627E">
            <w:pPr>
              <w:jc w:val="center"/>
            </w:pPr>
            <w:r w:rsidRPr="006D0086">
              <w:t>100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2B53B7" w14:textId="7288D7D7" w:rsidR="001C627E" w:rsidRPr="006D0086" w:rsidRDefault="001C627E" w:rsidP="001C627E">
            <w:pPr>
              <w:jc w:val="center"/>
            </w:pPr>
            <w:r w:rsidRPr="006D0086">
              <w:t>100</w:t>
            </w:r>
          </w:p>
        </w:tc>
        <w:tc>
          <w:tcPr>
            <w:tcW w:w="132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376946" w14:textId="0E15EE9E" w:rsidR="001C627E" w:rsidRPr="006D0086" w:rsidRDefault="001C627E" w:rsidP="001C627E">
            <w:pPr>
              <w:jc w:val="center"/>
            </w:pPr>
            <w:r w:rsidRPr="006D0086">
              <w:t>100</w:t>
            </w:r>
          </w:p>
        </w:tc>
        <w:tc>
          <w:tcPr>
            <w:tcW w:w="38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CE7B71" w14:textId="33059958" w:rsidR="001C627E" w:rsidRPr="00486067" w:rsidRDefault="001C627E" w:rsidP="001C627E">
            <w:pPr>
              <w:jc w:val="center"/>
              <w:rPr>
                <w:sz w:val="20"/>
                <w:szCs w:val="20"/>
              </w:rPr>
            </w:pPr>
            <w:r w:rsidRPr="00486067"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5A2BC20C" w14:textId="77777777" w:rsidR="000B1E56" w:rsidRPr="000F47B9" w:rsidRDefault="000B1E56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0B1E56" w:rsidRPr="000F47B9" w:rsidSect="0087603F">
          <w:pgSz w:w="16838" w:h="11906" w:orient="landscape"/>
          <w:pgMar w:top="426" w:right="680" w:bottom="567" w:left="1134" w:header="709" w:footer="709" w:gutter="0"/>
          <w:cols w:space="708"/>
          <w:docGrid w:linePitch="360"/>
        </w:sectPr>
      </w:pPr>
    </w:p>
    <w:p w14:paraId="754F6E4F" w14:textId="77777777" w:rsidR="000B1E56" w:rsidRPr="000F47B9" w:rsidRDefault="000B1E56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0347B740" w14:textId="77777777" w:rsidR="000B1E56" w:rsidRPr="0037463A" w:rsidRDefault="000B1E56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37463A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714DD11D" w14:textId="77777777" w:rsidR="000B1E56" w:rsidRPr="0037463A" w:rsidRDefault="000B1E56" w:rsidP="009818B0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37463A">
        <w:rPr>
          <w:b/>
          <w:sz w:val="28"/>
          <w:szCs w:val="28"/>
          <w:highlight w:val="yellow"/>
        </w:rPr>
        <w:t>«</w:t>
      </w:r>
      <w:r w:rsidR="009818B0" w:rsidRPr="0037463A">
        <w:rPr>
          <w:b/>
          <w:sz w:val="28"/>
          <w:szCs w:val="28"/>
          <w:shd w:val="clear" w:color="auto" w:fill="FFFF00"/>
        </w:rPr>
        <w:t>Формирование современной комфортной городской среды</w:t>
      </w:r>
      <w:r w:rsidRPr="0037463A">
        <w:rPr>
          <w:b/>
          <w:sz w:val="28"/>
          <w:szCs w:val="28"/>
          <w:highlight w:val="yellow"/>
        </w:rPr>
        <w:t>»</w:t>
      </w:r>
    </w:p>
    <w:p w14:paraId="515C2E96" w14:textId="77777777" w:rsidR="000B1E56" w:rsidRPr="0037463A" w:rsidRDefault="000B1E56" w:rsidP="000B1E56">
      <w:pPr>
        <w:ind w:firstLine="709"/>
        <w:jc w:val="center"/>
        <w:rPr>
          <w:rFonts w:eastAsia="Times New Roman"/>
          <w:bCs/>
          <w:sz w:val="12"/>
          <w:szCs w:val="12"/>
        </w:rPr>
      </w:pPr>
    </w:p>
    <w:p w14:paraId="5874145F" w14:textId="18D70697" w:rsidR="000B1E56" w:rsidRPr="0037463A" w:rsidRDefault="000B1E56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  <w:u w:val="single"/>
        </w:rPr>
        <w:t>Цел</w:t>
      </w:r>
      <w:r w:rsidR="00AC4778" w:rsidRPr="0037463A">
        <w:rPr>
          <w:rFonts w:eastAsia="Times New Roman"/>
          <w:bCs/>
          <w:sz w:val="28"/>
          <w:szCs w:val="28"/>
          <w:u w:val="single"/>
        </w:rPr>
        <w:t>и</w:t>
      </w:r>
      <w:r w:rsidRPr="0037463A">
        <w:rPr>
          <w:rFonts w:eastAsia="Times New Roman"/>
          <w:bCs/>
          <w:sz w:val="28"/>
          <w:szCs w:val="28"/>
          <w:u w:val="single"/>
        </w:rPr>
        <w:t xml:space="preserve"> программы</w:t>
      </w:r>
      <w:r w:rsidRPr="0037463A">
        <w:rPr>
          <w:rFonts w:eastAsia="Times New Roman"/>
          <w:bCs/>
          <w:sz w:val="28"/>
          <w:szCs w:val="28"/>
        </w:rPr>
        <w:t xml:space="preserve">: </w:t>
      </w:r>
    </w:p>
    <w:p w14:paraId="1D1BF7D0" w14:textId="35982270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Создание комфортных и безопасных условий для жизни и отдыха граждан</w:t>
      </w:r>
      <w:r w:rsidR="006C3BE9" w:rsidRPr="0037463A">
        <w:rPr>
          <w:rFonts w:eastAsia="Times New Roman"/>
          <w:bCs/>
          <w:sz w:val="28"/>
          <w:szCs w:val="28"/>
        </w:rPr>
        <w:t>.</w:t>
      </w:r>
    </w:p>
    <w:p w14:paraId="54FEAF9E" w14:textId="286DF39D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Совершенствование внешнего благоустройства Рузского городского округа</w:t>
      </w:r>
      <w:r w:rsidR="006C3BE9" w:rsidRPr="0037463A">
        <w:rPr>
          <w:rFonts w:eastAsia="Times New Roman"/>
          <w:bCs/>
          <w:sz w:val="28"/>
          <w:szCs w:val="28"/>
        </w:rPr>
        <w:t>.</w:t>
      </w:r>
      <w:r w:rsidRPr="0037463A">
        <w:rPr>
          <w:rFonts w:eastAsia="Times New Roman"/>
          <w:bCs/>
          <w:sz w:val="28"/>
          <w:szCs w:val="28"/>
        </w:rPr>
        <w:t xml:space="preserve"> </w:t>
      </w:r>
    </w:p>
    <w:p w14:paraId="49A41E0F" w14:textId="1D27881B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Придание художественной выразительности и эстетической привлекательности внешнего облика округа</w:t>
      </w:r>
      <w:r w:rsidR="006C3BE9" w:rsidRPr="0037463A">
        <w:rPr>
          <w:rFonts w:eastAsia="Times New Roman"/>
          <w:bCs/>
          <w:sz w:val="28"/>
          <w:szCs w:val="28"/>
        </w:rPr>
        <w:t>.</w:t>
      </w:r>
    </w:p>
    <w:p w14:paraId="3822013D" w14:textId="109D44E2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Создание комфортных условий для массового отдыха граждан и обустройство зон отдыха</w:t>
      </w:r>
      <w:r w:rsidR="006C3BE9" w:rsidRPr="0037463A">
        <w:rPr>
          <w:rFonts w:eastAsia="Times New Roman"/>
          <w:bCs/>
          <w:sz w:val="28"/>
          <w:szCs w:val="28"/>
        </w:rPr>
        <w:t>.</w:t>
      </w:r>
    </w:p>
    <w:p w14:paraId="0B964832" w14:textId="200592BC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 xml:space="preserve">Повышение уровня вовлеченности заинтересованных граждан, организаций </w:t>
      </w:r>
      <w:r w:rsidR="008D05E0">
        <w:rPr>
          <w:rFonts w:eastAsia="Times New Roman"/>
          <w:bCs/>
          <w:sz w:val="28"/>
          <w:szCs w:val="28"/>
        </w:rPr>
        <w:t xml:space="preserve">                            </w:t>
      </w:r>
      <w:r w:rsidRPr="0037463A">
        <w:rPr>
          <w:rFonts w:eastAsia="Times New Roman"/>
          <w:bCs/>
          <w:sz w:val="28"/>
          <w:szCs w:val="28"/>
        </w:rPr>
        <w:t>в реализацию мероприятий по благоустройству территории Рузского городского округа</w:t>
      </w:r>
      <w:r w:rsidR="006C3BE9" w:rsidRPr="0037463A">
        <w:rPr>
          <w:rFonts w:eastAsia="Times New Roman"/>
          <w:bCs/>
          <w:sz w:val="28"/>
          <w:szCs w:val="28"/>
        </w:rPr>
        <w:t>.</w:t>
      </w:r>
      <w:r w:rsidRPr="0037463A">
        <w:rPr>
          <w:rFonts w:eastAsia="Times New Roman"/>
          <w:bCs/>
          <w:sz w:val="28"/>
          <w:szCs w:val="28"/>
        </w:rPr>
        <w:t xml:space="preserve"> </w:t>
      </w:r>
    </w:p>
    <w:p w14:paraId="1F5C6123" w14:textId="4A55AD00" w:rsidR="00CB044C" w:rsidRPr="0037463A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Создание комфортной городской световой среды</w:t>
      </w:r>
      <w:r w:rsidR="006C3BE9" w:rsidRPr="0037463A">
        <w:rPr>
          <w:rFonts w:eastAsia="Times New Roman"/>
          <w:bCs/>
          <w:sz w:val="28"/>
          <w:szCs w:val="28"/>
        </w:rPr>
        <w:t>.</w:t>
      </w:r>
    </w:p>
    <w:p w14:paraId="71D0AFB8" w14:textId="7AC04E3A" w:rsidR="00CB044C" w:rsidRDefault="00CB044C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Создание благоприятных условий для проживания граждан в многоквартирных домах</w:t>
      </w:r>
      <w:r w:rsidR="006C3BE9" w:rsidRPr="0037463A">
        <w:rPr>
          <w:rFonts w:eastAsia="Times New Roman"/>
          <w:bCs/>
          <w:sz w:val="28"/>
          <w:szCs w:val="28"/>
        </w:rPr>
        <w:t>.</w:t>
      </w:r>
    </w:p>
    <w:p w14:paraId="3E860852" w14:textId="77777777" w:rsidR="000E68FF" w:rsidRPr="0037463A" w:rsidRDefault="000E68FF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</w:p>
    <w:p w14:paraId="0BD7D7F7" w14:textId="77777777" w:rsidR="000B1E56" w:rsidRPr="0037463A" w:rsidRDefault="000B1E56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7284D281" w14:textId="4C3CC46C" w:rsidR="000B1E56" w:rsidRPr="0037463A" w:rsidRDefault="000B1E56" w:rsidP="005A0C97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1</w:t>
      </w:r>
      <w:r w:rsidR="0019723C" w:rsidRPr="0037463A">
        <w:rPr>
          <w:rFonts w:eastAsia="Times New Roman"/>
          <w:bCs/>
          <w:sz w:val="28"/>
          <w:szCs w:val="28"/>
        </w:rPr>
        <w:t>.</w:t>
      </w:r>
      <w:r w:rsidRPr="0037463A">
        <w:rPr>
          <w:rFonts w:eastAsia="Times New Roman"/>
          <w:bCs/>
          <w:sz w:val="28"/>
          <w:szCs w:val="28"/>
        </w:rPr>
        <w:t xml:space="preserve"> </w:t>
      </w:r>
      <w:r w:rsidR="009818B0" w:rsidRPr="0037463A">
        <w:rPr>
          <w:rFonts w:eastAsia="Times New Roman"/>
          <w:bCs/>
          <w:sz w:val="28"/>
          <w:szCs w:val="28"/>
        </w:rPr>
        <w:t>Комфортная городская среда</w:t>
      </w:r>
      <w:r w:rsidR="0019723C" w:rsidRPr="0037463A">
        <w:rPr>
          <w:rFonts w:eastAsia="Times New Roman"/>
          <w:bCs/>
          <w:sz w:val="28"/>
          <w:szCs w:val="28"/>
        </w:rPr>
        <w:t>.</w:t>
      </w:r>
    </w:p>
    <w:p w14:paraId="6C8C8C68" w14:textId="4A036DDD" w:rsidR="000B1E56" w:rsidRPr="0037463A" w:rsidRDefault="00E106AC" w:rsidP="005A0C97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2 Создание условий для обеспечения комфортного проживания жителей, в том числе в многоквартирных домах на территории Московской области</w:t>
      </w:r>
      <w:r w:rsidR="0019723C" w:rsidRPr="0037463A">
        <w:rPr>
          <w:rFonts w:eastAsia="Times New Roman"/>
          <w:bCs/>
          <w:sz w:val="28"/>
          <w:szCs w:val="28"/>
        </w:rPr>
        <w:t>.</w:t>
      </w:r>
    </w:p>
    <w:p w14:paraId="21E4BF44" w14:textId="539E0F8D" w:rsidR="009818B0" w:rsidRDefault="009818B0" w:rsidP="005A0C97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37463A">
        <w:rPr>
          <w:rFonts w:eastAsia="Times New Roman"/>
          <w:bCs/>
          <w:sz w:val="28"/>
          <w:szCs w:val="28"/>
        </w:rPr>
        <w:t>3</w:t>
      </w:r>
      <w:r w:rsidR="0019723C" w:rsidRPr="0037463A">
        <w:rPr>
          <w:rFonts w:eastAsia="Times New Roman"/>
          <w:bCs/>
          <w:sz w:val="28"/>
          <w:szCs w:val="28"/>
        </w:rPr>
        <w:t>.</w:t>
      </w:r>
      <w:r w:rsidRPr="0037463A">
        <w:rPr>
          <w:rFonts w:eastAsia="Times New Roman"/>
          <w:bCs/>
          <w:sz w:val="28"/>
          <w:szCs w:val="28"/>
        </w:rPr>
        <w:t xml:space="preserve"> Обеспечивающая подпрограмма</w:t>
      </w:r>
      <w:r w:rsidR="0019723C" w:rsidRPr="0037463A">
        <w:rPr>
          <w:rFonts w:eastAsia="Times New Roman"/>
          <w:bCs/>
          <w:sz w:val="28"/>
          <w:szCs w:val="28"/>
        </w:rPr>
        <w:t>.</w:t>
      </w:r>
    </w:p>
    <w:p w14:paraId="71C77F5E" w14:textId="77777777" w:rsidR="000E68FF" w:rsidRPr="0037463A" w:rsidRDefault="000E68FF" w:rsidP="005A0C97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</w:p>
    <w:p w14:paraId="582F91FE" w14:textId="354C9DA1" w:rsidR="009818B0" w:rsidRPr="00890796" w:rsidRDefault="009818B0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44" w:name="_Hlk163824614"/>
      <w:r w:rsidRPr="0037463A">
        <w:rPr>
          <w:rFonts w:eastAsia="Times New Roman"/>
          <w:bCs/>
          <w:sz w:val="28"/>
          <w:szCs w:val="28"/>
        </w:rPr>
        <w:t xml:space="preserve">Общий </w:t>
      </w:r>
      <w:r w:rsidRPr="000E68FF">
        <w:rPr>
          <w:rFonts w:eastAsia="Times New Roman"/>
          <w:b/>
          <w:sz w:val="28"/>
          <w:szCs w:val="28"/>
        </w:rPr>
        <w:t>объем планируемых расходов</w:t>
      </w:r>
      <w:r w:rsidRPr="0037463A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37463A" w:rsidRPr="0037463A">
        <w:rPr>
          <w:rFonts w:eastAsia="Times New Roman"/>
          <w:bCs/>
          <w:sz w:val="28"/>
          <w:szCs w:val="28"/>
        </w:rPr>
        <w:t>4</w:t>
      </w:r>
      <w:r w:rsidRPr="0037463A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37463A" w:rsidRPr="0037463A">
        <w:rPr>
          <w:rFonts w:eastAsia="Times New Roman"/>
          <w:bCs/>
          <w:sz w:val="28"/>
          <w:szCs w:val="28"/>
        </w:rPr>
        <w:t>27.12.2024 № 6802</w:t>
      </w:r>
      <w:r w:rsidRPr="0037463A">
        <w:rPr>
          <w:rFonts w:eastAsia="Times New Roman"/>
          <w:bCs/>
          <w:sz w:val="28"/>
          <w:szCs w:val="28"/>
        </w:rPr>
        <w:t xml:space="preserve"> – </w:t>
      </w:r>
      <w:r w:rsidR="00863C04" w:rsidRPr="0037463A">
        <w:rPr>
          <w:rFonts w:eastAsia="Times New Roman"/>
          <w:bCs/>
          <w:sz w:val="28"/>
          <w:szCs w:val="28"/>
        </w:rPr>
        <w:t xml:space="preserve">                       </w:t>
      </w:r>
      <w:r w:rsidR="00890796" w:rsidRPr="00890796">
        <w:rPr>
          <w:rFonts w:eastAsia="Times New Roman"/>
          <w:bCs/>
          <w:sz w:val="28"/>
          <w:szCs w:val="28"/>
        </w:rPr>
        <w:t xml:space="preserve">1 007 518,06 </w:t>
      </w:r>
      <w:r w:rsidRPr="00890796">
        <w:rPr>
          <w:rFonts w:eastAsia="Times New Roman"/>
          <w:bCs/>
          <w:sz w:val="28"/>
          <w:szCs w:val="28"/>
        </w:rPr>
        <w:t>тыс. руб</w:t>
      </w:r>
      <w:r w:rsidR="00FB5CD0" w:rsidRPr="00890796">
        <w:rPr>
          <w:rFonts w:eastAsia="Times New Roman"/>
          <w:bCs/>
          <w:sz w:val="28"/>
          <w:szCs w:val="28"/>
        </w:rPr>
        <w:t>лей</w:t>
      </w:r>
      <w:r w:rsidRPr="00890796">
        <w:rPr>
          <w:rFonts w:eastAsia="Times New Roman"/>
          <w:bCs/>
          <w:sz w:val="28"/>
          <w:szCs w:val="28"/>
        </w:rPr>
        <w:t>, из них средства:</w:t>
      </w:r>
    </w:p>
    <w:p w14:paraId="34009EFB" w14:textId="1EEEA43B" w:rsidR="009818B0" w:rsidRPr="00890796" w:rsidRDefault="009818B0" w:rsidP="000E68FF">
      <w:pPr>
        <w:pStyle w:val="a3"/>
        <w:numPr>
          <w:ilvl w:val="0"/>
          <w:numId w:val="44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890796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890796" w:rsidRPr="00890796">
        <w:rPr>
          <w:rFonts w:eastAsia="Times New Roman"/>
          <w:bCs/>
          <w:sz w:val="28"/>
          <w:szCs w:val="28"/>
        </w:rPr>
        <w:t xml:space="preserve">989 564,55 </w:t>
      </w:r>
      <w:r w:rsidRPr="00890796">
        <w:rPr>
          <w:rFonts w:eastAsia="Times New Roman"/>
          <w:bCs/>
          <w:sz w:val="28"/>
          <w:szCs w:val="28"/>
        </w:rPr>
        <w:t>тыс. руб</w:t>
      </w:r>
      <w:r w:rsidR="00FB5CD0" w:rsidRPr="00890796">
        <w:rPr>
          <w:rFonts w:eastAsia="Times New Roman"/>
          <w:bCs/>
          <w:sz w:val="28"/>
          <w:szCs w:val="28"/>
        </w:rPr>
        <w:t>лей</w:t>
      </w:r>
      <w:r w:rsidRPr="00890796">
        <w:rPr>
          <w:rFonts w:eastAsia="Times New Roman"/>
          <w:bCs/>
          <w:sz w:val="28"/>
          <w:szCs w:val="28"/>
        </w:rPr>
        <w:t>;</w:t>
      </w:r>
    </w:p>
    <w:p w14:paraId="16DFD7A1" w14:textId="39517F2E" w:rsidR="009818B0" w:rsidRPr="00950447" w:rsidRDefault="009818B0" w:rsidP="000E68FF">
      <w:pPr>
        <w:pStyle w:val="a3"/>
        <w:numPr>
          <w:ilvl w:val="0"/>
          <w:numId w:val="44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0447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950447" w:rsidRPr="00950447">
        <w:rPr>
          <w:rFonts w:eastAsia="Times New Roman"/>
          <w:bCs/>
          <w:sz w:val="28"/>
          <w:szCs w:val="28"/>
        </w:rPr>
        <w:t xml:space="preserve">14 468,59 </w:t>
      </w:r>
      <w:r w:rsidRPr="00950447">
        <w:rPr>
          <w:rFonts w:eastAsia="Times New Roman"/>
          <w:bCs/>
          <w:sz w:val="28"/>
          <w:szCs w:val="28"/>
        </w:rPr>
        <w:t>тыс. руб</w:t>
      </w:r>
      <w:r w:rsidR="00FB5CD0" w:rsidRPr="00950447">
        <w:rPr>
          <w:rFonts w:eastAsia="Times New Roman"/>
          <w:bCs/>
          <w:sz w:val="28"/>
          <w:szCs w:val="28"/>
        </w:rPr>
        <w:t>лей</w:t>
      </w:r>
      <w:r w:rsidR="00F27558" w:rsidRPr="00950447">
        <w:rPr>
          <w:rFonts w:eastAsia="Times New Roman"/>
          <w:bCs/>
          <w:sz w:val="28"/>
          <w:szCs w:val="28"/>
        </w:rPr>
        <w:t>;</w:t>
      </w:r>
    </w:p>
    <w:p w14:paraId="24600A2A" w14:textId="2B411D9B" w:rsidR="00F27558" w:rsidRDefault="00F27558" w:rsidP="000E68FF">
      <w:pPr>
        <w:pStyle w:val="a3"/>
        <w:numPr>
          <w:ilvl w:val="0"/>
          <w:numId w:val="44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950447">
        <w:rPr>
          <w:rFonts w:eastAsia="Times New Roman"/>
          <w:bCs/>
          <w:sz w:val="28"/>
          <w:szCs w:val="28"/>
        </w:rPr>
        <w:t xml:space="preserve">внебюджетные средства </w:t>
      </w:r>
      <w:r w:rsidR="00F623DD" w:rsidRPr="00950447">
        <w:rPr>
          <w:rFonts w:eastAsia="Times New Roman"/>
          <w:bCs/>
          <w:sz w:val="28"/>
          <w:szCs w:val="28"/>
        </w:rPr>
        <w:t>–</w:t>
      </w:r>
      <w:r w:rsidRPr="00950447">
        <w:rPr>
          <w:rFonts w:eastAsia="Times New Roman"/>
          <w:bCs/>
          <w:sz w:val="28"/>
          <w:szCs w:val="28"/>
        </w:rPr>
        <w:t xml:space="preserve"> </w:t>
      </w:r>
      <w:r w:rsidR="00950447" w:rsidRPr="00950447">
        <w:rPr>
          <w:rFonts w:eastAsia="Times New Roman"/>
          <w:bCs/>
          <w:sz w:val="28"/>
          <w:szCs w:val="28"/>
        </w:rPr>
        <w:t>3 484,92</w:t>
      </w:r>
      <w:r w:rsidR="00C5366F" w:rsidRPr="00950447">
        <w:rPr>
          <w:rFonts w:eastAsia="Times New Roman"/>
          <w:bCs/>
          <w:sz w:val="28"/>
          <w:szCs w:val="28"/>
        </w:rPr>
        <w:t xml:space="preserve"> тыс. руб</w:t>
      </w:r>
      <w:r w:rsidR="00FB5CD0" w:rsidRPr="00950447">
        <w:rPr>
          <w:rFonts w:eastAsia="Times New Roman"/>
          <w:bCs/>
          <w:sz w:val="28"/>
          <w:szCs w:val="28"/>
        </w:rPr>
        <w:t>лей</w:t>
      </w:r>
      <w:r w:rsidR="00863C04" w:rsidRPr="00950447">
        <w:rPr>
          <w:rFonts w:eastAsia="Times New Roman"/>
          <w:bCs/>
          <w:sz w:val="28"/>
          <w:szCs w:val="28"/>
        </w:rPr>
        <w:t>.</w:t>
      </w:r>
    </w:p>
    <w:p w14:paraId="7C198997" w14:textId="77777777" w:rsidR="000E68FF" w:rsidRPr="00121996" w:rsidRDefault="000E68FF" w:rsidP="000E68FF">
      <w:pPr>
        <w:pStyle w:val="a3"/>
        <w:ind w:left="851"/>
        <w:jc w:val="both"/>
        <w:rPr>
          <w:rFonts w:eastAsia="Times New Roman"/>
          <w:bCs/>
          <w:sz w:val="20"/>
          <w:szCs w:val="20"/>
        </w:rPr>
      </w:pPr>
    </w:p>
    <w:p w14:paraId="33B4AE1F" w14:textId="2E801FCC" w:rsidR="009818B0" w:rsidRPr="00B12DDF" w:rsidRDefault="00D66019" w:rsidP="000E68FF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B12DDF">
        <w:rPr>
          <w:rFonts w:eastAsia="Times New Roman"/>
          <w:bCs/>
          <w:sz w:val="28"/>
          <w:szCs w:val="28"/>
        </w:rPr>
        <w:t xml:space="preserve">Общий </w:t>
      </w:r>
      <w:r w:rsidRPr="000E68FF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B12DDF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 </w:t>
      </w:r>
      <w:r w:rsidR="009818B0" w:rsidRPr="00B12DDF">
        <w:rPr>
          <w:rFonts w:eastAsia="Times New Roman"/>
          <w:bCs/>
          <w:sz w:val="28"/>
          <w:szCs w:val="28"/>
        </w:rPr>
        <w:t xml:space="preserve">– </w:t>
      </w:r>
      <w:r w:rsidR="00B12DDF" w:rsidRPr="00B12DDF">
        <w:rPr>
          <w:rFonts w:eastAsia="Times New Roman"/>
          <w:bCs/>
          <w:sz w:val="28"/>
          <w:szCs w:val="28"/>
        </w:rPr>
        <w:t>981 167,27</w:t>
      </w:r>
      <w:r w:rsidR="000E68FF">
        <w:rPr>
          <w:rFonts w:eastAsia="Times New Roman"/>
          <w:bCs/>
          <w:sz w:val="28"/>
          <w:szCs w:val="28"/>
        </w:rPr>
        <w:t xml:space="preserve"> </w:t>
      </w:r>
      <w:r w:rsidR="009818B0" w:rsidRPr="00B12DDF">
        <w:rPr>
          <w:rFonts w:eastAsia="Times New Roman"/>
          <w:bCs/>
          <w:sz w:val="28"/>
          <w:szCs w:val="28"/>
        </w:rPr>
        <w:t>тыс.</w:t>
      </w:r>
      <w:r w:rsidR="000E68FF">
        <w:rPr>
          <w:rFonts w:eastAsia="Times New Roman"/>
          <w:bCs/>
          <w:sz w:val="28"/>
          <w:szCs w:val="28"/>
        </w:rPr>
        <w:t xml:space="preserve"> </w:t>
      </w:r>
      <w:r w:rsidR="009818B0" w:rsidRPr="00B12DDF">
        <w:rPr>
          <w:rFonts w:eastAsia="Times New Roman"/>
          <w:bCs/>
          <w:sz w:val="28"/>
          <w:szCs w:val="28"/>
        </w:rPr>
        <w:t>руб</w:t>
      </w:r>
      <w:r w:rsidR="007E1E01" w:rsidRPr="00B12DDF">
        <w:rPr>
          <w:rFonts w:eastAsia="Times New Roman"/>
          <w:bCs/>
          <w:sz w:val="28"/>
          <w:szCs w:val="28"/>
        </w:rPr>
        <w:t>лей</w:t>
      </w:r>
      <w:r w:rsidR="009818B0" w:rsidRPr="00B12DDF">
        <w:rPr>
          <w:rFonts w:eastAsia="Times New Roman"/>
          <w:bCs/>
          <w:sz w:val="28"/>
          <w:szCs w:val="28"/>
        </w:rPr>
        <w:t xml:space="preserve"> (</w:t>
      </w:r>
      <w:r w:rsidR="003538E3" w:rsidRPr="00B12DDF">
        <w:rPr>
          <w:rFonts w:eastAsia="Times New Roman"/>
          <w:bCs/>
          <w:sz w:val="28"/>
          <w:szCs w:val="28"/>
        </w:rPr>
        <w:t>9</w:t>
      </w:r>
      <w:r w:rsidR="00B12DDF" w:rsidRPr="00B12DDF">
        <w:rPr>
          <w:rFonts w:eastAsia="Times New Roman"/>
          <w:bCs/>
          <w:sz w:val="28"/>
          <w:szCs w:val="28"/>
        </w:rPr>
        <w:t>7</w:t>
      </w:r>
      <w:r w:rsidR="0063654C" w:rsidRPr="00B12DDF">
        <w:rPr>
          <w:rFonts w:eastAsia="Times New Roman"/>
          <w:bCs/>
          <w:sz w:val="28"/>
          <w:szCs w:val="28"/>
        </w:rPr>
        <w:t>,</w:t>
      </w:r>
      <w:r w:rsidR="00B12DDF" w:rsidRPr="00B12DDF">
        <w:rPr>
          <w:rFonts w:eastAsia="Times New Roman"/>
          <w:bCs/>
          <w:sz w:val="28"/>
          <w:szCs w:val="28"/>
        </w:rPr>
        <w:t>4</w:t>
      </w:r>
      <w:r w:rsidR="009818B0" w:rsidRPr="00B12DDF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35889808" w14:textId="0661919E" w:rsidR="009818B0" w:rsidRPr="00B16A99" w:rsidRDefault="009818B0" w:rsidP="000E68FF">
      <w:pPr>
        <w:pStyle w:val="a3"/>
        <w:numPr>
          <w:ilvl w:val="0"/>
          <w:numId w:val="45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16A99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B16A99" w:rsidRPr="00B16A99">
        <w:rPr>
          <w:rFonts w:eastAsia="Times New Roman"/>
          <w:bCs/>
          <w:sz w:val="28"/>
          <w:szCs w:val="28"/>
        </w:rPr>
        <w:t>963 722,52</w:t>
      </w:r>
      <w:r w:rsidR="000E68FF">
        <w:rPr>
          <w:rFonts w:eastAsia="Times New Roman"/>
          <w:bCs/>
          <w:sz w:val="28"/>
          <w:szCs w:val="28"/>
        </w:rPr>
        <w:t xml:space="preserve"> </w:t>
      </w:r>
      <w:r w:rsidRPr="00B16A99">
        <w:rPr>
          <w:rFonts w:eastAsia="Times New Roman"/>
          <w:bCs/>
          <w:sz w:val="28"/>
          <w:szCs w:val="28"/>
        </w:rPr>
        <w:t>тыс. руб</w:t>
      </w:r>
      <w:r w:rsidR="007E1E01" w:rsidRPr="00B16A99">
        <w:rPr>
          <w:rFonts w:eastAsia="Times New Roman"/>
          <w:bCs/>
          <w:sz w:val="28"/>
          <w:szCs w:val="28"/>
        </w:rPr>
        <w:t>лей</w:t>
      </w:r>
      <w:r w:rsidRPr="00B16A99">
        <w:rPr>
          <w:rFonts w:eastAsia="Times New Roman"/>
          <w:bCs/>
          <w:sz w:val="28"/>
          <w:szCs w:val="28"/>
        </w:rPr>
        <w:t xml:space="preserve"> (9</w:t>
      </w:r>
      <w:r w:rsidR="00B16A99" w:rsidRPr="00B16A99">
        <w:rPr>
          <w:rFonts w:eastAsia="Times New Roman"/>
          <w:bCs/>
          <w:sz w:val="28"/>
          <w:szCs w:val="28"/>
        </w:rPr>
        <w:t>7</w:t>
      </w:r>
      <w:r w:rsidRPr="00B16A99">
        <w:rPr>
          <w:rFonts w:eastAsia="Times New Roman"/>
          <w:bCs/>
          <w:sz w:val="28"/>
          <w:szCs w:val="28"/>
        </w:rPr>
        <w:t>,</w:t>
      </w:r>
      <w:r w:rsidR="002A6DCD" w:rsidRPr="00B16A99">
        <w:rPr>
          <w:rFonts w:eastAsia="Times New Roman"/>
          <w:bCs/>
          <w:sz w:val="28"/>
          <w:szCs w:val="28"/>
        </w:rPr>
        <w:t>4</w:t>
      </w:r>
      <w:r w:rsidRPr="00B16A99">
        <w:rPr>
          <w:rFonts w:eastAsia="Times New Roman"/>
          <w:bCs/>
          <w:sz w:val="28"/>
          <w:szCs w:val="28"/>
        </w:rPr>
        <w:t>%);</w:t>
      </w:r>
    </w:p>
    <w:p w14:paraId="543D2A4B" w14:textId="5BA187CD" w:rsidR="000B1E56" w:rsidRPr="00A5475C" w:rsidRDefault="009818B0" w:rsidP="000E68FF">
      <w:pPr>
        <w:pStyle w:val="a3"/>
        <w:numPr>
          <w:ilvl w:val="0"/>
          <w:numId w:val="45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A5475C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A5475C" w:rsidRPr="00A5475C">
        <w:rPr>
          <w:rFonts w:eastAsia="Times New Roman"/>
          <w:bCs/>
          <w:sz w:val="28"/>
          <w:szCs w:val="28"/>
        </w:rPr>
        <w:t xml:space="preserve">13 959,83 </w:t>
      </w:r>
      <w:r w:rsidRPr="00A5475C">
        <w:rPr>
          <w:rFonts w:eastAsia="Times New Roman"/>
          <w:bCs/>
          <w:sz w:val="28"/>
          <w:szCs w:val="28"/>
        </w:rPr>
        <w:t>тыс. руб</w:t>
      </w:r>
      <w:r w:rsidR="007E1E01" w:rsidRPr="00A5475C">
        <w:rPr>
          <w:rFonts w:eastAsia="Times New Roman"/>
          <w:bCs/>
          <w:sz w:val="28"/>
          <w:szCs w:val="28"/>
        </w:rPr>
        <w:t>лей</w:t>
      </w:r>
      <w:r w:rsidRPr="00A5475C">
        <w:rPr>
          <w:rFonts w:eastAsia="Times New Roman"/>
          <w:bCs/>
          <w:sz w:val="28"/>
          <w:szCs w:val="28"/>
        </w:rPr>
        <w:t xml:space="preserve"> (</w:t>
      </w:r>
      <w:r w:rsidR="003538E3" w:rsidRPr="00A5475C">
        <w:rPr>
          <w:rFonts w:eastAsia="Times New Roman"/>
          <w:bCs/>
          <w:sz w:val="28"/>
          <w:szCs w:val="28"/>
        </w:rPr>
        <w:t>9</w:t>
      </w:r>
      <w:r w:rsidR="00A5475C" w:rsidRPr="00A5475C">
        <w:rPr>
          <w:rFonts w:eastAsia="Times New Roman"/>
          <w:bCs/>
          <w:sz w:val="28"/>
          <w:szCs w:val="28"/>
        </w:rPr>
        <w:t>6,5</w:t>
      </w:r>
      <w:r w:rsidR="00C578FB" w:rsidRPr="00A5475C">
        <w:rPr>
          <w:rFonts w:eastAsia="Times New Roman"/>
          <w:bCs/>
          <w:sz w:val="28"/>
          <w:szCs w:val="28"/>
        </w:rPr>
        <w:t>%);</w:t>
      </w:r>
    </w:p>
    <w:p w14:paraId="498C72B6" w14:textId="654D9F4F" w:rsidR="00E75D58" w:rsidRPr="00E7209F" w:rsidRDefault="00E75D58" w:rsidP="000E68FF">
      <w:pPr>
        <w:pStyle w:val="a3"/>
        <w:numPr>
          <w:ilvl w:val="0"/>
          <w:numId w:val="45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E7209F">
        <w:rPr>
          <w:rFonts w:eastAsia="Times New Roman"/>
          <w:bCs/>
          <w:sz w:val="28"/>
          <w:szCs w:val="28"/>
        </w:rPr>
        <w:t xml:space="preserve">внебюджетные средства - </w:t>
      </w:r>
      <w:r w:rsidR="00157E82" w:rsidRPr="00E7209F">
        <w:rPr>
          <w:rFonts w:eastAsia="Times New Roman"/>
          <w:bCs/>
          <w:sz w:val="28"/>
          <w:szCs w:val="28"/>
        </w:rPr>
        <w:t xml:space="preserve">3 484,92 </w:t>
      </w:r>
      <w:r w:rsidRPr="00E7209F">
        <w:rPr>
          <w:rFonts w:eastAsia="Times New Roman"/>
          <w:bCs/>
          <w:sz w:val="28"/>
          <w:szCs w:val="28"/>
        </w:rPr>
        <w:t>тыс. руб</w:t>
      </w:r>
      <w:r w:rsidR="007E1E01" w:rsidRPr="00E7209F">
        <w:rPr>
          <w:rFonts w:eastAsia="Times New Roman"/>
          <w:bCs/>
          <w:sz w:val="28"/>
          <w:szCs w:val="28"/>
        </w:rPr>
        <w:t>лей</w:t>
      </w:r>
      <w:r w:rsidRPr="00E7209F">
        <w:rPr>
          <w:rFonts w:eastAsia="Times New Roman"/>
          <w:bCs/>
          <w:sz w:val="28"/>
          <w:szCs w:val="28"/>
        </w:rPr>
        <w:t xml:space="preserve"> (1</w:t>
      </w:r>
      <w:r w:rsidR="003538E3" w:rsidRPr="00E7209F">
        <w:rPr>
          <w:rFonts w:eastAsia="Times New Roman"/>
          <w:bCs/>
          <w:sz w:val="28"/>
          <w:szCs w:val="28"/>
        </w:rPr>
        <w:t>00</w:t>
      </w:r>
      <w:r w:rsidRPr="00E7209F">
        <w:rPr>
          <w:rFonts w:eastAsia="Times New Roman"/>
          <w:bCs/>
          <w:sz w:val="28"/>
          <w:szCs w:val="28"/>
        </w:rPr>
        <w:t>%)</w:t>
      </w:r>
      <w:r w:rsidR="00863C04" w:rsidRPr="00E7209F">
        <w:rPr>
          <w:rFonts w:eastAsia="Times New Roman"/>
          <w:bCs/>
          <w:sz w:val="28"/>
          <w:szCs w:val="28"/>
        </w:rPr>
        <w:t>.</w:t>
      </w:r>
    </w:p>
    <w:bookmarkEnd w:id="44"/>
    <w:p w14:paraId="6A4733C0" w14:textId="351C4E73" w:rsidR="000B1E56" w:rsidRPr="00E7209F" w:rsidRDefault="000B1E56" w:rsidP="005A0C97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E7209F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9818B0" w:rsidRPr="00E7209F">
        <w:rPr>
          <w:rFonts w:eastAsia="Times New Roman"/>
          <w:bCs/>
          <w:sz w:val="28"/>
          <w:szCs w:val="28"/>
        </w:rPr>
        <w:t>Формирование современной комфортной городской среды</w:t>
      </w:r>
      <w:r w:rsidRPr="00E7209F">
        <w:rPr>
          <w:rFonts w:eastAsia="Times New Roman"/>
          <w:bCs/>
          <w:sz w:val="28"/>
          <w:szCs w:val="28"/>
        </w:rPr>
        <w:t>»</w:t>
      </w:r>
      <w:r w:rsidR="003538E3" w:rsidRPr="00E7209F">
        <w:rPr>
          <w:rFonts w:eastAsia="Times New Roman"/>
          <w:bCs/>
          <w:sz w:val="28"/>
          <w:szCs w:val="28"/>
        </w:rPr>
        <w:t xml:space="preserve"> за 202</w:t>
      </w:r>
      <w:r w:rsidR="00E7209F" w:rsidRPr="00E7209F">
        <w:rPr>
          <w:rFonts w:eastAsia="Times New Roman"/>
          <w:bCs/>
          <w:sz w:val="28"/>
          <w:szCs w:val="28"/>
        </w:rPr>
        <w:t>4</w:t>
      </w:r>
      <w:r w:rsidR="003538E3" w:rsidRPr="00E7209F">
        <w:rPr>
          <w:rFonts w:eastAsia="Times New Roman"/>
          <w:bCs/>
          <w:sz w:val="28"/>
          <w:szCs w:val="28"/>
        </w:rPr>
        <w:t xml:space="preserve"> год</w:t>
      </w:r>
      <w:r w:rsidRPr="00E7209F">
        <w:rPr>
          <w:rFonts w:eastAsia="Times New Roman"/>
          <w:bCs/>
          <w:sz w:val="28"/>
          <w:szCs w:val="28"/>
        </w:rPr>
        <w:t>.</w:t>
      </w:r>
    </w:p>
    <w:p w14:paraId="48994E60" w14:textId="77777777" w:rsidR="000B1E56" w:rsidRPr="000F47B9" w:rsidRDefault="000B1E56" w:rsidP="005A0C97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2DD47A9F" w14:textId="58E049C7" w:rsidR="003625EF" w:rsidRPr="00CE46E3" w:rsidRDefault="000B1E56" w:rsidP="005A0C97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bookmarkStart w:id="45" w:name="_Hlk163123482"/>
      <w:r w:rsidRPr="00CE46E3">
        <w:rPr>
          <w:bCs/>
          <w:sz w:val="28"/>
          <w:szCs w:val="28"/>
        </w:rPr>
        <w:t xml:space="preserve">Всего в программе </w:t>
      </w:r>
      <w:r w:rsidR="00857B55" w:rsidRPr="00CE46E3">
        <w:rPr>
          <w:bCs/>
          <w:sz w:val="28"/>
          <w:szCs w:val="28"/>
        </w:rPr>
        <w:t>1</w:t>
      </w:r>
      <w:r w:rsidR="000A3DD2" w:rsidRPr="00CE46E3">
        <w:rPr>
          <w:bCs/>
          <w:sz w:val="28"/>
          <w:szCs w:val="28"/>
        </w:rPr>
        <w:t>1</w:t>
      </w:r>
      <w:r w:rsidRPr="00CE46E3">
        <w:rPr>
          <w:bCs/>
          <w:sz w:val="28"/>
          <w:szCs w:val="28"/>
        </w:rPr>
        <w:t xml:space="preserve"> показател</w:t>
      </w:r>
      <w:r w:rsidR="00857B55" w:rsidRPr="00CE46E3">
        <w:rPr>
          <w:bCs/>
          <w:sz w:val="28"/>
          <w:szCs w:val="28"/>
        </w:rPr>
        <w:t>ей</w:t>
      </w:r>
      <w:r w:rsidRPr="00CE46E3">
        <w:rPr>
          <w:bCs/>
          <w:sz w:val="28"/>
          <w:szCs w:val="28"/>
        </w:rPr>
        <w:t>,</w:t>
      </w:r>
      <w:r w:rsidR="00857B55" w:rsidRPr="00CE46E3">
        <w:rPr>
          <w:bCs/>
          <w:sz w:val="28"/>
          <w:szCs w:val="28"/>
        </w:rPr>
        <w:t xml:space="preserve"> </w:t>
      </w:r>
      <w:r w:rsidR="003625EF" w:rsidRPr="00CE46E3">
        <w:rPr>
          <w:bCs/>
          <w:sz w:val="28"/>
          <w:szCs w:val="28"/>
        </w:rPr>
        <w:t xml:space="preserve">в том числе: </w:t>
      </w:r>
    </w:p>
    <w:p w14:paraId="4B70EAB2" w14:textId="572F8363" w:rsidR="003625EF" w:rsidRPr="000E68FF" w:rsidRDefault="003625EF" w:rsidP="000E68FF">
      <w:pPr>
        <w:pStyle w:val="a3"/>
        <w:numPr>
          <w:ilvl w:val="0"/>
          <w:numId w:val="59"/>
        </w:numPr>
        <w:tabs>
          <w:tab w:val="left" w:pos="567"/>
          <w:tab w:val="left" w:pos="1134"/>
        </w:tabs>
        <w:ind w:firstLine="131"/>
        <w:jc w:val="both"/>
        <w:rPr>
          <w:bCs/>
          <w:sz w:val="28"/>
          <w:szCs w:val="28"/>
        </w:rPr>
      </w:pPr>
      <w:r w:rsidRPr="000E68FF">
        <w:rPr>
          <w:bCs/>
          <w:sz w:val="28"/>
          <w:szCs w:val="28"/>
        </w:rPr>
        <w:t>8 приоритетных показателей, из них 6 – выполнены, 2 – не выполнен</w:t>
      </w:r>
      <w:r w:rsidR="00876DD3">
        <w:rPr>
          <w:bCs/>
          <w:sz w:val="28"/>
          <w:szCs w:val="28"/>
        </w:rPr>
        <w:t>ы</w:t>
      </w:r>
      <w:r w:rsidRPr="000E68FF">
        <w:rPr>
          <w:bCs/>
          <w:sz w:val="28"/>
          <w:szCs w:val="28"/>
        </w:rPr>
        <w:t xml:space="preserve">; </w:t>
      </w:r>
    </w:p>
    <w:p w14:paraId="0519C3D0" w14:textId="7DF2ED4C" w:rsidR="003625EF" w:rsidRPr="000E68FF" w:rsidRDefault="00CE46E3" w:rsidP="000E68FF">
      <w:pPr>
        <w:pStyle w:val="a3"/>
        <w:numPr>
          <w:ilvl w:val="0"/>
          <w:numId w:val="59"/>
        </w:numPr>
        <w:tabs>
          <w:tab w:val="left" w:pos="567"/>
          <w:tab w:val="left" w:pos="1134"/>
        </w:tabs>
        <w:ind w:firstLine="131"/>
        <w:jc w:val="both"/>
        <w:rPr>
          <w:bCs/>
          <w:sz w:val="28"/>
          <w:szCs w:val="28"/>
        </w:rPr>
      </w:pPr>
      <w:r w:rsidRPr="000E68FF">
        <w:rPr>
          <w:bCs/>
          <w:sz w:val="28"/>
          <w:szCs w:val="28"/>
        </w:rPr>
        <w:t>3</w:t>
      </w:r>
      <w:r w:rsidR="003625EF" w:rsidRPr="000E68FF">
        <w:rPr>
          <w:bCs/>
          <w:sz w:val="28"/>
          <w:szCs w:val="28"/>
        </w:rPr>
        <w:t xml:space="preserve"> показателя муниципальной программы, выполнены.</w:t>
      </w:r>
    </w:p>
    <w:bookmarkEnd w:id="45"/>
    <w:p w14:paraId="2975F4DA" w14:textId="189A1E20" w:rsidR="000B1E56" w:rsidRPr="00CE46E3" w:rsidRDefault="000B1E56" w:rsidP="005A0C97">
      <w:pPr>
        <w:tabs>
          <w:tab w:val="left" w:pos="567"/>
        </w:tabs>
        <w:ind w:firstLine="851"/>
        <w:jc w:val="both"/>
        <w:rPr>
          <w:b/>
          <w:sz w:val="28"/>
          <w:szCs w:val="28"/>
          <w:highlight w:val="yellow"/>
        </w:rPr>
      </w:pPr>
      <w:r w:rsidRPr="00CE46E3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9818B0" w:rsidRPr="00CE46E3">
        <w:rPr>
          <w:bCs/>
          <w:sz w:val="28"/>
          <w:szCs w:val="28"/>
        </w:rPr>
        <w:t>Формирование современной комфортной городской среды</w:t>
      </w:r>
      <w:r w:rsidRPr="00CE46E3">
        <w:rPr>
          <w:bCs/>
          <w:sz w:val="28"/>
          <w:szCs w:val="28"/>
        </w:rPr>
        <w:t>»</w:t>
      </w:r>
      <w:r w:rsidR="003538E3" w:rsidRPr="00CE46E3">
        <w:rPr>
          <w:bCs/>
          <w:sz w:val="28"/>
          <w:szCs w:val="28"/>
        </w:rPr>
        <w:t xml:space="preserve"> за 202</w:t>
      </w:r>
      <w:r w:rsidR="00CE46E3" w:rsidRPr="00CE46E3">
        <w:rPr>
          <w:bCs/>
          <w:sz w:val="28"/>
          <w:szCs w:val="28"/>
        </w:rPr>
        <w:t>4</w:t>
      </w:r>
      <w:r w:rsidR="003538E3" w:rsidRPr="00CE46E3">
        <w:rPr>
          <w:bCs/>
          <w:sz w:val="28"/>
          <w:szCs w:val="28"/>
        </w:rPr>
        <w:t xml:space="preserve"> год</w:t>
      </w:r>
      <w:r w:rsidRPr="00CE46E3">
        <w:rPr>
          <w:bCs/>
          <w:sz w:val="28"/>
          <w:szCs w:val="28"/>
        </w:rPr>
        <w:t>.</w:t>
      </w:r>
    </w:p>
    <w:p w14:paraId="2D3F1208" w14:textId="77777777" w:rsidR="000B1E56" w:rsidRPr="00CE46E3" w:rsidRDefault="000B1E56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0B1E56" w:rsidRPr="00CE46E3" w:rsidSect="0087603F">
          <w:pgSz w:w="11906" w:h="16838"/>
          <w:pgMar w:top="680" w:right="566" w:bottom="1134" w:left="993" w:header="709" w:footer="709" w:gutter="0"/>
          <w:cols w:space="708"/>
          <w:docGrid w:linePitch="360"/>
        </w:sectPr>
      </w:pPr>
    </w:p>
    <w:p w14:paraId="01EC346D" w14:textId="77777777" w:rsidR="00D96FAF" w:rsidRPr="004B1EA6" w:rsidRDefault="00D96FAF" w:rsidP="000B1E5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</w:p>
    <w:p w14:paraId="67A397A4" w14:textId="5967E5EA" w:rsidR="000B1E56" w:rsidRPr="004B1EA6" w:rsidRDefault="000B1E56" w:rsidP="000B1E5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4B1EA6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09FD6D83" w14:textId="1B18DBD8" w:rsidR="000B1E56" w:rsidRPr="004B1EA6" w:rsidRDefault="000B1E56" w:rsidP="000B1E56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4B1EA6">
        <w:rPr>
          <w:rFonts w:eastAsia="Times New Roman"/>
          <w:b/>
          <w:bCs/>
        </w:rPr>
        <w:t>«</w:t>
      </w:r>
      <w:r w:rsidR="009818B0" w:rsidRPr="004B1EA6">
        <w:rPr>
          <w:rFonts w:eastAsia="Times New Roman"/>
          <w:b/>
          <w:bCs/>
        </w:rPr>
        <w:t>Формирование современной комфортной городской среды</w:t>
      </w:r>
      <w:r w:rsidRPr="004B1EA6">
        <w:rPr>
          <w:rFonts w:eastAsia="Times New Roman"/>
          <w:b/>
          <w:bCs/>
        </w:rPr>
        <w:t>» за 202</w:t>
      </w:r>
      <w:r w:rsidR="004B1EA6" w:rsidRPr="004B1EA6">
        <w:rPr>
          <w:rFonts w:eastAsia="Times New Roman"/>
          <w:b/>
          <w:bCs/>
        </w:rPr>
        <w:t>4</w:t>
      </w:r>
      <w:r w:rsidRPr="004B1EA6">
        <w:rPr>
          <w:rFonts w:eastAsia="Times New Roman"/>
          <w:b/>
          <w:bCs/>
        </w:rPr>
        <w:t xml:space="preserve"> год</w:t>
      </w:r>
    </w:p>
    <w:p w14:paraId="5A5EE286" w14:textId="77777777" w:rsidR="000B1E56" w:rsidRPr="004B1EA6" w:rsidRDefault="000B1E56" w:rsidP="000B1E56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4B1EA6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20015" w:type="dxa"/>
        <w:tblInd w:w="-431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599"/>
        <w:gridCol w:w="5761"/>
        <w:gridCol w:w="1579"/>
        <w:gridCol w:w="1429"/>
        <w:gridCol w:w="4406"/>
        <w:gridCol w:w="1843"/>
        <w:gridCol w:w="4398"/>
      </w:tblGrid>
      <w:tr w:rsidR="004B1EA6" w:rsidRPr="004B1EA6" w14:paraId="71721AC4" w14:textId="77777777" w:rsidTr="0029197E">
        <w:trPr>
          <w:gridAfter w:val="1"/>
          <w:wAfter w:w="4398" w:type="dxa"/>
          <w:trHeight w:val="462"/>
        </w:trPr>
        <w:tc>
          <w:tcPr>
            <w:tcW w:w="59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2527C5" w14:textId="77777777" w:rsidR="000B1E56" w:rsidRPr="004B1EA6" w:rsidRDefault="000B1E56" w:rsidP="00E221E9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4B1EA6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73520E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57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FEAB5" w14:textId="30B390CD" w:rsidR="000B1E56" w:rsidRPr="004B1EA6" w:rsidRDefault="000B1E56" w:rsidP="00F2755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42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7BF2E6" w14:textId="2FF907D5" w:rsidR="000B1E56" w:rsidRPr="004B1EA6" w:rsidRDefault="000B1E56" w:rsidP="00F2755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40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578D08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512256E4" w14:textId="73EC1CBF" w:rsidR="008570FA" w:rsidRPr="004B1EA6" w:rsidRDefault="00823A84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6C540D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Профинансировано      </w:t>
            </w:r>
          </w:p>
          <w:p w14:paraId="2FE14DCA" w14:textId="58E73874" w:rsidR="000B1E56" w:rsidRPr="004B1EA6" w:rsidRDefault="000B1E56" w:rsidP="00F27558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4B1EA6" w:rsidRPr="004B1EA6">
              <w:rPr>
                <w:rFonts w:eastAsia="Times New Roman"/>
                <w:bCs/>
                <w:sz w:val="20"/>
                <w:szCs w:val="20"/>
              </w:rPr>
              <w:t>4</w:t>
            </w:r>
            <w:r w:rsidRPr="004B1EA6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4B1EA6" w:rsidRPr="004B1EA6" w14:paraId="19F36FE1" w14:textId="77777777" w:rsidTr="0029197E">
        <w:trPr>
          <w:gridAfter w:val="1"/>
          <w:wAfter w:w="4398" w:type="dxa"/>
        </w:trPr>
        <w:tc>
          <w:tcPr>
            <w:tcW w:w="59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79CFFB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2CB6E8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57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71E39C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42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59EEF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40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1EE056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84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910ED9" w14:textId="77777777" w:rsidR="000B1E56" w:rsidRPr="004B1EA6" w:rsidRDefault="000B1E56" w:rsidP="00E221E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4B1EA6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28450254" w14:textId="77777777" w:rsidTr="0029197E">
        <w:trPr>
          <w:gridAfter w:val="1"/>
          <w:wAfter w:w="4398" w:type="dxa"/>
          <w:trHeight w:val="32"/>
        </w:trPr>
        <w:tc>
          <w:tcPr>
            <w:tcW w:w="599" w:type="dxa"/>
            <w:vMerge w:val="restart"/>
            <w:vAlign w:val="center"/>
          </w:tcPr>
          <w:p w14:paraId="2B17C46F" w14:textId="77777777" w:rsidR="00770A58" w:rsidRPr="000F47B9" w:rsidRDefault="00770A58" w:rsidP="003F5E9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2"/>
                <w:szCs w:val="22"/>
              </w:rPr>
            </w:pPr>
            <w:r w:rsidRPr="00716D74">
              <w:rPr>
                <w:rFonts w:eastAsia="Times New Roman"/>
                <w:b/>
                <w:bCs/>
                <w:sz w:val="22"/>
                <w:szCs w:val="22"/>
              </w:rPr>
              <w:t>17.</w:t>
            </w:r>
          </w:p>
        </w:tc>
        <w:tc>
          <w:tcPr>
            <w:tcW w:w="5761" w:type="dxa"/>
            <w:vAlign w:val="center"/>
          </w:tcPr>
          <w:p w14:paraId="49D7AAEB" w14:textId="77777777" w:rsidR="00770A58" w:rsidRPr="00890796" w:rsidRDefault="00770A58" w:rsidP="003F5E98">
            <w:pPr>
              <w:rPr>
                <w:rFonts w:eastAsia="Times New Roman"/>
                <w:b/>
              </w:rPr>
            </w:pPr>
            <w:r w:rsidRPr="00890796">
              <w:rPr>
                <w:rFonts w:eastAsia="Times New Roman"/>
                <w:b/>
              </w:rPr>
              <w:t>Муниципальная программа 17 «Формирование современной комфортной городской среды»</w:t>
            </w:r>
          </w:p>
        </w:tc>
        <w:tc>
          <w:tcPr>
            <w:tcW w:w="1579" w:type="dxa"/>
            <w:vAlign w:val="center"/>
          </w:tcPr>
          <w:p w14:paraId="71C4D5FB" w14:textId="1973A2E5" w:rsidR="00770A58" w:rsidRPr="00890796" w:rsidRDefault="00890796" w:rsidP="003F5E98">
            <w:pPr>
              <w:jc w:val="center"/>
              <w:rPr>
                <w:b/>
                <w:bCs/>
              </w:rPr>
            </w:pPr>
            <w:r w:rsidRPr="00890796">
              <w:rPr>
                <w:b/>
                <w:bCs/>
              </w:rPr>
              <w:t>1 007 518,06</w:t>
            </w:r>
          </w:p>
        </w:tc>
        <w:tc>
          <w:tcPr>
            <w:tcW w:w="1429" w:type="dxa"/>
            <w:vAlign w:val="center"/>
          </w:tcPr>
          <w:p w14:paraId="2751EB81" w14:textId="57D23254" w:rsidR="00770A58" w:rsidRPr="00E7209F" w:rsidRDefault="00B12DDF" w:rsidP="003F5E98">
            <w:pPr>
              <w:jc w:val="center"/>
              <w:rPr>
                <w:b/>
                <w:bCs/>
              </w:rPr>
            </w:pPr>
            <w:r w:rsidRPr="00E7209F">
              <w:rPr>
                <w:b/>
                <w:bCs/>
              </w:rPr>
              <w:t>981 167,27</w:t>
            </w:r>
          </w:p>
        </w:tc>
        <w:tc>
          <w:tcPr>
            <w:tcW w:w="4406" w:type="dxa"/>
            <w:vAlign w:val="center"/>
          </w:tcPr>
          <w:p w14:paraId="0CC48E4E" w14:textId="3761F3FD" w:rsidR="00770A58" w:rsidRPr="00E7209F" w:rsidRDefault="00770A58" w:rsidP="0063654C">
            <w:pPr>
              <w:jc w:val="center"/>
              <w:rPr>
                <w:b/>
              </w:rPr>
            </w:pPr>
            <w:r w:rsidRPr="00E7209F">
              <w:rPr>
                <w:b/>
              </w:rPr>
              <w:t>9</w:t>
            </w:r>
            <w:r w:rsidR="00E7209F" w:rsidRPr="00E7209F">
              <w:rPr>
                <w:b/>
              </w:rPr>
              <w:t>7</w:t>
            </w:r>
            <w:r w:rsidRPr="00E7209F">
              <w:rPr>
                <w:b/>
              </w:rPr>
              <w:t>,</w:t>
            </w:r>
            <w:r w:rsidR="00E7209F" w:rsidRPr="00E7209F">
              <w:rPr>
                <w:b/>
              </w:rPr>
              <w:t>4</w:t>
            </w:r>
            <w:r w:rsidRPr="00E7209F">
              <w:rPr>
                <w:b/>
              </w:rPr>
              <w:t>%</w:t>
            </w:r>
          </w:p>
        </w:tc>
        <w:tc>
          <w:tcPr>
            <w:tcW w:w="1843" w:type="dxa"/>
            <w:vAlign w:val="center"/>
          </w:tcPr>
          <w:p w14:paraId="6B940307" w14:textId="3A1B532A" w:rsidR="00770A58" w:rsidRPr="00E7209F" w:rsidRDefault="00B12DDF" w:rsidP="003F5E98">
            <w:pPr>
              <w:jc w:val="center"/>
              <w:rPr>
                <w:b/>
                <w:bCs/>
              </w:rPr>
            </w:pPr>
            <w:r w:rsidRPr="00E7209F">
              <w:rPr>
                <w:b/>
                <w:bCs/>
              </w:rPr>
              <w:t>981 167,27</w:t>
            </w:r>
          </w:p>
        </w:tc>
      </w:tr>
      <w:tr w:rsidR="004D6883" w:rsidRPr="000F47B9" w14:paraId="29E98987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A7721CF" w14:textId="77777777" w:rsidR="00770A58" w:rsidRPr="000F47B9" w:rsidRDefault="00770A58" w:rsidP="003F5E9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761" w:type="dxa"/>
            <w:vAlign w:val="center"/>
          </w:tcPr>
          <w:p w14:paraId="47590579" w14:textId="77777777" w:rsidR="00770A58" w:rsidRPr="00716D74" w:rsidRDefault="00770A58" w:rsidP="003F5E98">
            <w:pPr>
              <w:rPr>
                <w:b/>
                <w:i/>
                <w:sz w:val="22"/>
                <w:szCs w:val="22"/>
              </w:rPr>
            </w:pPr>
            <w:r w:rsidRPr="00716D74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Align w:val="center"/>
          </w:tcPr>
          <w:p w14:paraId="3D33D5CA" w14:textId="0A79B52D" w:rsidR="00770A58" w:rsidRPr="00716D74" w:rsidRDefault="00716D74" w:rsidP="003F5E98">
            <w:pPr>
              <w:jc w:val="center"/>
              <w:rPr>
                <w:b/>
                <w:bCs/>
                <w:i/>
                <w:iCs/>
              </w:rPr>
            </w:pPr>
            <w:r w:rsidRPr="00716D74">
              <w:rPr>
                <w:b/>
                <w:bCs/>
                <w:i/>
                <w:iCs/>
              </w:rPr>
              <w:t>989 564,55</w:t>
            </w:r>
          </w:p>
        </w:tc>
        <w:tc>
          <w:tcPr>
            <w:tcW w:w="1429" w:type="dxa"/>
            <w:vAlign w:val="center"/>
          </w:tcPr>
          <w:p w14:paraId="089D7044" w14:textId="0444D543" w:rsidR="00770A58" w:rsidRPr="00B16A99" w:rsidRDefault="00B16A99" w:rsidP="003F5E98">
            <w:pPr>
              <w:jc w:val="center"/>
              <w:rPr>
                <w:b/>
                <w:bCs/>
                <w:i/>
                <w:iCs/>
              </w:rPr>
            </w:pPr>
            <w:r w:rsidRPr="00B16A99">
              <w:rPr>
                <w:b/>
                <w:bCs/>
                <w:i/>
                <w:iCs/>
              </w:rPr>
              <w:t>963 722,52</w:t>
            </w:r>
          </w:p>
        </w:tc>
        <w:tc>
          <w:tcPr>
            <w:tcW w:w="4406" w:type="dxa"/>
            <w:vAlign w:val="center"/>
          </w:tcPr>
          <w:p w14:paraId="1AE897EE" w14:textId="2312F419" w:rsidR="00770A58" w:rsidRPr="00B16A99" w:rsidRDefault="00770A58" w:rsidP="002A6DCD">
            <w:pPr>
              <w:jc w:val="center"/>
              <w:rPr>
                <w:b/>
                <w:i/>
              </w:rPr>
            </w:pPr>
            <w:r w:rsidRPr="00B16A99">
              <w:rPr>
                <w:b/>
                <w:i/>
              </w:rPr>
              <w:t>9</w:t>
            </w:r>
            <w:r w:rsidR="00B16A99" w:rsidRPr="00B16A99">
              <w:rPr>
                <w:b/>
                <w:i/>
              </w:rPr>
              <w:t>7</w:t>
            </w:r>
            <w:r w:rsidRPr="00B16A99">
              <w:rPr>
                <w:b/>
                <w:i/>
              </w:rPr>
              <w:t>,</w:t>
            </w:r>
            <w:r w:rsidR="002A6DCD" w:rsidRPr="00B16A99">
              <w:rPr>
                <w:b/>
                <w:i/>
              </w:rPr>
              <w:t>4</w:t>
            </w:r>
            <w:r w:rsidRPr="00B16A99">
              <w:rPr>
                <w:b/>
                <w:i/>
              </w:rPr>
              <w:t>%</w:t>
            </w:r>
          </w:p>
        </w:tc>
        <w:tc>
          <w:tcPr>
            <w:tcW w:w="1843" w:type="dxa"/>
            <w:vAlign w:val="center"/>
          </w:tcPr>
          <w:p w14:paraId="681933EA" w14:textId="78F29D19" w:rsidR="00770A58" w:rsidRPr="00B16A99" w:rsidRDefault="00B16A99" w:rsidP="003F5E98">
            <w:pPr>
              <w:jc w:val="center"/>
              <w:rPr>
                <w:b/>
                <w:bCs/>
                <w:i/>
                <w:iCs/>
              </w:rPr>
            </w:pPr>
            <w:r w:rsidRPr="00B16A99">
              <w:rPr>
                <w:b/>
                <w:bCs/>
                <w:i/>
                <w:iCs/>
              </w:rPr>
              <w:t>963 722,52</w:t>
            </w:r>
          </w:p>
        </w:tc>
      </w:tr>
      <w:tr w:rsidR="004D6883" w:rsidRPr="000F47B9" w14:paraId="2FB5A626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F4DBAA2" w14:textId="77777777" w:rsidR="00770A58" w:rsidRPr="000F47B9" w:rsidRDefault="00770A58" w:rsidP="003F5E9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761" w:type="dxa"/>
            <w:vAlign w:val="center"/>
          </w:tcPr>
          <w:p w14:paraId="63FDDAB3" w14:textId="77777777" w:rsidR="00770A58" w:rsidRPr="00950447" w:rsidRDefault="00770A58" w:rsidP="003F5E98">
            <w:pPr>
              <w:rPr>
                <w:b/>
                <w:i/>
                <w:sz w:val="22"/>
                <w:szCs w:val="22"/>
              </w:rPr>
            </w:pPr>
            <w:r w:rsidRPr="00950447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579" w:type="dxa"/>
            <w:vAlign w:val="center"/>
          </w:tcPr>
          <w:p w14:paraId="1CBBFCFD" w14:textId="243C0FB6" w:rsidR="00770A58" w:rsidRPr="00950447" w:rsidRDefault="00716D74" w:rsidP="003F5E98">
            <w:pPr>
              <w:jc w:val="center"/>
              <w:rPr>
                <w:b/>
                <w:bCs/>
                <w:i/>
                <w:iCs/>
              </w:rPr>
            </w:pPr>
            <w:r w:rsidRPr="00950447">
              <w:rPr>
                <w:b/>
                <w:bCs/>
                <w:i/>
                <w:iCs/>
              </w:rPr>
              <w:t>14 468,59</w:t>
            </w:r>
          </w:p>
        </w:tc>
        <w:tc>
          <w:tcPr>
            <w:tcW w:w="1429" w:type="dxa"/>
            <w:vAlign w:val="center"/>
          </w:tcPr>
          <w:p w14:paraId="72E54854" w14:textId="7A9D0063" w:rsidR="00770A58" w:rsidRPr="000150D8" w:rsidRDefault="000150D8" w:rsidP="003F5E98">
            <w:pPr>
              <w:jc w:val="center"/>
              <w:rPr>
                <w:b/>
                <w:bCs/>
                <w:i/>
                <w:iCs/>
              </w:rPr>
            </w:pPr>
            <w:r w:rsidRPr="000150D8">
              <w:rPr>
                <w:b/>
                <w:bCs/>
                <w:i/>
                <w:iCs/>
              </w:rPr>
              <w:t>13 959,83</w:t>
            </w:r>
          </w:p>
        </w:tc>
        <w:tc>
          <w:tcPr>
            <w:tcW w:w="4406" w:type="dxa"/>
            <w:vAlign w:val="center"/>
          </w:tcPr>
          <w:p w14:paraId="6114B739" w14:textId="41787F1A" w:rsidR="00770A58" w:rsidRPr="000150D8" w:rsidRDefault="00770A58" w:rsidP="00197829">
            <w:pPr>
              <w:jc w:val="center"/>
              <w:rPr>
                <w:b/>
                <w:i/>
              </w:rPr>
            </w:pPr>
            <w:r w:rsidRPr="000150D8">
              <w:rPr>
                <w:b/>
                <w:i/>
              </w:rPr>
              <w:t>9</w:t>
            </w:r>
            <w:r w:rsidR="000150D8" w:rsidRPr="000150D8">
              <w:rPr>
                <w:b/>
                <w:i/>
              </w:rPr>
              <w:t>6</w:t>
            </w:r>
            <w:r w:rsidR="00197829" w:rsidRPr="000150D8">
              <w:rPr>
                <w:b/>
                <w:i/>
              </w:rPr>
              <w:t>,</w:t>
            </w:r>
            <w:r w:rsidR="000150D8" w:rsidRPr="000150D8">
              <w:rPr>
                <w:b/>
                <w:i/>
              </w:rPr>
              <w:t>5</w:t>
            </w:r>
            <w:r w:rsidRPr="000150D8">
              <w:rPr>
                <w:b/>
                <w:i/>
              </w:rPr>
              <w:t>%</w:t>
            </w:r>
          </w:p>
        </w:tc>
        <w:tc>
          <w:tcPr>
            <w:tcW w:w="1843" w:type="dxa"/>
            <w:vAlign w:val="center"/>
          </w:tcPr>
          <w:p w14:paraId="72C5F785" w14:textId="430BCF9B" w:rsidR="00770A58" w:rsidRPr="000150D8" w:rsidRDefault="000150D8" w:rsidP="003F5E98">
            <w:pPr>
              <w:jc w:val="center"/>
              <w:rPr>
                <w:b/>
                <w:bCs/>
                <w:i/>
                <w:iCs/>
              </w:rPr>
            </w:pPr>
            <w:r w:rsidRPr="000150D8">
              <w:rPr>
                <w:b/>
                <w:bCs/>
                <w:i/>
                <w:iCs/>
              </w:rPr>
              <w:t>13 959,83</w:t>
            </w:r>
          </w:p>
        </w:tc>
      </w:tr>
      <w:tr w:rsidR="004D6883" w:rsidRPr="000F47B9" w14:paraId="27121AF5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66B3CAF5" w14:textId="77777777" w:rsidR="00770A58" w:rsidRPr="000F47B9" w:rsidRDefault="00770A58" w:rsidP="003F5E98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5761" w:type="dxa"/>
            <w:vAlign w:val="center"/>
          </w:tcPr>
          <w:p w14:paraId="1A7DF9F7" w14:textId="77777777" w:rsidR="00770A58" w:rsidRPr="00157E82" w:rsidRDefault="00770A58" w:rsidP="003F5E98">
            <w:pPr>
              <w:rPr>
                <w:b/>
                <w:i/>
                <w:sz w:val="22"/>
                <w:szCs w:val="22"/>
              </w:rPr>
            </w:pPr>
            <w:r w:rsidRPr="00157E82">
              <w:rPr>
                <w:b/>
                <w:i/>
                <w:sz w:val="22"/>
                <w:szCs w:val="22"/>
              </w:rPr>
              <w:t>внебюджетные средства</w:t>
            </w:r>
          </w:p>
        </w:tc>
        <w:tc>
          <w:tcPr>
            <w:tcW w:w="1579" w:type="dxa"/>
            <w:vAlign w:val="center"/>
          </w:tcPr>
          <w:p w14:paraId="6DEB2DDA" w14:textId="14DA1CD7" w:rsidR="00770A58" w:rsidRPr="00157E82" w:rsidRDefault="00157E82" w:rsidP="003F5E98">
            <w:pPr>
              <w:jc w:val="center"/>
              <w:rPr>
                <w:b/>
                <w:bCs/>
                <w:i/>
                <w:iCs/>
              </w:rPr>
            </w:pPr>
            <w:r w:rsidRPr="00157E82">
              <w:rPr>
                <w:b/>
                <w:bCs/>
                <w:i/>
                <w:iCs/>
              </w:rPr>
              <w:t>3 484,92</w:t>
            </w:r>
          </w:p>
        </w:tc>
        <w:tc>
          <w:tcPr>
            <w:tcW w:w="1429" w:type="dxa"/>
            <w:vAlign w:val="center"/>
          </w:tcPr>
          <w:p w14:paraId="724AFC14" w14:textId="4A57310B" w:rsidR="00770A58" w:rsidRPr="00157E82" w:rsidRDefault="00157E82" w:rsidP="003F5E98">
            <w:pPr>
              <w:jc w:val="center"/>
              <w:rPr>
                <w:b/>
                <w:bCs/>
                <w:i/>
                <w:iCs/>
              </w:rPr>
            </w:pPr>
            <w:r w:rsidRPr="00157E82">
              <w:rPr>
                <w:b/>
                <w:bCs/>
                <w:i/>
                <w:iCs/>
              </w:rPr>
              <w:t>3 484,92</w:t>
            </w:r>
          </w:p>
        </w:tc>
        <w:tc>
          <w:tcPr>
            <w:tcW w:w="4406" w:type="dxa"/>
            <w:vAlign w:val="center"/>
          </w:tcPr>
          <w:p w14:paraId="41B57D15" w14:textId="62643ECD" w:rsidR="00770A58" w:rsidRPr="00157E82" w:rsidRDefault="00770A58" w:rsidP="003F5E98">
            <w:pPr>
              <w:jc w:val="center"/>
              <w:rPr>
                <w:b/>
                <w:i/>
              </w:rPr>
            </w:pPr>
            <w:r w:rsidRPr="00157E82">
              <w:rPr>
                <w:b/>
                <w:i/>
              </w:rPr>
              <w:t>100%</w:t>
            </w:r>
          </w:p>
        </w:tc>
        <w:tc>
          <w:tcPr>
            <w:tcW w:w="1843" w:type="dxa"/>
            <w:vAlign w:val="center"/>
          </w:tcPr>
          <w:p w14:paraId="6A8C652B" w14:textId="76231CF3" w:rsidR="00770A58" w:rsidRPr="00157E82" w:rsidRDefault="00157E82" w:rsidP="003F5E98">
            <w:pPr>
              <w:jc w:val="center"/>
              <w:rPr>
                <w:b/>
                <w:bCs/>
                <w:i/>
                <w:iCs/>
              </w:rPr>
            </w:pPr>
            <w:r w:rsidRPr="00157E82">
              <w:rPr>
                <w:b/>
                <w:bCs/>
                <w:i/>
                <w:iCs/>
              </w:rPr>
              <w:t>3 484,92</w:t>
            </w:r>
          </w:p>
        </w:tc>
      </w:tr>
      <w:tr w:rsidR="004D6883" w:rsidRPr="000F47B9" w14:paraId="15B0B117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shd w:val="clear" w:color="auto" w:fill="F2F2F2" w:themeFill="background1" w:themeFillShade="F2"/>
            <w:vAlign w:val="center"/>
          </w:tcPr>
          <w:p w14:paraId="7CA0F7E6" w14:textId="77777777" w:rsidR="005861EE" w:rsidRPr="000C12C6" w:rsidRDefault="005861EE" w:rsidP="005861E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C12C6">
              <w:rPr>
                <w:rFonts w:eastAsia="Times New Roman"/>
                <w:b/>
                <w:bCs/>
                <w:sz w:val="20"/>
                <w:szCs w:val="20"/>
              </w:rPr>
              <w:t>17.1.</w:t>
            </w:r>
          </w:p>
        </w:tc>
        <w:tc>
          <w:tcPr>
            <w:tcW w:w="5761" w:type="dxa"/>
            <w:shd w:val="clear" w:color="auto" w:fill="F2F2F2" w:themeFill="background1" w:themeFillShade="F2"/>
            <w:vAlign w:val="center"/>
          </w:tcPr>
          <w:p w14:paraId="46533D06" w14:textId="77777777" w:rsidR="005861EE" w:rsidRPr="000C12C6" w:rsidRDefault="005861EE" w:rsidP="005861EE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0C12C6">
              <w:rPr>
                <w:rFonts w:eastAsia="Times New Roman"/>
                <w:b/>
                <w:sz w:val="20"/>
                <w:szCs w:val="20"/>
              </w:rPr>
              <w:t>Подпрограмма: 1 Комфортная городская среда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0258DC6F" w14:textId="573CCC84" w:rsidR="005861EE" w:rsidRPr="000C12C6" w:rsidRDefault="000C12C6" w:rsidP="005861EE">
            <w:pPr>
              <w:jc w:val="center"/>
              <w:rPr>
                <w:b/>
                <w:bCs/>
              </w:rPr>
            </w:pPr>
            <w:r w:rsidRPr="000C12C6">
              <w:rPr>
                <w:b/>
                <w:bCs/>
              </w:rPr>
              <w:t>69 640,46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260D4C38" w14:textId="572B7944" w:rsidR="005861EE" w:rsidRPr="00FA712B" w:rsidRDefault="004A7B74" w:rsidP="005861EE">
            <w:pPr>
              <w:jc w:val="center"/>
              <w:rPr>
                <w:b/>
                <w:bCs/>
              </w:rPr>
            </w:pPr>
            <w:r w:rsidRPr="00FA712B">
              <w:rPr>
                <w:b/>
                <w:bCs/>
              </w:rPr>
              <w:t>67 102,2</w:t>
            </w:r>
            <w:r w:rsidR="00C6461A">
              <w:rPr>
                <w:b/>
                <w:bCs/>
              </w:rPr>
              <w:t>1</w:t>
            </w:r>
          </w:p>
        </w:tc>
        <w:tc>
          <w:tcPr>
            <w:tcW w:w="4406" w:type="dxa"/>
            <w:shd w:val="clear" w:color="auto" w:fill="F2F2F2" w:themeFill="background1" w:themeFillShade="F2"/>
            <w:vAlign w:val="center"/>
          </w:tcPr>
          <w:p w14:paraId="6731B52B" w14:textId="06C5E784" w:rsidR="005861EE" w:rsidRPr="00FA712B" w:rsidRDefault="005861EE" w:rsidP="00C765BE">
            <w:pPr>
              <w:jc w:val="center"/>
              <w:rPr>
                <w:b/>
              </w:rPr>
            </w:pPr>
            <w:r w:rsidRPr="00FA712B">
              <w:rPr>
                <w:b/>
              </w:rPr>
              <w:t>9</w:t>
            </w:r>
            <w:r w:rsidR="00FA712B" w:rsidRPr="00FA712B">
              <w:rPr>
                <w:b/>
              </w:rPr>
              <w:t>6</w:t>
            </w:r>
            <w:r w:rsidRPr="00FA712B">
              <w:rPr>
                <w:b/>
              </w:rPr>
              <w:t>,</w:t>
            </w:r>
            <w:r w:rsidR="00FA712B" w:rsidRPr="00FA712B">
              <w:rPr>
                <w:b/>
              </w:rPr>
              <w:t>4</w:t>
            </w:r>
            <w:r w:rsidRPr="00FA712B">
              <w:rPr>
                <w:b/>
              </w:rPr>
              <w:t>%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790025A2" w14:textId="2DFA8E9A" w:rsidR="005861EE" w:rsidRPr="00FA712B" w:rsidRDefault="004A7B74" w:rsidP="005861EE">
            <w:pPr>
              <w:jc w:val="center"/>
              <w:rPr>
                <w:b/>
                <w:bCs/>
              </w:rPr>
            </w:pPr>
            <w:r w:rsidRPr="00FA712B">
              <w:rPr>
                <w:b/>
                <w:bCs/>
              </w:rPr>
              <w:t>67 102,2</w:t>
            </w:r>
            <w:r w:rsidR="00C6461A">
              <w:rPr>
                <w:b/>
                <w:bCs/>
              </w:rPr>
              <w:t>1</w:t>
            </w:r>
          </w:p>
        </w:tc>
      </w:tr>
      <w:tr w:rsidR="004D6883" w:rsidRPr="000F47B9" w14:paraId="20B34704" w14:textId="77777777" w:rsidTr="0029197E">
        <w:trPr>
          <w:gridAfter w:val="1"/>
          <w:wAfter w:w="4398" w:type="dxa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36866EF0" w14:textId="77777777" w:rsidR="005861EE" w:rsidRPr="000F47B9" w:rsidRDefault="005861EE" w:rsidP="005861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E5AADC6" w14:textId="77777777" w:rsidR="005861EE" w:rsidRPr="007722AC" w:rsidRDefault="005861EE" w:rsidP="005861EE">
            <w:pPr>
              <w:rPr>
                <w:i/>
                <w:sz w:val="20"/>
                <w:szCs w:val="20"/>
              </w:rPr>
            </w:pPr>
            <w:r w:rsidRPr="007722A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57C974CC" w14:textId="4E5E3572" w:rsidR="005861EE" w:rsidRPr="007722AC" w:rsidRDefault="007722AC" w:rsidP="005861EE">
            <w:pPr>
              <w:jc w:val="center"/>
              <w:rPr>
                <w:i/>
                <w:iCs/>
              </w:rPr>
            </w:pPr>
            <w:r w:rsidRPr="007722AC">
              <w:rPr>
                <w:i/>
                <w:iCs/>
              </w:rPr>
              <w:t>66 037,04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66929737" w14:textId="367FCE4A" w:rsidR="005861EE" w:rsidRPr="00490584" w:rsidRDefault="00D83DDD" w:rsidP="005861EE">
            <w:pPr>
              <w:jc w:val="center"/>
              <w:rPr>
                <w:i/>
                <w:iCs/>
              </w:rPr>
            </w:pPr>
            <w:r w:rsidRPr="00490584">
              <w:rPr>
                <w:i/>
                <w:iCs/>
              </w:rPr>
              <w:t>63 498,80</w:t>
            </w:r>
          </w:p>
        </w:tc>
        <w:tc>
          <w:tcPr>
            <w:tcW w:w="4406" w:type="dxa"/>
            <w:shd w:val="clear" w:color="auto" w:fill="F2F2F2" w:themeFill="background1" w:themeFillShade="F2"/>
            <w:vAlign w:val="center"/>
          </w:tcPr>
          <w:p w14:paraId="20C00268" w14:textId="77A689EB" w:rsidR="005861EE" w:rsidRPr="00490584" w:rsidRDefault="00490584" w:rsidP="00C765BE">
            <w:pPr>
              <w:jc w:val="center"/>
              <w:rPr>
                <w:i/>
              </w:rPr>
            </w:pPr>
            <w:r w:rsidRPr="00490584">
              <w:rPr>
                <w:i/>
              </w:rPr>
              <w:t>96</w:t>
            </w:r>
            <w:r w:rsidR="00C765BE" w:rsidRPr="00490584">
              <w:rPr>
                <w:i/>
              </w:rPr>
              <w:t>,</w:t>
            </w:r>
            <w:r w:rsidRPr="00490584">
              <w:rPr>
                <w:i/>
              </w:rPr>
              <w:t>2</w:t>
            </w:r>
            <w:r w:rsidR="005861EE" w:rsidRPr="00490584">
              <w:rPr>
                <w:i/>
              </w:rPr>
              <w:t>%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01291911" w14:textId="5E8CC22A" w:rsidR="005861EE" w:rsidRPr="00490584" w:rsidRDefault="00D83DDD" w:rsidP="005861EE">
            <w:pPr>
              <w:jc w:val="center"/>
              <w:rPr>
                <w:i/>
                <w:iCs/>
              </w:rPr>
            </w:pPr>
            <w:r w:rsidRPr="00490584">
              <w:rPr>
                <w:i/>
                <w:iCs/>
              </w:rPr>
              <w:t>63 498,80</w:t>
            </w:r>
          </w:p>
        </w:tc>
      </w:tr>
      <w:tr w:rsidR="004D6883" w:rsidRPr="000F47B9" w14:paraId="401DBE15" w14:textId="77777777" w:rsidTr="0029197E">
        <w:trPr>
          <w:gridAfter w:val="1"/>
          <w:wAfter w:w="4398" w:type="dxa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8B833E2" w14:textId="77777777" w:rsidR="005861EE" w:rsidRPr="000F47B9" w:rsidRDefault="005861EE" w:rsidP="005861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AB1265" w14:textId="77777777" w:rsidR="005861EE" w:rsidRPr="009959B7" w:rsidRDefault="005861EE" w:rsidP="005861EE">
            <w:pPr>
              <w:rPr>
                <w:i/>
                <w:sz w:val="20"/>
                <w:szCs w:val="20"/>
              </w:rPr>
            </w:pPr>
            <w:r w:rsidRPr="009959B7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F2F2F2" w:themeFill="background1" w:themeFillShade="F2"/>
          </w:tcPr>
          <w:p w14:paraId="56ED921B" w14:textId="5FA28D90" w:rsidR="005861EE" w:rsidRPr="009959B7" w:rsidRDefault="009959B7" w:rsidP="005861EE">
            <w:pPr>
              <w:jc w:val="center"/>
              <w:rPr>
                <w:i/>
                <w:iCs/>
              </w:rPr>
            </w:pPr>
            <w:r w:rsidRPr="009959B7">
              <w:rPr>
                <w:i/>
                <w:iCs/>
              </w:rPr>
              <w:t>3 603,42</w:t>
            </w:r>
          </w:p>
        </w:tc>
        <w:tc>
          <w:tcPr>
            <w:tcW w:w="1429" w:type="dxa"/>
            <w:shd w:val="clear" w:color="auto" w:fill="F2F2F2" w:themeFill="background1" w:themeFillShade="F2"/>
          </w:tcPr>
          <w:p w14:paraId="730AFD22" w14:textId="48492D73" w:rsidR="005861EE" w:rsidRPr="009959B7" w:rsidRDefault="009959B7" w:rsidP="005861EE">
            <w:pPr>
              <w:jc w:val="center"/>
              <w:rPr>
                <w:i/>
                <w:iCs/>
              </w:rPr>
            </w:pPr>
            <w:r w:rsidRPr="009959B7">
              <w:rPr>
                <w:i/>
                <w:iCs/>
              </w:rPr>
              <w:t>3 603,42</w:t>
            </w:r>
          </w:p>
        </w:tc>
        <w:tc>
          <w:tcPr>
            <w:tcW w:w="4406" w:type="dxa"/>
            <w:shd w:val="clear" w:color="auto" w:fill="F2F2F2" w:themeFill="background1" w:themeFillShade="F2"/>
            <w:vAlign w:val="center"/>
          </w:tcPr>
          <w:p w14:paraId="079DEDB4" w14:textId="52AD1094" w:rsidR="005861EE" w:rsidRPr="009959B7" w:rsidRDefault="00C765BE" w:rsidP="00C765BE">
            <w:pPr>
              <w:jc w:val="center"/>
              <w:rPr>
                <w:i/>
              </w:rPr>
            </w:pPr>
            <w:r w:rsidRPr="009959B7">
              <w:rPr>
                <w:i/>
              </w:rPr>
              <w:t>1</w:t>
            </w:r>
            <w:r w:rsidR="009959B7" w:rsidRPr="009959B7">
              <w:rPr>
                <w:i/>
              </w:rPr>
              <w:t>00</w:t>
            </w:r>
            <w:r w:rsidR="005861EE" w:rsidRPr="009959B7">
              <w:rPr>
                <w:i/>
              </w:rPr>
              <w:t>%</w:t>
            </w:r>
          </w:p>
        </w:tc>
        <w:tc>
          <w:tcPr>
            <w:tcW w:w="1843" w:type="dxa"/>
            <w:shd w:val="clear" w:color="auto" w:fill="F2F2F2" w:themeFill="background1" w:themeFillShade="F2"/>
          </w:tcPr>
          <w:p w14:paraId="50B4B8AE" w14:textId="4BBE2AFD" w:rsidR="005861EE" w:rsidRPr="009959B7" w:rsidRDefault="009959B7" w:rsidP="005861EE">
            <w:pPr>
              <w:jc w:val="center"/>
              <w:rPr>
                <w:i/>
                <w:iCs/>
              </w:rPr>
            </w:pPr>
            <w:r w:rsidRPr="009959B7">
              <w:rPr>
                <w:i/>
                <w:iCs/>
              </w:rPr>
              <w:t>3 603,42</w:t>
            </w:r>
          </w:p>
        </w:tc>
      </w:tr>
      <w:tr w:rsidR="00F93075" w:rsidRPr="000F47B9" w14:paraId="056B214E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19CC2E68" w14:textId="77777777" w:rsidR="00F93075" w:rsidRPr="000F47B9" w:rsidRDefault="00F93075" w:rsidP="00F9307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1CFBCF" w14:textId="77777777" w:rsidR="00F93075" w:rsidRPr="00F93075" w:rsidRDefault="00F93075" w:rsidP="00F93075">
            <w:pPr>
              <w:rPr>
                <w:b/>
                <w:i/>
                <w:sz w:val="20"/>
                <w:szCs w:val="20"/>
              </w:rPr>
            </w:pPr>
            <w:r w:rsidRPr="00F93075">
              <w:rPr>
                <w:b/>
                <w:i/>
                <w:sz w:val="20"/>
                <w:szCs w:val="20"/>
              </w:rPr>
              <w:t>Основное мероприятие 01 «Благоустройство общественных территорий муниципальных образований Московской области»</w:t>
            </w:r>
          </w:p>
        </w:tc>
        <w:tc>
          <w:tcPr>
            <w:tcW w:w="1579" w:type="dxa"/>
            <w:shd w:val="clear" w:color="auto" w:fill="auto"/>
          </w:tcPr>
          <w:p w14:paraId="3D6FF9F3" w14:textId="77777777" w:rsidR="00F93075" w:rsidRDefault="00F93075" w:rsidP="00F93075">
            <w:pPr>
              <w:jc w:val="center"/>
              <w:rPr>
                <w:b/>
                <w:bCs/>
                <w:i/>
                <w:iCs/>
              </w:rPr>
            </w:pPr>
          </w:p>
          <w:p w14:paraId="77F51E98" w14:textId="2C150510" w:rsidR="00F93075" w:rsidRPr="00F93075" w:rsidRDefault="00F93075" w:rsidP="00F93075">
            <w:pPr>
              <w:jc w:val="center"/>
              <w:rPr>
                <w:b/>
                <w:i/>
                <w:iCs/>
                <w:color w:val="FF0000"/>
              </w:rPr>
            </w:pPr>
            <w:r w:rsidRPr="00F93075">
              <w:rPr>
                <w:b/>
                <w:bCs/>
                <w:i/>
                <w:iCs/>
              </w:rPr>
              <w:t>69 640,46</w:t>
            </w:r>
          </w:p>
        </w:tc>
        <w:tc>
          <w:tcPr>
            <w:tcW w:w="1429" w:type="dxa"/>
            <w:shd w:val="clear" w:color="auto" w:fill="auto"/>
          </w:tcPr>
          <w:p w14:paraId="795E961F" w14:textId="77777777" w:rsidR="00F93075" w:rsidRDefault="00F93075" w:rsidP="00F93075">
            <w:pPr>
              <w:jc w:val="center"/>
              <w:rPr>
                <w:b/>
                <w:bCs/>
                <w:i/>
                <w:iCs/>
              </w:rPr>
            </w:pPr>
          </w:p>
          <w:p w14:paraId="11A3AABA" w14:textId="5015A8CC" w:rsidR="00F93075" w:rsidRPr="00F93075" w:rsidRDefault="00F93075" w:rsidP="00F93075">
            <w:pPr>
              <w:jc w:val="center"/>
              <w:rPr>
                <w:b/>
                <w:i/>
                <w:iCs/>
                <w:color w:val="FF0000"/>
              </w:rPr>
            </w:pPr>
            <w:r w:rsidRPr="00F93075">
              <w:rPr>
                <w:b/>
                <w:bCs/>
                <w:i/>
                <w:iCs/>
              </w:rPr>
              <w:t>67 102,2</w:t>
            </w:r>
            <w:r w:rsidR="00C6461A">
              <w:rPr>
                <w:b/>
                <w:bCs/>
                <w:i/>
                <w:iCs/>
              </w:rPr>
              <w:t>1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ED95EA3" w14:textId="1370F832" w:rsidR="00F93075" w:rsidRPr="00F93075" w:rsidRDefault="00F93075" w:rsidP="00F93075">
            <w:pPr>
              <w:jc w:val="center"/>
              <w:rPr>
                <w:b/>
                <w:i/>
                <w:iCs/>
                <w:color w:val="FF0000"/>
              </w:rPr>
            </w:pPr>
            <w:r w:rsidRPr="00F93075">
              <w:rPr>
                <w:b/>
                <w:i/>
                <w:iCs/>
              </w:rPr>
              <w:t>96,4%</w:t>
            </w:r>
          </w:p>
        </w:tc>
        <w:tc>
          <w:tcPr>
            <w:tcW w:w="1843" w:type="dxa"/>
            <w:shd w:val="clear" w:color="auto" w:fill="auto"/>
          </w:tcPr>
          <w:p w14:paraId="17862F4F" w14:textId="77777777" w:rsidR="00F93075" w:rsidRDefault="00F93075" w:rsidP="00F93075">
            <w:pPr>
              <w:jc w:val="center"/>
              <w:rPr>
                <w:b/>
                <w:bCs/>
                <w:i/>
                <w:iCs/>
              </w:rPr>
            </w:pPr>
          </w:p>
          <w:p w14:paraId="04106E7B" w14:textId="24B0B102" w:rsidR="00F93075" w:rsidRPr="000F47B9" w:rsidRDefault="00F93075" w:rsidP="00F93075">
            <w:pPr>
              <w:jc w:val="center"/>
              <w:rPr>
                <w:b/>
                <w:i/>
                <w:color w:val="FF0000"/>
              </w:rPr>
            </w:pPr>
            <w:r w:rsidRPr="00F93075">
              <w:rPr>
                <w:b/>
                <w:bCs/>
                <w:i/>
                <w:iCs/>
              </w:rPr>
              <w:t>67 102,2</w:t>
            </w:r>
            <w:r w:rsidR="00C6461A">
              <w:rPr>
                <w:b/>
                <w:bCs/>
                <w:i/>
                <w:iCs/>
              </w:rPr>
              <w:t>1</w:t>
            </w:r>
          </w:p>
        </w:tc>
      </w:tr>
      <w:tr w:rsidR="00F93075" w:rsidRPr="000F47B9" w14:paraId="49C70FC2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9E95EC9" w14:textId="77777777" w:rsidR="00F93075" w:rsidRPr="000F47B9" w:rsidRDefault="00F93075" w:rsidP="00F9307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E640BB" w14:textId="77777777" w:rsidR="00F93075" w:rsidRPr="00F93075" w:rsidRDefault="00F93075" w:rsidP="00F93075">
            <w:pPr>
              <w:rPr>
                <w:i/>
                <w:sz w:val="20"/>
                <w:szCs w:val="20"/>
              </w:rPr>
            </w:pPr>
            <w:r w:rsidRPr="00F9307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auto"/>
          </w:tcPr>
          <w:p w14:paraId="044DF538" w14:textId="7708C57F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7722AC">
              <w:rPr>
                <w:i/>
                <w:iCs/>
              </w:rPr>
              <w:t>66 037,04</w:t>
            </w:r>
          </w:p>
        </w:tc>
        <w:tc>
          <w:tcPr>
            <w:tcW w:w="1429" w:type="dxa"/>
            <w:shd w:val="clear" w:color="auto" w:fill="auto"/>
          </w:tcPr>
          <w:p w14:paraId="3DC50A0F" w14:textId="1E609176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490584">
              <w:rPr>
                <w:i/>
                <w:iCs/>
              </w:rPr>
              <w:t>63 498,80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4B1FBB70" w14:textId="2651EA4F" w:rsidR="00F93075" w:rsidRPr="000F47B9" w:rsidRDefault="00F93075" w:rsidP="00F93075">
            <w:pPr>
              <w:jc w:val="center"/>
              <w:rPr>
                <w:i/>
                <w:color w:val="FF0000"/>
              </w:rPr>
            </w:pPr>
            <w:r w:rsidRPr="00490584">
              <w:rPr>
                <w:i/>
              </w:rPr>
              <w:t>96,2%</w:t>
            </w:r>
          </w:p>
        </w:tc>
        <w:tc>
          <w:tcPr>
            <w:tcW w:w="1843" w:type="dxa"/>
            <w:shd w:val="clear" w:color="auto" w:fill="auto"/>
          </w:tcPr>
          <w:p w14:paraId="1B66974C" w14:textId="3DD7E5CA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490584">
              <w:rPr>
                <w:i/>
                <w:iCs/>
              </w:rPr>
              <w:t>63 498,80</w:t>
            </w:r>
          </w:p>
        </w:tc>
      </w:tr>
      <w:tr w:rsidR="00F93075" w:rsidRPr="000F47B9" w14:paraId="7FD72820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4B45473" w14:textId="77777777" w:rsidR="00F93075" w:rsidRPr="000F47B9" w:rsidRDefault="00F93075" w:rsidP="00F9307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18AADA" w14:textId="77777777" w:rsidR="00F93075" w:rsidRPr="00F93075" w:rsidRDefault="00F93075" w:rsidP="00F93075">
            <w:pPr>
              <w:rPr>
                <w:i/>
                <w:sz w:val="20"/>
                <w:szCs w:val="20"/>
              </w:rPr>
            </w:pPr>
            <w:r w:rsidRPr="00F9307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auto"/>
          </w:tcPr>
          <w:p w14:paraId="5E5F3666" w14:textId="4F686848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9959B7">
              <w:rPr>
                <w:i/>
                <w:iCs/>
              </w:rPr>
              <w:t>3 603,42</w:t>
            </w:r>
          </w:p>
        </w:tc>
        <w:tc>
          <w:tcPr>
            <w:tcW w:w="1429" w:type="dxa"/>
            <w:shd w:val="clear" w:color="auto" w:fill="auto"/>
          </w:tcPr>
          <w:p w14:paraId="05B6D2A8" w14:textId="2D41150C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9959B7">
              <w:rPr>
                <w:i/>
                <w:iCs/>
              </w:rPr>
              <w:t>3 603,4</w:t>
            </w:r>
            <w:r w:rsidR="00C6461A">
              <w:rPr>
                <w:i/>
                <w:iCs/>
              </w:rPr>
              <w:t>1</w:t>
            </w:r>
          </w:p>
        </w:tc>
        <w:tc>
          <w:tcPr>
            <w:tcW w:w="4406" w:type="dxa"/>
            <w:shd w:val="clear" w:color="auto" w:fill="auto"/>
            <w:vAlign w:val="center"/>
          </w:tcPr>
          <w:p w14:paraId="51BC2436" w14:textId="402D0DC2" w:rsidR="00F93075" w:rsidRPr="000F47B9" w:rsidRDefault="00F93075" w:rsidP="00F93075">
            <w:pPr>
              <w:jc w:val="center"/>
              <w:rPr>
                <w:i/>
                <w:color w:val="FF0000"/>
              </w:rPr>
            </w:pPr>
            <w:r w:rsidRPr="009959B7">
              <w:rPr>
                <w:i/>
              </w:rPr>
              <w:t>100%</w:t>
            </w:r>
          </w:p>
        </w:tc>
        <w:tc>
          <w:tcPr>
            <w:tcW w:w="1843" w:type="dxa"/>
            <w:shd w:val="clear" w:color="auto" w:fill="auto"/>
          </w:tcPr>
          <w:p w14:paraId="39C619C3" w14:textId="591B9E6D" w:rsidR="00F93075" w:rsidRPr="000F47B9" w:rsidRDefault="00F93075" w:rsidP="00F93075">
            <w:pPr>
              <w:jc w:val="center"/>
              <w:rPr>
                <w:i/>
                <w:iCs/>
                <w:color w:val="FF0000"/>
              </w:rPr>
            </w:pPr>
            <w:r w:rsidRPr="009959B7">
              <w:rPr>
                <w:i/>
                <w:iCs/>
              </w:rPr>
              <w:t>3 603,4</w:t>
            </w:r>
            <w:r w:rsidR="00C6461A">
              <w:rPr>
                <w:i/>
                <w:iCs/>
              </w:rPr>
              <w:t>1</w:t>
            </w:r>
          </w:p>
        </w:tc>
      </w:tr>
      <w:tr w:rsidR="004D6883" w:rsidRPr="000F47B9" w14:paraId="7D96A364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4A17BA96" w14:textId="77777777" w:rsidR="00995563" w:rsidRPr="000F47B9" w:rsidRDefault="00995563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5DE9C8" w14:textId="5FA1E252" w:rsidR="00995563" w:rsidRPr="00D06EE6" w:rsidRDefault="00995563" w:rsidP="00CA197A">
            <w:pPr>
              <w:rPr>
                <w:sz w:val="20"/>
                <w:szCs w:val="20"/>
              </w:rPr>
            </w:pPr>
            <w:r w:rsidRPr="00D06EE6">
              <w:rPr>
                <w:sz w:val="20"/>
                <w:szCs w:val="20"/>
              </w:rPr>
              <w:t>1.1 «Изготовление и установка стел»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CDE569A" w14:textId="116C7151" w:rsidR="00995563" w:rsidRPr="00D06EE6" w:rsidRDefault="00520887" w:rsidP="00C20366">
            <w:pPr>
              <w:jc w:val="center"/>
            </w:pPr>
            <w:r w:rsidRPr="00D06EE6">
              <w:t>4 749,66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AD2D95" w14:textId="6F6DE265" w:rsidR="00995563" w:rsidRPr="00D06EE6" w:rsidRDefault="00D06EE6" w:rsidP="00C20366">
            <w:pPr>
              <w:jc w:val="center"/>
            </w:pPr>
            <w:r w:rsidRPr="00D06EE6">
              <w:t>4 749,64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BA8C96" w14:textId="506D8FFD" w:rsidR="00995563" w:rsidRPr="002A3CDD" w:rsidRDefault="002A3CDD" w:rsidP="00995563">
            <w:pPr>
              <w:rPr>
                <w:sz w:val="20"/>
                <w:szCs w:val="20"/>
              </w:rPr>
            </w:pPr>
            <w:r w:rsidRPr="002A3CDD">
              <w:rPr>
                <w:sz w:val="20"/>
                <w:szCs w:val="20"/>
              </w:rPr>
              <w:t>Разработка архитектурно-планировочной концепции, проектно-сметной и рабочей документации на размещение стелы.</w:t>
            </w:r>
            <w:r w:rsidRPr="002A3CDD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B04011" w14:textId="31C60F40" w:rsidR="00995563" w:rsidRPr="00D06EE6" w:rsidRDefault="00D06EE6" w:rsidP="00C20366">
            <w:pPr>
              <w:jc w:val="center"/>
            </w:pPr>
            <w:r w:rsidRPr="00D06EE6">
              <w:t>4 749,64</w:t>
            </w:r>
          </w:p>
        </w:tc>
      </w:tr>
      <w:tr w:rsidR="004D6883" w:rsidRPr="000F47B9" w14:paraId="7BF5642A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328CE5C" w14:textId="77777777" w:rsidR="00995563" w:rsidRPr="000F47B9" w:rsidRDefault="00995563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F81926F" w14:textId="7BB970E3" w:rsidR="00995563" w:rsidRPr="00AC7FCC" w:rsidRDefault="00995563" w:rsidP="00CA197A">
            <w:pPr>
              <w:rPr>
                <w:sz w:val="20"/>
                <w:szCs w:val="20"/>
              </w:rPr>
            </w:pPr>
            <w:r w:rsidRPr="00AC7FC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8DBA5A3" w14:textId="76C9B3B7" w:rsidR="00995563" w:rsidRPr="00EF1833" w:rsidRDefault="00995563" w:rsidP="00C20366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1 046,24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D6E14B1" w14:textId="63B639F3" w:rsidR="00995563" w:rsidRPr="00EF1833" w:rsidRDefault="00AC7FCC" w:rsidP="00995563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1 046,23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1C7FCC" w14:textId="77777777" w:rsidR="00995563" w:rsidRPr="00AC7FCC" w:rsidRDefault="00995563" w:rsidP="00CA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5FA97A" w14:textId="297CB586" w:rsidR="00995563" w:rsidRPr="00EF1833" w:rsidRDefault="00AC7FCC" w:rsidP="00C20366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1 046,23</w:t>
            </w:r>
          </w:p>
        </w:tc>
      </w:tr>
      <w:tr w:rsidR="004D6883" w:rsidRPr="000F47B9" w14:paraId="173DE4A3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20E2DE2" w14:textId="77777777" w:rsidR="00995563" w:rsidRPr="000F47B9" w:rsidRDefault="00995563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0330DD" w14:textId="142CBEA3" w:rsidR="00995563" w:rsidRPr="00AC7FCC" w:rsidRDefault="00995563" w:rsidP="00CA197A">
            <w:pPr>
              <w:rPr>
                <w:sz w:val="20"/>
                <w:szCs w:val="20"/>
              </w:rPr>
            </w:pPr>
            <w:r w:rsidRPr="00AC7FCC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6764835" w14:textId="6AF3834D" w:rsidR="00995563" w:rsidRPr="00EF1833" w:rsidRDefault="00AC7FCC" w:rsidP="00C20366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3 603,42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2BCDC65" w14:textId="2E567443" w:rsidR="00995563" w:rsidRPr="00EF1833" w:rsidRDefault="00AC7FCC" w:rsidP="00C20366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3 603,41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5FB894" w14:textId="77777777" w:rsidR="00995563" w:rsidRPr="00AC7FCC" w:rsidRDefault="00995563" w:rsidP="00CA197A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D38CDD9" w14:textId="0D1D3694" w:rsidR="00995563" w:rsidRPr="00EF1833" w:rsidRDefault="00AC7FCC" w:rsidP="00C20366">
            <w:pPr>
              <w:jc w:val="center"/>
              <w:rPr>
                <w:i/>
                <w:iCs/>
              </w:rPr>
            </w:pPr>
            <w:r w:rsidRPr="00EF1833">
              <w:rPr>
                <w:i/>
                <w:iCs/>
              </w:rPr>
              <w:t>3 603,41</w:t>
            </w:r>
          </w:p>
        </w:tc>
      </w:tr>
      <w:tr w:rsidR="000B199E" w:rsidRPr="000B199E" w14:paraId="61DC109E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15E72E8D" w14:textId="77777777" w:rsidR="00CB2552" w:rsidRPr="000B199E" w:rsidRDefault="00CB2552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F18FA4" w14:textId="73C5EE9D" w:rsidR="00CB2552" w:rsidRPr="000B199E" w:rsidRDefault="00AE6C97" w:rsidP="00CA197A">
            <w:pPr>
              <w:rPr>
                <w:sz w:val="20"/>
                <w:szCs w:val="20"/>
              </w:rPr>
            </w:pPr>
            <w:r w:rsidRPr="000B199E">
              <w:rPr>
                <w:sz w:val="20"/>
                <w:szCs w:val="20"/>
              </w:rPr>
              <w:t>1.2 «Благоустройство лесопарковых зон»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E207E2A" w14:textId="77777777" w:rsidR="00CB2552" w:rsidRPr="000B199E" w:rsidRDefault="00CB2552" w:rsidP="00C20366">
            <w:pPr>
              <w:jc w:val="center"/>
            </w:pPr>
            <w:r w:rsidRPr="000B199E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94E734" w14:textId="77777777" w:rsidR="00CB2552" w:rsidRPr="000B199E" w:rsidRDefault="00CB2552" w:rsidP="00C20366">
            <w:pPr>
              <w:jc w:val="center"/>
            </w:pPr>
            <w:r w:rsidRPr="000B199E">
              <w:t>0</w:t>
            </w:r>
          </w:p>
        </w:tc>
        <w:tc>
          <w:tcPr>
            <w:tcW w:w="44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6767A" w14:textId="0AB8434E" w:rsidR="00CB2552" w:rsidRPr="000B199E" w:rsidRDefault="0098691B" w:rsidP="000B199E">
            <w:pPr>
              <w:rPr>
                <w:sz w:val="20"/>
                <w:szCs w:val="20"/>
              </w:rPr>
            </w:pPr>
            <w:r w:rsidRPr="000B199E">
              <w:rPr>
                <w:sz w:val="20"/>
                <w:szCs w:val="20"/>
              </w:rPr>
              <w:t>Мероприятие в 202</w:t>
            </w:r>
            <w:r w:rsidR="006A550F" w:rsidRPr="000B199E">
              <w:rPr>
                <w:sz w:val="20"/>
                <w:szCs w:val="20"/>
              </w:rPr>
              <w:t>4</w:t>
            </w:r>
            <w:r w:rsidRPr="000B199E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1AC1631" w14:textId="77777777" w:rsidR="00CB2552" w:rsidRPr="000B199E" w:rsidRDefault="00CB2552" w:rsidP="00C20366">
            <w:pPr>
              <w:jc w:val="center"/>
            </w:pPr>
            <w:r w:rsidRPr="000B199E">
              <w:t>0</w:t>
            </w:r>
          </w:p>
        </w:tc>
      </w:tr>
      <w:tr w:rsidR="00903DDA" w:rsidRPr="000F47B9" w14:paraId="2C7D4A50" w14:textId="77777777" w:rsidTr="0029197E">
        <w:trPr>
          <w:gridAfter w:val="1"/>
          <w:wAfter w:w="4398" w:type="dxa"/>
          <w:trHeight w:val="1453"/>
        </w:trPr>
        <w:tc>
          <w:tcPr>
            <w:tcW w:w="599" w:type="dxa"/>
            <w:vMerge w:val="restart"/>
            <w:vAlign w:val="center"/>
          </w:tcPr>
          <w:p w14:paraId="1E69F837" w14:textId="77777777" w:rsidR="00903DDA" w:rsidRPr="000F47B9" w:rsidRDefault="00903DDA" w:rsidP="00E221E9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641E49" w14:textId="22AC1DFE" w:rsidR="00903DDA" w:rsidRPr="00861D04" w:rsidRDefault="00903DDA" w:rsidP="00CA197A">
            <w:pPr>
              <w:rPr>
                <w:sz w:val="20"/>
                <w:szCs w:val="20"/>
              </w:rPr>
            </w:pPr>
            <w:r w:rsidRPr="00861D04">
              <w:rPr>
                <w:sz w:val="20"/>
                <w:szCs w:val="20"/>
              </w:rPr>
              <w:t>1.4 «Мероприятие в рамках ГП МО - Устройство систем наружного освещения в рамках реализации проекта "Светлый город"»</w:t>
            </w:r>
            <w:r w:rsidRPr="00861D04">
              <w:rPr>
                <w:sz w:val="20"/>
                <w:szCs w:val="20"/>
              </w:rPr>
              <w:tab/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35EABB39" w14:textId="19F6C38D" w:rsidR="00903DDA" w:rsidRPr="00861D04" w:rsidRDefault="00903DDA" w:rsidP="00C20366">
            <w:pPr>
              <w:jc w:val="center"/>
            </w:pPr>
            <w:r w:rsidRPr="00861D04">
              <w:t>55 267,14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1D5858" w14:textId="5EFEC4BE" w:rsidR="00903DDA" w:rsidRPr="00861D04" w:rsidRDefault="00903DDA" w:rsidP="00C20366">
            <w:pPr>
              <w:jc w:val="center"/>
            </w:pPr>
            <w:r w:rsidRPr="00861D04">
              <w:t>55 012,98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A5214" w14:textId="594D444A" w:rsidR="00A16D28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Устроено 10 линий систем наружного освещения</w:t>
            </w:r>
            <w:r w:rsidR="0029197E" w:rsidRPr="0029197E">
              <w:rPr>
                <w:sz w:val="19"/>
                <w:szCs w:val="19"/>
              </w:rPr>
              <w:t>:</w:t>
            </w:r>
            <w:r w:rsidRPr="0029197E">
              <w:rPr>
                <w:sz w:val="19"/>
                <w:szCs w:val="19"/>
              </w:rPr>
              <w:t xml:space="preserve"> - </w:t>
            </w:r>
            <w:r w:rsidR="00A16D28" w:rsidRPr="0029197E">
              <w:rPr>
                <w:sz w:val="19"/>
                <w:szCs w:val="19"/>
              </w:rPr>
              <w:t>о</w:t>
            </w:r>
            <w:r w:rsidRPr="0029197E">
              <w:rPr>
                <w:sz w:val="19"/>
                <w:szCs w:val="19"/>
              </w:rPr>
              <w:t xml:space="preserve">т д. Товарково до д. </w:t>
            </w:r>
            <w:proofErr w:type="spellStart"/>
            <w:r w:rsidRPr="0029197E">
              <w:rPr>
                <w:sz w:val="19"/>
                <w:szCs w:val="19"/>
              </w:rPr>
              <w:t>Кузянино</w:t>
            </w:r>
            <w:proofErr w:type="spellEnd"/>
            <w:r w:rsidR="00A16D28" w:rsidRPr="0029197E">
              <w:rPr>
                <w:sz w:val="19"/>
                <w:szCs w:val="19"/>
              </w:rPr>
              <w:t>;</w:t>
            </w:r>
          </w:p>
          <w:p w14:paraId="3FFBBB13" w14:textId="557B78EB" w:rsidR="00A16D28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п. Дорохово (ул. Пионерская, ул. Некрасова, ул. Кузовлева)</w:t>
            </w:r>
            <w:r w:rsidR="00A16D28" w:rsidRPr="0029197E">
              <w:rPr>
                <w:sz w:val="19"/>
                <w:szCs w:val="19"/>
              </w:rPr>
              <w:t>;</w:t>
            </w:r>
            <w:r w:rsidRPr="0029197E">
              <w:rPr>
                <w:sz w:val="19"/>
                <w:szCs w:val="19"/>
              </w:rPr>
              <w:t xml:space="preserve"> </w:t>
            </w:r>
          </w:p>
          <w:p w14:paraId="0D28ED43" w14:textId="77777777" w:rsidR="00A16D28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 xml:space="preserve">- от д. </w:t>
            </w:r>
            <w:proofErr w:type="spellStart"/>
            <w:r w:rsidRPr="0029197E">
              <w:rPr>
                <w:sz w:val="19"/>
                <w:szCs w:val="19"/>
              </w:rPr>
              <w:t>Старо</w:t>
            </w:r>
            <w:r w:rsidR="00A16D28" w:rsidRPr="0029197E">
              <w:rPr>
                <w:sz w:val="19"/>
                <w:szCs w:val="19"/>
              </w:rPr>
              <w:t>н</w:t>
            </w:r>
            <w:r w:rsidRPr="0029197E">
              <w:rPr>
                <w:sz w:val="19"/>
                <w:szCs w:val="19"/>
              </w:rPr>
              <w:t>иколаево</w:t>
            </w:r>
            <w:proofErr w:type="spellEnd"/>
            <w:r w:rsidRPr="0029197E">
              <w:rPr>
                <w:sz w:val="19"/>
                <w:szCs w:val="19"/>
              </w:rPr>
              <w:t xml:space="preserve"> до д. </w:t>
            </w:r>
            <w:proofErr w:type="spellStart"/>
            <w:r w:rsidRPr="0029197E">
              <w:rPr>
                <w:sz w:val="19"/>
                <w:szCs w:val="19"/>
              </w:rPr>
              <w:t>Тимофеево</w:t>
            </w:r>
            <w:proofErr w:type="spellEnd"/>
            <w:r w:rsidR="00A16D28" w:rsidRPr="0029197E">
              <w:rPr>
                <w:sz w:val="19"/>
                <w:szCs w:val="19"/>
              </w:rPr>
              <w:t>;</w:t>
            </w:r>
          </w:p>
          <w:p w14:paraId="227B8611" w14:textId="77777777" w:rsidR="00A16D28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д. Воскресенское,</w:t>
            </w:r>
            <w:r w:rsidR="00A16D28" w:rsidRPr="0029197E">
              <w:rPr>
                <w:sz w:val="19"/>
                <w:szCs w:val="19"/>
              </w:rPr>
              <w:t xml:space="preserve"> </w:t>
            </w:r>
            <w:r w:rsidRPr="0029197E">
              <w:rPr>
                <w:sz w:val="19"/>
                <w:szCs w:val="19"/>
              </w:rPr>
              <w:t>ул. Центральная</w:t>
            </w:r>
            <w:r w:rsidR="00A16D28" w:rsidRPr="0029197E">
              <w:rPr>
                <w:sz w:val="19"/>
                <w:szCs w:val="19"/>
              </w:rPr>
              <w:t>;</w:t>
            </w:r>
          </w:p>
          <w:p w14:paraId="6EFADB13" w14:textId="77777777" w:rsidR="00A16D28" w:rsidRPr="0029197E" w:rsidRDefault="00A16D28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 xml:space="preserve">- </w:t>
            </w:r>
            <w:r w:rsidR="00861D04" w:rsidRPr="0029197E">
              <w:rPr>
                <w:sz w:val="19"/>
                <w:szCs w:val="19"/>
              </w:rPr>
              <w:t xml:space="preserve">п. </w:t>
            </w:r>
            <w:proofErr w:type="spellStart"/>
            <w:r w:rsidR="00861D04" w:rsidRPr="0029197E">
              <w:rPr>
                <w:sz w:val="19"/>
                <w:szCs w:val="19"/>
              </w:rPr>
              <w:t>Старотеряево</w:t>
            </w:r>
            <w:proofErr w:type="spellEnd"/>
            <w:r w:rsidR="00861D04" w:rsidRPr="0029197E">
              <w:rPr>
                <w:sz w:val="19"/>
                <w:szCs w:val="19"/>
              </w:rPr>
              <w:t>,</w:t>
            </w:r>
            <w:r w:rsidRPr="0029197E">
              <w:rPr>
                <w:sz w:val="19"/>
                <w:szCs w:val="19"/>
              </w:rPr>
              <w:t xml:space="preserve"> </w:t>
            </w:r>
            <w:r w:rsidR="00861D04" w:rsidRPr="0029197E">
              <w:rPr>
                <w:sz w:val="19"/>
                <w:szCs w:val="19"/>
              </w:rPr>
              <w:t>ул. Хвойная</w:t>
            </w:r>
            <w:r w:rsidRPr="0029197E">
              <w:rPr>
                <w:sz w:val="19"/>
                <w:szCs w:val="19"/>
              </w:rPr>
              <w:t>;</w:t>
            </w:r>
          </w:p>
          <w:p w14:paraId="2804D158" w14:textId="77777777" w:rsidR="00A16D28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д. Шилово</w:t>
            </w:r>
            <w:r w:rsidR="00A16D28" w:rsidRPr="0029197E">
              <w:rPr>
                <w:sz w:val="19"/>
                <w:szCs w:val="19"/>
              </w:rPr>
              <w:t>;</w:t>
            </w:r>
          </w:p>
          <w:p w14:paraId="2431E6D7" w14:textId="77777777" w:rsidR="0029197E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Руза</w:t>
            </w:r>
            <w:r w:rsidR="0029197E" w:rsidRPr="0029197E">
              <w:rPr>
                <w:sz w:val="19"/>
                <w:szCs w:val="19"/>
              </w:rPr>
              <w:t xml:space="preserve"> </w:t>
            </w:r>
            <w:r w:rsidRPr="0029197E">
              <w:rPr>
                <w:sz w:val="19"/>
                <w:szCs w:val="19"/>
              </w:rPr>
              <w:t>Овраг</w:t>
            </w:r>
            <w:r w:rsidR="0029197E" w:rsidRPr="0029197E">
              <w:rPr>
                <w:sz w:val="19"/>
                <w:szCs w:val="19"/>
              </w:rPr>
              <w:t>;</w:t>
            </w:r>
          </w:p>
          <w:p w14:paraId="6FCF56F8" w14:textId="0441B463" w:rsidR="0029197E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с. Покровское</w:t>
            </w:r>
            <w:r w:rsidR="0029197E" w:rsidRPr="0029197E">
              <w:rPr>
                <w:sz w:val="19"/>
                <w:szCs w:val="19"/>
              </w:rPr>
              <w:t>,</w:t>
            </w:r>
            <w:r w:rsidRPr="0029197E">
              <w:rPr>
                <w:sz w:val="19"/>
                <w:szCs w:val="19"/>
              </w:rPr>
              <w:t xml:space="preserve"> ул. Новая</w:t>
            </w:r>
            <w:r w:rsidR="0029197E" w:rsidRPr="0029197E">
              <w:rPr>
                <w:sz w:val="19"/>
                <w:szCs w:val="19"/>
              </w:rPr>
              <w:t>;</w:t>
            </w:r>
          </w:p>
          <w:p w14:paraId="4646B409" w14:textId="35B76FEA" w:rsidR="0029197E" w:rsidRPr="0029197E" w:rsidRDefault="00861D04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>- д.</w:t>
            </w:r>
            <w:r w:rsidR="0029197E" w:rsidRPr="0029197E">
              <w:rPr>
                <w:sz w:val="19"/>
                <w:szCs w:val="19"/>
              </w:rPr>
              <w:t xml:space="preserve"> </w:t>
            </w:r>
            <w:proofErr w:type="spellStart"/>
            <w:r w:rsidRPr="0029197E">
              <w:rPr>
                <w:sz w:val="19"/>
                <w:szCs w:val="19"/>
              </w:rPr>
              <w:t>Артюхино</w:t>
            </w:r>
            <w:proofErr w:type="spellEnd"/>
            <w:r w:rsidR="0029197E" w:rsidRPr="0029197E">
              <w:rPr>
                <w:sz w:val="19"/>
                <w:szCs w:val="19"/>
              </w:rPr>
              <w:t>;</w:t>
            </w:r>
          </w:p>
          <w:p w14:paraId="45D2EB41" w14:textId="21758D38" w:rsidR="00903DDA" w:rsidRPr="00861D04" w:rsidRDefault="00861D04" w:rsidP="000B199E">
            <w:pPr>
              <w:rPr>
                <w:sz w:val="20"/>
                <w:szCs w:val="20"/>
              </w:rPr>
            </w:pPr>
            <w:r w:rsidRPr="0029197E">
              <w:rPr>
                <w:sz w:val="19"/>
                <w:szCs w:val="19"/>
              </w:rPr>
              <w:t xml:space="preserve">- д. Нижнее- </w:t>
            </w:r>
            <w:proofErr w:type="spellStart"/>
            <w:r w:rsidRPr="0029197E">
              <w:rPr>
                <w:sz w:val="19"/>
                <w:szCs w:val="19"/>
              </w:rPr>
              <w:t>Сляднево</w:t>
            </w:r>
            <w:proofErr w:type="spellEnd"/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97FACC" w14:textId="6C6D75B2" w:rsidR="00903DDA" w:rsidRPr="00861D04" w:rsidRDefault="00903DDA" w:rsidP="00C20366">
            <w:pPr>
              <w:jc w:val="center"/>
            </w:pPr>
            <w:r w:rsidRPr="00861D04">
              <w:t>55 012,98</w:t>
            </w:r>
          </w:p>
        </w:tc>
      </w:tr>
      <w:tr w:rsidR="00903DDA" w:rsidRPr="000F47B9" w14:paraId="3AE7CE8E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04DA2157" w14:textId="77777777" w:rsidR="00903DDA" w:rsidRPr="000F47B9" w:rsidRDefault="00903DDA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F3DCB9D" w14:textId="5389B05B" w:rsidR="00903DDA" w:rsidRPr="000F47B9" w:rsidRDefault="00903DDA" w:rsidP="000B199E">
            <w:pPr>
              <w:rPr>
                <w:color w:val="FF0000"/>
                <w:sz w:val="20"/>
                <w:szCs w:val="20"/>
              </w:rPr>
            </w:pPr>
            <w:r w:rsidRPr="00AC7FC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40B92B0A" w14:textId="77777777" w:rsidR="00903DDA" w:rsidRPr="000F47B9" w:rsidRDefault="00903DDA" w:rsidP="000B199E">
            <w:pPr>
              <w:jc w:val="center"/>
              <w:rPr>
                <w:color w:val="FF000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B4F2C8" w14:textId="77777777" w:rsidR="00903DDA" w:rsidRPr="000F47B9" w:rsidRDefault="00903DDA" w:rsidP="000B199E">
            <w:pPr>
              <w:jc w:val="center"/>
              <w:rPr>
                <w:color w:val="FF0000"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AD29576" w14:textId="77777777" w:rsidR="00903DDA" w:rsidRPr="000F47B9" w:rsidRDefault="00903DDA" w:rsidP="000B19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BC892F" w14:textId="77777777" w:rsidR="00903DDA" w:rsidRPr="000F47B9" w:rsidRDefault="00903DDA" w:rsidP="000B199E">
            <w:pPr>
              <w:jc w:val="center"/>
              <w:rPr>
                <w:color w:val="FF0000"/>
              </w:rPr>
            </w:pPr>
          </w:p>
        </w:tc>
      </w:tr>
      <w:tr w:rsidR="003F0495" w:rsidRPr="000F47B9" w14:paraId="4AA5B7FC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7068F9D2" w14:textId="77777777" w:rsidR="003F0495" w:rsidRPr="000F47B9" w:rsidRDefault="003F0495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44EDA5" w14:textId="76AD12E6" w:rsidR="003F0495" w:rsidRPr="00E35E03" w:rsidRDefault="003F0495" w:rsidP="000B199E">
            <w:pPr>
              <w:rPr>
                <w:sz w:val="20"/>
                <w:szCs w:val="20"/>
              </w:rPr>
            </w:pPr>
            <w:r w:rsidRPr="00E35E03">
              <w:rPr>
                <w:sz w:val="20"/>
                <w:szCs w:val="20"/>
              </w:rPr>
              <w:t>1.5 «Благоустройство зон для досуга и отдыха населения в парках культуры и отдыха»</w:t>
            </w:r>
            <w:r w:rsidRPr="00E35E03">
              <w:rPr>
                <w:sz w:val="20"/>
                <w:szCs w:val="20"/>
              </w:rPr>
              <w:tab/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1D5D8C44" w14:textId="05DFB675" w:rsidR="003F0495" w:rsidRPr="00E35E03" w:rsidRDefault="00E35E03" w:rsidP="000B199E">
            <w:pPr>
              <w:jc w:val="center"/>
            </w:pPr>
            <w:r w:rsidRPr="00E35E03">
              <w:t>524,00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ABE75" w14:textId="4DF68E1C" w:rsidR="003F0495" w:rsidRPr="00E35E03" w:rsidRDefault="00E35E03" w:rsidP="000B199E">
            <w:pPr>
              <w:jc w:val="center"/>
            </w:pPr>
            <w:r w:rsidRPr="00E35E03">
              <w:t>524,00</w:t>
            </w:r>
          </w:p>
        </w:tc>
        <w:tc>
          <w:tcPr>
            <w:tcW w:w="4406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C9595B" w14:textId="7B7E96C9" w:rsidR="003F0495" w:rsidRPr="00E54455" w:rsidRDefault="000957DF" w:rsidP="000B199E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Средства направлены на б</w:t>
            </w:r>
            <w:r w:rsidRPr="000957DF">
              <w:rPr>
                <w:sz w:val="20"/>
                <w:szCs w:val="20"/>
              </w:rPr>
              <w:t>лагоустройство зон для досуга и отдыха населения в парк</w:t>
            </w:r>
            <w:r w:rsidR="00F477DA">
              <w:rPr>
                <w:sz w:val="20"/>
                <w:szCs w:val="20"/>
              </w:rPr>
              <w:t>е</w:t>
            </w:r>
            <w:r w:rsidRPr="000957DF">
              <w:rPr>
                <w:sz w:val="20"/>
                <w:szCs w:val="20"/>
              </w:rPr>
              <w:t xml:space="preserve"> культуры и отдыха</w:t>
            </w:r>
            <w:r w:rsidR="00F477DA">
              <w:rPr>
                <w:sz w:val="20"/>
                <w:szCs w:val="20"/>
              </w:rPr>
              <w:t xml:space="preserve"> «Городок»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975E381" w14:textId="4503B289" w:rsidR="003F0495" w:rsidRPr="00E54455" w:rsidRDefault="00E35E03" w:rsidP="000B199E">
            <w:pPr>
              <w:jc w:val="center"/>
            </w:pPr>
            <w:r w:rsidRPr="00E54455">
              <w:t>524,00</w:t>
            </w:r>
          </w:p>
        </w:tc>
      </w:tr>
      <w:tr w:rsidR="003F0495" w:rsidRPr="000F47B9" w14:paraId="7231A9A5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4AA82D7F" w14:textId="77777777" w:rsidR="003F0495" w:rsidRPr="000F47B9" w:rsidRDefault="003F0495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0E632CF" w14:textId="7D5EE6B9" w:rsidR="003F0495" w:rsidRPr="00E35E03" w:rsidRDefault="003F0495" w:rsidP="000B199E">
            <w:pPr>
              <w:rPr>
                <w:i/>
                <w:iCs/>
                <w:sz w:val="20"/>
                <w:szCs w:val="20"/>
              </w:rPr>
            </w:pPr>
            <w:r w:rsidRPr="00E35E03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0A380898" w14:textId="77777777" w:rsidR="003F0495" w:rsidRPr="000F47B9" w:rsidRDefault="003F0495" w:rsidP="000B199E">
            <w:pPr>
              <w:jc w:val="center"/>
              <w:rPr>
                <w:color w:val="FF000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AE5715" w14:textId="77777777" w:rsidR="003F0495" w:rsidRPr="000F47B9" w:rsidRDefault="003F0495" w:rsidP="000B199E">
            <w:pPr>
              <w:jc w:val="center"/>
              <w:rPr>
                <w:color w:val="FF0000"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4F8C62" w14:textId="77777777" w:rsidR="003F0495" w:rsidRPr="000F47B9" w:rsidRDefault="003F0495" w:rsidP="000B199E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7C95795" w14:textId="77777777" w:rsidR="003F0495" w:rsidRPr="000F47B9" w:rsidRDefault="003F0495" w:rsidP="000B199E">
            <w:pPr>
              <w:jc w:val="center"/>
              <w:rPr>
                <w:color w:val="FF0000"/>
              </w:rPr>
            </w:pPr>
          </w:p>
        </w:tc>
      </w:tr>
      <w:tr w:rsidR="00975428" w:rsidRPr="00975428" w14:paraId="0D29D5F6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628F71D4" w14:textId="77777777" w:rsidR="000B199E" w:rsidRPr="00975428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40ECC86" w14:textId="68E06D5B" w:rsidR="000B199E" w:rsidRPr="00975428" w:rsidRDefault="000B199E" w:rsidP="000B199E">
            <w:pPr>
              <w:rPr>
                <w:i/>
                <w:sz w:val="20"/>
                <w:szCs w:val="20"/>
              </w:rPr>
            </w:pPr>
            <w:r w:rsidRPr="00975428">
              <w:rPr>
                <w:sz w:val="20"/>
                <w:szCs w:val="20"/>
              </w:rPr>
              <w:t>1.6 «Благоустройство пространств для активного отдыха»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6C909D8" w14:textId="4292BD16" w:rsidR="000B199E" w:rsidRPr="00975428" w:rsidRDefault="000B199E" w:rsidP="000B199E">
            <w:pPr>
              <w:jc w:val="center"/>
            </w:pPr>
            <w:r w:rsidRPr="00975428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8B8327" w14:textId="73D74C95" w:rsidR="000B199E" w:rsidRPr="00975428" w:rsidRDefault="000B199E" w:rsidP="000B199E">
            <w:pPr>
              <w:jc w:val="center"/>
            </w:pPr>
            <w:r w:rsidRPr="00975428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34748" w14:textId="04D4838E" w:rsidR="000B199E" w:rsidRPr="00975428" w:rsidRDefault="000B199E" w:rsidP="000B199E">
            <w:pPr>
              <w:rPr>
                <w:sz w:val="20"/>
                <w:szCs w:val="20"/>
              </w:rPr>
            </w:pPr>
            <w:r w:rsidRPr="00975428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2428660" w14:textId="10015769" w:rsidR="000B199E" w:rsidRPr="00975428" w:rsidRDefault="000B199E" w:rsidP="000B199E">
            <w:pPr>
              <w:jc w:val="center"/>
            </w:pPr>
            <w:r w:rsidRPr="00975428">
              <w:t>0</w:t>
            </w:r>
          </w:p>
        </w:tc>
      </w:tr>
      <w:tr w:rsidR="006F233A" w:rsidRPr="006F233A" w14:paraId="4F137D19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5CBCAE89" w14:textId="77777777" w:rsidR="000B199E" w:rsidRPr="006F233A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80A58B" w14:textId="59E792EA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1.7 «Развитие инфраструктуры парков культуры и отдыха»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B5BB54A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46B205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28575C" w14:textId="6E216E25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AC53B0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</w:tr>
      <w:tr w:rsidR="006F233A" w:rsidRPr="006F233A" w14:paraId="5750458E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39B31315" w14:textId="77777777" w:rsidR="000B199E" w:rsidRPr="006F233A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5EFCECB" w14:textId="68484504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1.8 «Обустройство велосипедной инфраструктуры»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BDD0421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F463A4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F7BF3" w14:textId="6505C1CB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B62C5EF" w14:textId="7777777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</w:tr>
      <w:tr w:rsidR="006F233A" w:rsidRPr="006F233A" w14:paraId="14E5A7F2" w14:textId="77777777" w:rsidTr="0029197E">
        <w:trPr>
          <w:gridAfter w:val="1"/>
          <w:wAfter w:w="4398" w:type="dxa"/>
          <w:trHeight w:val="807"/>
        </w:trPr>
        <w:tc>
          <w:tcPr>
            <w:tcW w:w="599" w:type="dxa"/>
            <w:vAlign w:val="center"/>
          </w:tcPr>
          <w:p w14:paraId="636D61AB" w14:textId="77777777" w:rsidR="000B199E" w:rsidRPr="006F233A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48D89A" w14:textId="4ECB634E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1.9 «Реализация мероприятий по благоустройству территорий общего пользования, связанных с функционированием Московских центральных диаметров»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3AA72F8" w14:textId="36FFFCB7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098B02" w14:textId="158EBC4C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268952" w14:textId="28BEACFA" w:rsidR="000B199E" w:rsidRPr="006F233A" w:rsidRDefault="000B199E" w:rsidP="000B199E">
            <w:pPr>
              <w:rPr>
                <w:sz w:val="20"/>
                <w:szCs w:val="20"/>
              </w:rPr>
            </w:pPr>
            <w:r w:rsidRPr="006F233A">
              <w:rPr>
                <w:sz w:val="20"/>
                <w:szCs w:val="20"/>
              </w:rPr>
              <w:t>Мероприятие в 202</w:t>
            </w:r>
            <w:r w:rsidR="006F233A" w:rsidRPr="006F233A">
              <w:rPr>
                <w:sz w:val="20"/>
                <w:szCs w:val="20"/>
              </w:rPr>
              <w:t>4</w:t>
            </w:r>
            <w:r w:rsidRPr="006F233A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B6ECE1A" w14:textId="180115B4" w:rsidR="000B199E" w:rsidRPr="006F233A" w:rsidRDefault="000B199E" w:rsidP="000B199E">
            <w:pPr>
              <w:jc w:val="center"/>
            </w:pPr>
            <w:r w:rsidRPr="006F233A">
              <w:t>0</w:t>
            </w:r>
          </w:p>
        </w:tc>
      </w:tr>
      <w:tr w:rsidR="00172F04" w:rsidRPr="00172F04" w14:paraId="78A2D6C3" w14:textId="77777777" w:rsidTr="0029197E">
        <w:trPr>
          <w:gridAfter w:val="1"/>
          <w:wAfter w:w="4398" w:type="dxa"/>
          <w:trHeight w:val="455"/>
        </w:trPr>
        <w:tc>
          <w:tcPr>
            <w:tcW w:w="599" w:type="dxa"/>
            <w:vAlign w:val="center"/>
          </w:tcPr>
          <w:p w14:paraId="4D2638D0" w14:textId="77777777" w:rsidR="000B199E" w:rsidRPr="00172F04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5E6917" w14:textId="67521A57" w:rsidR="000B199E" w:rsidRPr="00172F04" w:rsidRDefault="000B199E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1.10 «Реализация мероприятий по благоустройству территорий общего пользования»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6F275EB" w14:textId="7CAA4805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A274B0" w14:textId="2B99D969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63663E" w14:textId="08EA78FF" w:rsidR="000B199E" w:rsidRPr="00172F04" w:rsidRDefault="000B199E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</w:t>
            </w:r>
            <w:r w:rsidR="006F233A" w:rsidRPr="00172F04">
              <w:rPr>
                <w:sz w:val="20"/>
                <w:szCs w:val="20"/>
              </w:rPr>
              <w:t>4</w:t>
            </w:r>
            <w:r w:rsidRPr="00172F04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5563E5A" w14:textId="670FC11E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</w:tr>
      <w:tr w:rsidR="00172F04" w:rsidRPr="00172F04" w14:paraId="499EBC64" w14:textId="77777777" w:rsidTr="0029197E">
        <w:trPr>
          <w:gridAfter w:val="1"/>
          <w:wAfter w:w="4398" w:type="dxa"/>
          <w:trHeight w:val="293"/>
        </w:trPr>
        <w:tc>
          <w:tcPr>
            <w:tcW w:w="599" w:type="dxa"/>
            <w:vAlign w:val="center"/>
          </w:tcPr>
          <w:p w14:paraId="663488B3" w14:textId="77777777" w:rsidR="000B199E" w:rsidRPr="00172F04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6D2834" w14:textId="2AF9A91A" w:rsidR="000B199E" w:rsidRPr="00172F04" w:rsidRDefault="00172F04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1.13 «Создание сезонных ледяных катков»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EABF8F4" w14:textId="62709428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7A8CF9" w14:textId="13F0B0D4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7EE840" w14:textId="2D304D64" w:rsidR="000B199E" w:rsidRPr="00172F04" w:rsidRDefault="000B199E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</w:t>
            </w:r>
            <w:r w:rsidR="006F233A" w:rsidRPr="00172F04">
              <w:rPr>
                <w:sz w:val="20"/>
                <w:szCs w:val="20"/>
              </w:rPr>
              <w:t>4</w:t>
            </w:r>
            <w:r w:rsidRPr="00172F04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DA0B723" w14:textId="4029629D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</w:tr>
      <w:tr w:rsidR="00172F04" w:rsidRPr="00172F04" w14:paraId="27C3DC82" w14:textId="77777777" w:rsidTr="0029197E">
        <w:trPr>
          <w:gridAfter w:val="1"/>
          <w:wAfter w:w="4398" w:type="dxa"/>
          <w:trHeight w:val="371"/>
        </w:trPr>
        <w:tc>
          <w:tcPr>
            <w:tcW w:w="599" w:type="dxa"/>
            <w:vAlign w:val="center"/>
          </w:tcPr>
          <w:p w14:paraId="3D2DDE9A" w14:textId="77777777" w:rsidR="000B199E" w:rsidRPr="00172F04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3C18D0B" w14:textId="2563D784" w:rsidR="000B199E" w:rsidRPr="00172F04" w:rsidRDefault="00172F04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1.14 «Устройство сезонных ледяных катков»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34CA354" w14:textId="0EB908D0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22C088" w14:textId="6B93DCFD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40F447" w14:textId="2A832FC6" w:rsidR="000B199E" w:rsidRPr="00172F04" w:rsidRDefault="000B199E" w:rsidP="000B199E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</w:t>
            </w:r>
            <w:r w:rsidR="006F233A" w:rsidRPr="00172F04">
              <w:rPr>
                <w:sz w:val="20"/>
                <w:szCs w:val="20"/>
              </w:rPr>
              <w:t>4</w:t>
            </w:r>
            <w:r w:rsidRPr="00172F04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E81D97" w14:textId="4FDB67C4" w:rsidR="000B199E" w:rsidRPr="00172F04" w:rsidRDefault="000B199E" w:rsidP="000B199E">
            <w:pPr>
              <w:jc w:val="center"/>
            </w:pPr>
            <w:r w:rsidRPr="00172F04">
              <w:t>0</w:t>
            </w:r>
          </w:p>
        </w:tc>
      </w:tr>
      <w:tr w:rsidR="000B456C" w:rsidRPr="00172F04" w14:paraId="1C0C2381" w14:textId="77777777" w:rsidTr="0029197E">
        <w:trPr>
          <w:gridAfter w:val="1"/>
          <w:wAfter w:w="4398" w:type="dxa"/>
          <w:trHeight w:val="371"/>
        </w:trPr>
        <w:tc>
          <w:tcPr>
            <w:tcW w:w="599" w:type="dxa"/>
            <w:vAlign w:val="center"/>
          </w:tcPr>
          <w:p w14:paraId="4771E02A" w14:textId="77777777" w:rsidR="000B456C" w:rsidRPr="00172F04" w:rsidRDefault="000B456C" w:rsidP="000B456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B18698" w14:textId="46EDE3E5" w:rsidR="000B456C" w:rsidRPr="00172F04" w:rsidRDefault="000B456C" w:rsidP="000B456C">
            <w:pPr>
              <w:rPr>
                <w:sz w:val="20"/>
                <w:szCs w:val="20"/>
              </w:rPr>
            </w:pPr>
            <w:r w:rsidRPr="000B456C">
              <w:rPr>
                <w:sz w:val="20"/>
                <w:szCs w:val="20"/>
              </w:rPr>
              <w:t>1.15 «Благоустройство общественных территорий вблизи водных объектов»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3855F2C" w14:textId="0D8180B7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A0C876" w14:textId="3C33AE45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93760E2" w14:textId="25B152FA" w:rsidR="000B456C" w:rsidRPr="00172F04" w:rsidRDefault="000B456C" w:rsidP="000B456C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C8CAE6B" w14:textId="1EC9065B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</w:tr>
      <w:tr w:rsidR="000B456C" w:rsidRPr="00172F04" w14:paraId="35E42AE2" w14:textId="77777777" w:rsidTr="0029197E">
        <w:trPr>
          <w:gridAfter w:val="1"/>
          <w:wAfter w:w="4398" w:type="dxa"/>
          <w:trHeight w:val="371"/>
        </w:trPr>
        <w:tc>
          <w:tcPr>
            <w:tcW w:w="599" w:type="dxa"/>
            <w:vAlign w:val="center"/>
          </w:tcPr>
          <w:p w14:paraId="51243033" w14:textId="77777777" w:rsidR="000B456C" w:rsidRPr="00172F04" w:rsidRDefault="000B456C" w:rsidP="000B456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5A0511" w14:textId="18978300" w:rsidR="000B456C" w:rsidRPr="000B456C" w:rsidRDefault="000B456C" w:rsidP="000B456C">
            <w:pPr>
              <w:rPr>
                <w:sz w:val="20"/>
                <w:szCs w:val="20"/>
              </w:rPr>
            </w:pPr>
            <w:r w:rsidRPr="000B456C">
              <w:rPr>
                <w:sz w:val="20"/>
                <w:szCs w:val="20"/>
              </w:rPr>
              <w:t>1.16 «Строительство объектов капитального строительства при благоустройстве общественных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C8156A3" w14:textId="155CABC6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E56FA0" w14:textId="1F3689F2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F820BF" w14:textId="0A56D98A" w:rsidR="000B456C" w:rsidRPr="00172F04" w:rsidRDefault="000B456C" w:rsidP="000B456C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E0D0E23" w14:textId="40E447B1" w:rsidR="000B456C" w:rsidRPr="00172F04" w:rsidRDefault="000B456C" w:rsidP="000B456C">
            <w:pPr>
              <w:jc w:val="center"/>
            </w:pPr>
            <w:r w:rsidRPr="00172F04">
              <w:t>0</w:t>
            </w:r>
          </w:p>
        </w:tc>
      </w:tr>
      <w:tr w:rsidR="00EB52C8" w:rsidRPr="00172F04" w14:paraId="22C20BAE" w14:textId="77777777" w:rsidTr="0029197E">
        <w:trPr>
          <w:gridAfter w:val="1"/>
          <w:wAfter w:w="4398" w:type="dxa"/>
          <w:trHeight w:val="371"/>
        </w:trPr>
        <w:tc>
          <w:tcPr>
            <w:tcW w:w="599" w:type="dxa"/>
            <w:vAlign w:val="center"/>
          </w:tcPr>
          <w:p w14:paraId="3D78CEAC" w14:textId="77777777" w:rsidR="00EB52C8" w:rsidRPr="00172F04" w:rsidRDefault="00EB52C8" w:rsidP="00EB52C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9D6670" w14:textId="6FA221FD" w:rsidR="00EB52C8" w:rsidRPr="000B456C" w:rsidRDefault="00EB52C8" w:rsidP="00EB52C8">
            <w:pPr>
              <w:rPr>
                <w:sz w:val="20"/>
                <w:szCs w:val="20"/>
              </w:rPr>
            </w:pPr>
            <w:r w:rsidRPr="00EB52C8">
              <w:rPr>
                <w:sz w:val="20"/>
                <w:szCs w:val="20"/>
              </w:rPr>
              <w:t>1.17 «Изготовление и установка стел "Город трудовой доблести"»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76FBB3D" w14:textId="2C6E1ECC" w:rsidR="00EB52C8" w:rsidRPr="00172F04" w:rsidRDefault="00EB52C8" w:rsidP="00EB52C8">
            <w:pPr>
              <w:jc w:val="center"/>
            </w:pPr>
            <w:r w:rsidRPr="00172F04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46F0A38" w14:textId="17A04703" w:rsidR="00EB52C8" w:rsidRPr="00172F04" w:rsidRDefault="00EB52C8" w:rsidP="00EB52C8">
            <w:pPr>
              <w:jc w:val="center"/>
            </w:pPr>
            <w:r w:rsidRPr="00172F04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E7F83C" w14:textId="7AD0FBD4" w:rsidR="00EB52C8" w:rsidRPr="00172F04" w:rsidRDefault="00EB52C8" w:rsidP="00EB52C8">
            <w:pPr>
              <w:rPr>
                <w:sz w:val="20"/>
                <w:szCs w:val="20"/>
              </w:rPr>
            </w:pPr>
            <w:r w:rsidRPr="00172F04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82AF33B" w14:textId="3E59E7A1" w:rsidR="00EB52C8" w:rsidRPr="00172F04" w:rsidRDefault="00EB52C8" w:rsidP="00EB52C8">
            <w:pPr>
              <w:jc w:val="center"/>
            </w:pPr>
            <w:r w:rsidRPr="00172F04">
              <w:t>0</w:t>
            </w:r>
          </w:p>
        </w:tc>
      </w:tr>
      <w:tr w:rsidR="000B199E" w:rsidRPr="000F47B9" w14:paraId="22E6219F" w14:textId="77777777" w:rsidTr="0029197E">
        <w:trPr>
          <w:gridAfter w:val="1"/>
          <w:wAfter w:w="4398" w:type="dxa"/>
          <w:trHeight w:val="1942"/>
        </w:trPr>
        <w:tc>
          <w:tcPr>
            <w:tcW w:w="599" w:type="dxa"/>
            <w:vMerge w:val="restart"/>
            <w:vAlign w:val="center"/>
          </w:tcPr>
          <w:p w14:paraId="3D89405D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76F937" w14:textId="37A78D1B" w:rsidR="000B199E" w:rsidRPr="001F3B67" w:rsidRDefault="000B199E" w:rsidP="000B199E">
            <w:pPr>
              <w:rPr>
                <w:sz w:val="20"/>
                <w:szCs w:val="20"/>
              </w:rPr>
            </w:pPr>
            <w:r w:rsidRPr="001F3B67">
              <w:rPr>
                <w:sz w:val="20"/>
                <w:szCs w:val="20"/>
              </w:rPr>
              <w:t>1.20 «Благоустройство общественных территорий муниципальных образований Московской области (за исключением мероприятий по содержанию территорий)»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0438D1E" w14:textId="38A54788" w:rsidR="000B199E" w:rsidRPr="001F3B67" w:rsidRDefault="00EB52C8" w:rsidP="000B199E">
            <w:pPr>
              <w:jc w:val="center"/>
            </w:pPr>
            <w:r w:rsidRPr="001F3B67">
              <w:t>7 851,66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A89A571" w14:textId="51D18669" w:rsidR="000B199E" w:rsidRPr="001F3B67" w:rsidRDefault="00EB52C8" w:rsidP="000B199E">
            <w:pPr>
              <w:jc w:val="center"/>
            </w:pPr>
            <w:r w:rsidRPr="001F3B67">
              <w:t>5 578,72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220CDB" w14:textId="41C3CF26" w:rsidR="0029197E" w:rsidRPr="0029197E" w:rsidRDefault="001F3B67" w:rsidP="000B199E">
            <w:pPr>
              <w:rPr>
                <w:sz w:val="19"/>
                <w:szCs w:val="19"/>
              </w:rPr>
            </w:pPr>
            <w:r w:rsidRPr="0029197E">
              <w:rPr>
                <w:sz w:val="19"/>
                <w:szCs w:val="19"/>
              </w:rPr>
              <w:t xml:space="preserve">Устроено водоотведение ливневых вод по адресам: г. Руза, Северный </w:t>
            </w:r>
            <w:proofErr w:type="spellStart"/>
            <w:r w:rsidRPr="0029197E">
              <w:rPr>
                <w:sz w:val="19"/>
                <w:szCs w:val="19"/>
              </w:rPr>
              <w:t>мкр</w:t>
            </w:r>
            <w:proofErr w:type="spellEnd"/>
            <w:r w:rsidRPr="0029197E">
              <w:rPr>
                <w:sz w:val="19"/>
                <w:szCs w:val="19"/>
              </w:rPr>
              <w:t xml:space="preserve">., д. 11А; г. Руза, Микрорайон, д. 10; </w:t>
            </w:r>
            <w:proofErr w:type="spellStart"/>
            <w:r w:rsidRPr="0029197E">
              <w:rPr>
                <w:sz w:val="19"/>
                <w:szCs w:val="19"/>
              </w:rPr>
              <w:t>рп</w:t>
            </w:r>
            <w:proofErr w:type="spellEnd"/>
            <w:r w:rsidRPr="0029197E">
              <w:rPr>
                <w:sz w:val="19"/>
                <w:szCs w:val="19"/>
              </w:rPr>
              <w:t>. Тучково, ул. Луговая, д. 1-3</w:t>
            </w:r>
            <w:r w:rsidR="0029197E">
              <w:rPr>
                <w:sz w:val="19"/>
                <w:szCs w:val="19"/>
              </w:rPr>
              <w:t>.</w:t>
            </w:r>
            <w:r w:rsidRPr="0029197E">
              <w:rPr>
                <w:sz w:val="19"/>
                <w:szCs w:val="19"/>
              </w:rPr>
              <w:t xml:space="preserve"> </w:t>
            </w:r>
          </w:p>
          <w:p w14:paraId="1D9CCF52" w14:textId="6DD42534" w:rsidR="000B199E" w:rsidRPr="001F3B67" w:rsidRDefault="001F3B67" w:rsidP="000B199E">
            <w:pPr>
              <w:rPr>
                <w:sz w:val="20"/>
                <w:szCs w:val="20"/>
              </w:rPr>
            </w:pPr>
            <w:r w:rsidRPr="0029197E">
              <w:rPr>
                <w:sz w:val="19"/>
                <w:szCs w:val="19"/>
              </w:rPr>
              <w:t>Закуплены искусственные елки «Рублевская» высота 3м – 21 шт., елки каркасные «Уральская», высота 4 м – 7 шт., новогодние шары – 100 шт.</w:t>
            </w:r>
            <w:r w:rsidR="0029197E">
              <w:rPr>
                <w:sz w:val="19"/>
                <w:szCs w:val="19"/>
              </w:rPr>
              <w:t xml:space="preserve"> </w:t>
            </w:r>
            <w:r w:rsidRPr="0029197E">
              <w:rPr>
                <w:sz w:val="19"/>
                <w:szCs w:val="19"/>
              </w:rPr>
              <w:t xml:space="preserve">Обустроен сквер </w:t>
            </w:r>
            <w:proofErr w:type="spellStart"/>
            <w:r w:rsidRPr="0029197E">
              <w:rPr>
                <w:sz w:val="19"/>
                <w:szCs w:val="19"/>
              </w:rPr>
              <w:t>рп</w:t>
            </w:r>
            <w:proofErr w:type="spellEnd"/>
            <w:r w:rsidRPr="0029197E">
              <w:rPr>
                <w:sz w:val="19"/>
                <w:szCs w:val="19"/>
              </w:rPr>
              <w:t>. Тучково ул. Комсомольская - Демонтажные работы к месту установки Стелы по адресу: Рузский городской округ, г. Руза перенесены на 2025 год</w:t>
            </w:r>
            <w:r w:rsidR="0029197E">
              <w:rPr>
                <w:sz w:val="19"/>
                <w:szCs w:val="19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CA4C84" w14:textId="19A32A7A" w:rsidR="000B199E" w:rsidRPr="001F3B67" w:rsidRDefault="00EB52C8" w:rsidP="000B199E">
            <w:pPr>
              <w:jc w:val="center"/>
            </w:pPr>
            <w:r w:rsidRPr="001F3B67">
              <w:t>5 578,72</w:t>
            </w:r>
          </w:p>
        </w:tc>
      </w:tr>
      <w:tr w:rsidR="000B199E" w:rsidRPr="000F47B9" w14:paraId="73FFC056" w14:textId="77777777" w:rsidTr="0029197E">
        <w:trPr>
          <w:gridAfter w:val="1"/>
          <w:wAfter w:w="4398" w:type="dxa"/>
          <w:trHeight w:val="237"/>
        </w:trPr>
        <w:tc>
          <w:tcPr>
            <w:tcW w:w="599" w:type="dxa"/>
            <w:vMerge/>
            <w:vAlign w:val="center"/>
          </w:tcPr>
          <w:p w14:paraId="71A4970B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243695F" w14:textId="77777777" w:rsidR="000B199E" w:rsidRPr="001F3B67" w:rsidRDefault="000B199E" w:rsidP="000B199E">
            <w:pPr>
              <w:rPr>
                <w:i/>
                <w:sz w:val="20"/>
                <w:szCs w:val="20"/>
              </w:rPr>
            </w:pPr>
            <w:r w:rsidRPr="001F3B6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7F2E3C65" w14:textId="77777777" w:rsidR="000B199E" w:rsidRPr="000F47B9" w:rsidRDefault="000B199E" w:rsidP="000B199E">
            <w:pPr>
              <w:jc w:val="center"/>
              <w:rPr>
                <w:color w:val="FF000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BCFFB8F" w14:textId="77777777" w:rsidR="000B199E" w:rsidRPr="000F47B9" w:rsidRDefault="000B199E" w:rsidP="000B199E">
            <w:pPr>
              <w:jc w:val="center"/>
              <w:rPr>
                <w:color w:val="FF0000"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F26301" w14:textId="77777777" w:rsidR="000B199E" w:rsidRPr="000F47B9" w:rsidRDefault="000B199E" w:rsidP="000B199E">
            <w:pPr>
              <w:jc w:val="both"/>
              <w:rPr>
                <w:color w:val="FF0000"/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1CD1732" w14:textId="77777777" w:rsidR="000B199E" w:rsidRPr="000F47B9" w:rsidRDefault="000B199E" w:rsidP="000B199E">
            <w:pPr>
              <w:jc w:val="center"/>
              <w:rPr>
                <w:color w:val="FF0000"/>
              </w:rPr>
            </w:pPr>
          </w:p>
        </w:tc>
      </w:tr>
      <w:tr w:rsidR="000B21A6" w:rsidRPr="000B21A6" w14:paraId="15236F8B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61FA0A8A" w14:textId="77777777" w:rsidR="000B199E" w:rsidRPr="000B21A6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734432" w14:textId="7599C5E8" w:rsidR="000B199E" w:rsidRPr="000B21A6" w:rsidRDefault="000B199E" w:rsidP="000B199E">
            <w:pPr>
              <w:rPr>
                <w:sz w:val="20"/>
                <w:szCs w:val="20"/>
              </w:rPr>
            </w:pPr>
            <w:r w:rsidRPr="000B21A6">
              <w:rPr>
                <w:sz w:val="20"/>
                <w:szCs w:val="20"/>
              </w:rPr>
              <w:t>1.21 «Обустройство и установка детских, игровых площадок на территории муниципальных образований Московской области за счет средств местного бюджета»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10C19DD" w14:textId="274A5CD4" w:rsidR="000B199E" w:rsidRPr="000B21A6" w:rsidRDefault="000B199E" w:rsidP="000B199E">
            <w:pPr>
              <w:jc w:val="center"/>
            </w:pPr>
            <w:r w:rsidRPr="000B21A6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491C1B" w14:textId="6AD7FB1E" w:rsidR="000B199E" w:rsidRPr="000B21A6" w:rsidRDefault="000B199E" w:rsidP="000B199E">
            <w:pPr>
              <w:jc w:val="center"/>
            </w:pPr>
            <w:r w:rsidRPr="000B21A6">
              <w:t>0</w:t>
            </w: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83C82" w14:textId="11C10ED6" w:rsidR="000B199E" w:rsidRPr="000B21A6" w:rsidRDefault="000B199E" w:rsidP="000B199E">
            <w:pPr>
              <w:jc w:val="both"/>
              <w:rPr>
                <w:sz w:val="20"/>
                <w:szCs w:val="20"/>
              </w:rPr>
            </w:pPr>
            <w:r w:rsidRPr="000B21A6">
              <w:rPr>
                <w:sz w:val="20"/>
                <w:szCs w:val="20"/>
              </w:rPr>
              <w:t>Мероприятие в 202</w:t>
            </w:r>
            <w:r w:rsidR="000B21A6" w:rsidRPr="000B21A6">
              <w:rPr>
                <w:sz w:val="20"/>
                <w:szCs w:val="20"/>
              </w:rPr>
              <w:t>4</w:t>
            </w:r>
            <w:r w:rsidRPr="000B21A6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7C61514" w14:textId="7AC9A063" w:rsidR="000B199E" w:rsidRPr="000B21A6" w:rsidRDefault="000B199E" w:rsidP="000B199E">
            <w:pPr>
              <w:jc w:val="center"/>
            </w:pPr>
            <w:r w:rsidRPr="000B21A6">
              <w:t>0</w:t>
            </w:r>
          </w:p>
        </w:tc>
      </w:tr>
      <w:tr w:rsidR="009F0955" w:rsidRPr="009F0955" w14:paraId="27260835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3582A804" w14:textId="77777777" w:rsidR="000B199E" w:rsidRPr="009F0955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747632" w14:textId="1869C1B6" w:rsidR="000B199E" w:rsidRPr="009F0955" w:rsidRDefault="000B199E" w:rsidP="000B199E">
            <w:pPr>
              <w:rPr>
                <w:sz w:val="20"/>
                <w:szCs w:val="20"/>
              </w:rPr>
            </w:pPr>
            <w:r w:rsidRPr="009F0955">
              <w:rPr>
                <w:sz w:val="20"/>
                <w:szCs w:val="20"/>
              </w:rPr>
              <w:t>1.22 «</w:t>
            </w:r>
            <w:r w:rsidR="000B21A6" w:rsidRPr="009F0955">
              <w:rPr>
                <w:sz w:val="20"/>
                <w:szCs w:val="20"/>
              </w:rPr>
              <w:t>Мероприятие, не включенное в ГП МО - Устройство систем наружного освещения в рамках реализации проекта "Светлый город"</w:t>
            </w:r>
            <w:r w:rsidRPr="009F0955">
              <w:rPr>
                <w:sz w:val="20"/>
                <w:szCs w:val="20"/>
              </w:rPr>
              <w:t>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3EE746B6" w14:textId="7B0C2DAF" w:rsidR="000B199E" w:rsidRPr="009F0955" w:rsidRDefault="000B21A6" w:rsidP="000B199E">
            <w:pPr>
              <w:jc w:val="center"/>
            </w:pPr>
            <w:r w:rsidRPr="009F0955">
              <w:t>1 248,00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909958" w14:textId="06970A62" w:rsidR="000B199E" w:rsidRPr="009F0955" w:rsidRDefault="000B21A6" w:rsidP="000B199E">
            <w:pPr>
              <w:jc w:val="center"/>
            </w:pPr>
            <w:r w:rsidRPr="009F0955">
              <w:t>1 236,87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57AE05" w14:textId="0436136F" w:rsidR="000B199E" w:rsidRPr="009F0955" w:rsidRDefault="009F0955" w:rsidP="000B199E">
            <w:pPr>
              <w:jc w:val="both"/>
              <w:rPr>
                <w:sz w:val="20"/>
                <w:szCs w:val="20"/>
              </w:rPr>
            </w:pPr>
            <w:r w:rsidRPr="009F0955">
              <w:rPr>
                <w:sz w:val="20"/>
                <w:szCs w:val="20"/>
              </w:rPr>
              <w:t>Оплачено 12 точек тех. присоединение к электрическим сетям в 11 населенных пунктах.</w:t>
            </w:r>
            <w:r w:rsidRPr="009F0955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DBBC29D" w14:textId="7C1951E0" w:rsidR="000B199E" w:rsidRPr="009F0955" w:rsidRDefault="000B21A6" w:rsidP="000B199E">
            <w:pPr>
              <w:jc w:val="center"/>
            </w:pPr>
            <w:r w:rsidRPr="009F0955">
              <w:t>1 236,87</w:t>
            </w:r>
          </w:p>
        </w:tc>
      </w:tr>
      <w:tr w:rsidR="009F0955" w:rsidRPr="009F0955" w14:paraId="7FE39AFF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915A6CD" w14:textId="77777777" w:rsidR="000B199E" w:rsidRPr="009F0955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AD0699" w14:textId="77777777" w:rsidR="000B199E" w:rsidRPr="009F0955" w:rsidRDefault="000B199E" w:rsidP="000B199E">
            <w:pPr>
              <w:rPr>
                <w:i/>
                <w:sz w:val="20"/>
                <w:szCs w:val="20"/>
              </w:rPr>
            </w:pPr>
            <w:r w:rsidRPr="009F095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EE30CCC" w14:textId="77777777" w:rsidR="000B199E" w:rsidRPr="009F0955" w:rsidRDefault="000B199E" w:rsidP="000B199E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76ED98E" w14:textId="77777777" w:rsidR="000B199E" w:rsidRPr="009F0955" w:rsidRDefault="000B199E" w:rsidP="000B199E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D0890" w14:textId="77777777" w:rsidR="000B199E" w:rsidRPr="009F0955" w:rsidRDefault="000B199E" w:rsidP="000B199E">
            <w:pPr>
              <w:jc w:val="both"/>
              <w:rPr>
                <w:sz w:val="20"/>
                <w:szCs w:val="20"/>
                <w:highlight w:val="yellow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D5E25F9" w14:textId="77777777" w:rsidR="000B199E" w:rsidRPr="009F0955" w:rsidRDefault="000B199E" w:rsidP="000B199E">
            <w:pPr>
              <w:jc w:val="center"/>
            </w:pPr>
          </w:p>
        </w:tc>
      </w:tr>
      <w:tr w:rsidR="00DE3E7E" w:rsidRPr="00DE3E7E" w14:paraId="398DDE67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auto"/>
            <w:vAlign w:val="center"/>
          </w:tcPr>
          <w:p w14:paraId="6E2030C2" w14:textId="77777777" w:rsidR="000B199E" w:rsidRPr="00DE3E7E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FB7A36" w14:textId="77777777" w:rsidR="000B199E" w:rsidRPr="00DE3E7E" w:rsidRDefault="000B199E" w:rsidP="000B199E">
            <w:pPr>
              <w:rPr>
                <w:b/>
                <w:i/>
                <w:sz w:val="20"/>
                <w:szCs w:val="20"/>
              </w:rPr>
            </w:pPr>
            <w:r w:rsidRPr="00DE3E7E">
              <w:rPr>
                <w:b/>
                <w:i/>
                <w:sz w:val="20"/>
                <w:szCs w:val="20"/>
              </w:rPr>
              <w:t>Федеральный проект F2 «Формирование комфортной городской среды»</w:t>
            </w:r>
            <w:r w:rsidRPr="00DE3E7E"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18C4DA6" w14:textId="13F3B106" w:rsidR="000B199E" w:rsidRPr="00DE3E7E" w:rsidRDefault="00DE3E7E" w:rsidP="000B199E">
            <w:pPr>
              <w:jc w:val="center"/>
              <w:rPr>
                <w:b/>
                <w:i/>
              </w:rPr>
            </w:pPr>
            <w:r w:rsidRPr="00DE3E7E">
              <w:rPr>
                <w:b/>
                <w:i/>
              </w:rPr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E8B9F96" w14:textId="18FD339E" w:rsidR="000B199E" w:rsidRPr="00DE3E7E" w:rsidRDefault="00DE3E7E" w:rsidP="000B199E">
            <w:pPr>
              <w:jc w:val="center"/>
              <w:rPr>
                <w:b/>
                <w:i/>
              </w:rPr>
            </w:pPr>
            <w:r w:rsidRPr="00DE3E7E">
              <w:rPr>
                <w:b/>
                <w:i/>
              </w:rPr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7625DF" w14:textId="3ABB6B71" w:rsidR="000B199E" w:rsidRPr="00DE3E7E" w:rsidRDefault="000B199E" w:rsidP="000B199E">
            <w:pPr>
              <w:jc w:val="center"/>
              <w:rPr>
                <w:b/>
                <w:i/>
              </w:rPr>
            </w:pPr>
            <w:r w:rsidRPr="00DE3E7E">
              <w:rPr>
                <w:b/>
                <w:i/>
              </w:rPr>
              <w:t>0%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979077" w14:textId="2DA08C7D" w:rsidR="000B199E" w:rsidRPr="00DE3E7E" w:rsidRDefault="00DE3E7E" w:rsidP="000B199E">
            <w:pPr>
              <w:jc w:val="center"/>
              <w:rPr>
                <w:b/>
                <w:i/>
              </w:rPr>
            </w:pPr>
            <w:r w:rsidRPr="00DE3E7E">
              <w:rPr>
                <w:b/>
                <w:i/>
              </w:rPr>
              <w:t>0</w:t>
            </w:r>
          </w:p>
        </w:tc>
      </w:tr>
      <w:tr w:rsidR="00DE3E7E" w:rsidRPr="00DE3E7E" w14:paraId="3FCD438F" w14:textId="77777777" w:rsidTr="0029197E">
        <w:trPr>
          <w:gridAfter w:val="1"/>
          <w:wAfter w:w="4398" w:type="dxa"/>
          <w:trHeight w:val="696"/>
        </w:trPr>
        <w:tc>
          <w:tcPr>
            <w:tcW w:w="599" w:type="dxa"/>
            <w:shd w:val="clear" w:color="auto" w:fill="auto"/>
            <w:vAlign w:val="center"/>
          </w:tcPr>
          <w:p w14:paraId="4F0CF95B" w14:textId="77777777" w:rsidR="000B199E" w:rsidRPr="00DE3E7E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C6E6E2" w14:textId="435769FA" w:rsidR="000B199E" w:rsidRPr="00DE3E7E" w:rsidRDefault="000B199E" w:rsidP="000B199E">
            <w:pPr>
              <w:rPr>
                <w:sz w:val="20"/>
                <w:szCs w:val="20"/>
              </w:rPr>
            </w:pPr>
            <w:r w:rsidRPr="00DE3E7E">
              <w:rPr>
                <w:sz w:val="20"/>
                <w:szCs w:val="20"/>
              </w:rPr>
              <w:t>F2.1 «Реализация программ формирования современной городской среды в части благоустройства общественных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C94493D" w14:textId="45772521" w:rsidR="000B199E" w:rsidRPr="00DE3E7E" w:rsidRDefault="000B199E" w:rsidP="000B199E">
            <w:pPr>
              <w:jc w:val="center"/>
            </w:pPr>
            <w:r w:rsidRPr="00DE3E7E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CA7A88" w14:textId="06D84BDB" w:rsidR="000B199E" w:rsidRPr="00DE3E7E" w:rsidRDefault="000B199E" w:rsidP="000B199E">
            <w:pPr>
              <w:jc w:val="center"/>
            </w:pPr>
            <w:r w:rsidRPr="00DE3E7E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CB9749" w14:textId="726E090F" w:rsidR="000B199E" w:rsidRPr="00DE3E7E" w:rsidRDefault="000B199E" w:rsidP="00DE3E7E">
            <w:pPr>
              <w:rPr>
                <w:sz w:val="20"/>
                <w:szCs w:val="20"/>
              </w:rPr>
            </w:pPr>
            <w:r w:rsidRPr="00DE3E7E">
              <w:rPr>
                <w:sz w:val="20"/>
                <w:szCs w:val="20"/>
              </w:rPr>
              <w:t>Мероприятие в 202</w:t>
            </w:r>
            <w:r w:rsidR="00DE3E7E" w:rsidRPr="00DE3E7E">
              <w:rPr>
                <w:sz w:val="20"/>
                <w:szCs w:val="20"/>
              </w:rPr>
              <w:t>4</w:t>
            </w:r>
            <w:r w:rsidRPr="00DE3E7E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77AA4E" w14:textId="32E2B8B9" w:rsidR="000B199E" w:rsidRPr="00DE3E7E" w:rsidRDefault="000B199E" w:rsidP="000B199E">
            <w:pPr>
              <w:jc w:val="center"/>
            </w:pPr>
            <w:r w:rsidRPr="00DE3E7E">
              <w:t>0</w:t>
            </w:r>
          </w:p>
        </w:tc>
      </w:tr>
      <w:tr w:rsidR="00371957" w:rsidRPr="00371957" w14:paraId="5E28AEE1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auto"/>
            <w:vAlign w:val="center"/>
          </w:tcPr>
          <w:p w14:paraId="55325089" w14:textId="77777777" w:rsidR="000B199E" w:rsidRPr="00371957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4883AC" w14:textId="4F0FFFC3" w:rsidR="000B199E" w:rsidRPr="00371957" w:rsidRDefault="000B199E" w:rsidP="000B199E">
            <w:pPr>
              <w:rPr>
                <w:sz w:val="20"/>
                <w:szCs w:val="20"/>
              </w:rPr>
            </w:pPr>
            <w:r w:rsidRPr="00371957">
              <w:rPr>
                <w:sz w:val="20"/>
                <w:szCs w:val="20"/>
              </w:rPr>
              <w:t>F2.2 «Реализация программ формирования современной городской среды в части достижения основного результата по благоустройству общественных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6F0002E" w14:textId="53DD434B" w:rsidR="000B199E" w:rsidRPr="00371957" w:rsidRDefault="00371957" w:rsidP="000B199E">
            <w:pPr>
              <w:jc w:val="center"/>
            </w:pPr>
            <w:r w:rsidRPr="00371957">
              <w:rPr>
                <w:i/>
              </w:rPr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439C02" w14:textId="6A6B7B45" w:rsidR="000B199E" w:rsidRPr="00371957" w:rsidRDefault="000B199E" w:rsidP="000B199E">
            <w:pPr>
              <w:jc w:val="center"/>
            </w:pPr>
            <w:r w:rsidRPr="00371957">
              <w:rPr>
                <w:i/>
              </w:rPr>
              <w:t>0</w:t>
            </w: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C4D484" w14:textId="56DEC473" w:rsidR="000B199E" w:rsidRPr="00371957" w:rsidRDefault="00371957" w:rsidP="000B199E">
            <w:pPr>
              <w:rPr>
                <w:sz w:val="20"/>
                <w:szCs w:val="20"/>
              </w:rPr>
            </w:pPr>
            <w:r w:rsidRPr="00371957">
              <w:rPr>
                <w:sz w:val="20"/>
                <w:szCs w:val="20"/>
              </w:rPr>
              <w:t>Мероприятие в 2024 году не предусмотрено</w:t>
            </w:r>
            <w:r w:rsidR="000B199E" w:rsidRPr="00371957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61992FC" w14:textId="154706E8" w:rsidR="000B199E" w:rsidRPr="00371957" w:rsidRDefault="000B199E" w:rsidP="000B199E">
            <w:pPr>
              <w:jc w:val="center"/>
            </w:pPr>
            <w:r w:rsidRPr="00371957">
              <w:rPr>
                <w:i/>
              </w:rPr>
              <w:t>0</w:t>
            </w:r>
          </w:p>
        </w:tc>
      </w:tr>
      <w:tr w:rsidR="000E6EE1" w:rsidRPr="000E6EE1" w14:paraId="1FBE2BCB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auto"/>
            <w:vAlign w:val="center"/>
          </w:tcPr>
          <w:p w14:paraId="38A9EA30" w14:textId="77777777" w:rsidR="000B199E" w:rsidRPr="000E6EE1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8A0C26" w14:textId="07E102DC" w:rsidR="000B199E" w:rsidRPr="000E6EE1" w:rsidRDefault="000B199E" w:rsidP="000B199E">
            <w:pPr>
              <w:rPr>
                <w:sz w:val="20"/>
                <w:szCs w:val="20"/>
              </w:rPr>
            </w:pPr>
            <w:r w:rsidRPr="000E6EE1">
              <w:rPr>
                <w:sz w:val="20"/>
                <w:szCs w:val="20"/>
              </w:rPr>
              <w:t xml:space="preserve">F2.3 «Реализация программ формирования современной </w:t>
            </w:r>
            <w:r w:rsidRPr="000E6EE1">
              <w:rPr>
                <w:sz w:val="20"/>
                <w:szCs w:val="20"/>
              </w:rPr>
              <w:lastRenderedPageBreak/>
              <w:t>городской среды в части достижения основного результата по благоустройству общественных территорий (благоустройство скверов)»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0011067" w14:textId="5E37548A" w:rsidR="000B199E" w:rsidRPr="000E6EE1" w:rsidRDefault="000B199E" w:rsidP="000B199E">
            <w:pPr>
              <w:jc w:val="center"/>
            </w:pPr>
            <w:r w:rsidRPr="000E6EE1">
              <w:lastRenderedPageBreak/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DF3042" w14:textId="0BB308D4" w:rsidR="000B199E" w:rsidRPr="000E6EE1" w:rsidRDefault="000B199E" w:rsidP="000B199E">
            <w:pPr>
              <w:jc w:val="center"/>
            </w:pPr>
            <w:r w:rsidRPr="000E6EE1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4B4318" w14:textId="57DA7406" w:rsidR="000B199E" w:rsidRPr="000E6EE1" w:rsidRDefault="000B199E" w:rsidP="000E6EE1">
            <w:pPr>
              <w:rPr>
                <w:sz w:val="20"/>
                <w:szCs w:val="20"/>
              </w:rPr>
            </w:pPr>
            <w:r w:rsidRPr="000E6EE1">
              <w:rPr>
                <w:sz w:val="20"/>
                <w:szCs w:val="20"/>
              </w:rPr>
              <w:t>Мероприятие в 202</w:t>
            </w:r>
            <w:r w:rsidR="000E6EE1" w:rsidRPr="000E6EE1">
              <w:rPr>
                <w:sz w:val="20"/>
                <w:szCs w:val="20"/>
              </w:rPr>
              <w:t>4</w:t>
            </w:r>
            <w:r w:rsidRPr="000E6EE1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659D7F1" w14:textId="6E66668F" w:rsidR="000B199E" w:rsidRPr="000E6EE1" w:rsidRDefault="000B199E" w:rsidP="000B199E">
            <w:pPr>
              <w:jc w:val="center"/>
            </w:pPr>
            <w:r w:rsidRPr="000E6EE1">
              <w:t>0</w:t>
            </w:r>
          </w:p>
        </w:tc>
      </w:tr>
      <w:tr w:rsidR="002E73C0" w:rsidRPr="002E73C0" w14:paraId="22F30793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auto"/>
            <w:vAlign w:val="center"/>
          </w:tcPr>
          <w:p w14:paraId="30BE9DF1" w14:textId="77777777" w:rsidR="000B199E" w:rsidRPr="002E73C0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BDFB99" w14:textId="373F5E8F" w:rsidR="000B199E" w:rsidRPr="002E73C0" w:rsidRDefault="000B199E" w:rsidP="000B199E">
            <w:pPr>
              <w:rPr>
                <w:sz w:val="20"/>
                <w:szCs w:val="20"/>
              </w:rPr>
            </w:pPr>
            <w:r w:rsidRPr="002E73C0">
              <w:rPr>
                <w:sz w:val="20"/>
                <w:szCs w:val="20"/>
              </w:rPr>
              <w:t>F2.4 «Благоустройство общественных территорий в малых городах и исторических поселениях-победителях Всероссийского конкурса лучших проектов создания комфортной городской среды»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6269D646" w14:textId="51BB0A52" w:rsidR="000B199E" w:rsidRPr="002E73C0" w:rsidRDefault="000B199E" w:rsidP="000B199E">
            <w:pPr>
              <w:jc w:val="center"/>
            </w:pPr>
            <w:r w:rsidRPr="002E73C0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14E3664" w14:textId="0F87CAE0" w:rsidR="000B199E" w:rsidRPr="002E73C0" w:rsidRDefault="000B199E" w:rsidP="000B199E">
            <w:pPr>
              <w:jc w:val="center"/>
            </w:pPr>
            <w:r w:rsidRPr="002E73C0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895095" w14:textId="2457D37E" w:rsidR="000B199E" w:rsidRPr="002E73C0" w:rsidRDefault="000B199E" w:rsidP="002E73C0">
            <w:pPr>
              <w:rPr>
                <w:sz w:val="20"/>
                <w:szCs w:val="20"/>
              </w:rPr>
            </w:pPr>
            <w:r w:rsidRPr="002E73C0">
              <w:rPr>
                <w:sz w:val="20"/>
                <w:szCs w:val="20"/>
              </w:rPr>
              <w:t>Мероприятие в 202</w:t>
            </w:r>
            <w:r w:rsidR="002E73C0" w:rsidRPr="002E73C0">
              <w:rPr>
                <w:sz w:val="20"/>
                <w:szCs w:val="20"/>
              </w:rPr>
              <w:t>4</w:t>
            </w:r>
            <w:r w:rsidRPr="002E73C0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EE504B9" w14:textId="03B689A2" w:rsidR="000B199E" w:rsidRPr="002E73C0" w:rsidRDefault="000B199E" w:rsidP="000B199E">
            <w:pPr>
              <w:jc w:val="center"/>
            </w:pPr>
            <w:r w:rsidRPr="002E73C0">
              <w:t>0</w:t>
            </w:r>
          </w:p>
        </w:tc>
      </w:tr>
      <w:tr w:rsidR="00AB7607" w:rsidRPr="00AB7607" w14:paraId="0E859690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auto"/>
            <w:vAlign w:val="center"/>
          </w:tcPr>
          <w:p w14:paraId="0E04A5EF" w14:textId="77777777" w:rsidR="000B199E" w:rsidRPr="00AB7607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5E7047" w14:textId="344AA3CF" w:rsidR="000B199E" w:rsidRPr="00AB7607" w:rsidRDefault="00AB7607" w:rsidP="000B199E">
            <w:pPr>
              <w:rPr>
                <w:sz w:val="20"/>
                <w:szCs w:val="20"/>
              </w:rPr>
            </w:pPr>
            <w:r w:rsidRPr="00AB7607">
              <w:rPr>
                <w:sz w:val="20"/>
                <w:szCs w:val="20"/>
              </w:rPr>
              <w:t>F2.7 «Реализация программ формирования современной городской среды в части достижения основного результата по благоустройству общественных территорий (благоустройство детских скверов)»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906454F" w14:textId="0CCACDF1" w:rsidR="000B199E" w:rsidRPr="00AB7607" w:rsidRDefault="000B199E" w:rsidP="000B199E">
            <w:pPr>
              <w:jc w:val="center"/>
            </w:pPr>
            <w:r w:rsidRPr="00AB7607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9DC8A8" w14:textId="5B4B51F8" w:rsidR="000B199E" w:rsidRPr="00AB7607" w:rsidRDefault="000B199E" w:rsidP="000B199E">
            <w:pPr>
              <w:jc w:val="center"/>
            </w:pPr>
            <w:r w:rsidRPr="00AB7607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27B086" w14:textId="73354BBD" w:rsidR="000B199E" w:rsidRPr="00AB7607" w:rsidRDefault="000B199E" w:rsidP="002E73C0">
            <w:pPr>
              <w:rPr>
                <w:sz w:val="20"/>
                <w:szCs w:val="20"/>
              </w:rPr>
            </w:pPr>
            <w:r w:rsidRPr="00AB7607">
              <w:rPr>
                <w:sz w:val="20"/>
                <w:szCs w:val="20"/>
              </w:rPr>
              <w:t>Мероприятие в 202</w:t>
            </w:r>
            <w:r w:rsidR="002E73C0" w:rsidRPr="00AB7607">
              <w:rPr>
                <w:sz w:val="20"/>
                <w:szCs w:val="20"/>
              </w:rPr>
              <w:t>4</w:t>
            </w:r>
            <w:r w:rsidRPr="00AB7607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DABAFD7" w14:textId="20F9AFC8" w:rsidR="000B199E" w:rsidRPr="00AB7607" w:rsidRDefault="000B199E" w:rsidP="000B199E">
            <w:pPr>
              <w:jc w:val="center"/>
            </w:pPr>
            <w:r w:rsidRPr="00AB7607">
              <w:t>0</w:t>
            </w:r>
          </w:p>
        </w:tc>
      </w:tr>
      <w:tr w:rsidR="000B199E" w:rsidRPr="000F47B9" w14:paraId="2A8DB733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shd w:val="clear" w:color="auto" w:fill="F2F2F2" w:themeFill="background1" w:themeFillShade="F2"/>
            <w:vAlign w:val="center"/>
          </w:tcPr>
          <w:p w14:paraId="5CE640DA" w14:textId="77777777" w:rsidR="000B199E" w:rsidRPr="004176CA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4176CA">
              <w:rPr>
                <w:rFonts w:eastAsia="Times New Roman"/>
                <w:b/>
                <w:bCs/>
                <w:sz w:val="20"/>
                <w:szCs w:val="20"/>
              </w:rPr>
              <w:t>17.2.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52CB8F" w14:textId="622B470A" w:rsidR="000B199E" w:rsidRPr="004176CA" w:rsidRDefault="000B199E" w:rsidP="000B199E">
            <w:pPr>
              <w:rPr>
                <w:b/>
                <w:sz w:val="20"/>
                <w:szCs w:val="20"/>
              </w:rPr>
            </w:pPr>
            <w:r w:rsidRPr="004176CA">
              <w:rPr>
                <w:b/>
                <w:sz w:val="20"/>
                <w:szCs w:val="20"/>
              </w:rPr>
              <w:t>Подпрограмма: 2 Создание условий для обеспечения комфортного проживания жителей, в том числе в многоквартирных домах на территории Московской области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6B57D0B0" w14:textId="41963516" w:rsidR="000B199E" w:rsidRPr="004176CA" w:rsidRDefault="00191F4B" w:rsidP="000B199E">
            <w:pPr>
              <w:jc w:val="center"/>
              <w:rPr>
                <w:b/>
              </w:rPr>
            </w:pPr>
            <w:r w:rsidRPr="004176CA">
              <w:rPr>
                <w:b/>
              </w:rPr>
              <w:t>937 877,60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2EDE26E" w14:textId="403E4BF4" w:rsidR="000B199E" w:rsidRPr="004176CA" w:rsidRDefault="00191F4B" w:rsidP="000B199E">
            <w:pPr>
              <w:jc w:val="center"/>
              <w:rPr>
                <w:b/>
              </w:rPr>
            </w:pPr>
            <w:r w:rsidRPr="004176CA">
              <w:rPr>
                <w:b/>
              </w:rPr>
              <w:t>914 065,05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B145E6B" w14:textId="563505CE" w:rsidR="000B199E" w:rsidRPr="004176CA" w:rsidRDefault="000B199E" w:rsidP="000B199E">
            <w:pPr>
              <w:jc w:val="center"/>
              <w:rPr>
                <w:b/>
              </w:rPr>
            </w:pPr>
            <w:r w:rsidRPr="004176CA">
              <w:rPr>
                <w:b/>
              </w:rPr>
              <w:t>97</w:t>
            </w:r>
            <w:r w:rsidR="004176CA" w:rsidRPr="004176CA">
              <w:rPr>
                <w:b/>
              </w:rPr>
              <w:t>,5</w:t>
            </w:r>
            <w:r w:rsidRPr="004176CA">
              <w:rPr>
                <w:b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76FB25" w14:textId="31317961" w:rsidR="000B199E" w:rsidRPr="004176CA" w:rsidRDefault="00191F4B" w:rsidP="000B199E">
            <w:pPr>
              <w:jc w:val="center"/>
              <w:rPr>
                <w:b/>
              </w:rPr>
            </w:pPr>
            <w:r w:rsidRPr="004176CA">
              <w:rPr>
                <w:b/>
              </w:rPr>
              <w:t>914 065,05</w:t>
            </w:r>
          </w:p>
        </w:tc>
      </w:tr>
      <w:tr w:rsidR="000B199E" w:rsidRPr="000F47B9" w14:paraId="51ED15A2" w14:textId="77777777" w:rsidTr="0029197E">
        <w:trPr>
          <w:gridAfter w:val="1"/>
          <w:wAfter w:w="4398" w:type="dxa"/>
          <w:trHeight w:val="236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19B9E3A4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B5EC254" w14:textId="77777777" w:rsidR="000B199E" w:rsidRPr="00B1146C" w:rsidRDefault="000B199E" w:rsidP="000B199E">
            <w:pPr>
              <w:rPr>
                <w:i/>
                <w:sz w:val="20"/>
                <w:szCs w:val="20"/>
              </w:rPr>
            </w:pPr>
            <w:r w:rsidRPr="00B1146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4D51C963" w14:textId="270CC190" w:rsidR="000B199E" w:rsidRPr="00B1146C" w:rsidRDefault="004176CA" w:rsidP="000B199E">
            <w:pPr>
              <w:jc w:val="center"/>
              <w:rPr>
                <w:i/>
              </w:rPr>
            </w:pPr>
            <w:r w:rsidRPr="00B1146C">
              <w:rPr>
                <w:i/>
              </w:rPr>
              <w:t>923 527,51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5A7AFA2" w14:textId="4306BD08" w:rsidR="000B199E" w:rsidRPr="00B1146C" w:rsidRDefault="004176CA" w:rsidP="000B199E">
            <w:pPr>
              <w:jc w:val="center"/>
              <w:rPr>
                <w:i/>
              </w:rPr>
            </w:pPr>
            <w:r w:rsidRPr="00B1146C">
              <w:rPr>
                <w:i/>
              </w:rPr>
              <w:t>900 223,72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D09BD6F" w14:textId="2A309951" w:rsidR="000B199E" w:rsidRPr="00B1146C" w:rsidRDefault="000B199E" w:rsidP="000B199E">
            <w:pPr>
              <w:jc w:val="center"/>
              <w:rPr>
                <w:i/>
              </w:rPr>
            </w:pPr>
            <w:r w:rsidRPr="00B1146C">
              <w:rPr>
                <w:i/>
              </w:rPr>
              <w:t>9</w:t>
            </w:r>
            <w:r w:rsidR="00B1146C" w:rsidRPr="00B1146C">
              <w:rPr>
                <w:i/>
              </w:rPr>
              <w:t>7</w:t>
            </w:r>
            <w:r w:rsidRPr="00B1146C">
              <w:rPr>
                <w:i/>
              </w:rPr>
              <w:t>,</w:t>
            </w:r>
            <w:r w:rsidR="00B1146C" w:rsidRPr="00B1146C">
              <w:rPr>
                <w:i/>
              </w:rPr>
              <w:t>5</w:t>
            </w:r>
            <w:r w:rsidRPr="00B1146C">
              <w:rPr>
                <w:i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9B50E2A" w14:textId="588E3566" w:rsidR="000B199E" w:rsidRPr="00B1146C" w:rsidRDefault="004176CA" w:rsidP="000B199E">
            <w:pPr>
              <w:jc w:val="center"/>
              <w:rPr>
                <w:i/>
              </w:rPr>
            </w:pPr>
            <w:r w:rsidRPr="00B1146C">
              <w:rPr>
                <w:i/>
              </w:rPr>
              <w:t>900 223,72</w:t>
            </w:r>
          </w:p>
        </w:tc>
      </w:tr>
      <w:tr w:rsidR="000B199E" w:rsidRPr="000F47B9" w14:paraId="1A2D9A10" w14:textId="77777777" w:rsidTr="0029197E">
        <w:trPr>
          <w:gridAfter w:val="1"/>
          <w:wAfter w:w="4398" w:type="dxa"/>
        </w:trPr>
        <w:tc>
          <w:tcPr>
            <w:tcW w:w="599" w:type="dxa"/>
            <w:vMerge/>
            <w:shd w:val="clear" w:color="auto" w:fill="F2F2F2" w:themeFill="background1" w:themeFillShade="F2"/>
            <w:vAlign w:val="center"/>
          </w:tcPr>
          <w:p w14:paraId="0F4E3123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5BFC03D" w14:textId="4199EEF0" w:rsidR="000B199E" w:rsidRPr="00164411" w:rsidRDefault="000B199E" w:rsidP="000B199E">
            <w:pPr>
              <w:rPr>
                <w:i/>
                <w:sz w:val="20"/>
                <w:szCs w:val="20"/>
              </w:rPr>
            </w:pPr>
            <w:r w:rsidRPr="00164411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683ECAA9" w14:textId="5F3493E7" w:rsidR="000B199E" w:rsidRPr="00164411" w:rsidRDefault="00B1146C" w:rsidP="000B199E">
            <w:pPr>
              <w:jc w:val="center"/>
              <w:rPr>
                <w:i/>
              </w:rPr>
            </w:pPr>
            <w:r w:rsidRPr="00164411">
              <w:rPr>
                <w:i/>
              </w:rPr>
              <w:t>10 865,17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F1A1D1" w14:textId="19B1E5B0" w:rsidR="000B199E" w:rsidRPr="00164411" w:rsidRDefault="00B1146C" w:rsidP="000B199E">
            <w:pPr>
              <w:jc w:val="center"/>
              <w:rPr>
                <w:i/>
              </w:rPr>
            </w:pPr>
            <w:r w:rsidRPr="00164411">
              <w:rPr>
                <w:i/>
              </w:rPr>
              <w:t>10 356,41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FD9A266" w14:textId="2F58F9D3" w:rsidR="000B199E" w:rsidRPr="00164411" w:rsidRDefault="000B199E" w:rsidP="000B199E">
            <w:pPr>
              <w:jc w:val="center"/>
              <w:rPr>
                <w:i/>
              </w:rPr>
            </w:pPr>
            <w:r w:rsidRPr="00164411">
              <w:rPr>
                <w:i/>
              </w:rPr>
              <w:t>9</w:t>
            </w:r>
            <w:r w:rsidR="00164411" w:rsidRPr="00164411">
              <w:rPr>
                <w:i/>
              </w:rPr>
              <w:t>5</w:t>
            </w:r>
            <w:r w:rsidRPr="00164411">
              <w:rPr>
                <w:i/>
              </w:rPr>
              <w:t>,</w:t>
            </w:r>
            <w:r w:rsidR="00164411" w:rsidRPr="00164411">
              <w:rPr>
                <w:i/>
              </w:rPr>
              <w:t>3</w:t>
            </w:r>
            <w:r w:rsidRPr="00164411">
              <w:rPr>
                <w:i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B37E3DF" w14:textId="7049A86E" w:rsidR="000B199E" w:rsidRPr="00164411" w:rsidRDefault="00164411" w:rsidP="000B199E">
            <w:pPr>
              <w:jc w:val="center"/>
              <w:rPr>
                <w:i/>
              </w:rPr>
            </w:pPr>
            <w:r w:rsidRPr="00164411">
              <w:rPr>
                <w:i/>
              </w:rPr>
              <w:t>10 356,41</w:t>
            </w:r>
          </w:p>
        </w:tc>
      </w:tr>
      <w:tr w:rsidR="000B199E" w:rsidRPr="000F47B9" w14:paraId="74F80983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659F7310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</w:tcPr>
          <w:p w14:paraId="310E1DF5" w14:textId="52C9676A" w:rsidR="000B199E" w:rsidRPr="00EF4EBB" w:rsidRDefault="000B199E" w:rsidP="000B199E">
            <w:pPr>
              <w:rPr>
                <w:b/>
                <w:i/>
                <w:sz w:val="20"/>
                <w:szCs w:val="20"/>
              </w:rPr>
            </w:pPr>
            <w:r w:rsidRPr="00EF4EBB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059FFE20" w14:textId="3E07D336" w:rsidR="000B199E" w:rsidRPr="00EF4EBB" w:rsidRDefault="00EF4EBB" w:rsidP="000B199E">
            <w:pPr>
              <w:jc w:val="center"/>
              <w:rPr>
                <w:i/>
                <w:iCs/>
              </w:rPr>
            </w:pPr>
            <w:r w:rsidRPr="00EF4EBB">
              <w:rPr>
                <w:i/>
                <w:iCs/>
              </w:rPr>
              <w:t>3 484,92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5E4B4FD" w14:textId="0353103A" w:rsidR="000B199E" w:rsidRPr="00EF4EBB" w:rsidRDefault="00EF4EBB" w:rsidP="000B199E">
            <w:pPr>
              <w:jc w:val="center"/>
              <w:rPr>
                <w:i/>
                <w:iCs/>
              </w:rPr>
            </w:pPr>
            <w:r w:rsidRPr="00EF4EBB">
              <w:rPr>
                <w:i/>
                <w:iCs/>
              </w:rPr>
              <w:t>3 484,92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20043ED" w14:textId="462B1FB6" w:rsidR="000B199E" w:rsidRPr="00EF4EBB" w:rsidRDefault="000B199E" w:rsidP="000B199E">
            <w:pPr>
              <w:jc w:val="center"/>
              <w:rPr>
                <w:i/>
                <w:iCs/>
              </w:rPr>
            </w:pPr>
            <w:r w:rsidRPr="00EF4EBB">
              <w:rPr>
                <w:i/>
                <w:iCs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F3A91CC" w14:textId="3675C597" w:rsidR="000B199E" w:rsidRPr="00EF4EBB" w:rsidRDefault="00EF4EBB" w:rsidP="000B199E">
            <w:pPr>
              <w:jc w:val="center"/>
              <w:rPr>
                <w:i/>
                <w:iCs/>
              </w:rPr>
            </w:pPr>
            <w:r w:rsidRPr="00EF4EBB">
              <w:rPr>
                <w:i/>
                <w:iCs/>
              </w:rPr>
              <w:t>3 484,92</w:t>
            </w:r>
          </w:p>
        </w:tc>
      </w:tr>
      <w:tr w:rsidR="000B199E" w:rsidRPr="000F47B9" w14:paraId="229A492E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0F63C06C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0D9972D" w14:textId="254AA599" w:rsidR="000B199E" w:rsidRPr="00B112F6" w:rsidRDefault="000B199E" w:rsidP="000B199E">
            <w:pPr>
              <w:rPr>
                <w:b/>
                <w:i/>
                <w:sz w:val="20"/>
                <w:szCs w:val="20"/>
              </w:rPr>
            </w:pPr>
            <w:r w:rsidRPr="00B112F6">
              <w:rPr>
                <w:b/>
                <w:i/>
                <w:sz w:val="20"/>
                <w:szCs w:val="20"/>
              </w:rPr>
              <w:t>Основное мероприятие 01 «Обеспечение комфортной среды проживания на территории муниципального образования Московской области»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68945B5" w14:textId="5CCC1835" w:rsidR="000B199E" w:rsidRPr="00B112F6" w:rsidRDefault="00E54455" w:rsidP="000B199E">
            <w:pPr>
              <w:jc w:val="center"/>
              <w:rPr>
                <w:b/>
                <w:bCs/>
                <w:i/>
                <w:iCs/>
              </w:rPr>
            </w:pPr>
            <w:r w:rsidRPr="00B112F6">
              <w:rPr>
                <w:b/>
                <w:bCs/>
                <w:i/>
                <w:iCs/>
              </w:rPr>
              <w:t>873 653,02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3F89C" w14:textId="0E423B2F" w:rsidR="000B199E" w:rsidRPr="00B112F6" w:rsidRDefault="00B112F6" w:rsidP="000B199E">
            <w:pPr>
              <w:jc w:val="center"/>
              <w:rPr>
                <w:b/>
                <w:bCs/>
                <w:i/>
                <w:iCs/>
              </w:rPr>
            </w:pPr>
            <w:r w:rsidRPr="00B112F6">
              <w:rPr>
                <w:b/>
                <w:bCs/>
                <w:i/>
                <w:iCs/>
              </w:rPr>
              <w:t>860 181,67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9A56565" w14:textId="6ED69BDA" w:rsidR="000B199E" w:rsidRPr="00B112F6" w:rsidRDefault="000B199E" w:rsidP="000B199E">
            <w:pPr>
              <w:jc w:val="center"/>
              <w:rPr>
                <w:b/>
                <w:bCs/>
                <w:i/>
                <w:iCs/>
              </w:rPr>
            </w:pPr>
            <w:r w:rsidRPr="00B112F6">
              <w:rPr>
                <w:b/>
                <w:bCs/>
                <w:i/>
                <w:iCs/>
              </w:rPr>
              <w:t>98</w:t>
            </w:r>
            <w:r w:rsidR="00B112F6" w:rsidRPr="00B112F6">
              <w:rPr>
                <w:b/>
                <w:bCs/>
                <w:i/>
                <w:iCs/>
              </w:rPr>
              <w:t>,5</w:t>
            </w:r>
            <w:r w:rsidRPr="00B112F6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92F9CAC" w14:textId="0065FAB5" w:rsidR="000B199E" w:rsidRPr="00B112F6" w:rsidRDefault="00B112F6" w:rsidP="000B199E">
            <w:pPr>
              <w:jc w:val="center"/>
              <w:rPr>
                <w:b/>
                <w:bCs/>
                <w:i/>
                <w:iCs/>
              </w:rPr>
            </w:pPr>
            <w:r w:rsidRPr="00B112F6">
              <w:rPr>
                <w:b/>
                <w:bCs/>
                <w:i/>
                <w:iCs/>
              </w:rPr>
              <w:t>860 181,67</w:t>
            </w:r>
          </w:p>
        </w:tc>
      </w:tr>
      <w:tr w:rsidR="000B199E" w:rsidRPr="000F47B9" w14:paraId="2DD3C6BC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1A805B66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93F27B4" w14:textId="03C549C9" w:rsidR="000B199E" w:rsidRPr="0006689C" w:rsidRDefault="000B199E" w:rsidP="000B199E">
            <w:pPr>
              <w:rPr>
                <w:b/>
                <w:i/>
                <w:sz w:val="20"/>
                <w:szCs w:val="20"/>
              </w:rPr>
            </w:pPr>
            <w:r w:rsidRPr="0006689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6E30174" w14:textId="0836291A" w:rsidR="000B199E" w:rsidRPr="0006689C" w:rsidRDefault="00B112F6" w:rsidP="000B199E">
            <w:pPr>
              <w:jc w:val="center"/>
              <w:rPr>
                <w:i/>
              </w:rPr>
            </w:pPr>
            <w:r w:rsidRPr="0006689C">
              <w:rPr>
                <w:i/>
              </w:rPr>
              <w:t>859 302,93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BB898C" w14:textId="3BD2345B" w:rsidR="000B199E" w:rsidRPr="0006689C" w:rsidRDefault="0006689C" w:rsidP="000B199E">
            <w:pPr>
              <w:jc w:val="center"/>
              <w:rPr>
                <w:i/>
              </w:rPr>
            </w:pPr>
            <w:r w:rsidRPr="0006689C">
              <w:rPr>
                <w:i/>
              </w:rPr>
              <w:t>846 340,34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8817F" w14:textId="3C057843" w:rsidR="000B199E" w:rsidRPr="0006689C" w:rsidRDefault="000B199E" w:rsidP="000B199E">
            <w:pPr>
              <w:jc w:val="center"/>
              <w:rPr>
                <w:i/>
              </w:rPr>
            </w:pPr>
            <w:r w:rsidRPr="0006689C">
              <w:rPr>
                <w:i/>
              </w:rPr>
              <w:t>98</w:t>
            </w:r>
            <w:r w:rsidR="0006689C" w:rsidRPr="0006689C">
              <w:rPr>
                <w:i/>
              </w:rPr>
              <w:t>,5</w:t>
            </w:r>
            <w:r w:rsidRPr="0006689C">
              <w:rPr>
                <w:i/>
              </w:rPr>
              <w:t>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ACC378" w14:textId="62C3608D" w:rsidR="000B199E" w:rsidRPr="0006689C" w:rsidRDefault="0006689C" w:rsidP="000B199E">
            <w:pPr>
              <w:jc w:val="center"/>
              <w:rPr>
                <w:i/>
              </w:rPr>
            </w:pPr>
            <w:r w:rsidRPr="0006689C">
              <w:rPr>
                <w:i/>
              </w:rPr>
              <w:t>846 340,34</w:t>
            </w:r>
          </w:p>
        </w:tc>
      </w:tr>
      <w:tr w:rsidR="000B199E" w:rsidRPr="000F47B9" w14:paraId="695A6910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4DAE0BC6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0694F4" w14:textId="42AC4D61" w:rsidR="000B199E" w:rsidRPr="00F24625" w:rsidRDefault="000B199E" w:rsidP="000B199E">
            <w:pPr>
              <w:rPr>
                <w:b/>
                <w:i/>
                <w:sz w:val="20"/>
                <w:szCs w:val="20"/>
              </w:rPr>
            </w:pPr>
            <w:r w:rsidRPr="00F2462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C8D2F4D" w14:textId="71B76561" w:rsidR="000B199E" w:rsidRPr="00F24625" w:rsidRDefault="0006689C" w:rsidP="000B199E">
            <w:pPr>
              <w:jc w:val="center"/>
              <w:rPr>
                <w:i/>
              </w:rPr>
            </w:pPr>
            <w:r w:rsidRPr="00F24625">
              <w:rPr>
                <w:i/>
              </w:rPr>
              <w:t>10 865,17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5C94EF" w14:textId="096DF94C" w:rsidR="000B199E" w:rsidRPr="00F24625" w:rsidRDefault="00F24625" w:rsidP="000B199E">
            <w:pPr>
              <w:jc w:val="center"/>
              <w:rPr>
                <w:i/>
              </w:rPr>
            </w:pPr>
            <w:r w:rsidRPr="00F24625">
              <w:rPr>
                <w:i/>
              </w:rPr>
              <w:t>10 356,41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CA6752" w14:textId="28A38645" w:rsidR="000B199E" w:rsidRPr="00F24625" w:rsidRDefault="000B199E" w:rsidP="000B199E">
            <w:pPr>
              <w:jc w:val="center"/>
              <w:rPr>
                <w:i/>
              </w:rPr>
            </w:pPr>
            <w:r w:rsidRPr="00F24625">
              <w:rPr>
                <w:i/>
              </w:rPr>
              <w:t>9</w:t>
            </w:r>
            <w:r w:rsidR="00F24625" w:rsidRPr="00F24625">
              <w:rPr>
                <w:i/>
              </w:rPr>
              <w:t>5</w:t>
            </w:r>
            <w:r w:rsidRPr="00F24625">
              <w:rPr>
                <w:i/>
              </w:rPr>
              <w:t>,</w:t>
            </w:r>
            <w:r w:rsidR="00F24625" w:rsidRPr="00F24625">
              <w:rPr>
                <w:i/>
              </w:rPr>
              <w:t>3</w:t>
            </w:r>
            <w:r w:rsidRPr="00F24625">
              <w:rPr>
                <w:i/>
              </w:rPr>
              <w:t>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EA8E1A" w14:textId="452E105D" w:rsidR="000B199E" w:rsidRPr="00F24625" w:rsidRDefault="00F24625" w:rsidP="000B199E">
            <w:pPr>
              <w:jc w:val="center"/>
              <w:rPr>
                <w:i/>
              </w:rPr>
            </w:pPr>
            <w:r w:rsidRPr="00F24625">
              <w:rPr>
                <w:i/>
              </w:rPr>
              <w:t>10 356,41</w:t>
            </w:r>
          </w:p>
        </w:tc>
      </w:tr>
      <w:tr w:rsidR="000B199E" w:rsidRPr="000F47B9" w14:paraId="1B018A92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3E25A92E" w14:textId="77777777" w:rsidR="000B199E" w:rsidRPr="000F47B9" w:rsidRDefault="000B199E" w:rsidP="000B19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D822BA" w14:textId="75AC34A3" w:rsidR="000B199E" w:rsidRPr="00F24625" w:rsidRDefault="000B199E" w:rsidP="000B199E">
            <w:pPr>
              <w:rPr>
                <w:i/>
                <w:sz w:val="20"/>
                <w:szCs w:val="20"/>
              </w:rPr>
            </w:pPr>
            <w:r w:rsidRPr="00F24625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FB90B52" w14:textId="1925947A" w:rsidR="000B199E" w:rsidRPr="00640806" w:rsidRDefault="00F24625" w:rsidP="000B199E">
            <w:pPr>
              <w:jc w:val="center"/>
              <w:rPr>
                <w:i/>
                <w:iCs/>
              </w:rPr>
            </w:pPr>
            <w:r w:rsidRPr="00640806">
              <w:rPr>
                <w:i/>
                <w:iCs/>
              </w:rPr>
              <w:t>3 484,92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8F402C9" w14:textId="28D32FC0" w:rsidR="000B199E" w:rsidRPr="00640806" w:rsidRDefault="00F24625" w:rsidP="000B199E">
            <w:pPr>
              <w:jc w:val="center"/>
              <w:rPr>
                <w:i/>
                <w:iCs/>
              </w:rPr>
            </w:pPr>
            <w:r w:rsidRPr="00640806">
              <w:rPr>
                <w:i/>
                <w:iCs/>
              </w:rPr>
              <w:t>3 484,92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1BA31F" w14:textId="633CC35D" w:rsidR="000B199E" w:rsidRPr="00640806" w:rsidRDefault="000B199E" w:rsidP="000B199E">
            <w:pPr>
              <w:jc w:val="center"/>
              <w:rPr>
                <w:i/>
                <w:iCs/>
              </w:rPr>
            </w:pPr>
            <w:r w:rsidRPr="00640806">
              <w:rPr>
                <w:i/>
                <w:iCs/>
              </w:rPr>
              <w:t>100%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34DCEC1" w14:textId="15ACD383" w:rsidR="000B199E" w:rsidRPr="00640806" w:rsidRDefault="00F24625" w:rsidP="000B199E">
            <w:pPr>
              <w:jc w:val="center"/>
              <w:rPr>
                <w:i/>
                <w:iCs/>
              </w:rPr>
            </w:pPr>
            <w:r w:rsidRPr="00640806">
              <w:rPr>
                <w:i/>
                <w:iCs/>
              </w:rPr>
              <w:t>3 484,92</w:t>
            </w:r>
          </w:p>
        </w:tc>
      </w:tr>
      <w:tr w:rsidR="00F85672" w:rsidRPr="000F47B9" w14:paraId="39CEAD72" w14:textId="77777777" w:rsidTr="0029197E">
        <w:trPr>
          <w:gridAfter w:val="1"/>
          <w:wAfter w:w="4398" w:type="dxa"/>
          <w:trHeight w:val="331"/>
        </w:trPr>
        <w:tc>
          <w:tcPr>
            <w:tcW w:w="599" w:type="dxa"/>
            <w:vMerge w:val="restart"/>
            <w:vAlign w:val="center"/>
          </w:tcPr>
          <w:p w14:paraId="4A0C1F95" w14:textId="77777777" w:rsidR="00F85672" w:rsidRPr="000F47B9" w:rsidRDefault="00F85672" w:rsidP="00F8567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E2472B1" w14:textId="0262B1FE" w:rsidR="00F85672" w:rsidRPr="00F85672" w:rsidRDefault="00F85672" w:rsidP="00F85672">
            <w:pPr>
              <w:rPr>
                <w:sz w:val="20"/>
                <w:szCs w:val="20"/>
              </w:rPr>
            </w:pPr>
            <w:r w:rsidRPr="00F85672">
              <w:rPr>
                <w:sz w:val="20"/>
                <w:szCs w:val="20"/>
              </w:rPr>
              <w:t>1.1 «Мероприятие в рамках ГП МО - Ямочный ремонт асфальтового покрытия дворовых территорий»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6750C8CA" w14:textId="5C9E0567" w:rsidR="00F85672" w:rsidRPr="005B44EA" w:rsidRDefault="00DF43F8" w:rsidP="00F85672">
            <w:pPr>
              <w:jc w:val="center"/>
            </w:pPr>
            <w:r w:rsidRPr="005B44EA">
              <w:t>18 111,24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133DB14" w14:textId="47B1ACB2" w:rsidR="00F85672" w:rsidRPr="005B44EA" w:rsidRDefault="00DF43F8" w:rsidP="00F85672">
            <w:pPr>
              <w:jc w:val="center"/>
            </w:pPr>
            <w:r w:rsidRPr="005B44EA">
              <w:t>18 111,15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68651B" w14:textId="73440D38" w:rsidR="00F85672" w:rsidRPr="005B44EA" w:rsidRDefault="005B44EA" w:rsidP="00F85672">
            <w:pPr>
              <w:rPr>
                <w:sz w:val="20"/>
                <w:szCs w:val="20"/>
              </w:rPr>
            </w:pPr>
            <w:r w:rsidRPr="005B44EA">
              <w:rPr>
                <w:sz w:val="20"/>
                <w:szCs w:val="20"/>
              </w:rPr>
              <w:t>Выполнен ямочный ремонт асфальтового покрытия дворовых территорий 13 191 кв.м.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8FBAAA8" w14:textId="5AA392F8" w:rsidR="00F85672" w:rsidRPr="005B44EA" w:rsidRDefault="00DF43F8" w:rsidP="00F85672">
            <w:pPr>
              <w:jc w:val="center"/>
            </w:pPr>
            <w:r w:rsidRPr="005B44EA">
              <w:t>18 111,15</w:t>
            </w:r>
          </w:p>
        </w:tc>
      </w:tr>
      <w:tr w:rsidR="00F85672" w:rsidRPr="000F47B9" w14:paraId="7EE8E83A" w14:textId="77777777" w:rsidTr="0029197E">
        <w:trPr>
          <w:gridAfter w:val="1"/>
          <w:wAfter w:w="4398" w:type="dxa"/>
          <w:trHeight w:val="331"/>
        </w:trPr>
        <w:tc>
          <w:tcPr>
            <w:tcW w:w="599" w:type="dxa"/>
            <w:vMerge/>
            <w:vAlign w:val="center"/>
          </w:tcPr>
          <w:p w14:paraId="3980E93D" w14:textId="77777777" w:rsidR="00F85672" w:rsidRPr="000F47B9" w:rsidRDefault="00F85672" w:rsidP="00F8567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808EB2" w14:textId="1F530690" w:rsidR="00F85672" w:rsidRPr="00F85672" w:rsidRDefault="00F85672" w:rsidP="00F85672">
            <w:pPr>
              <w:rPr>
                <w:sz w:val="20"/>
                <w:szCs w:val="20"/>
              </w:rPr>
            </w:pPr>
            <w:r w:rsidRPr="00F8567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BEF0BB8" w14:textId="77777777" w:rsidR="00F85672" w:rsidRPr="000F47B9" w:rsidRDefault="00F85672" w:rsidP="00F85672">
            <w:pPr>
              <w:jc w:val="center"/>
              <w:rPr>
                <w:color w:val="FF000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CA16F80" w14:textId="77777777" w:rsidR="00F85672" w:rsidRPr="000F47B9" w:rsidRDefault="00F85672" w:rsidP="00F85672">
            <w:pPr>
              <w:jc w:val="center"/>
              <w:rPr>
                <w:color w:val="FF0000"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3F83A6" w14:textId="77777777" w:rsidR="00F85672" w:rsidRPr="000F47B9" w:rsidRDefault="00F85672" w:rsidP="00F85672">
            <w:pPr>
              <w:rPr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7AA64C7" w14:textId="77777777" w:rsidR="00F85672" w:rsidRPr="000F47B9" w:rsidRDefault="00F85672" w:rsidP="00F85672">
            <w:pPr>
              <w:jc w:val="center"/>
              <w:rPr>
                <w:color w:val="FF0000"/>
              </w:rPr>
            </w:pPr>
          </w:p>
        </w:tc>
      </w:tr>
      <w:tr w:rsidR="007826F6" w:rsidRPr="00FE4E81" w14:paraId="707F6584" w14:textId="77777777" w:rsidTr="0029197E">
        <w:trPr>
          <w:gridAfter w:val="1"/>
          <w:wAfter w:w="4398" w:type="dxa"/>
          <w:trHeight w:val="869"/>
        </w:trPr>
        <w:tc>
          <w:tcPr>
            <w:tcW w:w="599" w:type="dxa"/>
            <w:vMerge w:val="restart"/>
            <w:vAlign w:val="center"/>
          </w:tcPr>
          <w:p w14:paraId="5B3EC077" w14:textId="77777777" w:rsidR="007826F6" w:rsidRPr="00FE4E81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16A8A6C" w14:textId="142ECAB1" w:rsidR="007826F6" w:rsidRPr="00FE4E81" w:rsidRDefault="007826F6" w:rsidP="007826F6">
            <w:pPr>
              <w:rPr>
                <w:sz w:val="20"/>
                <w:szCs w:val="20"/>
              </w:rPr>
            </w:pPr>
            <w:r w:rsidRPr="00FE4E81">
              <w:rPr>
                <w:sz w:val="20"/>
                <w:szCs w:val="20"/>
              </w:rPr>
              <w:t>1.2 «Мероприятие в рамках ГП МО - Создание и ремонт пешеходных коммуникаций»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3F4D0802" w14:textId="5BA822CC" w:rsidR="007826F6" w:rsidRPr="00FE4E81" w:rsidRDefault="007826F6" w:rsidP="007826F6">
            <w:pPr>
              <w:jc w:val="center"/>
            </w:pPr>
            <w:r w:rsidRPr="00FE4E81">
              <w:t>3 198,91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39061A" w14:textId="0C9A20E9" w:rsidR="007826F6" w:rsidRPr="00FE4E81" w:rsidRDefault="007826F6" w:rsidP="007826F6">
            <w:pPr>
              <w:jc w:val="center"/>
            </w:pPr>
            <w:r w:rsidRPr="007826F6">
              <w:t>2 481,61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ABD0F6" w14:textId="2665DDBC" w:rsidR="007826F6" w:rsidRPr="00FE4E81" w:rsidRDefault="007826F6" w:rsidP="007826F6">
            <w:pPr>
              <w:rPr>
                <w:sz w:val="20"/>
                <w:szCs w:val="20"/>
              </w:rPr>
            </w:pPr>
            <w:r w:rsidRPr="007826F6">
              <w:rPr>
                <w:sz w:val="20"/>
                <w:szCs w:val="20"/>
              </w:rPr>
              <w:t xml:space="preserve">Созданы 4 пешеходные коммуникации: д. </w:t>
            </w:r>
            <w:proofErr w:type="spellStart"/>
            <w:r w:rsidRPr="007826F6">
              <w:rPr>
                <w:sz w:val="20"/>
                <w:szCs w:val="20"/>
              </w:rPr>
              <w:t>Андрейково</w:t>
            </w:r>
            <w:proofErr w:type="spellEnd"/>
            <w:r w:rsidRPr="007826F6">
              <w:rPr>
                <w:sz w:val="20"/>
                <w:szCs w:val="20"/>
              </w:rPr>
              <w:t xml:space="preserve"> от остановочного павильона до ул. Центральная, д. 20; п. </w:t>
            </w:r>
            <w:proofErr w:type="spellStart"/>
            <w:r w:rsidRPr="007826F6">
              <w:rPr>
                <w:sz w:val="20"/>
                <w:szCs w:val="20"/>
              </w:rPr>
              <w:t>Кожино</w:t>
            </w:r>
            <w:proofErr w:type="spellEnd"/>
            <w:r w:rsidRPr="007826F6">
              <w:rPr>
                <w:sz w:val="20"/>
                <w:szCs w:val="20"/>
              </w:rPr>
              <w:t xml:space="preserve"> от д.</w:t>
            </w:r>
            <w:r w:rsidR="0029197E">
              <w:rPr>
                <w:sz w:val="20"/>
                <w:szCs w:val="20"/>
              </w:rPr>
              <w:t xml:space="preserve"> </w:t>
            </w:r>
            <w:r w:rsidRPr="007826F6">
              <w:rPr>
                <w:sz w:val="20"/>
                <w:szCs w:val="20"/>
              </w:rPr>
              <w:t>2 до аптеки; п.</w:t>
            </w:r>
            <w:r w:rsidR="0029197E">
              <w:rPr>
                <w:sz w:val="20"/>
                <w:szCs w:val="20"/>
              </w:rPr>
              <w:t xml:space="preserve"> </w:t>
            </w:r>
            <w:proofErr w:type="spellStart"/>
            <w:r w:rsidRPr="007826F6">
              <w:rPr>
                <w:sz w:val="20"/>
                <w:szCs w:val="20"/>
              </w:rPr>
              <w:t>Кожино</w:t>
            </w:r>
            <w:proofErr w:type="spellEnd"/>
            <w:r w:rsidRPr="007826F6">
              <w:rPr>
                <w:sz w:val="20"/>
                <w:szCs w:val="20"/>
              </w:rPr>
              <w:t>, от д.</w:t>
            </w:r>
            <w:r w:rsidR="0029197E">
              <w:rPr>
                <w:sz w:val="20"/>
                <w:szCs w:val="20"/>
              </w:rPr>
              <w:t xml:space="preserve"> </w:t>
            </w:r>
            <w:r w:rsidRPr="007826F6">
              <w:rPr>
                <w:sz w:val="20"/>
                <w:szCs w:val="20"/>
              </w:rPr>
              <w:t xml:space="preserve">3 до окружной дороги; </w:t>
            </w:r>
            <w:proofErr w:type="spellStart"/>
            <w:r w:rsidRPr="007826F6">
              <w:rPr>
                <w:sz w:val="20"/>
                <w:szCs w:val="20"/>
              </w:rPr>
              <w:t>рп</w:t>
            </w:r>
            <w:proofErr w:type="spellEnd"/>
            <w:r w:rsidRPr="007826F6">
              <w:rPr>
                <w:sz w:val="20"/>
                <w:szCs w:val="20"/>
              </w:rPr>
              <w:t>. Тучково, от детского сада №25 до ТСОШ №1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C4C14" w14:textId="1DD02E3A" w:rsidR="007826F6" w:rsidRPr="00FE4E81" w:rsidRDefault="007826F6" w:rsidP="007826F6">
            <w:pPr>
              <w:jc w:val="center"/>
            </w:pPr>
            <w:r w:rsidRPr="007826F6">
              <w:t>2 481,61</w:t>
            </w:r>
          </w:p>
        </w:tc>
      </w:tr>
      <w:tr w:rsidR="007826F6" w:rsidRPr="00FE4E81" w14:paraId="5E18236D" w14:textId="77777777" w:rsidTr="0029197E">
        <w:trPr>
          <w:gridAfter w:val="1"/>
          <w:wAfter w:w="4398" w:type="dxa"/>
          <w:trHeight w:val="231"/>
        </w:trPr>
        <w:tc>
          <w:tcPr>
            <w:tcW w:w="599" w:type="dxa"/>
            <w:vMerge/>
            <w:vAlign w:val="center"/>
          </w:tcPr>
          <w:p w14:paraId="62667961" w14:textId="77777777" w:rsidR="007826F6" w:rsidRPr="00FE4E81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04B64F8" w14:textId="009FE9A2" w:rsidR="007826F6" w:rsidRPr="00FE4E81" w:rsidRDefault="007826F6" w:rsidP="007826F6">
            <w:pPr>
              <w:rPr>
                <w:sz w:val="20"/>
                <w:szCs w:val="20"/>
              </w:rPr>
            </w:pPr>
            <w:r w:rsidRPr="00FE4E81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376D32B2" w14:textId="77777777" w:rsidR="007826F6" w:rsidRPr="00FE4E81" w:rsidRDefault="007826F6" w:rsidP="007826F6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3E9DC5" w14:textId="77777777" w:rsidR="007826F6" w:rsidRPr="00FE4E81" w:rsidRDefault="007826F6" w:rsidP="007826F6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776DE" w14:textId="77777777" w:rsidR="007826F6" w:rsidRPr="00FE4E81" w:rsidRDefault="007826F6" w:rsidP="007826F6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7F67F" w14:textId="77777777" w:rsidR="007826F6" w:rsidRPr="00FE4E81" w:rsidRDefault="007826F6" w:rsidP="007826F6">
            <w:pPr>
              <w:jc w:val="center"/>
            </w:pPr>
          </w:p>
        </w:tc>
      </w:tr>
      <w:tr w:rsidR="008F3A80" w:rsidRPr="008F3A80" w14:paraId="71F43A55" w14:textId="77777777" w:rsidTr="0029197E">
        <w:trPr>
          <w:gridAfter w:val="1"/>
          <w:wAfter w:w="4398" w:type="dxa"/>
          <w:trHeight w:val="773"/>
        </w:trPr>
        <w:tc>
          <w:tcPr>
            <w:tcW w:w="599" w:type="dxa"/>
            <w:vMerge w:val="restart"/>
            <w:vAlign w:val="center"/>
          </w:tcPr>
          <w:p w14:paraId="43B0EF7D" w14:textId="77777777" w:rsidR="007826F6" w:rsidRPr="008F3A80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E05C55" w14:textId="2AFC9B1A" w:rsidR="007826F6" w:rsidRPr="008F3A80" w:rsidRDefault="007826F6" w:rsidP="007826F6">
            <w:pPr>
              <w:rPr>
                <w:sz w:val="20"/>
                <w:szCs w:val="20"/>
              </w:rPr>
            </w:pPr>
            <w:r w:rsidRPr="008F3A80">
              <w:rPr>
                <w:sz w:val="20"/>
                <w:szCs w:val="20"/>
              </w:rPr>
              <w:t>1.3 «Создание административных комиссий, уполномоченных рассматривать дела об административных правонарушениях в сфере благоустройства»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3B43257C" w14:textId="21697950" w:rsidR="007826F6" w:rsidRPr="008F3A80" w:rsidRDefault="008F3A80" w:rsidP="007826F6">
            <w:pPr>
              <w:jc w:val="center"/>
            </w:pPr>
            <w:r w:rsidRPr="008F3A80">
              <w:t>1 207,00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01E296" w14:textId="59544EF9" w:rsidR="007826F6" w:rsidRPr="008F3A80" w:rsidRDefault="008F3A80" w:rsidP="007826F6">
            <w:pPr>
              <w:jc w:val="center"/>
            </w:pPr>
            <w:r w:rsidRPr="008F3A80">
              <w:t>1 151,00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5E547B" w14:textId="7DCEF0E4" w:rsidR="007826F6" w:rsidRPr="008F3A80" w:rsidRDefault="005C4930" w:rsidP="007826F6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А</w:t>
            </w:r>
            <w:r w:rsidRPr="005C4930">
              <w:rPr>
                <w:sz w:val="20"/>
                <w:szCs w:val="20"/>
              </w:rPr>
              <w:t>дминистративн</w:t>
            </w:r>
            <w:r>
              <w:rPr>
                <w:sz w:val="20"/>
                <w:szCs w:val="20"/>
              </w:rPr>
              <w:t>ая</w:t>
            </w:r>
            <w:r w:rsidRPr="005C4930">
              <w:rPr>
                <w:sz w:val="20"/>
                <w:szCs w:val="20"/>
              </w:rPr>
              <w:t xml:space="preserve"> комисси</w:t>
            </w:r>
            <w:r>
              <w:rPr>
                <w:sz w:val="20"/>
                <w:szCs w:val="20"/>
              </w:rPr>
              <w:t>я.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DBD12C" w14:textId="14083150" w:rsidR="007826F6" w:rsidRPr="008F3A80" w:rsidRDefault="008F3A80" w:rsidP="007826F6">
            <w:pPr>
              <w:jc w:val="center"/>
            </w:pPr>
            <w:r w:rsidRPr="008F3A80">
              <w:t>1 151,00</w:t>
            </w:r>
          </w:p>
        </w:tc>
      </w:tr>
      <w:tr w:rsidR="008F3A80" w:rsidRPr="008F3A80" w14:paraId="0513849A" w14:textId="77777777" w:rsidTr="0029197E">
        <w:trPr>
          <w:gridAfter w:val="1"/>
          <w:wAfter w:w="4398" w:type="dxa"/>
          <w:trHeight w:val="262"/>
        </w:trPr>
        <w:tc>
          <w:tcPr>
            <w:tcW w:w="599" w:type="dxa"/>
            <w:vMerge/>
            <w:vAlign w:val="center"/>
          </w:tcPr>
          <w:p w14:paraId="6CA93CC0" w14:textId="77777777" w:rsidR="007826F6" w:rsidRPr="008F3A80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38C80DF" w14:textId="766ADB91" w:rsidR="007826F6" w:rsidRPr="008F3A80" w:rsidRDefault="007826F6" w:rsidP="007826F6">
            <w:pPr>
              <w:rPr>
                <w:sz w:val="20"/>
                <w:szCs w:val="20"/>
              </w:rPr>
            </w:pPr>
            <w:r w:rsidRPr="008F3A80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3038ACE0" w14:textId="77777777" w:rsidR="007826F6" w:rsidRPr="008F3A80" w:rsidRDefault="007826F6" w:rsidP="007826F6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4CDA41" w14:textId="77777777" w:rsidR="007826F6" w:rsidRPr="008F3A80" w:rsidRDefault="007826F6" w:rsidP="007826F6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5DB106" w14:textId="77777777" w:rsidR="007826F6" w:rsidRPr="008F3A80" w:rsidRDefault="007826F6" w:rsidP="007826F6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5D22F8" w14:textId="77777777" w:rsidR="007826F6" w:rsidRPr="008F3A80" w:rsidRDefault="007826F6" w:rsidP="007826F6">
            <w:pPr>
              <w:jc w:val="center"/>
            </w:pPr>
          </w:p>
        </w:tc>
      </w:tr>
      <w:tr w:rsidR="005C4930" w:rsidRPr="005C4930" w14:paraId="1E794AF0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2D2FA36B" w14:textId="77777777" w:rsidR="007826F6" w:rsidRPr="005C4930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79D0D5A" w14:textId="5BA6FC96" w:rsidR="007826F6" w:rsidRPr="005C4930" w:rsidRDefault="007826F6" w:rsidP="007826F6">
            <w:pPr>
              <w:rPr>
                <w:sz w:val="20"/>
                <w:szCs w:val="20"/>
              </w:rPr>
            </w:pPr>
            <w:r w:rsidRPr="005C4930">
              <w:rPr>
                <w:sz w:val="20"/>
                <w:szCs w:val="20"/>
              </w:rPr>
              <w:t>1.</w:t>
            </w:r>
            <w:r w:rsidR="005C4930" w:rsidRPr="005C4930">
              <w:rPr>
                <w:sz w:val="20"/>
                <w:szCs w:val="20"/>
              </w:rPr>
              <w:t>6</w:t>
            </w:r>
            <w:r w:rsidRPr="005C4930">
              <w:rPr>
                <w:sz w:val="20"/>
                <w:szCs w:val="20"/>
              </w:rPr>
              <w:t xml:space="preserve"> «Приобретение коммунальной техники»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15E220" w14:textId="14241DC7" w:rsidR="007826F6" w:rsidRPr="005C4930" w:rsidRDefault="007826F6" w:rsidP="007826F6">
            <w:pPr>
              <w:jc w:val="center"/>
            </w:pPr>
            <w:r w:rsidRPr="005C4930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0DAD1" w14:textId="489706E7" w:rsidR="007826F6" w:rsidRPr="005C4930" w:rsidRDefault="007826F6" w:rsidP="007826F6">
            <w:pPr>
              <w:jc w:val="center"/>
            </w:pPr>
            <w:r w:rsidRPr="005C4930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273AB3" w14:textId="7794AE4A" w:rsidR="007826F6" w:rsidRPr="005C4930" w:rsidRDefault="007826F6" w:rsidP="00A16D28">
            <w:pPr>
              <w:rPr>
                <w:sz w:val="20"/>
                <w:szCs w:val="20"/>
              </w:rPr>
            </w:pPr>
            <w:r w:rsidRPr="005C4930">
              <w:rPr>
                <w:sz w:val="20"/>
                <w:szCs w:val="20"/>
              </w:rPr>
              <w:t>Мероприятие в 202</w:t>
            </w:r>
            <w:r w:rsidR="005C4930" w:rsidRPr="005C4930">
              <w:rPr>
                <w:sz w:val="20"/>
                <w:szCs w:val="20"/>
              </w:rPr>
              <w:t>4</w:t>
            </w:r>
            <w:r w:rsidRPr="005C4930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903B665" w14:textId="7D702807" w:rsidR="007826F6" w:rsidRPr="005C4930" w:rsidRDefault="007826F6" w:rsidP="007826F6">
            <w:pPr>
              <w:jc w:val="center"/>
            </w:pPr>
            <w:r w:rsidRPr="005C4930">
              <w:t>0</w:t>
            </w:r>
          </w:p>
        </w:tc>
      </w:tr>
      <w:tr w:rsidR="00C34C0E" w:rsidRPr="005C4930" w14:paraId="1D748062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7905791C" w14:textId="77777777" w:rsidR="00C34C0E" w:rsidRPr="005C4930" w:rsidRDefault="00C34C0E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41D42" w14:textId="1EFE6212" w:rsidR="00C34C0E" w:rsidRPr="005C4930" w:rsidRDefault="00C34C0E" w:rsidP="007826F6">
            <w:pPr>
              <w:rPr>
                <w:sz w:val="20"/>
                <w:szCs w:val="20"/>
              </w:rPr>
            </w:pPr>
            <w:r w:rsidRPr="004F131F">
              <w:rPr>
                <w:sz w:val="20"/>
                <w:szCs w:val="20"/>
              </w:rPr>
              <w:t>1.9 «Устройство и модернизация контейнерных площадок»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2E35101" w14:textId="0ED71BBC" w:rsidR="00C34C0E" w:rsidRPr="005C4930" w:rsidRDefault="00C34C0E" w:rsidP="007826F6">
            <w:pPr>
              <w:jc w:val="center"/>
            </w:pPr>
            <w:r w:rsidRPr="004F131F">
              <w:t>11 729,91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A78002" w14:textId="720B17EA" w:rsidR="00C34C0E" w:rsidRPr="005C4930" w:rsidRDefault="00C34C0E" w:rsidP="007826F6">
            <w:pPr>
              <w:jc w:val="center"/>
            </w:pPr>
            <w:r w:rsidRPr="00C27E58">
              <w:t>11 191,70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E6B51A" w14:textId="0BE71B72" w:rsidR="00C34C0E" w:rsidRPr="005C4930" w:rsidRDefault="00C34C0E" w:rsidP="00C34C0E">
            <w:pPr>
              <w:rPr>
                <w:sz w:val="20"/>
                <w:szCs w:val="20"/>
              </w:rPr>
            </w:pPr>
            <w:r w:rsidRPr="00C34C0E">
              <w:rPr>
                <w:sz w:val="20"/>
                <w:szCs w:val="20"/>
              </w:rPr>
              <w:t>Выполнено устройство и модернизация контейнерных площадок 1 100 кв. м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EBE8155" w14:textId="7B0B186B" w:rsidR="00C34C0E" w:rsidRPr="005C4930" w:rsidRDefault="00C34C0E" w:rsidP="007826F6">
            <w:pPr>
              <w:jc w:val="center"/>
            </w:pPr>
            <w:r w:rsidRPr="00C27E58">
              <w:t>11 191,70</w:t>
            </w:r>
          </w:p>
        </w:tc>
      </w:tr>
      <w:tr w:rsidR="00C34C0E" w:rsidRPr="005C4930" w14:paraId="7327351C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609E9E66" w14:textId="77777777" w:rsidR="00C34C0E" w:rsidRPr="005C4930" w:rsidRDefault="00C34C0E" w:rsidP="00C27E5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02F9256" w14:textId="3D6A63A5" w:rsidR="00C34C0E" w:rsidRPr="004F131F" w:rsidRDefault="00C34C0E" w:rsidP="00C27E58">
            <w:pPr>
              <w:rPr>
                <w:sz w:val="20"/>
                <w:szCs w:val="20"/>
              </w:rPr>
            </w:pPr>
            <w:r w:rsidRPr="0006689C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C0DBA91" w14:textId="146D25BC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2 071,74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5BB37E6" w14:textId="6E218A1C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1 986,29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C49B2" w14:textId="77777777" w:rsidR="00C34C0E" w:rsidRPr="005C4930" w:rsidRDefault="00C34C0E" w:rsidP="00C2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1841504" w14:textId="2B8B4040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1 986,29</w:t>
            </w:r>
          </w:p>
        </w:tc>
      </w:tr>
      <w:tr w:rsidR="00C34C0E" w:rsidRPr="005C4930" w14:paraId="35BD2F20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227B45D5" w14:textId="77777777" w:rsidR="00C34C0E" w:rsidRPr="005C4930" w:rsidRDefault="00C34C0E" w:rsidP="00C27E5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32B852" w14:textId="357D8157" w:rsidR="00C34C0E" w:rsidRPr="004F131F" w:rsidRDefault="00C34C0E" w:rsidP="00C27E58">
            <w:pPr>
              <w:rPr>
                <w:sz w:val="20"/>
                <w:szCs w:val="20"/>
              </w:rPr>
            </w:pPr>
            <w:r w:rsidRPr="00F24625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AD6079E" w14:textId="4E96590F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9 658,17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EF0C8A" w14:textId="17BC3D60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9 205,41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C109A9" w14:textId="77777777" w:rsidR="00C34C0E" w:rsidRPr="005C4930" w:rsidRDefault="00C34C0E" w:rsidP="00C27E58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89C783A" w14:textId="182CAFD1" w:rsidR="00C34C0E" w:rsidRPr="004246A0" w:rsidRDefault="00C34C0E" w:rsidP="00C27E58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9 205,41</w:t>
            </w:r>
          </w:p>
        </w:tc>
      </w:tr>
      <w:tr w:rsidR="00037DC6" w:rsidRPr="00037DC6" w14:paraId="29B26F0B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2E3C919C" w14:textId="77777777" w:rsidR="007826F6" w:rsidRPr="00037DC6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4AADEE4" w14:textId="3CB78D2F" w:rsidR="007826F6" w:rsidRPr="00037DC6" w:rsidRDefault="007826F6" w:rsidP="007826F6">
            <w:pPr>
              <w:rPr>
                <w:sz w:val="20"/>
                <w:szCs w:val="20"/>
              </w:rPr>
            </w:pPr>
            <w:r w:rsidRPr="00037DC6">
              <w:rPr>
                <w:sz w:val="20"/>
                <w:szCs w:val="20"/>
              </w:rPr>
              <w:t>1.15 «Содержание дворовых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A35CD23" w14:textId="57EBCFC4" w:rsidR="007826F6" w:rsidRPr="00037DC6" w:rsidRDefault="005A1497" w:rsidP="007826F6">
            <w:pPr>
              <w:jc w:val="center"/>
            </w:pPr>
            <w:r w:rsidRPr="00037DC6">
              <w:t>417 908,28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D0B784D" w14:textId="766C1992" w:rsidR="007826F6" w:rsidRPr="00037DC6" w:rsidRDefault="005A1497" w:rsidP="007826F6">
            <w:pPr>
              <w:jc w:val="center"/>
            </w:pPr>
            <w:r w:rsidRPr="00037DC6">
              <w:t>417 837,41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311D7" w14:textId="50841551" w:rsidR="007826F6" w:rsidRPr="00037DC6" w:rsidRDefault="00037DC6" w:rsidP="007826F6">
            <w:pPr>
              <w:jc w:val="both"/>
              <w:rPr>
                <w:sz w:val="20"/>
                <w:szCs w:val="20"/>
              </w:rPr>
            </w:pPr>
            <w:r w:rsidRPr="00037DC6">
              <w:rPr>
                <w:sz w:val="20"/>
                <w:szCs w:val="20"/>
              </w:rPr>
              <w:t xml:space="preserve">Обеспечено содержание дворовых территорий </w:t>
            </w:r>
            <w:r w:rsidRPr="00037DC6">
              <w:rPr>
                <w:sz w:val="20"/>
                <w:szCs w:val="20"/>
              </w:rPr>
              <w:lastRenderedPageBreak/>
              <w:t xml:space="preserve">1416,72 </w:t>
            </w:r>
            <w:proofErr w:type="spellStart"/>
            <w:r w:rsidRPr="00037DC6">
              <w:rPr>
                <w:sz w:val="20"/>
                <w:szCs w:val="20"/>
              </w:rPr>
              <w:t>тыс.кв.м</w:t>
            </w:r>
            <w:proofErr w:type="spellEnd"/>
            <w:r w:rsidRPr="00037DC6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2A04637" w14:textId="6020B8E3" w:rsidR="007826F6" w:rsidRPr="00037DC6" w:rsidRDefault="005A1497" w:rsidP="007826F6">
            <w:pPr>
              <w:jc w:val="center"/>
            </w:pPr>
            <w:r w:rsidRPr="00037DC6">
              <w:lastRenderedPageBreak/>
              <w:t>417 837,41</w:t>
            </w:r>
          </w:p>
        </w:tc>
      </w:tr>
      <w:tr w:rsidR="00037DC6" w:rsidRPr="00037DC6" w14:paraId="78457955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56E031F4" w14:textId="77777777" w:rsidR="007826F6" w:rsidRPr="00037DC6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1E932D5" w14:textId="1ECFA633" w:rsidR="007826F6" w:rsidRPr="00037DC6" w:rsidRDefault="007826F6" w:rsidP="007826F6">
            <w:pPr>
              <w:rPr>
                <w:i/>
                <w:sz w:val="20"/>
                <w:szCs w:val="20"/>
              </w:rPr>
            </w:pPr>
            <w:r w:rsidRPr="00037DC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A500ED7" w14:textId="31B3E0BF" w:rsidR="007826F6" w:rsidRPr="00037DC6" w:rsidRDefault="005A1497" w:rsidP="007826F6">
            <w:pPr>
              <w:jc w:val="center"/>
            </w:pPr>
            <w:r w:rsidRPr="00037DC6">
              <w:t>414 423,36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561285" w14:textId="4D1A2D07" w:rsidR="007826F6" w:rsidRPr="00037DC6" w:rsidRDefault="00037DC6" w:rsidP="007826F6">
            <w:pPr>
              <w:jc w:val="center"/>
            </w:pPr>
            <w:r w:rsidRPr="00037DC6">
              <w:t>414 352,49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112592" w14:textId="77777777" w:rsidR="007826F6" w:rsidRPr="00037DC6" w:rsidRDefault="007826F6" w:rsidP="0078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5DB4726" w14:textId="3D67F715" w:rsidR="007826F6" w:rsidRPr="00037DC6" w:rsidRDefault="00037DC6" w:rsidP="007826F6">
            <w:pPr>
              <w:jc w:val="center"/>
            </w:pPr>
            <w:r w:rsidRPr="00037DC6">
              <w:t>414 352,49</w:t>
            </w:r>
          </w:p>
        </w:tc>
      </w:tr>
      <w:tr w:rsidR="00037DC6" w:rsidRPr="00037DC6" w14:paraId="0239E7FB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0FDB91D6" w14:textId="77777777" w:rsidR="007826F6" w:rsidRPr="00037DC6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5766806" w14:textId="2D7BBD15" w:rsidR="007826F6" w:rsidRPr="00037DC6" w:rsidRDefault="007826F6" w:rsidP="007826F6">
            <w:pPr>
              <w:rPr>
                <w:i/>
                <w:sz w:val="20"/>
                <w:szCs w:val="20"/>
              </w:rPr>
            </w:pPr>
            <w:r w:rsidRPr="00037DC6">
              <w:rPr>
                <w:i/>
                <w:sz w:val="20"/>
                <w:szCs w:val="20"/>
              </w:rPr>
              <w:t>внебюджетные средства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A81B19A" w14:textId="647EDBCB" w:rsidR="007826F6" w:rsidRPr="00037DC6" w:rsidRDefault="00037DC6" w:rsidP="007826F6">
            <w:pPr>
              <w:jc w:val="center"/>
            </w:pPr>
            <w:r w:rsidRPr="00037DC6">
              <w:t>3 484,92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8751DD" w14:textId="19A2262F" w:rsidR="007826F6" w:rsidRPr="00037DC6" w:rsidRDefault="00037DC6" w:rsidP="007826F6">
            <w:pPr>
              <w:jc w:val="center"/>
            </w:pPr>
            <w:r w:rsidRPr="00037DC6">
              <w:t>3 484,92</w:t>
            </w: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5C5ADC" w14:textId="77777777" w:rsidR="007826F6" w:rsidRPr="00037DC6" w:rsidRDefault="007826F6" w:rsidP="0078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168004" w14:textId="605C0B23" w:rsidR="007826F6" w:rsidRPr="00037DC6" w:rsidRDefault="00037DC6" w:rsidP="007826F6">
            <w:pPr>
              <w:jc w:val="center"/>
            </w:pPr>
            <w:r w:rsidRPr="00037DC6">
              <w:t>3 484,92</w:t>
            </w:r>
          </w:p>
        </w:tc>
      </w:tr>
      <w:tr w:rsidR="009557C3" w:rsidRPr="009557C3" w14:paraId="13F343ED" w14:textId="43194779" w:rsidTr="0029197E">
        <w:trPr>
          <w:trHeight w:val="523"/>
        </w:trPr>
        <w:tc>
          <w:tcPr>
            <w:tcW w:w="599" w:type="dxa"/>
            <w:vMerge w:val="restart"/>
            <w:vAlign w:val="center"/>
          </w:tcPr>
          <w:p w14:paraId="13D39701" w14:textId="77777777" w:rsidR="007826F6" w:rsidRPr="009557C3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54B331" w14:textId="6A88C190" w:rsidR="007826F6" w:rsidRPr="009557C3" w:rsidRDefault="007826F6" w:rsidP="007826F6">
            <w:pPr>
              <w:rPr>
                <w:sz w:val="20"/>
                <w:szCs w:val="20"/>
              </w:rPr>
            </w:pPr>
            <w:r w:rsidRPr="009557C3">
              <w:rPr>
                <w:sz w:val="20"/>
                <w:szCs w:val="20"/>
              </w:rPr>
              <w:t>1.16 «</w:t>
            </w:r>
            <w:r w:rsidR="00514535" w:rsidRPr="009557C3">
              <w:rPr>
                <w:sz w:val="20"/>
                <w:szCs w:val="20"/>
              </w:rPr>
              <w:t>Содержание общественных пространств (за исключением парков культуры и отдыха)</w:t>
            </w:r>
            <w:r w:rsidRPr="009557C3">
              <w:rPr>
                <w:sz w:val="20"/>
                <w:szCs w:val="20"/>
              </w:rPr>
              <w:t>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476B309F" w14:textId="50C897EE" w:rsidR="007826F6" w:rsidRPr="009557C3" w:rsidRDefault="00514535" w:rsidP="007826F6">
            <w:pPr>
              <w:jc w:val="center"/>
            </w:pPr>
            <w:r w:rsidRPr="009557C3">
              <w:t>90 002,20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6352B16" w14:textId="68FE1965" w:rsidR="007826F6" w:rsidRPr="009557C3" w:rsidRDefault="00064A8A" w:rsidP="007826F6">
            <w:pPr>
              <w:jc w:val="center"/>
            </w:pPr>
            <w:r w:rsidRPr="009557C3">
              <w:t>89 560,30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C2D756" w14:textId="489CD5F4" w:rsidR="007826F6" w:rsidRPr="009557C3" w:rsidRDefault="009557C3" w:rsidP="007826F6">
            <w:pPr>
              <w:rPr>
                <w:sz w:val="20"/>
                <w:szCs w:val="20"/>
              </w:rPr>
            </w:pPr>
            <w:r w:rsidRPr="009557C3">
              <w:rPr>
                <w:sz w:val="20"/>
                <w:szCs w:val="20"/>
              </w:rPr>
              <w:t>Обеспечение содержани</w:t>
            </w:r>
            <w:r w:rsidR="0029197E">
              <w:rPr>
                <w:sz w:val="20"/>
                <w:szCs w:val="20"/>
              </w:rPr>
              <w:t>я</w:t>
            </w:r>
            <w:r w:rsidRPr="009557C3">
              <w:rPr>
                <w:sz w:val="20"/>
                <w:szCs w:val="20"/>
              </w:rPr>
              <w:t xml:space="preserve"> общественных пространств 1416,72 тыс. кв.м.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CBF141" w14:textId="21DA3A75" w:rsidR="007826F6" w:rsidRPr="009557C3" w:rsidRDefault="00064A8A" w:rsidP="007826F6">
            <w:pPr>
              <w:jc w:val="center"/>
            </w:pPr>
            <w:r w:rsidRPr="009557C3">
              <w:t>89 560,30</w:t>
            </w:r>
          </w:p>
        </w:tc>
        <w:tc>
          <w:tcPr>
            <w:tcW w:w="43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3BD7CB4B" w14:textId="77777777" w:rsidR="007826F6" w:rsidRPr="009557C3" w:rsidRDefault="007826F6" w:rsidP="007826F6">
            <w:pPr>
              <w:spacing w:after="160" w:line="259" w:lineRule="auto"/>
            </w:pPr>
          </w:p>
        </w:tc>
      </w:tr>
      <w:tr w:rsidR="009557C3" w:rsidRPr="009557C3" w14:paraId="4B5ED9EC" w14:textId="46B9107C" w:rsidTr="0029197E">
        <w:trPr>
          <w:trHeight w:val="233"/>
        </w:trPr>
        <w:tc>
          <w:tcPr>
            <w:tcW w:w="599" w:type="dxa"/>
            <w:vMerge/>
            <w:vAlign w:val="center"/>
          </w:tcPr>
          <w:p w14:paraId="443640FC" w14:textId="77777777" w:rsidR="007826F6" w:rsidRPr="009557C3" w:rsidRDefault="007826F6" w:rsidP="007826F6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67D152" w14:textId="3E298A58" w:rsidR="008D05E0" w:rsidRPr="009557C3" w:rsidRDefault="007826F6" w:rsidP="008D05E0">
            <w:pPr>
              <w:rPr>
                <w:i/>
                <w:sz w:val="20"/>
                <w:szCs w:val="20"/>
              </w:rPr>
            </w:pPr>
            <w:r w:rsidRPr="009557C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9D62575" w14:textId="1CE61213" w:rsidR="007826F6" w:rsidRPr="009557C3" w:rsidRDefault="007826F6" w:rsidP="007826F6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67DE49" w14:textId="6164EE44" w:rsidR="007826F6" w:rsidRPr="009557C3" w:rsidRDefault="007826F6" w:rsidP="007826F6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C755C3" w14:textId="22C2DB67" w:rsidR="007826F6" w:rsidRPr="009557C3" w:rsidRDefault="007826F6" w:rsidP="007826F6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31D902" w14:textId="3C2B4261" w:rsidR="007826F6" w:rsidRPr="009557C3" w:rsidRDefault="007826F6" w:rsidP="007826F6">
            <w:pPr>
              <w:jc w:val="center"/>
            </w:pPr>
          </w:p>
        </w:tc>
        <w:tc>
          <w:tcPr>
            <w:tcW w:w="4398" w:type="dxa"/>
            <w:tcBorders>
              <w:top w:val="nil"/>
              <w:left w:val="single" w:sz="4" w:space="0" w:color="auto"/>
              <w:bottom w:val="nil"/>
              <w:right w:val="nil"/>
            </w:tcBorders>
            <w:vAlign w:val="center"/>
          </w:tcPr>
          <w:p w14:paraId="44BA49C0" w14:textId="77777777" w:rsidR="007826F6" w:rsidRPr="009557C3" w:rsidRDefault="007826F6" w:rsidP="007826F6">
            <w:pPr>
              <w:spacing w:after="160" w:line="259" w:lineRule="auto"/>
            </w:pPr>
          </w:p>
        </w:tc>
      </w:tr>
      <w:tr w:rsidR="005A7F24" w:rsidRPr="0039644E" w14:paraId="6D1D4BC6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79693522" w14:textId="77777777" w:rsidR="005A7F24" w:rsidRPr="0039644E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85116" w14:textId="4BE331AD" w:rsidR="005A7F24" w:rsidRPr="0039644E" w:rsidRDefault="005A7F24" w:rsidP="005A7F24">
            <w:pPr>
              <w:rPr>
                <w:sz w:val="20"/>
                <w:szCs w:val="20"/>
              </w:rPr>
            </w:pPr>
            <w:r w:rsidRPr="0039644E">
              <w:rPr>
                <w:sz w:val="20"/>
                <w:szCs w:val="20"/>
              </w:rPr>
              <w:t>1.17 «Комплексное благоустройство дворовых территорий (установка новых и замена существующих элементов)»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29BB9D06" w14:textId="15BFDC5D" w:rsidR="005A7F24" w:rsidRPr="0039644E" w:rsidRDefault="005A7F24" w:rsidP="005A7F24">
            <w:pPr>
              <w:jc w:val="center"/>
            </w:pPr>
            <w:r w:rsidRPr="005A7F24">
              <w:t>31 605,30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D83B577" w14:textId="2E980956" w:rsidR="005A7F24" w:rsidRPr="0039644E" w:rsidRDefault="005A7F24" w:rsidP="005A7F24">
            <w:pPr>
              <w:jc w:val="center"/>
            </w:pPr>
            <w:r w:rsidRPr="005A7F24">
              <w:t>29 595,09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D5583E" w14:textId="71F4BBFC" w:rsidR="005A7F24" w:rsidRPr="0039644E" w:rsidRDefault="005A7F24" w:rsidP="005A7F24">
            <w:pPr>
              <w:jc w:val="both"/>
              <w:rPr>
                <w:sz w:val="20"/>
                <w:szCs w:val="20"/>
              </w:rPr>
            </w:pPr>
            <w:r w:rsidRPr="0039644E">
              <w:rPr>
                <w:sz w:val="20"/>
                <w:szCs w:val="20"/>
              </w:rPr>
              <w:t>Благоустроен сквер по адресу:</w:t>
            </w:r>
            <w:r w:rsidR="0029197E">
              <w:rPr>
                <w:sz w:val="20"/>
                <w:szCs w:val="20"/>
              </w:rPr>
              <w:t xml:space="preserve"> </w:t>
            </w:r>
            <w:r w:rsidRPr="0039644E">
              <w:rPr>
                <w:sz w:val="20"/>
                <w:szCs w:val="20"/>
              </w:rPr>
              <w:t>п. Колюбакино, ул. Попова</w:t>
            </w:r>
            <w:r w:rsidRPr="0039644E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A71D55" w14:textId="319AB064" w:rsidR="005A7F24" w:rsidRPr="0039644E" w:rsidRDefault="005A7F24" w:rsidP="005A7F24">
            <w:pPr>
              <w:jc w:val="center"/>
            </w:pPr>
            <w:r w:rsidRPr="005A7F24">
              <w:t>29 595,09</w:t>
            </w:r>
          </w:p>
        </w:tc>
      </w:tr>
      <w:tr w:rsidR="005A7F24" w:rsidRPr="0039644E" w14:paraId="250C804A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37E02B3D" w14:textId="77777777" w:rsidR="005A7F24" w:rsidRPr="0039644E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DE7858C" w14:textId="74AA4285" w:rsidR="005A7F24" w:rsidRPr="0039644E" w:rsidRDefault="005A7F24" w:rsidP="005A7F24">
            <w:pPr>
              <w:rPr>
                <w:i/>
                <w:sz w:val="20"/>
                <w:szCs w:val="20"/>
              </w:rPr>
            </w:pPr>
            <w:r w:rsidRPr="0039644E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25FB2327" w14:textId="77777777" w:rsidR="005A7F24" w:rsidRPr="0039644E" w:rsidRDefault="005A7F24" w:rsidP="005A7F24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E805A19" w14:textId="77777777" w:rsidR="005A7F24" w:rsidRPr="0039644E" w:rsidRDefault="005A7F24" w:rsidP="005A7F24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D3D23" w14:textId="77777777" w:rsidR="005A7F24" w:rsidRPr="0039644E" w:rsidRDefault="005A7F24" w:rsidP="005A7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4FEF2934" w14:textId="77777777" w:rsidR="005A7F24" w:rsidRPr="0039644E" w:rsidRDefault="005A7F24" w:rsidP="005A7F24">
            <w:pPr>
              <w:jc w:val="center"/>
            </w:pPr>
          </w:p>
        </w:tc>
      </w:tr>
      <w:tr w:rsidR="005A7F24" w:rsidRPr="005A7F24" w14:paraId="1C172EE4" w14:textId="77777777" w:rsidTr="0029197E">
        <w:trPr>
          <w:gridAfter w:val="1"/>
          <w:wAfter w:w="4398" w:type="dxa"/>
          <w:trHeight w:val="293"/>
        </w:trPr>
        <w:tc>
          <w:tcPr>
            <w:tcW w:w="599" w:type="dxa"/>
            <w:vMerge w:val="restart"/>
            <w:vAlign w:val="center"/>
          </w:tcPr>
          <w:p w14:paraId="27E1E9CE" w14:textId="77777777" w:rsidR="005A7F24" w:rsidRPr="005A7F24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D3537D" w14:textId="212F3D2D" w:rsidR="005A7F24" w:rsidRPr="005A7F24" w:rsidRDefault="005A7F24" w:rsidP="005A7F24">
            <w:pPr>
              <w:rPr>
                <w:sz w:val="20"/>
                <w:szCs w:val="20"/>
              </w:rPr>
            </w:pPr>
            <w:r w:rsidRPr="005A7F24">
              <w:rPr>
                <w:sz w:val="20"/>
                <w:szCs w:val="20"/>
              </w:rPr>
              <w:t>1.18 «Содержание парков культуры и отдыха»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6636991B" w14:textId="527B537C" w:rsidR="005A7F24" w:rsidRPr="005A7F24" w:rsidRDefault="005A7F24" w:rsidP="005A7F24">
            <w:pPr>
              <w:jc w:val="center"/>
            </w:pPr>
            <w:r w:rsidRPr="005A7F24">
              <w:t>5 948,66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9C9193" w14:textId="4705EF36" w:rsidR="005A7F24" w:rsidRPr="005A7F24" w:rsidRDefault="005A7F24" w:rsidP="005A7F24">
            <w:pPr>
              <w:jc w:val="center"/>
            </w:pPr>
            <w:r w:rsidRPr="005A7F24">
              <w:t>5 896,30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C899C68" w14:textId="5AE5E7F4" w:rsidR="005A7F24" w:rsidRPr="005A7F24" w:rsidRDefault="005A7F24" w:rsidP="005A7F24">
            <w:pPr>
              <w:jc w:val="both"/>
              <w:rPr>
                <w:sz w:val="20"/>
                <w:szCs w:val="20"/>
              </w:rPr>
            </w:pPr>
            <w:r w:rsidRPr="005A7F24">
              <w:rPr>
                <w:sz w:val="20"/>
                <w:szCs w:val="20"/>
              </w:rPr>
              <w:t>Обеспечено содержание парков культуры и отдыха 1080 тыс. кв.м.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641F9C1" w14:textId="2765DAF0" w:rsidR="005A7F24" w:rsidRPr="005A7F24" w:rsidRDefault="005A7F24" w:rsidP="005A7F24">
            <w:pPr>
              <w:jc w:val="center"/>
            </w:pPr>
            <w:r w:rsidRPr="005A7F24">
              <w:t>5 896,30</w:t>
            </w:r>
          </w:p>
        </w:tc>
      </w:tr>
      <w:tr w:rsidR="005A7F24" w:rsidRPr="005A7F24" w14:paraId="1DC328D8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406EA922" w14:textId="77777777" w:rsidR="005A7F24" w:rsidRPr="005A7F24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5B620D" w14:textId="4C5007C3" w:rsidR="005A7F24" w:rsidRPr="005A7F24" w:rsidRDefault="005A7F24" w:rsidP="005A7F24">
            <w:pPr>
              <w:rPr>
                <w:i/>
                <w:sz w:val="20"/>
                <w:szCs w:val="20"/>
              </w:rPr>
            </w:pPr>
            <w:r w:rsidRPr="005A7F24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7CCD91B8" w14:textId="77777777" w:rsidR="005A7F24" w:rsidRPr="005A7F24" w:rsidRDefault="005A7F24" w:rsidP="005A7F24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55C2991" w14:textId="77777777" w:rsidR="005A7F24" w:rsidRPr="005A7F24" w:rsidRDefault="005A7F24" w:rsidP="005A7F24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B384E7" w14:textId="77777777" w:rsidR="005A7F24" w:rsidRPr="005A7F24" w:rsidRDefault="005A7F24" w:rsidP="005A7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0FE7B0A" w14:textId="77777777" w:rsidR="005A7F24" w:rsidRPr="005A7F24" w:rsidRDefault="005A7F24" w:rsidP="005A7F24">
            <w:pPr>
              <w:jc w:val="center"/>
            </w:pPr>
          </w:p>
        </w:tc>
      </w:tr>
      <w:tr w:rsidR="00524D6E" w:rsidRPr="00524D6E" w14:paraId="2A697B8F" w14:textId="77777777" w:rsidTr="0029197E">
        <w:trPr>
          <w:gridAfter w:val="1"/>
          <w:wAfter w:w="4398" w:type="dxa"/>
          <w:trHeight w:val="486"/>
        </w:trPr>
        <w:tc>
          <w:tcPr>
            <w:tcW w:w="599" w:type="dxa"/>
            <w:vAlign w:val="center"/>
          </w:tcPr>
          <w:p w14:paraId="72CCD5F1" w14:textId="77777777" w:rsidR="005A7F24" w:rsidRPr="00524D6E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73872D7" w14:textId="59666C58" w:rsidR="005A7F24" w:rsidRPr="00524D6E" w:rsidRDefault="005A7F24" w:rsidP="005A7F24">
            <w:pPr>
              <w:rPr>
                <w:sz w:val="20"/>
                <w:szCs w:val="20"/>
              </w:rPr>
            </w:pPr>
            <w:r w:rsidRPr="00524D6E">
              <w:rPr>
                <w:sz w:val="20"/>
                <w:szCs w:val="20"/>
              </w:rPr>
              <w:t>1.19 «</w:t>
            </w:r>
            <w:r w:rsidR="00524D6E" w:rsidRPr="00524D6E">
              <w:rPr>
                <w:sz w:val="20"/>
                <w:szCs w:val="20"/>
              </w:rPr>
              <w:t>Содержание внутриквартальных проездов</w:t>
            </w:r>
            <w:r w:rsidRPr="00524D6E">
              <w:rPr>
                <w:sz w:val="20"/>
                <w:szCs w:val="20"/>
              </w:rPr>
              <w:t>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0B9A785A" w14:textId="738CE09F" w:rsidR="005A7F24" w:rsidRPr="00524D6E" w:rsidRDefault="005A7F24" w:rsidP="005A7F24">
            <w:pPr>
              <w:jc w:val="center"/>
            </w:pPr>
            <w:r w:rsidRPr="00524D6E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07CACB" w14:textId="7E92208E" w:rsidR="005A7F24" w:rsidRPr="00524D6E" w:rsidRDefault="005A7F24" w:rsidP="005A7F24">
            <w:pPr>
              <w:jc w:val="center"/>
            </w:pPr>
            <w:r w:rsidRPr="00524D6E">
              <w:t>0</w:t>
            </w: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FBAD22" w14:textId="387655D3" w:rsidR="005A7F24" w:rsidRPr="00524D6E" w:rsidRDefault="005A7F24" w:rsidP="005A7F24">
            <w:pPr>
              <w:jc w:val="both"/>
              <w:rPr>
                <w:sz w:val="20"/>
                <w:szCs w:val="20"/>
              </w:rPr>
            </w:pPr>
            <w:r w:rsidRPr="00524D6E">
              <w:rPr>
                <w:sz w:val="20"/>
                <w:szCs w:val="20"/>
              </w:rPr>
              <w:t>Финансирование мероприятия в 202</w:t>
            </w:r>
            <w:r w:rsidR="00524D6E" w:rsidRPr="00524D6E">
              <w:rPr>
                <w:sz w:val="20"/>
                <w:szCs w:val="20"/>
              </w:rPr>
              <w:t>4</w:t>
            </w:r>
            <w:r w:rsidRPr="00524D6E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32DAD99" w14:textId="46F7DDE6" w:rsidR="005A7F24" w:rsidRPr="00524D6E" w:rsidRDefault="005A7F24" w:rsidP="005A7F24">
            <w:pPr>
              <w:jc w:val="center"/>
            </w:pPr>
            <w:r w:rsidRPr="00524D6E">
              <w:t>0</w:t>
            </w:r>
          </w:p>
        </w:tc>
      </w:tr>
      <w:tr w:rsidR="005E3292" w:rsidRPr="005E3292" w14:paraId="23A86900" w14:textId="77777777" w:rsidTr="0029197E">
        <w:trPr>
          <w:gridAfter w:val="1"/>
          <w:wAfter w:w="4398" w:type="dxa"/>
          <w:trHeight w:val="1644"/>
        </w:trPr>
        <w:tc>
          <w:tcPr>
            <w:tcW w:w="599" w:type="dxa"/>
            <w:vMerge w:val="restart"/>
            <w:vAlign w:val="center"/>
          </w:tcPr>
          <w:p w14:paraId="45F37D69" w14:textId="730DC0EA" w:rsidR="005A7F24" w:rsidRPr="005E3292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1EF59F" w14:textId="3CA8025B" w:rsidR="005A7F24" w:rsidRPr="005E3292" w:rsidRDefault="005A7F24" w:rsidP="005A7F24">
            <w:pPr>
              <w:rPr>
                <w:sz w:val="20"/>
                <w:szCs w:val="20"/>
              </w:rPr>
            </w:pPr>
            <w:r w:rsidRPr="005E3292">
              <w:rPr>
                <w:sz w:val="20"/>
                <w:szCs w:val="20"/>
              </w:rPr>
              <w:t>1.20 «Замена и модернизация детских игровых площадок»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23C18B63" w14:textId="456D09E5" w:rsidR="005A7F24" w:rsidRPr="005E3292" w:rsidRDefault="00524D6E" w:rsidP="005A7F24">
            <w:pPr>
              <w:jc w:val="center"/>
            </w:pPr>
            <w:r w:rsidRPr="005E3292">
              <w:t>39 283,33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30D1866" w14:textId="7644C0A7" w:rsidR="005A7F24" w:rsidRPr="005E3292" w:rsidRDefault="00524D6E" w:rsidP="005A7F24">
            <w:pPr>
              <w:jc w:val="center"/>
            </w:pPr>
            <w:r w:rsidRPr="005E3292">
              <w:t>37 993,00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6DED2D" w14:textId="377AE2BE" w:rsidR="005A7F24" w:rsidRPr="005E3292" w:rsidRDefault="005E3292" w:rsidP="005A7F24">
            <w:pPr>
              <w:jc w:val="both"/>
              <w:rPr>
                <w:sz w:val="20"/>
                <w:szCs w:val="20"/>
              </w:rPr>
            </w:pPr>
            <w:r w:rsidRPr="005E3292">
              <w:rPr>
                <w:sz w:val="20"/>
                <w:szCs w:val="20"/>
              </w:rPr>
              <w:t>Заменен</w:t>
            </w:r>
            <w:r w:rsidR="0029197E">
              <w:rPr>
                <w:sz w:val="20"/>
                <w:szCs w:val="20"/>
              </w:rPr>
              <w:t>ы</w:t>
            </w:r>
            <w:r w:rsidRPr="005E3292">
              <w:rPr>
                <w:sz w:val="20"/>
                <w:szCs w:val="20"/>
              </w:rPr>
              <w:t xml:space="preserve"> и модерн</w:t>
            </w:r>
            <w:r w:rsidR="0029197E">
              <w:rPr>
                <w:sz w:val="20"/>
                <w:szCs w:val="20"/>
              </w:rPr>
              <w:t>и</w:t>
            </w:r>
            <w:r w:rsidRPr="005E3292">
              <w:rPr>
                <w:sz w:val="20"/>
                <w:szCs w:val="20"/>
              </w:rPr>
              <w:t>зирован</w:t>
            </w:r>
            <w:r w:rsidR="0029197E">
              <w:rPr>
                <w:sz w:val="20"/>
                <w:szCs w:val="20"/>
              </w:rPr>
              <w:t>ы</w:t>
            </w:r>
            <w:r w:rsidRPr="005E3292">
              <w:rPr>
                <w:sz w:val="20"/>
                <w:szCs w:val="20"/>
              </w:rPr>
              <w:t xml:space="preserve"> детски</w:t>
            </w:r>
            <w:r w:rsidR="0029197E">
              <w:rPr>
                <w:sz w:val="20"/>
                <w:szCs w:val="20"/>
              </w:rPr>
              <w:t>е</w:t>
            </w:r>
            <w:r w:rsidRPr="005E3292">
              <w:rPr>
                <w:sz w:val="20"/>
                <w:szCs w:val="20"/>
              </w:rPr>
              <w:t xml:space="preserve"> игровы</w:t>
            </w:r>
            <w:r w:rsidR="0029197E">
              <w:rPr>
                <w:sz w:val="20"/>
                <w:szCs w:val="20"/>
              </w:rPr>
              <w:t>е</w:t>
            </w:r>
            <w:r w:rsidRPr="005E3292">
              <w:rPr>
                <w:sz w:val="20"/>
                <w:szCs w:val="20"/>
              </w:rPr>
              <w:t xml:space="preserve"> площад</w:t>
            </w:r>
            <w:r w:rsidR="0029197E">
              <w:rPr>
                <w:sz w:val="20"/>
                <w:szCs w:val="20"/>
              </w:rPr>
              <w:t>ки</w:t>
            </w:r>
            <w:r w:rsidRPr="005E3292">
              <w:rPr>
                <w:sz w:val="20"/>
                <w:szCs w:val="20"/>
              </w:rPr>
              <w:t xml:space="preserve"> по следующим адресам: г. Руза, Микрорайон, д. 13,12,11,10,9,8,20; г. Руза, ул. Революционная, д. 28,24,26, </w:t>
            </w:r>
            <w:r w:rsidR="0029197E">
              <w:rPr>
                <w:sz w:val="20"/>
                <w:szCs w:val="20"/>
              </w:rPr>
              <w:t xml:space="preserve">г. Руза, ул. </w:t>
            </w:r>
            <w:r w:rsidRPr="005E3292">
              <w:rPr>
                <w:sz w:val="20"/>
                <w:szCs w:val="20"/>
              </w:rPr>
              <w:t xml:space="preserve">Ульяновская, д. 8,6, </w:t>
            </w:r>
            <w:r w:rsidR="0029197E">
              <w:rPr>
                <w:sz w:val="20"/>
                <w:szCs w:val="20"/>
              </w:rPr>
              <w:t xml:space="preserve">г. Руза, </w:t>
            </w:r>
            <w:proofErr w:type="spellStart"/>
            <w:r w:rsidRPr="005E3292">
              <w:rPr>
                <w:sz w:val="20"/>
                <w:szCs w:val="20"/>
              </w:rPr>
              <w:t>пр</w:t>
            </w:r>
            <w:proofErr w:type="spellEnd"/>
            <w:r w:rsidRPr="005E3292">
              <w:rPr>
                <w:sz w:val="20"/>
                <w:szCs w:val="20"/>
              </w:rPr>
              <w:t xml:space="preserve">-д Базарный, д. 2; г. Руза, </w:t>
            </w:r>
            <w:r w:rsidR="0029197E">
              <w:rPr>
                <w:sz w:val="20"/>
                <w:szCs w:val="20"/>
              </w:rPr>
              <w:t>С</w:t>
            </w:r>
            <w:r w:rsidRPr="005E3292">
              <w:rPr>
                <w:sz w:val="20"/>
                <w:szCs w:val="20"/>
              </w:rPr>
              <w:t xml:space="preserve">еверный микрорайон, д. 12,5,3; п. </w:t>
            </w:r>
            <w:proofErr w:type="spellStart"/>
            <w:r w:rsidRPr="005E3292">
              <w:rPr>
                <w:sz w:val="20"/>
                <w:szCs w:val="20"/>
              </w:rPr>
              <w:t>Беляная</w:t>
            </w:r>
            <w:proofErr w:type="spellEnd"/>
            <w:r w:rsidRPr="005E3292">
              <w:rPr>
                <w:sz w:val="20"/>
                <w:szCs w:val="20"/>
              </w:rPr>
              <w:t xml:space="preserve"> гора, д. 7,8; </w:t>
            </w:r>
            <w:proofErr w:type="spellStart"/>
            <w:r w:rsidR="0029197E">
              <w:rPr>
                <w:sz w:val="20"/>
                <w:szCs w:val="20"/>
              </w:rPr>
              <w:t>р</w:t>
            </w:r>
            <w:r w:rsidRPr="005E3292">
              <w:rPr>
                <w:sz w:val="20"/>
                <w:szCs w:val="20"/>
              </w:rPr>
              <w:t>п</w:t>
            </w:r>
            <w:proofErr w:type="spellEnd"/>
            <w:r w:rsidRPr="005E3292">
              <w:rPr>
                <w:sz w:val="20"/>
                <w:szCs w:val="20"/>
              </w:rPr>
              <w:t xml:space="preserve">. Тучково, ул. Заводская, д. 1; </w:t>
            </w:r>
            <w:proofErr w:type="spellStart"/>
            <w:r w:rsidR="0029197E">
              <w:rPr>
                <w:sz w:val="20"/>
                <w:szCs w:val="20"/>
              </w:rPr>
              <w:t>р</w:t>
            </w:r>
            <w:r w:rsidRPr="005E3292">
              <w:rPr>
                <w:sz w:val="20"/>
                <w:szCs w:val="20"/>
              </w:rPr>
              <w:t>п</w:t>
            </w:r>
            <w:proofErr w:type="spellEnd"/>
            <w:r w:rsidRPr="005E3292">
              <w:rPr>
                <w:sz w:val="20"/>
                <w:szCs w:val="20"/>
              </w:rPr>
              <w:t>. Тучково, ул. Лебеденко, д.19, 19а; п.</w:t>
            </w:r>
            <w:r w:rsidR="0029197E">
              <w:rPr>
                <w:sz w:val="20"/>
                <w:szCs w:val="20"/>
              </w:rPr>
              <w:t xml:space="preserve"> </w:t>
            </w:r>
            <w:r w:rsidRPr="005E3292">
              <w:rPr>
                <w:sz w:val="20"/>
                <w:szCs w:val="20"/>
              </w:rPr>
              <w:t>Дорохово, ул.</w:t>
            </w:r>
            <w:r w:rsidR="0029197E">
              <w:rPr>
                <w:sz w:val="20"/>
                <w:szCs w:val="20"/>
              </w:rPr>
              <w:t xml:space="preserve"> </w:t>
            </w:r>
            <w:proofErr w:type="spellStart"/>
            <w:r w:rsidRPr="005E3292">
              <w:rPr>
                <w:sz w:val="20"/>
                <w:szCs w:val="20"/>
              </w:rPr>
              <w:t>Стеклозаводская</w:t>
            </w:r>
            <w:proofErr w:type="spellEnd"/>
            <w:r w:rsidRPr="005E3292">
              <w:rPr>
                <w:sz w:val="20"/>
                <w:szCs w:val="20"/>
              </w:rPr>
              <w:t>, д.20а.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30B54E" w14:textId="10995C6F" w:rsidR="005A7F24" w:rsidRPr="005E3292" w:rsidRDefault="00524D6E" w:rsidP="005A7F24">
            <w:pPr>
              <w:jc w:val="center"/>
            </w:pPr>
            <w:r w:rsidRPr="005E3292">
              <w:t>37 993,00</w:t>
            </w:r>
          </w:p>
        </w:tc>
      </w:tr>
      <w:tr w:rsidR="005E3292" w:rsidRPr="005E3292" w14:paraId="3236E298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0ED0DBA0" w14:textId="77777777" w:rsidR="005A7F24" w:rsidRPr="005E3292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D864C8F" w14:textId="63954C82" w:rsidR="005A7F24" w:rsidRPr="005E3292" w:rsidRDefault="005A7F24" w:rsidP="005A7F24">
            <w:pPr>
              <w:rPr>
                <w:i/>
                <w:sz w:val="20"/>
                <w:szCs w:val="20"/>
              </w:rPr>
            </w:pPr>
            <w:r w:rsidRPr="005E3292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2433F613" w14:textId="77777777" w:rsidR="005A7F24" w:rsidRPr="005E3292" w:rsidRDefault="005A7F24" w:rsidP="005A7F24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873EE92" w14:textId="77777777" w:rsidR="005A7F24" w:rsidRPr="005E3292" w:rsidRDefault="005A7F24" w:rsidP="005A7F24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455AC" w14:textId="77777777" w:rsidR="005A7F24" w:rsidRPr="005E3292" w:rsidRDefault="005A7F24" w:rsidP="005A7F24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FA75A0F" w14:textId="77777777" w:rsidR="005A7F24" w:rsidRPr="005E3292" w:rsidRDefault="005A7F24" w:rsidP="005A7F24">
            <w:pPr>
              <w:jc w:val="center"/>
            </w:pPr>
          </w:p>
        </w:tc>
      </w:tr>
      <w:tr w:rsidR="00013F3A" w:rsidRPr="00013F3A" w14:paraId="1035C391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7E9F9F55" w14:textId="77777777" w:rsidR="005A7F24" w:rsidRPr="00013F3A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B06FF9" w14:textId="11448224" w:rsidR="005A7F24" w:rsidRPr="00013F3A" w:rsidRDefault="005A7F24" w:rsidP="005A7F24">
            <w:pPr>
              <w:rPr>
                <w:sz w:val="20"/>
                <w:szCs w:val="20"/>
              </w:rPr>
            </w:pPr>
            <w:r w:rsidRPr="00013F3A">
              <w:rPr>
                <w:sz w:val="20"/>
                <w:szCs w:val="20"/>
              </w:rPr>
              <w:t>1.21 «Содержание, ремонт и восстановление уличного освещения»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27C4731C" w14:textId="2E11E658" w:rsidR="005A7F24" w:rsidRPr="00013F3A" w:rsidRDefault="00FD4440" w:rsidP="005A7F24">
            <w:pPr>
              <w:jc w:val="center"/>
            </w:pPr>
            <w:r w:rsidRPr="00013F3A">
              <w:t>67 992,85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680AFDF" w14:textId="5F424740" w:rsidR="005A7F24" w:rsidRPr="00013F3A" w:rsidRDefault="00FD4440" w:rsidP="005A7F24">
            <w:pPr>
              <w:jc w:val="center"/>
            </w:pPr>
            <w:r w:rsidRPr="00013F3A">
              <w:t>67 230,65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E7C86B" w14:textId="036FB4A5" w:rsidR="005A7F24" w:rsidRPr="00013F3A" w:rsidRDefault="005A7F24" w:rsidP="005A7F24">
            <w:pPr>
              <w:rPr>
                <w:sz w:val="20"/>
                <w:szCs w:val="20"/>
              </w:rPr>
            </w:pPr>
            <w:r w:rsidRPr="00013F3A">
              <w:rPr>
                <w:sz w:val="20"/>
                <w:szCs w:val="20"/>
              </w:rPr>
              <w:t>Мероприятие выполнено</w:t>
            </w:r>
            <w:r w:rsidR="00013F3A" w:rsidRPr="00013F3A">
              <w:rPr>
                <w:sz w:val="20"/>
                <w:szCs w:val="20"/>
              </w:rPr>
              <w:t xml:space="preserve"> (12700</w:t>
            </w:r>
            <w:r w:rsidR="00013F3A" w:rsidRPr="00013F3A">
              <w:rPr>
                <w:sz w:val="20"/>
                <w:szCs w:val="20"/>
              </w:rPr>
              <w:tab/>
              <w:t>светильников).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4007282" w14:textId="609CEE9A" w:rsidR="005A7F24" w:rsidRPr="00013F3A" w:rsidRDefault="00FD4440" w:rsidP="005A7F24">
            <w:pPr>
              <w:jc w:val="center"/>
            </w:pPr>
            <w:r w:rsidRPr="00013F3A">
              <w:t>67 230,65</w:t>
            </w:r>
          </w:p>
        </w:tc>
      </w:tr>
      <w:tr w:rsidR="00013F3A" w:rsidRPr="00013F3A" w14:paraId="28F0D53D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799C5016" w14:textId="77777777" w:rsidR="005A7F24" w:rsidRPr="00013F3A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B967F4" w14:textId="61F1895A" w:rsidR="005A7F24" w:rsidRPr="00013F3A" w:rsidRDefault="005A7F24" w:rsidP="005A7F24">
            <w:pPr>
              <w:rPr>
                <w:sz w:val="20"/>
                <w:szCs w:val="20"/>
              </w:rPr>
            </w:pPr>
            <w:r w:rsidRPr="00013F3A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6FD60787" w14:textId="07F97D6F" w:rsidR="005A7F24" w:rsidRPr="00013F3A" w:rsidRDefault="005A7F24" w:rsidP="005A7F24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0EBCB0B" w14:textId="0C2F270B" w:rsidR="005A7F24" w:rsidRPr="00013F3A" w:rsidRDefault="005A7F24" w:rsidP="005A7F24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D9285B" w14:textId="04F70329" w:rsidR="005A7F24" w:rsidRPr="00013F3A" w:rsidRDefault="005A7F24" w:rsidP="005A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5EE1036" w14:textId="094DB3CA" w:rsidR="005A7F24" w:rsidRPr="00013F3A" w:rsidRDefault="005A7F24" w:rsidP="005A7F24">
            <w:pPr>
              <w:jc w:val="center"/>
            </w:pPr>
          </w:p>
        </w:tc>
      </w:tr>
      <w:tr w:rsidR="00B1497F" w:rsidRPr="00B1497F" w14:paraId="63C9ED0B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3D7BA331" w14:textId="77777777" w:rsidR="005A7F24" w:rsidRPr="00B1497F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307693" w14:textId="0F61E6E1" w:rsidR="005A7F24" w:rsidRPr="00B1497F" w:rsidRDefault="005A7F24" w:rsidP="005A7F24">
            <w:pPr>
              <w:rPr>
                <w:sz w:val="20"/>
                <w:szCs w:val="20"/>
              </w:rPr>
            </w:pPr>
            <w:r w:rsidRPr="00B1497F">
              <w:rPr>
                <w:sz w:val="20"/>
                <w:szCs w:val="20"/>
              </w:rPr>
              <w:t xml:space="preserve">1.22 «Замена </w:t>
            </w:r>
            <w:proofErr w:type="spellStart"/>
            <w:r w:rsidRPr="00B1497F">
              <w:rPr>
                <w:sz w:val="20"/>
                <w:szCs w:val="20"/>
              </w:rPr>
              <w:t>неэнергоэффективных</w:t>
            </w:r>
            <w:proofErr w:type="spellEnd"/>
            <w:r w:rsidRPr="00B1497F">
              <w:rPr>
                <w:sz w:val="20"/>
                <w:szCs w:val="20"/>
              </w:rPr>
              <w:t xml:space="preserve"> светильников наружного освещения»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41D533" w14:textId="0D847175" w:rsidR="005A7F24" w:rsidRPr="00B1497F" w:rsidRDefault="005A7F24" w:rsidP="005A7F24">
            <w:pPr>
              <w:jc w:val="center"/>
            </w:pPr>
            <w:r w:rsidRPr="00B1497F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9CB94F" w14:textId="2D015B7D" w:rsidR="005A7F24" w:rsidRPr="00B1497F" w:rsidRDefault="005A7F24" w:rsidP="005A7F24">
            <w:pPr>
              <w:jc w:val="center"/>
            </w:pPr>
            <w:r w:rsidRPr="00B1497F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47DAC84" w14:textId="1D438AC8" w:rsidR="005A7F24" w:rsidRPr="00B1497F" w:rsidRDefault="005A7F24" w:rsidP="00B1497F">
            <w:pPr>
              <w:rPr>
                <w:sz w:val="20"/>
                <w:szCs w:val="20"/>
              </w:rPr>
            </w:pPr>
            <w:r w:rsidRPr="00B1497F">
              <w:rPr>
                <w:sz w:val="20"/>
                <w:szCs w:val="20"/>
              </w:rPr>
              <w:t>Финансирование мероприятия в 202</w:t>
            </w:r>
            <w:r w:rsidR="00B1497F" w:rsidRPr="00B1497F">
              <w:rPr>
                <w:sz w:val="20"/>
                <w:szCs w:val="20"/>
              </w:rPr>
              <w:t>4</w:t>
            </w:r>
            <w:r w:rsidRPr="00B1497F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450333A" w14:textId="5EED53F1" w:rsidR="005A7F24" w:rsidRPr="00B1497F" w:rsidRDefault="005A7F24" w:rsidP="005A7F24">
            <w:pPr>
              <w:jc w:val="center"/>
            </w:pPr>
            <w:r w:rsidRPr="00B1497F">
              <w:t>0</w:t>
            </w:r>
          </w:p>
        </w:tc>
      </w:tr>
      <w:tr w:rsidR="00F70FB7" w:rsidRPr="00F70FB7" w14:paraId="3B88AA74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044B1B55" w14:textId="77777777" w:rsidR="005A7F24" w:rsidRPr="00F70FB7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06440DA" w14:textId="0262C868" w:rsidR="005A7F24" w:rsidRPr="00F70FB7" w:rsidRDefault="005A7F24" w:rsidP="005A7F24">
            <w:pPr>
              <w:rPr>
                <w:sz w:val="20"/>
                <w:szCs w:val="20"/>
              </w:rPr>
            </w:pPr>
            <w:r w:rsidRPr="00F70FB7">
              <w:rPr>
                <w:sz w:val="20"/>
                <w:szCs w:val="20"/>
              </w:rPr>
              <w:t>1.23 «Установка шкафов управления наружным освещением»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3118D525" w14:textId="2A621823" w:rsidR="005A7F24" w:rsidRPr="00F70FB7" w:rsidRDefault="00B1497F" w:rsidP="005A7F24">
            <w:pPr>
              <w:jc w:val="center"/>
            </w:pPr>
            <w:r w:rsidRPr="00F70FB7">
              <w:t>16 339,16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B5C023" w14:textId="51A50A26" w:rsidR="005A7F24" w:rsidRPr="00F70FB7" w:rsidRDefault="00B1497F" w:rsidP="005A7F24">
            <w:pPr>
              <w:jc w:val="center"/>
            </w:pPr>
            <w:r w:rsidRPr="00F70FB7">
              <w:t>16167,75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98D46E" w14:textId="44D3671B" w:rsidR="005A7F24" w:rsidRPr="00F70FB7" w:rsidRDefault="00B1497F" w:rsidP="00B1497F">
            <w:pPr>
              <w:rPr>
                <w:sz w:val="20"/>
                <w:szCs w:val="20"/>
              </w:rPr>
            </w:pPr>
            <w:r w:rsidRPr="00F70FB7">
              <w:rPr>
                <w:sz w:val="20"/>
                <w:szCs w:val="20"/>
              </w:rPr>
              <w:t>Установлено</w:t>
            </w:r>
            <w:r w:rsidR="00F70FB7" w:rsidRPr="00F70FB7">
              <w:rPr>
                <w:sz w:val="20"/>
                <w:szCs w:val="20"/>
              </w:rPr>
              <w:t xml:space="preserve"> 40</w:t>
            </w:r>
            <w:r w:rsidRPr="00F70FB7">
              <w:rPr>
                <w:sz w:val="20"/>
                <w:szCs w:val="20"/>
              </w:rPr>
              <w:t xml:space="preserve"> шкафов управления наружным освещением</w:t>
            </w:r>
            <w:r w:rsidR="00F70FB7" w:rsidRPr="00F70FB7"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D1A785F" w14:textId="141F1A82" w:rsidR="005A7F24" w:rsidRPr="00F70FB7" w:rsidRDefault="00B1497F" w:rsidP="005A7F24">
            <w:pPr>
              <w:jc w:val="center"/>
            </w:pPr>
            <w:r w:rsidRPr="00F70FB7">
              <w:t>16167,75</w:t>
            </w:r>
          </w:p>
        </w:tc>
      </w:tr>
      <w:tr w:rsidR="003A27E9" w:rsidRPr="003A27E9" w14:paraId="0B392ECE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43BE1BEC" w14:textId="77777777" w:rsidR="005A7F24" w:rsidRPr="003A27E9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F421495" w14:textId="21669A12" w:rsidR="005A7F24" w:rsidRPr="003A27E9" w:rsidRDefault="005A7F24" w:rsidP="005A7F24">
            <w:pPr>
              <w:rPr>
                <w:iCs/>
                <w:sz w:val="20"/>
                <w:szCs w:val="20"/>
              </w:rPr>
            </w:pPr>
            <w:r w:rsidRPr="003A27E9">
              <w:rPr>
                <w:iCs/>
                <w:sz w:val="20"/>
                <w:szCs w:val="20"/>
              </w:rPr>
              <w:t>1.24 «Ликвидация несанкционированных навалов мусора»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51C8EE4" w14:textId="33689BBB" w:rsidR="005A7F24" w:rsidRPr="003A27E9" w:rsidRDefault="00F70FB7" w:rsidP="005A7F24">
            <w:pPr>
              <w:jc w:val="center"/>
            </w:pPr>
            <w:r w:rsidRPr="003A27E9">
              <w:t>86 659,40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A296EC" w14:textId="22792F5A" w:rsidR="005A7F24" w:rsidRPr="003A27E9" w:rsidRDefault="0096071E" w:rsidP="005A7F24">
            <w:pPr>
              <w:jc w:val="center"/>
            </w:pPr>
            <w:r w:rsidRPr="003A27E9">
              <w:t>86 659,40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F84AA42" w14:textId="3A9B7568" w:rsidR="005A7F24" w:rsidRPr="003A27E9" w:rsidRDefault="0096071E" w:rsidP="005A7F24">
            <w:pPr>
              <w:rPr>
                <w:sz w:val="20"/>
                <w:szCs w:val="20"/>
              </w:rPr>
            </w:pPr>
            <w:r w:rsidRPr="003A27E9">
              <w:rPr>
                <w:sz w:val="20"/>
                <w:szCs w:val="20"/>
              </w:rPr>
              <w:t>Ликвидирован</w:t>
            </w:r>
            <w:r w:rsidR="00137065" w:rsidRPr="003A27E9">
              <w:rPr>
                <w:sz w:val="20"/>
                <w:szCs w:val="20"/>
              </w:rPr>
              <w:t>о</w:t>
            </w:r>
            <w:r w:rsidRPr="003A27E9">
              <w:rPr>
                <w:sz w:val="20"/>
                <w:szCs w:val="20"/>
              </w:rPr>
              <w:t xml:space="preserve"> 62596,07 куб. м</w:t>
            </w:r>
            <w:r w:rsidR="003A27E9" w:rsidRPr="003A27E9">
              <w:rPr>
                <w:sz w:val="20"/>
                <w:szCs w:val="20"/>
              </w:rPr>
              <w:t xml:space="preserve"> навалов мусора.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F848D9B" w14:textId="588A3BA1" w:rsidR="005A7F24" w:rsidRPr="003A27E9" w:rsidRDefault="0096071E" w:rsidP="005A7F24">
            <w:pPr>
              <w:jc w:val="center"/>
            </w:pPr>
            <w:r w:rsidRPr="003A27E9">
              <w:t>86 659,40</w:t>
            </w:r>
          </w:p>
        </w:tc>
      </w:tr>
      <w:tr w:rsidR="003A27E9" w:rsidRPr="003A27E9" w14:paraId="689CB0FF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6FEC9738" w14:textId="77777777" w:rsidR="005A7F24" w:rsidRPr="003A27E9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7238BA" w14:textId="35C0CA24" w:rsidR="005A7F24" w:rsidRPr="003A27E9" w:rsidRDefault="005A7F24" w:rsidP="005A7F24">
            <w:pPr>
              <w:rPr>
                <w:sz w:val="20"/>
                <w:szCs w:val="20"/>
              </w:rPr>
            </w:pPr>
            <w:r w:rsidRPr="003A27E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2F71B4D" w14:textId="77777777" w:rsidR="005A7F24" w:rsidRPr="003A27E9" w:rsidRDefault="005A7F24" w:rsidP="005A7F24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DF29BE" w14:textId="77777777" w:rsidR="005A7F24" w:rsidRPr="003A27E9" w:rsidRDefault="005A7F24" w:rsidP="005A7F24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5156E2" w14:textId="77777777" w:rsidR="005A7F24" w:rsidRPr="003A27E9" w:rsidRDefault="005A7F24" w:rsidP="005A7F2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37EF57D" w14:textId="77777777" w:rsidR="005A7F24" w:rsidRPr="003A27E9" w:rsidRDefault="005A7F24" w:rsidP="005A7F24">
            <w:pPr>
              <w:jc w:val="center"/>
            </w:pPr>
          </w:p>
        </w:tc>
      </w:tr>
      <w:tr w:rsidR="006A5FC5" w:rsidRPr="006A5FC5" w14:paraId="26E73A5B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0EFE8B1B" w14:textId="77777777" w:rsidR="005A7F24" w:rsidRPr="006A5FC5" w:rsidRDefault="005A7F24" w:rsidP="005A7F24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2B44E1" w14:textId="1836BED6" w:rsidR="005A7F24" w:rsidRPr="006A5FC5" w:rsidRDefault="005A7F24" w:rsidP="005A7F24">
            <w:pPr>
              <w:rPr>
                <w:sz w:val="20"/>
                <w:szCs w:val="20"/>
              </w:rPr>
            </w:pPr>
            <w:r w:rsidRPr="006A5FC5">
              <w:rPr>
                <w:sz w:val="20"/>
                <w:szCs w:val="20"/>
              </w:rPr>
              <w:t>1.25 «Организация общественных работ, субботников»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54FE3CCF" w14:textId="59AE067B" w:rsidR="005A7F24" w:rsidRPr="006A5FC5" w:rsidRDefault="005A7F24" w:rsidP="005A7F24">
            <w:pPr>
              <w:jc w:val="center"/>
            </w:pPr>
            <w:r w:rsidRPr="006A5FC5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FBF92" w14:textId="043B757A" w:rsidR="005A7F24" w:rsidRPr="006A5FC5" w:rsidRDefault="005A7F24" w:rsidP="005A7F24">
            <w:pPr>
              <w:jc w:val="center"/>
            </w:pPr>
            <w:r w:rsidRPr="006A5FC5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150CDF" w14:textId="1C5586AD" w:rsidR="005A7F24" w:rsidRPr="006A5FC5" w:rsidRDefault="006A5FC5" w:rsidP="006A5FC5">
            <w:pPr>
              <w:rPr>
                <w:sz w:val="20"/>
                <w:szCs w:val="20"/>
              </w:rPr>
            </w:pPr>
            <w:r w:rsidRPr="006A5FC5">
              <w:rPr>
                <w:sz w:val="20"/>
                <w:szCs w:val="20"/>
              </w:rPr>
              <w:t>Финансирование м</w:t>
            </w:r>
            <w:r w:rsidR="005A7F24" w:rsidRPr="006A5FC5">
              <w:rPr>
                <w:sz w:val="20"/>
                <w:szCs w:val="20"/>
              </w:rPr>
              <w:t>ероприяти</w:t>
            </w:r>
            <w:r w:rsidRPr="006A5FC5">
              <w:rPr>
                <w:sz w:val="20"/>
                <w:szCs w:val="20"/>
              </w:rPr>
              <w:t>я</w:t>
            </w:r>
            <w:r w:rsidR="005A7F24" w:rsidRPr="006A5FC5">
              <w:rPr>
                <w:sz w:val="20"/>
                <w:szCs w:val="20"/>
              </w:rPr>
              <w:t xml:space="preserve"> в 202</w:t>
            </w:r>
            <w:r w:rsidRPr="006A5FC5">
              <w:rPr>
                <w:sz w:val="20"/>
                <w:szCs w:val="20"/>
              </w:rPr>
              <w:t>4</w:t>
            </w:r>
            <w:r w:rsidR="005A7F24" w:rsidRPr="006A5FC5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C9B8FC4" w14:textId="1325BF9E" w:rsidR="005A7F24" w:rsidRPr="006A5FC5" w:rsidRDefault="005A7F24" w:rsidP="005A7F24">
            <w:pPr>
              <w:jc w:val="center"/>
            </w:pPr>
            <w:r w:rsidRPr="006A5FC5">
              <w:t>0</w:t>
            </w:r>
          </w:p>
        </w:tc>
      </w:tr>
      <w:tr w:rsidR="006A5FC5" w:rsidRPr="006A5FC5" w14:paraId="56B0A03E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5497A8F2" w14:textId="77777777" w:rsidR="006A5FC5" w:rsidRPr="006A5FC5" w:rsidRDefault="006A5FC5" w:rsidP="006A5FC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9391F9C" w14:textId="13CACA11" w:rsidR="006A5FC5" w:rsidRPr="006A5FC5" w:rsidRDefault="006A5FC5" w:rsidP="006A5FC5">
            <w:pPr>
              <w:rPr>
                <w:sz w:val="20"/>
                <w:szCs w:val="20"/>
              </w:rPr>
            </w:pPr>
            <w:r w:rsidRPr="006A5FC5">
              <w:rPr>
                <w:sz w:val="20"/>
                <w:szCs w:val="20"/>
              </w:rPr>
              <w:t>1.26 «Содержание бесхозяйных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7E7963" w14:textId="51BA2296" w:rsidR="006A5FC5" w:rsidRPr="006A5FC5" w:rsidRDefault="006A5FC5" w:rsidP="006A5FC5">
            <w:pPr>
              <w:jc w:val="center"/>
            </w:pPr>
            <w:r w:rsidRPr="006A5FC5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203C360" w14:textId="6CCDACC1" w:rsidR="006A5FC5" w:rsidRPr="006A5FC5" w:rsidRDefault="006A5FC5" w:rsidP="006A5FC5">
            <w:pPr>
              <w:jc w:val="center"/>
            </w:pPr>
            <w:r w:rsidRPr="006A5FC5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6B0FD1" w14:textId="16586F6B" w:rsidR="006A5FC5" w:rsidRPr="006A5FC5" w:rsidRDefault="006A5FC5" w:rsidP="006A5FC5">
            <w:pPr>
              <w:rPr>
                <w:sz w:val="20"/>
                <w:szCs w:val="20"/>
              </w:rPr>
            </w:pPr>
            <w:r w:rsidRPr="006A5FC5">
              <w:rPr>
                <w:sz w:val="20"/>
                <w:szCs w:val="20"/>
              </w:rPr>
              <w:t>Финансирование мероприятия в 2024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74AABE2" w14:textId="4BAB7EFC" w:rsidR="006A5FC5" w:rsidRPr="006A5FC5" w:rsidRDefault="006A5FC5" w:rsidP="006A5FC5">
            <w:pPr>
              <w:jc w:val="center"/>
            </w:pPr>
            <w:r w:rsidRPr="006A5FC5">
              <w:t>0</w:t>
            </w:r>
          </w:p>
        </w:tc>
      </w:tr>
      <w:tr w:rsidR="006B7C83" w:rsidRPr="006A5FC5" w14:paraId="6A35241E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2AD594A2" w14:textId="77777777" w:rsidR="006B7C83" w:rsidRPr="006A5FC5" w:rsidRDefault="006B7C83" w:rsidP="006A5FC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EB3C2BF" w14:textId="0012DF62" w:rsidR="006B7C83" w:rsidRPr="006A5FC5" w:rsidRDefault="006B7C83" w:rsidP="006A5FC5">
            <w:pPr>
              <w:rPr>
                <w:sz w:val="20"/>
                <w:szCs w:val="20"/>
              </w:rPr>
            </w:pPr>
            <w:r w:rsidRPr="006B7C83">
              <w:rPr>
                <w:sz w:val="20"/>
                <w:szCs w:val="20"/>
              </w:rPr>
              <w:t>1.28 «Мероприятие, не включенное в ГП МО - Создание и ремонт пешеходных коммуникаций»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3143068F" w14:textId="611788A8" w:rsidR="006B7C83" w:rsidRPr="006A5FC5" w:rsidRDefault="008152BC" w:rsidP="006A5FC5">
            <w:pPr>
              <w:jc w:val="center"/>
            </w:pPr>
            <w:r w:rsidRPr="008152BC">
              <w:t>1 575,38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35F6860" w14:textId="5CFB4863" w:rsidR="006B7C83" w:rsidRPr="006A5FC5" w:rsidRDefault="008152BC" w:rsidP="006A5FC5">
            <w:pPr>
              <w:jc w:val="center"/>
            </w:pPr>
            <w:r w:rsidRPr="008152BC">
              <w:t>1</w:t>
            </w:r>
            <w:r>
              <w:t xml:space="preserve"> </w:t>
            </w:r>
            <w:r w:rsidRPr="008152BC">
              <w:t>354,07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0F35" w14:textId="6FEA4652" w:rsidR="006B7C83" w:rsidRPr="006A5FC5" w:rsidRDefault="008152BC" w:rsidP="006A5FC5">
            <w:pPr>
              <w:rPr>
                <w:sz w:val="20"/>
                <w:szCs w:val="20"/>
              </w:rPr>
            </w:pPr>
            <w:r w:rsidRPr="008152BC">
              <w:rPr>
                <w:sz w:val="20"/>
                <w:szCs w:val="20"/>
              </w:rPr>
              <w:t>Созданы пешеходные коммуникации: г. Руза, ул. Микрорайон у д.16а, 16б, 17, 18; д. Нестерово, д. 41</w:t>
            </w:r>
            <w:r w:rsidRPr="008152BC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E382020" w14:textId="7756874B" w:rsidR="006B7C83" w:rsidRPr="006A5FC5" w:rsidRDefault="008152BC" w:rsidP="006A5FC5">
            <w:pPr>
              <w:jc w:val="center"/>
            </w:pPr>
            <w:r w:rsidRPr="008152BC">
              <w:t>1</w:t>
            </w:r>
            <w:r>
              <w:t xml:space="preserve"> </w:t>
            </w:r>
            <w:r w:rsidRPr="008152BC">
              <w:t>354,07</w:t>
            </w:r>
          </w:p>
        </w:tc>
      </w:tr>
      <w:tr w:rsidR="006B7C83" w:rsidRPr="006A5FC5" w14:paraId="4B40B3AE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50FF0263" w14:textId="77777777" w:rsidR="006B7C83" w:rsidRPr="006A5FC5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20B683B" w14:textId="21F37C60" w:rsidR="006B7C83" w:rsidRPr="006A5FC5" w:rsidRDefault="006B7C83" w:rsidP="006B7C83">
            <w:pPr>
              <w:rPr>
                <w:sz w:val="20"/>
                <w:szCs w:val="20"/>
              </w:rPr>
            </w:pPr>
            <w:r w:rsidRPr="003A27E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6AAA7839" w14:textId="77777777" w:rsidR="006B7C83" w:rsidRPr="006A5FC5" w:rsidRDefault="006B7C83" w:rsidP="006B7C83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D305EA" w14:textId="77777777" w:rsidR="006B7C83" w:rsidRPr="006A5FC5" w:rsidRDefault="006B7C83" w:rsidP="006B7C83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96A85E" w14:textId="77777777" w:rsidR="006B7C83" w:rsidRPr="006A5FC5" w:rsidRDefault="006B7C83" w:rsidP="006B7C8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8C5E721" w14:textId="77777777" w:rsidR="006B7C83" w:rsidRPr="006A5FC5" w:rsidRDefault="006B7C83" w:rsidP="006B7C83">
            <w:pPr>
              <w:jc w:val="center"/>
            </w:pPr>
          </w:p>
        </w:tc>
      </w:tr>
      <w:tr w:rsidR="008152BC" w:rsidRPr="006A5FC5" w14:paraId="6B6C1D6C" w14:textId="77777777" w:rsidTr="0029197E">
        <w:trPr>
          <w:gridAfter w:val="1"/>
          <w:wAfter w:w="4398" w:type="dxa"/>
          <w:trHeight w:val="1114"/>
        </w:trPr>
        <w:tc>
          <w:tcPr>
            <w:tcW w:w="599" w:type="dxa"/>
            <w:vMerge w:val="restart"/>
            <w:vAlign w:val="center"/>
          </w:tcPr>
          <w:p w14:paraId="7A5EA3EA" w14:textId="77777777" w:rsidR="008152BC" w:rsidRPr="006A5FC5" w:rsidRDefault="008152BC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C33C73" w14:textId="6D4FB0A8" w:rsidR="008152BC" w:rsidRPr="006A5FC5" w:rsidRDefault="008152BC" w:rsidP="006B7C83">
            <w:pPr>
              <w:rPr>
                <w:sz w:val="20"/>
                <w:szCs w:val="20"/>
              </w:rPr>
            </w:pPr>
            <w:r w:rsidRPr="008152BC">
              <w:rPr>
                <w:sz w:val="20"/>
                <w:szCs w:val="20"/>
              </w:rPr>
              <w:t>1.29 «Модернизация асфальтовых и иных покрытий с дополнительным благоустройством на дворовых территориях»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2BF2C5BF" w14:textId="7C491F8D" w:rsidR="008152BC" w:rsidRPr="006A5FC5" w:rsidRDefault="00F5232C" w:rsidP="006B7C83">
            <w:pPr>
              <w:jc w:val="center"/>
            </w:pPr>
            <w:r w:rsidRPr="00F5232C">
              <w:t>43 868,82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B98EC2F" w14:textId="3280EC34" w:rsidR="008152BC" w:rsidRPr="006A5FC5" w:rsidRDefault="00F5232C" w:rsidP="006B7C83">
            <w:pPr>
              <w:jc w:val="center"/>
            </w:pPr>
            <w:r w:rsidRPr="00F5232C">
              <w:t>40</w:t>
            </w:r>
            <w:r>
              <w:t xml:space="preserve"> </w:t>
            </w:r>
            <w:r w:rsidRPr="00F5232C">
              <w:t>449,05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A9789A" w14:textId="168CA7D2" w:rsidR="008152BC" w:rsidRPr="006A5FC5" w:rsidRDefault="00F5232C" w:rsidP="006B7C83">
            <w:pPr>
              <w:rPr>
                <w:sz w:val="20"/>
                <w:szCs w:val="20"/>
              </w:rPr>
            </w:pPr>
            <w:r w:rsidRPr="00F5232C">
              <w:rPr>
                <w:sz w:val="20"/>
                <w:szCs w:val="20"/>
              </w:rPr>
              <w:t>Модерниз</w:t>
            </w:r>
            <w:r w:rsidR="0029197E">
              <w:rPr>
                <w:sz w:val="20"/>
                <w:szCs w:val="20"/>
              </w:rPr>
              <w:t>ация</w:t>
            </w:r>
            <w:r w:rsidRPr="00F5232C">
              <w:rPr>
                <w:sz w:val="20"/>
                <w:szCs w:val="20"/>
              </w:rPr>
              <w:t xml:space="preserve"> асфальтовых покрытий по следующим адресам: </w:t>
            </w:r>
            <w:proofErr w:type="spellStart"/>
            <w:r w:rsidR="007359AC">
              <w:rPr>
                <w:sz w:val="20"/>
                <w:szCs w:val="20"/>
              </w:rPr>
              <w:t>р</w:t>
            </w:r>
            <w:r w:rsidRPr="00F5232C">
              <w:rPr>
                <w:sz w:val="20"/>
                <w:szCs w:val="20"/>
              </w:rPr>
              <w:t>п</w:t>
            </w:r>
            <w:proofErr w:type="spellEnd"/>
            <w:r w:rsidRPr="00F5232C">
              <w:rPr>
                <w:sz w:val="20"/>
                <w:szCs w:val="20"/>
              </w:rPr>
              <w:t xml:space="preserve">. Тучково, ул. Восточная, д. 9,10,11,12,13,14,17,18; </w:t>
            </w:r>
            <w:proofErr w:type="spellStart"/>
            <w:r w:rsidR="0029197E">
              <w:rPr>
                <w:sz w:val="20"/>
                <w:szCs w:val="20"/>
              </w:rPr>
              <w:t>рп</w:t>
            </w:r>
            <w:proofErr w:type="spellEnd"/>
            <w:r w:rsidRPr="00F5232C">
              <w:rPr>
                <w:sz w:val="20"/>
                <w:szCs w:val="20"/>
              </w:rPr>
              <w:t xml:space="preserve">. Тучково, ул. Лебеденко, д. 36, 36А; п. </w:t>
            </w:r>
            <w:proofErr w:type="spellStart"/>
            <w:r w:rsidRPr="00F5232C">
              <w:rPr>
                <w:sz w:val="20"/>
                <w:szCs w:val="20"/>
              </w:rPr>
              <w:t>Беляная</w:t>
            </w:r>
            <w:proofErr w:type="spellEnd"/>
            <w:r w:rsidRPr="00F5232C">
              <w:rPr>
                <w:sz w:val="20"/>
                <w:szCs w:val="20"/>
              </w:rPr>
              <w:t xml:space="preserve"> гора, д.7, 8; д. Лидино, д.4, 5; </w:t>
            </w:r>
            <w:r w:rsidR="007359AC">
              <w:rPr>
                <w:sz w:val="20"/>
                <w:szCs w:val="20"/>
              </w:rPr>
              <w:t>п</w:t>
            </w:r>
            <w:r w:rsidRPr="00F5232C">
              <w:rPr>
                <w:sz w:val="20"/>
                <w:szCs w:val="20"/>
              </w:rPr>
              <w:t>.</w:t>
            </w:r>
            <w:r w:rsidR="007359AC">
              <w:rPr>
                <w:sz w:val="20"/>
                <w:szCs w:val="20"/>
              </w:rPr>
              <w:t xml:space="preserve"> </w:t>
            </w:r>
            <w:r w:rsidRPr="00F5232C">
              <w:rPr>
                <w:sz w:val="20"/>
                <w:szCs w:val="20"/>
              </w:rPr>
              <w:t>Дорохово, ул. Пионерская, д. 2, 4, 6.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04848843" w14:textId="78B2355D" w:rsidR="008152BC" w:rsidRPr="006A5FC5" w:rsidRDefault="00F5232C" w:rsidP="006B7C83">
            <w:pPr>
              <w:jc w:val="center"/>
            </w:pPr>
            <w:r w:rsidRPr="00F5232C">
              <w:t>40 449,05</w:t>
            </w:r>
          </w:p>
        </w:tc>
      </w:tr>
      <w:tr w:rsidR="008152BC" w:rsidRPr="006A5FC5" w14:paraId="17069599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2AA1081C" w14:textId="77777777" w:rsidR="008152BC" w:rsidRPr="006A5FC5" w:rsidRDefault="008152BC" w:rsidP="008152B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EC0F428" w14:textId="45B1A88C" w:rsidR="008152BC" w:rsidRPr="006A5FC5" w:rsidRDefault="008152BC" w:rsidP="008152BC">
            <w:pPr>
              <w:rPr>
                <w:sz w:val="20"/>
                <w:szCs w:val="20"/>
              </w:rPr>
            </w:pPr>
            <w:r w:rsidRPr="003A27E9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4B63A881" w14:textId="77777777" w:rsidR="008152BC" w:rsidRPr="006A5FC5" w:rsidRDefault="008152BC" w:rsidP="008152BC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442E03" w14:textId="77777777" w:rsidR="008152BC" w:rsidRPr="006A5FC5" w:rsidRDefault="008152BC" w:rsidP="008152BC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A5F810" w14:textId="77777777" w:rsidR="008152BC" w:rsidRPr="006A5FC5" w:rsidRDefault="008152BC" w:rsidP="008152BC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52A68E3" w14:textId="77777777" w:rsidR="008152BC" w:rsidRPr="006A5FC5" w:rsidRDefault="008152BC" w:rsidP="008152BC">
            <w:pPr>
              <w:jc w:val="center"/>
            </w:pPr>
          </w:p>
        </w:tc>
      </w:tr>
      <w:tr w:rsidR="00B13E75" w:rsidRPr="006A5FC5" w14:paraId="3851CE06" w14:textId="77777777" w:rsidTr="0029197E">
        <w:trPr>
          <w:gridAfter w:val="1"/>
          <w:wAfter w:w="4398" w:type="dxa"/>
          <w:trHeight w:val="665"/>
        </w:trPr>
        <w:tc>
          <w:tcPr>
            <w:tcW w:w="599" w:type="dxa"/>
            <w:vMerge w:val="restart"/>
            <w:vAlign w:val="center"/>
          </w:tcPr>
          <w:p w14:paraId="1A67F0B1" w14:textId="77777777" w:rsidR="00B13E75" w:rsidRPr="006A5FC5" w:rsidRDefault="00B13E75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0898461" w14:textId="69538892" w:rsidR="00B13E75" w:rsidRPr="006A5FC5" w:rsidRDefault="00B13E75" w:rsidP="006B7C83">
            <w:pPr>
              <w:rPr>
                <w:sz w:val="20"/>
                <w:szCs w:val="20"/>
              </w:rPr>
            </w:pPr>
            <w:r w:rsidRPr="009A15F1">
              <w:rPr>
                <w:sz w:val="20"/>
                <w:szCs w:val="20"/>
              </w:rPr>
              <w:t>1.30 «Модернизация детских игровых площадок, установленных ранее с привлечением средств бюджета Московской области»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56A83B0E" w14:textId="7633F02B" w:rsidR="00B13E75" w:rsidRPr="006A5FC5" w:rsidRDefault="00B13E75" w:rsidP="006B7C83">
            <w:pPr>
              <w:jc w:val="center"/>
            </w:pPr>
            <w:r w:rsidRPr="009A15F1">
              <w:t>28 866,24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EEE5C4F" w14:textId="2FAA9C03" w:rsidR="00B13E75" w:rsidRPr="006A5FC5" w:rsidRDefault="00B13E75" w:rsidP="006B7C83">
            <w:pPr>
              <w:jc w:val="center"/>
            </w:pPr>
            <w:r w:rsidRPr="009A15F1">
              <w:t>25</w:t>
            </w:r>
            <w:r>
              <w:t xml:space="preserve"> </w:t>
            </w:r>
            <w:r w:rsidRPr="009A15F1">
              <w:t>848,56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57FC77" w14:textId="19006D05" w:rsidR="00B13E75" w:rsidRPr="006A5FC5" w:rsidRDefault="00B13E75" w:rsidP="006B7C83">
            <w:pPr>
              <w:rPr>
                <w:sz w:val="20"/>
                <w:szCs w:val="20"/>
              </w:rPr>
            </w:pPr>
            <w:r w:rsidRPr="00EB05F0">
              <w:rPr>
                <w:sz w:val="20"/>
                <w:szCs w:val="20"/>
              </w:rPr>
              <w:t>Модернизирован</w:t>
            </w:r>
            <w:r w:rsidR="007359AC">
              <w:rPr>
                <w:sz w:val="20"/>
                <w:szCs w:val="20"/>
              </w:rPr>
              <w:t>ы</w:t>
            </w:r>
            <w:r w:rsidRPr="00EB05F0">
              <w:rPr>
                <w:sz w:val="20"/>
                <w:szCs w:val="20"/>
              </w:rPr>
              <w:t xml:space="preserve"> детски</w:t>
            </w:r>
            <w:r w:rsidR="007359AC">
              <w:rPr>
                <w:sz w:val="20"/>
                <w:szCs w:val="20"/>
              </w:rPr>
              <w:t>е</w:t>
            </w:r>
            <w:r w:rsidRPr="00EB05F0">
              <w:rPr>
                <w:sz w:val="20"/>
                <w:szCs w:val="20"/>
              </w:rPr>
              <w:t xml:space="preserve"> игровы</w:t>
            </w:r>
            <w:r w:rsidR="007359AC">
              <w:rPr>
                <w:sz w:val="20"/>
                <w:szCs w:val="20"/>
              </w:rPr>
              <w:t>е</w:t>
            </w:r>
            <w:r w:rsidRPr="00EB05F0">
              <w:rPr>
                <w:sz w:val="20"/>
                <w:szCs w:val="20"/>
              </w:rPr>
              <w:t xml:space="preserve"> площад</w:t>
            </w:r>
            <w:r w:rsidR="007359AC">
              <w:rPr>
                <w:sz w:val="20"/>
                <w:szCs w:val="20"/>
              </w:rPr>
              <w:t>ки</w:t>
            </w:r>
            <w:r w:rsidRPr="00EB05F0">
              <w:rPr>
                <w:sz w:val="20"/>
                <w:szCs w:val="20"/>
              </w:rPr>
              <w:t xml:space="preserve"> по следу</w:t>
            </w:r>
            <w:r>
              <w:rPr>
                <w:sz w:val="20"/>
                <w:szCs w:val="20"/>
              </w:rPr>
              <w:t>ю</w:t>
            </w:r>
            <w:r w:rsidRPr="00EB05F0">
              <w:rPr>
                <w:sz w:val="20"/>
                <w:szCs w:val="20"/>
              </w:rPr>
              <w:t xml:space="preserve">щим адресам: </w:t>
            </w:r>
            <w:proofErr w:type="spellStart"/>
            <w:r w:rsidR="007359AC">
              <w:rPr>
                <w:sz w:val="20"/>
                <w:szCs w:val="20"/>
              </w:rPr>
              <w:t>р</w:t>
            </w:r>
            <w:r w:rsidRPr="00EB05F0">
              <w:rPr>
                <w:sz w:val="20"/>
                <w:szCs w:val="20"/>
              </w:rPr>
              <w:t>п</w:t>
            </w:r>
            <w:proofErr w:type="spellEnd"/>
            <w:r w:rsidRPr="00EB05F0">
              <w:rPr>
                <w:sz w:val="20"/>
                <w:szCs w:val="20"/>
              </w:rPr>
              <w:t xml:space="preserve">. Тучково, ИЖК "Березки", </w:t>
            </w:r>
            <w:proofErr w:type="spellStart"/>
            <w:r w:rsidR="007359AC">
              <w:rPr>
                <w:sz w:val="20"/>
                <w:szCs w:val="20"/>
              </w:rPr>
              <w:t>рп</w:t>
            </w:r>
            <w:proofErr w:type="spellEnd"/>
            <w:r w:rsidR="007359AC">
              <w:rPr>
                <w:sz w:val="20"/>
                <w:szCs w:val="20"/>
              </w:rPr>
              <w:t xml:space="preserve">. Тучково, </w:t>
            </w:r>
            <w:r w:rsidRPr="00EB05F0">
              <w:rPr>
                <w:sz w:val="20"/>
                <w:szCs w:val="20"/>
              </w:rPr>
              <w:t xml:space="preserve">ул. Комсомольская, д. 14, </w:t>
            </w:r>
            <w:r w:rsidR="007359AC">
              <w:rPr>
                <w:sz w:val="20"/>
                <w:szCs w:val="20"/>
              </w:rPr>
              <w:t>п.</w:t>
            </w:r>
            <w:r w:rsidRPr="00EB05F0">
              <w:rPr>
                <w:sz w:val="20"/>
                <w:szCs w:val="20"/>
              </w:rPr>
              <w:t xml:space="preserve"> </w:t>
            </w:r>
            <w:proofErr w:type="spellStart"/>
            <w:r w:rsidRPr="00EB05F0">
              <w:rPr>
                <w:sz w:val="20"/>
                <w:szCs w:val="20"/>
              </w:rPr>
              <w:t>Беляная</w:t>
            </w:r>
            <w:proofErr w:type="spellEnd"/>
            <w:r w:rsidRPr="00EB05F0">
              <w:rPr>
                <w:sz w:val="20"/>
                <w:szCs w:val="20"/>
              </w:rPr>
              <w:t xml:space="preserve"> гора, д. 13,</w:t>
            </w:r>
            <w:r w:rsidR="007359AC">
              <w:rPr>
                <w:sz w:val="20"/>
                <w:szCs w:val="20"/>
              </w:rPr>
              <w:t xml:space="preserve"> </w:t>
            </w:r>
            <w:r w:rsidRPr="00EB05F0">
              <w:rPr>
                <w:sz w:val="20"/>
                <w:szCs w:val="20"/>
              </w:rPr>
              <w:t xml:space="preserve">п. </w:t>
            </w:r>
            <w:proofErr w:type="spellStart"/>
            <w:r w:rsidRPr="00EB05F0">
              <w:rPr>
                <w:sz w:val="20"/>
                <w:szCs w:val="20"/>
              </w:rPr>
              <w:t>Горбово</w:t>
            </w:r>
            <w:proofErr w:type="spellEnd"/>
            <w:r w:rsidRPr="00EB05F0">
              <w:rPr>
                <w:sz w:val="20"/>
                <w:szCs w:val="20"/>
              </w:rPr>
              <w:t>, ул. Спортивная, д. 18</w:t>
            </w:r>
            <w:r>
              <w:rPr>
                <w:sz w:val="20"/>
                <w:szCs w:val="20"/>
              </w:rPr>
              <w:t>.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6F7D6327" w14:textId="47EAA71C" w:rsidR="00B13E75" w:rsidRPr="006A5FC5" w:rsidRDefault="00B13E75" w:rsidP="006B7C83">
            <w:pPr>
              <w:jc w:val="center"/>
            </w:pPr>
            <w:r w:rsidRPr="009A15F1">
              <w:t>25</w:t>
            </w:r>
            <w:r>
              <w:t xml:space="preserve"> </w:t>
            </w:r>
            <w:r w:rsidRPr="009A15F1">
              <w:t>848,56</w:t>
            </w:r>
          </w:p>
        </w:tc>
      </w:tr>
      <w:tr w:rsidR="00B13E75" w:rsidRPr="006A5FC5" w14:paraId="2A2E4015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5210DAC9" w14:textId="77777777" w:rsidR="00B13E75" w:rsidRPr="006A5FC5" w:rsidRDefault="00B13E75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BA6228A" w14:textId="32F159CF" w:rsidR="00B13E75" w:rsidRPr="00B13E75" w:rsidRDefault="00B13E75" w:rsidP="006B7C83">
            <w:pPr>
              <w:rPr>
                <w:i/>
                <w:iCs/>
                <w:sz w:val="20"/>
                <w:szCs w:val="20"/>
              </w:rPr>
            </w:pPr>
            <w:r w:rsidRPr="00B13E75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5F87F9F3" w14:textId="77777777" w:rsidR="00B13E75" w:rsidRPr="006A5FC5" w:rsidRDefault="00B13E75" w:rsidP="006B7C83">
            <w:pPr>
              <w:jc w:val="center"/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E8CB5D1" w14:textId="77777777" w:rsidR="00B13E75" w:rsidRPr="006A5FC5" w:rsidRDefault="00B13E75" w:rsidP="006B7C83">
            <w:pPr>
              <w:jc w:val="center"/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7280B42" w14:textId="77777777" w:rsidR="00B13E75" w:rsidRPr="006A5FC5" w:rsidRDefault="00B13E75" w:rsidP="006B7C83">
            <w:pPr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644D863" w14:textId="77777777" w:rsidR="00B13E75" w:rsidRPr="006A5FC5" w:rsidRDefault="00B13E75" w:rsidP="006B7C83">
            <w:pPr>
              <w:jc w:val="center"/>
            </w:pPr>
          </w:p>
        </w:tc>
      </w:tr>
      <w:tr w:rsidR="00C30C3F" w:rsidRPr="00971E77" w14:paraId="615F7F9D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4AF5D6BC" w14:textId="77777777" w:rsidR="00C30C3F" w:rsidRPr="00971E77" w:rsidRDefault="00C30C3F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3BD7FE" w14:textId="6B4B7E70" w:rsidR="00C30C3F" w:rsidRPr="00971E77" w:rsidRDefault="00C30C3F" w:rsidP="006B7C83">
            <w:pPr>
              <w:rPr>
                <w:b/>
                <w:i/>
                <w:sz w:val="20"/>
                <w:szCs w:val="20"/>
              </w:rPr>
            </w:pPr>
            <w:r w:rsidRPr="00971E77">
              <w:rPr>
                <w:b/>
                <w:i/>
                <w:sz w:val="20"/>
                <w:szCs w:val="20"/>
              </w:rPr>
              <w:t>Федеральный проект F2 «Формирование комфортной городской среды»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16DA021E" w14:textId="6F1E570E" w:rsidR="00C30C3F" w:rsidRPr="00971E77" w:rsidRDefault="00C30C3F" w:rsidP="006B7C83">
            <w:pPr>
              <w:jc w:val="center"/>
              <w:rPr>
                <w:b/>
                <w:i/>
              </w:rPr>
            </w:pPr>
            <w:r w:rsidRPr="00971E77">
              <w:rPr>
                <w:b/>
                <w:i/>
              </w:rPr>
              <w:t>56 261,44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900061" w14:textId="49014A19" w:rsidR="00C30C3F" w:rsidRPr="00971E77" w:rsidRDefault="00C30C3F" w:rsidP="006B7C83">
            <w:pPr>
              <w:jc w:val="center"/>
              <w:rPr>
                <w:b/>
                <w:i/>
              </w:rPr>
            </w:pPr>
            <w:r w:rsidRPr="00971E77">
              <w:rPr>
                <w:b/>
                <w:i/>
              </w:rPr>
              <w:t>46 251,16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6B6E04" w14:textId="1FCB52D1" w:rsidR="00C30C3F" w:rsidRPr="00971E77" w:rsidRDefault="00C30C3F" w:rsidP="006B7C83">
            <w:pPr>
              <w:jc w:val="center"/>
              <w:rPr>
                <w:b/>
                <w:i/>
              </w:rPr>
            </w:pPr>
            <w:r w:rsidRPr="00971E77">
              <w:rPr>
                <w:b/>
                <w:i/>
              </w:rPr>
              <w:t>82,2%</w:t>
            </w:r>
          </w:p>
        </w:tc>
        <w:tc>
          <w:tcPr>
            <w:tcW w:w="1843" w:type="dxa"/>
            <w:vMerge w:val="restart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68750F" w14:textId="5C3BED78" w:rsidR="00C30C3F" w:rsidRPr="00971E77" w:rsidRDefault="00C30C3F" w:rsidP="006B7C83">
            <w:pPr>
              <w:jc w:val="center"/>
              <w:rPr>
                <w:b/>
                <w:i/>
                <w:sz w:val="22"/>
                <w:szCs w:val="22"/>
              </w:rPr>
            </w:pPr>
            <w:r w:rsidRPr="00971E77">
              <w:rPr>
                <w:b/>
                <w:i/>
              </w:rPr>
              <w:t>46 251,16</w:t>
            </w:r>
          </w:p>
        </w:tc>
      </w:tr>
      <w:tr w:rsidR="00C30C3F" w:rsidRPr="00971E77" w14:paraId="62DE9CBD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27AF8899" w14:textId="77777777" w:rsidR="00C30C3F" w:rsidRPr="00971E77" w:rsidRDefault="00C30C3F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141811E7" w14:textId="774CAD69" w:rsidR="00C30C3F" w:rsidRPr="00971E77" w:rsidRDefault="00C30C3F" w:rsidP="006B7C83">
            <w:pPr>
              <w:rPr>
                <w:i/>
                <w:sz w:val="20"/>
                <w:szCs w:val="20"/>
              </w:rPr>
            </w:pPr>
            <w:r w:rsidRPr="00971E77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7A7386DB" w14:textId="77F49BE3" w:rsidR="00C30C3F" w:rsidRPr="00971E77" w:rsidRDefault="00C30C3F" w:rsidP="006B7C83">
            <w:pPr>
              <w:jc w:val="center"/>
              <w:rPr>
                <w:i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098BC0" w14:textId="6EEF9358" w:rsidR="00C30C3F" w:rsidRPr="00971E77" w:rsidRDefault="00C30C3F" w:rsidP="006B7C83">
            <w:pPr>
              <w:jc w:val="center"/>
              <w:rPr>
                <w:i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4318E5" w14:textId="5390A3FA" w:rsidR="00C30C3F" w:rsidRPr="00971E77" w:rsidRDefault="00C30C3F" w:rsidP="006B7C83">
            <w:pPr>
              <w:jc w:val="center"/>
              <w:rPr>
                <w:i/>
              </w:rPr>
            </w:pPr>
          </w:p>
        </w:tc>
        <w:tc>
          <w:tcPr>
            <w:tcW w:w="1843" w:type="dxa"/>
            <w:vMerge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31EE25B" w14:textId="7D7A3001" w:rsidR="00C30C3F" w:rsidRPr="00971E77" w:rsidRDefault="00C30C3F" w:rsidP="006B7C83">
            <w:pPr>
              <w:jc w:val="center"/>
              <w:rPr>
                <w:i/>
              </w:rPr>
            </w:pPr>
          </w:p>
        </w:tc>
      </w:tr>
      <w:tr w:rsidR="00044D7B" w:rsidRPr="00044D7B" w14:paraId="6885D940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34DF6E0B" w14:textId="77777777" w:rsidR="00B45F2C" w:rsidRPr="00044D7B" w:rsidRDefault="00B45F2C" w:rsidP="00B45F2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8D65DF" w14:textId="48F3E4BE" w:rsidR="00B45F2C" w:rsidRPr="00044D7B" w:rsidRDefault="00B45F2C" w:rsidP="00B45F2C">
            <w:pPr>
              <w:rPr>
                <w:sz w:val="20"/>
                <w:szCs w:val="20"/>
              </w:rPr>
            </w:pPr>
            <w:r w:rsidRPr="00044D7B">
              <w:rPr>
                <w:sz w:val="20"/>
                <w:szCs w:val="20"/>
              </w:rPr>
              <w:t>F2.1 «Мероприятие в рамках ГП МО - Ремонт дворовых территорий»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1D8A1FF6" w14:textId="52558FE5" w:rsidR="00B45F2C" w:rsidRPr="00044D7B" w:rsidRDefault="00B45F2C" w:rsidP="00B45F2C">
            <w:pPr>
              <w:jc w:val="center"/>
              <w:rPr>
                <w:bCs/>
                <w:iCs/>
              </w:rPr>
            </w:pPr>
            <w:r w:rsidRPr="00044D7B">
              <w:rPr>
                <w:iCs/>
              </w:rPr>
              <w:t>56 261,44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6F8F543" w14:textId="7F2749FC" w:rsidR="00B45F2C" w:rsidRPr="00044D7B" w:rsidRDefault="00B45F2C" w:rsidP="00B45F2C">
            <w:pPr>
              <w:jc w:val="center"/>
              <w:rPr>
                <w:bCs/>
                <w:iCs/>
              </w:rPr>
            </w:pPr>
            <w:r w:rsidRPr="00044D7B">
              <w:rPr>
                <w:iCs/>
              </w:rPr>
              <w:t>46 251,16</w:t>
            </w: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E5DD77" w14:textId="41A70F7A" w:rsidR="00B45F2C" w:rsidRPr="00044D7B" w:rsidRDefault="00044D7B" w:rsidP="00B45F2C">
            <w:pPr>
              <w:jc w:val="both"/>
              <w:rPr>
                <w:sz w:val="20"/>
                <w:szCs w:val="20"/>
              </w:rPr>
            </w:pPr>
            <w:r w:rsidRPr="00044D7B">
              <w:rPr>
                <w:sz w:val="20"/>
                <w:szCs w:val="20"/>
              </w:rPr>
              <w:t>Отремонтировано 12 дворовых территорий.  Оплата работ согласно фактическому выполнению.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6DD4B4" w14:textId="5F88B09C" w:rsidR="00B45F2C" w:rsidRPr="00044D7B" w:rsidRDefault="00B45F2C" w:rsidP="00B45F2C">
            <w:pPr>
              <w:jc w:val="center"/>
              <w:rPr>
                <w:bCs/>
                <w:iCs/>
              </w:rPr>
            </w:pPr>
            <w:r w:rsidRPr="00044D7B">
              <w:rPr>
                <w:bCs/>
                <w:iCs/>
              </w:rPr>
              <w:t>46 251,16</w:t>
            </w:r>
          </w:p>
        </w:tc>
      </w:tr>
      <w:tr w:rsidR="00C30C3F" w:rsidRPr="00C30C3F" w14:paraId="204B58D5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13B10442" w14:textId="77777777" w:rsidR="006B7C83" w:rsidRPr="00C30C3F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8FD24DB" w14:textId="3E3EBB20" w:rsidR="006B7C83" w:rsidRPr="00C30C3F" w:rsidRDefault="006B7C83" w:rsidP="006B7C83">
            <w:pPr>
              <w:rPr>
                <w:b/>
                <w:bCs/>
                <w:i/>
                <w:sz w:val="20"/>
                <w:szCs w:val="20"/>
              </w:rPr>
            </w:pPr>
            <w:r w:rsidRPr="00C30C3F">
              <w:rPr>
                <w:b/>
                <w:bCs/>
                <w:i/>
                <w:sz w:val="20"/>
                <w:szCs w:val="20"/>
              </w:rPr>
              <w:t>Основное мероприятие 02 «Создание благоприятных условий для проживания граждан в многоквартирных домах, расположенных на территории Московской области»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727BA6F8" w14:textId="1B5EFAC1" w:rsidR="006B7C83" w:rsidRPr="00C30C3F" w:rsidRDefault="009041E5" w:rsidP="006B7C83">
            <w:pPr>
              <w:jc w:val="center"/>
              <w:rPr>
                <w:b/>
                <w:bCs/>
                <w:i/>
              </w:rPr>
            </w:pPr>
            <w:r w:rsidRPr="00C30C3F">
              <w:rPr>
                <w:b/>
                <w:bCs/>
                <w:i/>
              </w:rPr>
              <w:t>5 299,14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CC167E4" w14:textId="4CB662A8" w:rsidR="006B7C83" w:rsidRPr="00C30C3F" w:rsidRDefault="009041E5" w:rsidP="006B7C83">
            <w:pPr>
              <w:jc w:val="center"/>
              <w:rPr>
                <w:b/>
                <w:bCs/>
                <w:i/>
              </w:rPr>
            </w:pPr>
            <w:r w:rsidRPr="00C30C3F">
              <w:rPr>
                <w:b/>
                <w:bCs/>
                <w:i/>
              </w:rPr>
              <w:t>5 220,93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BB499A" w14:textId="5200A301" w:rsidR="006B7C83" w:rsidRPr="00C30C3F" w:rsidRDefault="00C30C3F" w:rsidP="006B7C83">
            <w:pPr>
              <w:jc w:val="center"/>
              <w:rPr>
                <w:b/>
                <w:bCs/>
              </w:rPr>
            </w:pPr>
            <w:r w:rsidRPr="00C30C3F">
              <w:rPr>
                <w:b/>
                <w:bCs/>
              </w:rPr>
              <w:t>9</w:t>
            </w:r>
            <w:r w:rsidR="006B7C83" w:rsidRPr="00C30C3F">
              <w:rPr>
                <w:b/>
                <w:bCs/>
              </w:rPr>
              <w:t>8,</w:t>
            </w:r>
            <w:r w:rsidRPr="00C30C3F">
              <w:rPr>
                <w:b/>
                <w:bCs/>
              </w:rPr>
              <w:t>5</w:t>
            </w:r>
            <w:r w:rsidR="006B7C83" w:rsidRPr="00C30C3F">
              <w:rPr>
                <w:b/>
                <w:bCs/>
              </w:rPr>
              <w:t>%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603867E" w14:textId="16A783A2" w:rsidR="006B7C83" w:rsidRPr="00C30C3F" w:rsidRDefault="009041E5" w:rsidP="006B7C83">
            <w:pPr>
              <w:jc w:val="center"/>
              <w:rPr>
                <w:b/>
                <w:bCs/>
                <w:i/>
              </w:rPr>
            </w:pPr>
            <w:r w:rsidRPr="00C30C3F">
              <w:rPr>
                <w:b/>
                <w:bCs/>
                <w:i/>
              </w:rPr>
              <w:t>5 220,93</w:t>
            </w:r>
          </w:p>
        </w:tc>
      </w:tr>
      <w:tr w:rsidR="00C30C3F" w:rsidRPr="00C30C3F" w14:paraId="520EEAF9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0B7FFB97" w14:textId="77777777" w:rsidR="006B7C83" w:rsidRPr="00C30C3F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7E37552" w14:textId="406E50CB" w:rsidR="006B7C83" w:rsidRPr="00C30C3F" w:rsidRDefault="006B7C83" w:rsidP="006B7C83">
            <w:pPr>
              <w:rPr>
                <w:i/>
                <w:sz w:val="20"/>
                <w:szCs w:val="20"/>
              </w:rPr>
            </w:pPr>
            <w:r w:rsidRPr="00C30C3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7C189DBB" w14:textId="77777777" w:rsidR="006B7C83" w:rsidRPr="00C30C3F" w:rsidRDefault="006B7C83" w:rsidP="006B7C83">
            <w:pPr>
              <w:jc w:val="center"/>
              <w:rPr>
                <w:i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68120F" w14:textId="77777777" w:rsidR="006B7C83" w:rsidRPr="00C30C3F" w:rsidRDefault="006B7C83" w:rsidP="006B7C83">
            <w:pPr>
              <w:jc w:val="center"/>
              <w:rPr>
                <w:i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899E7E" w14:textId="77777777" w:rsidR="006B7C83" w:rsidRPr="00C30C3F" w:rsidRDefault="006B7C83" w:rsidP="006B7C83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09227D6" w14:textId="77777777" w:rsidR="006B7C83" w:rsidRPr="00C30C3F" w:rsidRDefault="006B7C83" w:rsidP="006B7C83">
            <w:pPr>
              <w:jc w:val="center"/>
              <w:rPr>
                <w:i/>
              </w:rPr>
            </w:pPr>
          </w:p>
        </w:tc>
      </w:tr>
      <w:tr w:rsidR="00E45E44" w:rsidRPr="00E45E44" w14:paraId="60048F6E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459A81DD" w14:textId="77777777" w:rsidR="006B7C83" w:rsidRPr="00E45E44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5374D07A" w14:textId="5A06EDBA" w:rsidR="006B7C83" w:rsidRPr="00E45E44" w:rsidRDefault="006B7C83" w:rsidP="006B7C83">
            <w:pPr>
              <w:rPr>
                <w:iCs/>
                <w:sz w:val="20"/>
                <w:szCs w:val="20"/>
              </w:rPr>
            </w:pPr>
            <w:r w:rsidRPr="00E45E44">
              <w:rPr>
                <w:iCs/>
                <w:sz w:val="20"/>
                <w:szCs w:val="20"/>
              </w:rPr>
              <w:t>2.1 «Проведение капитального ремонта многоквартирных домов на территории Московской области»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436EC651" w14:textId="7FFDC3E5" w:rsidR="006B7C83" w:rsidRPr="00E45E44" w:rsidRDefault="00E45E44" w:rsidP="006B7C83">
            <w:pPr>
              <w:jc w:val="center"/>
              <w:rPr>
                <w:iCs/>
              </w:rPr>
            </w:pPr>
            <w:r w:rsidRPr="00E45E44">
              <w:rPr>
                <w:iCs/>
              </w:rPr>
              <w:t>5 299,14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BBADDC8" w14:textId="057C2E25" w:rsidR="006B7C83" w:rsidRPr="00E45E44" w:rsidRDefault="00E45E44" w:rsidP="006B7C83">
            <w:pPr>
              <w:jc w:val="center"/>
              <w:rPr>
                <w:iCs/>
              </w:rPr>
            </w:pPr>
            <w:r w:rsidRPr="00E45E44">
              <w:t>5 220,93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DAF8A8" w14:textId="7A4A00DF" w:rsidR="006B7C83" w:rsidRPr="00E45E44" w:rsidRDefault="00E45E44" w:rsidP="00E45E44">
            <w:pPr>
              <w:rPr>
                <w:iCs/>
                <w:sz w:val="20"/>
                <w:szCs w:val="20"/>
              </w:rPr>
            </w:pPr>
            <w:r w:rsidRPr="00E45E44">
              <w:rPr>
                <w:sz w:val="20"/>
                <w:szCs w:val="20"/>
              </w:rPr>
              <w:t>Проведен капительный ремонт по следующим адресам: д/о «Лужки», д. 1А; д. Барынино, д. 1а, 15; с. Рождествено, ул. Строительная, д 1,2; п. Брикет, ул. Н. Кузьминова, д. 4,25,26,27,29, ул. Центральная, д. 13,19, ул. Зеленая, д. 11,12,17, Профсоюзный проезд, д. 23.</w:t>
            </w:r>
            <w:r w:rsidRPr="00E45E44">
              <w:rPr>
                <w:sz w:val="20"/>
                <w:szCs w:val="20"/>
              </w:rPr>
              <w:tab/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D8204F2" w14:textId="4CFE32FB" w:rsidR="006B7C83" w:rsidRPr="00E45E44" w:rsidRDefault="00E45E44" w:rsidP="006B7C83">
            <w:pPr>
              <w:jc w:val="center"/>
              <w:rPr>
                <w:iCs/>
              </w:rPr>
            </w:pPr>
            <w:r w:rsidRPr="00E45E44">
              <w:t>5 220,93</w:t>
            </w:r>
          </w:p>
        </w:tc>
      </w:tr>
      <w:tr w:rsidR="00331472" w:rsidRPr="00331472" w14:paraId="55E4C09F" w14:textId="77777777" w:rsidTr="0029197E">
        <w:trPr>
          <w:gridAfter w:val="1"/>
          <w:wAfter w:w="4398" w:type="dxa"/>
        </w:trPr>
        <w:tc>
          <w:tcPr>
            <w:tcW w:w="599" w:type="dxa"/>
            <w:vMerge w:val="restart"/>
            <w:vAlign w:val="center"/>
          </w:tcPr>
          <w:p w14:paraId="29FF4ECC" w14:textId="77777777" w:rsidR="005C160E" w:rsidRPr="00331472" w:rsidRDefault="005C160E" w:rsidP="006B7C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7EA7CC" w14:textId="0A695AF8" w:rsidR="005C160E" w:rsidRPr="00331472" w:rsidRDefault="005C160E" w:rsidP="006B7C83">
            <w:pPr>
              <w:rPr>
                <w:b/>
                <w:bCs/>
                <w:i/>
                <w:sz w:val="20"/>
                <w:szCs w:val="20"/>
              </w:rPr>
            </w:pPr>
            <w:r w:rsidRPr="00331472">
              <w:rPr>
                <w:b/>
                <w:bCs/>
                <w:i/>
                <w:sz w:val="20"/>
                <w:szCs w:val="20"/>
              </w:rPr>
              <w:t>Основное мероприятие 03 «Приведение в надлежащее состояние подъездов в многоквартирных домах»</w:t>
            </w:r>
          </w:p>
        </w:tc>
        <w:tc>
          <w:tcPr>
            <w:tcW w:w="1579" w:type="dxa"/>
            <w:vMerge w:val="restart"/>
            <w:shd w:val="clear" w:color="auto" w:fill="auto"/>
            <w:vAlign w:val="center"/>
          </w:tcPr>
          <w:p w14:paraId="0FF82616" w14:textId="67C59B71" w:rsidR="005C160E" w:rsidRPr="00331472" w:rsidRDefault="005C160E" w:rsidP="006B7C83">
            <w:pPr>
              <w:jc w:val="center"/>
              <w:rPr>
                <w:b/>
                <w:bCs/>
                <w:i/>
              </w:rPr>
            </w:pPr>
            <w:r w:rsidRPr="00331472">
              <w:rPr>
                <w:b/>
                <w:bCs/>
                <w:i/>
              </w:rPr>
              <w:t>2 664,00</w:t>
            </w:r>
          </w:p>
        </w:tc>
        <w:tc>
          <w:tcPr>
            <w:tcW w:w="1429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D9DFD3" w14:textId="09D7F064" w:rsidR="005C160E" w:rsidRPr="00331472" w:rsidRDefault="00331472" w:rsidP="006B7C83">
            <w:pPr>
              <w:jc w:val="center"/>
              <w:rPr>
                <w:b/>
                <w:bCs/>
                <w:i/>
              </w:rPr>
            </w:pPr>
            <w:r w:rsidRPr="00331472">
              <w:rPr>
                <w:b/>
                <w:bCs/>
                <w:i/>
              </w:rPr>
              <w:t>2 411,29</w:t>
            </w:r>
          </w:p>
        </w:tc>
        <w:tc>
          <w:tcPr>
            <w:tcW w:w="4406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6C8694" w14:textId="73F1B1AA" w:rsidR="005C160E" w:rsidRPr="00331472" w:rsidRDefault="00331472" w:rsidP="006B7C83">
            <w:pPr>
              <w:jc w:val="center"/>
              <w:rPr>
                <w:b/>
                <w:bCs/>
                <w:i/>
                <w:iCs/>
              </w:rPr>
            </w:pPr>
            <w:r w:rsidRPr="00331472">
              <w:rPr>
                <w:b/>
                <w:bCs/>
                <w:i/>
                <w:iCs/>
              </w:rPr>
              <w:t>9</w:t>
            </w:r>
            <w:r w:rsidR="005C160E" w:rsidRPr="00331472">
              <w:rPr>
                <w:b/>
                <w:bCs/>
                <w:i/>
                <w:iCs/>
              </w:rPr>
              <w:t>0</w:t>
            </w:r>
            <w:r w:rsidRPr="00331472">
              <w:rPr>
                <w:b/>
                <w:bCs/>
                <w:i/>
                <w:iCs/>
              </w:rPr>
              <w:t>,5</w:t>
            </w:r>
            <w:r w:rsidR="005C160E" w:rsidRPr="00331472">
              <w:rPr>
                <w:b/>
                <w:bCs/>
                <w:i/>
                <w:iCs/>
              </w:rPr>
              <w:t>%</w:t>
            </w:r>
          </w:p>
        </w:tc>
        <w:tc>
          <w:tcPr>
            <w:tcW w:w="1843" w:type="dxa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073CF4E" w14:textId="4DE762CF" w:rsidR="005C160E" w:rsidRPr="00331472" w:rsidRDefault="00331472" w:rsidP="006B7C83">
            <w:pPr>
              <w:jc w:val="center"/>
              <w:rPr>
                <w:b/>
                <w:bCs/>
                <w:i/>
              </w:rPr>
            </w:pPr>
            <w:r w:rsidRPr="00331472">
              <w:rPr>
                <w:b/>
                <w:bCs/>
                <w:i/>
              </w:rPr>
              <w:t>2 411,29</w:t>
            </w:r>
          </w:p>
        </w:tc>
      </w:tr>
      <w:tr w:rsidR="005C160E" w:rsidRPr="000F47B9" w14:paraId="75266600" w14:textId="77777777" w:rsidTr="0029197E">
        <w:trPr>
          <w:gridAfter w:val="1"/>
          <w:wAfter w:w="4398" w:type="dxa"/>
        </w:trPr>
        <w:tc>
          <w:tcPr>
            <w:tcW w:w="599" w:type="dxa"/>
            <w:vMerge/>
            <w:vAlign w:val="center"/>
          </w:tcPr>
          <w:p w14:paraId="3F3AA8A0" w14:textId="77777777" w:rsidR="005C160E" w:rsidRPr="000F47B9" w:rsidRDefault="005C160E" w:rsidP="005C160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color w:val="FF0000"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863CAE1" w14:textId="2A168A23" w:rsidR="005C160E" w:rsidRPr="000F47B9" w:rsidRDefault="005C160E" w:rsidP="005C160E">
            <w:pPr>
              <w:rPr>
                <w:iCs/>
                <w:color w:val="FF0000"/>
                <w:sz w:val="20"/>
                <w:szCs w:val="20"/>
              </w:rPr>
            </w:pPr>
            <w:r w:rsidRPr="00C30C3F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579" w:type="dxa"/>
            <w:vMerge/>
            <w:shd w:val="clear" w:color="auto" w:fill="auto"/>
            <w:vAlign w:val="center"/>
          </w:tcPr>
          <w:p w14:paraId="376B01E4" w14:textId="77777777" w:rsidR="005C160E" w:rsidRPr="000F47B9" w:rsidRDefault="005C160E" w:rsidP="005C160E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1429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F344DBD" w14:textId="77777777" w:rsidR="005C160E" w:rsidRPr="000F47B9" w:rsidRDefault="005C160E" w:rsidP="005C160E">
            <w:pPr>
              <w:jc w:val="center"/>
              <w:rPr>
                <w:iCs/>
                <w:color w:val="FF0000"/>
              </w:rPr>
            </w:pPr>
          </w:p>
        </w:tc>
        <w:tc>
          <w:tcPr>
            <w:tcW w:w="4406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71132" w14:textId="77777777" w:rsidR="005C160E" w:rsidRPr="000F47B9" w:rsidRDefault="005C160E" w:rsidP="005C160E">
            <w:pPr>
              <w:jc w:val="both"/>
              <w:rPr>
                <w:iCs/>
                <w:color w:val="FF0000"/>
                <w:sz w:val="20"/>
                <w:szCs w:val="20"/>
              </w:rPr>
            </w:pPr>
          </w:p>
        </w:tc>
        <w:tc>
          <w:tcPr>
            <w:tcW w:w="1843" w:type="dxa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27B7439" w14:textId="77777777" w:rsidR="005C160E" w:rsidRPr="000F47B9" w:rsidRDefault="005C160E" w:rsidP="005C160E">
            <w:pPr>
              <w:jc w:val="center"/>
              <w:rPr>
                <w:iCs/>
                <w:color w:val="FF0000"/>
              </w:rPr>
            </w:pPr>
          </w:p>
        </w:tc>
      </w:tr>
      <w:tr w:rsidR="00112BD1" w:rsidRPr="00112BD1" w14:paraId="0B8AFFAD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4B0407B5" w14:textId="77777777" w:rsidR="006B7C83" w:rsidRPr="00112BD1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4A882F1" w14:textId="21403403" w:rsidR="006B7C83" w:rsidRPr="00112BD1" w:rsidRDefault="006B7C83" w:rsidP="006B7C83">
            <w:pPr>
              <w:rPr>
                <w:iCs/>
                <w:sz w:val="20"/>
                <w:szCs w:val="20"/>
              </w:rPr>
            </w:pPr>
            <w:r w:rsidRPr="00112BD1">
              <w:rPr>
                <w:iCs/>
                <w:sz w:val="20"/>
                <w:szCs w:val="20"/>
              </w:rPr>
              <w:t>3.1 «</w:t>
            </w:r>
            <w:r w:rsidR="00112BD1" w:rsidRPr="00112BD1">
              <w:rPr>
                <w:iCs/>
                <w:sz w:val="20"/>
                <w:szCs w:val="20"/>
              </w:rPr>
              <w:t>Мероприятие в рамках ГП МО - Ремонт подъездов в многоквартирных домах</w:t>
            </w:r>
            <w:r w:rsidRPr="00112BD1">
              <w:rPr>
                <w:iCs/>
                <w:sz w:val="20"/>
                <w:szCs w:val="20"/>
              </w:rPr>
              <w:t>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FB44FBB" w14:textId="7FCB31E7" w:rsidR="006B7C83" w:rsidRPr="00112BD1" w:rsidRDefault="00331472" w:rsidP="006B7C83">
            <w:pPr>
              <w:jc w:val="center"/>
              <w:rPr>
                <w:iCs/>
              </w:rPr>
            </w:pPr>
            <w:r w:rsidRPr="00112BD1">
              <w:rPr>
                <w:iCs/>
              </w:rPr>
              <w:t>2 664,00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63C6A0" w14:textId="0E87C116" w:rsidR="006B7C83" w:rsidRPr="00112BD1" w:rsidRDefault="00331472" w:rsidP="006B7C83">
            <w:pPr>
              <w:jc w:val="center"/>
              <w:rPr>
                <w:iCs/>
              </w:rPr>
            </w:pPr>
            <w:r w:rsidRPr="00112BD1">
              <w:rPr>
                <w:iCs/>
              </w:rPr>
              <w:t>2 411,29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C7AE2E" w14:textId="0BB535E3" w:rsidR="006B7C83" w:rsidRPr="00112BD1" w:rsidRDefault="00112BD1" w:rsidP="00112BD1">
            <w:pPr>
              <w:rPr>
                <w:iCs/>
                <w:sz w:val="20"/>
                <w:szCs w:val="20"/>
              </w:rPr>
            </w:pPr>
            <w:r w:rsidRPr="00112BD1">
              <w:rPr>
                <w:iCs/>
                <w:sz w:val="20"/>
                <w:szCs w:val="20"/>
              </w:rPr>
              <w:t>Произведен ремонт 12 подъездов в многоквартирных домах.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872148C" w14:textId="0F1E7404" w:rsidR="006B7C83" w:rsidRPr="00112BD1" w:rsidRDefault="00331472" w:rsidP="006B7C83">
            <w:pPr>
              <w:jc w:val="center"/>
              <w:rPr>
                <w:iCs/>
              </w:rPr>
            </w:pPr>
            <w:r w:rsidRPr="00112BD1">
              <w:rPr>
                <w:iCs/>
              </w:rPr>
              <w:t>2 411,29</w:t>
            </w:r>
          </w:p>
        </w:tc>
      </w:tr>
      <w:tr w:rsidR="00112BD1" w:rsidRPr="00112BD1" w14:paraId="55A5AC24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6E7F47E4" w14:textId="77777777" w:rsidR="006B7C83" w:rsidRPr="00112BD1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23F5F0F0" w14:textId="1E84BBF3" w:rsidR="006B7C83" w:rsidRPr="00112BD1" w:rsidRDefault="006B7C83" w:rsidP="006B7C83">
            <w:pPr>
              <w:rPr>
                <w:iCs/>
                <w:sz w:val="20"/>
                <w:szCs w:val="20"/>
              </w:rPr>
            </w:pPr>
            <w:r w:rsidRPr="00112BD1">
              <w:rPr>
                <w:iCs/>
                <w:sz w:val="20"/>
                <w:szCs w:val="20"/>
              </w:rPr>
              <w:t>3.2 «Установка камер видеонаблюдения в подъездах многоквартирных домов за счет средств местного бюджета»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2D28EB73" w14:textId="69C0196B" w:rsidR="006B7C83" w:rsidRPr="00112BD1" w:rsidRDefault="006B7C83" w:rsidP="006B7C83">
            <w:pPr>
              <w:jc w:val="center"/>
              <w:rPr>
                <w:iCs/>
              </w:rPr>
            </w:pPr>
            <w:r w:rsidRPr="00112BD1"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5DD6077" w14:textId="099C13A9" w:rsidR="006B7C83" w:rsidRPr="00112BD1" w:rsidRDefault="006B7C83" w:rsidP="006B7C83">
            <w:pPr>
              <w:jc w:val="center"/>
              <w:rPr>
                <w:iCs/>
              </w:rPr>
            </w:pPr>
            <w:r w:rsidRPr="00112BD1"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A65DB" w14:textId="6DB2931E" w:rsidR="006B7C83" w:rsidRPr="00112BD1" w:rsidRDefault="006B7C83" w:rsidP="006B7C83">
            <w:pPr>
              <w:jc w:val="both"/>
              <w:rPr>
                <w:iCs/>
                <w:sz w:val="20"/>
                <w:szCs w:val="20"/>
              </w:rPr>
            </w:pPr>
            <w:r w:rsidRPr="00112BD1">
              <w:rPr>
                <w:sz w:val="20"/>
                <w:szCs w:val="20"/>
              </w:rPr>
              <w:t>Мероприятие в 202</w:t>
            </w:r>
            <w:r w:rsidR="00112BD1" w:rsidRPr="00112BD1">
              <w:rPr>
                <w:sz w:val="20"/>
                <w:szCs w:val="20"/>
              </w:rPr>
              <w:t>4</w:t>
            </w:r>
            <w:r w:rsidRPr="00112BD1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37B27E57" w14:textId="128DB1FE" w:rsidR="006B7C83" w:rsidRPr="00112BD1" w:rsidRDefault="006B7C83" w:rsidP="006B7C83">
            <w:pPr>
              <w:jc w:val="center"/>
              <w:rPr>
                <w:iCs/>
              </w:rPr>
            </w:pPr>
            <w:r w:rsidRPr="00112BD1">
              <w:t>0</w:t>
            </w:r>
          </w:p>
        </w:tc>
      </w:tr>
      <w:tr w:rsidR="000176FF" w:rsidRPr="000176FF" w14:paraId="5AA650FB" w14:textId="77777777" w:rsidTr="0029197E">
        <w:trPr>
          <w:gridAfter w:val="1"/>
          <w:wAfter w:w="4398" w:type="dxa"/>
        </w:trPr>
        <w:tc>
          <w:tcPr>
            <w:tcW w:w="599" w:type="dxa"/>
            <w:shd w:val="clear" w:color="auto" w:fill="F2F2F2" w:themeFill="background1" w:themeFillShade="F2"/>
            <w:vAlign w:val="center"/>
          </w:tcPr>
          <w:p w14:paraId="67F71260" w14:textId="77777777" w:rsidR="006B7C83" w:rsidRPr="000176FF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0176FF">
              <w:rPr>
                <w:rFonts w:eastAsia="Times New Roman"/>
                <w:b/>
                <w:bCs/>
                <w:sz w:val="20"/>
                <w:szCs w:val="20"/>
              </w:rPr>
              <w:t>17.3.</w:t>
            </w: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C88D7CD" w14:textId="6C068106" w:rsidR="006B7C83" w:rsidRPr="000176FF" w:rsidRDefault="006B7C83" w:rsidP="006B7C83">
            <w:pPr>
              <w:rPr>
                <w:b/>
                <w:sz w:val="20"/>
                <w:szCs w:val="20"/>
              </w:rPr>
            </w:pPr>
            <w:r w:rsidRPr="000176FF">
              <w:rPr>
                <w:b/>
                <w:sz w:val="20"/>
                <w:szCs w:val="20"/>
              </w:rPr>
              <w:t>Подпрограмма: 3 Обеспечивающая подпрограмма</w:t>
            </w:r>
          </w:p>
        </w:tc>
        <w:tc>
          <w:tcPr>
            <w:tcW w:w="1579" w:type="dxa"/>
            <w:shd w:val="clear" w:color="auto" w:fill="F2F2F2" w:themeFill="background1" w:themeFillShade="F2"/>
            <w:vAlign w:val="center"/>
          </w:tcPr>
          <w:p w14:paraId="78CB8EAA" w14:textId="5BBE6E3B" w:rsidR="006B7C83" w:rsidRPr="000176FF" w:rsidRDefault="006B7C83" w:rsidP="006B7C83">
            <w:pPr>
              <w:jc w:val="center"/>
              <w:rPr>
                <w:b/>
                <w:bCs/>
              </w:rPr>
            </w:pPr>
            <w:r w:rsidRPr="000176FF">
              <w:rPr>
                <w:b/>
                <w:bCs/>
              </w:rPr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2CFCA1" w14:textId="6034A958" w:rsidR="006B7C83" w:rsidRPr="000176FF" w:rsidRDefault="006B7C83" w:rsidP="006B7C83">
            <w:pPr>
              <w:jc w:val="center"/>
              <w:rPr>
                <w:b/>
                <w:bCs/>
              </w:rPr>
            </w:pPr>
            <w:r w:rsidRPr="000176FF">
              <w:rPr>
                <w:b/>
                <w:bCs/>
              </w:rPr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CE4837B" w14:textId="45152828" w:rsidR="006B7C83" w:rsidRPr="000176FF" w:rsidRDefault="006B7C83" w:rsidP="006B7C83">
            <w:pPr>
              <w:jc w:val="center"/>
              <w:rPr>
                <w:b/>
              </w:rPr>
            </w:pPr>
            <w:r w:rsidRPr="000176FF">
              <w:rPr>
                <w:b/>
              </w:rPr>
              <w:t>0%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594DB1B" w14:textId="5F51819D" w:rsidR="006B7C83" w:rsidRPr="000176FF" w:rsidRDefault="006B7C83" w:rsidP="006B7C83">
            <w:pPr>
              <w:jc w:val="center"/>
              <w:rPr>
                <w:b/>
                <w:bCs/>
              </w:rPr>
            </w:pPr>
            <w:r w:rsidRPr="000176FF">
              <w:rPr>
                <w:b/>
                <w:bCs/>
              </w:rPr>
              <w:t>0</w:t>
            </w:r>
          </w:p>
        </w:tc>
      </w:tr>
      <w:tr w:rsidR="000176FF" w:rsidRPr="000176FF" w14:paraId="2ECCB30E" w14:textId="77777777" w:rsidTr="0029197E">
        <w:trPr>
          <w:gridAfter w:val="1"/>
          <w:wAfter w:w="4398" w:type="dxa"/>
        </w:trPr>
        <w:tc>
          <w:tcPr>
            <w:tcW w:w="599" w:type="dxa"/>
            <w:vAlign w:val="center"/>
          </w:tcPr>
          <w:p w14:paraId="23B51CB2" w14:textId="77777777" w:rsidR="006B7C83" w:rsidRPr="000176FF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61A9ABF" w14:textId="7969528A" w:rsidR="006B7C83" w:rsidRPr="000176FF" w:rsidRDefault="006B7C83" w:rsidP="006B7C83">
            <w:pPr>
              <w:rPr>
                <w:b/>
                <w:i/>
                <w:sz w:val="20"/>
                <w:szCs w:val="20"/>
              </w:rPr>
            </w:pPr>
            <w:r w:rsidRPr="000176FF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5AF9987" w14:textId="2A2FA65F" w:rsidR="006B7C83" w:rsidRPr="000176FF" w:rsidRDefault="006B7C83" w:rsidP="006B7C83">
            <w:pPr>
              <w:jc w:val="center"/>
              <w:rPr>
                <w:b/>
                <w:i/>
              </w:rPr>
            </w:pPr>
            <w:r w:rsidRPr="000176FF">
              <w:rPr>
                <w:b/>
                <w:i/>
              </w:rPr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CA1D1E4" w14:textId="169E975B" w:rsidR="006B7C83" w:rsidRPr="000176FF" w:rsidRDefault="006B7C83" w:rsidP="006B7C83">
            <w:pPr>
              <w:jc w:val="center"/>
              <w:rPr>
                <w:b/>
                <w:i/>
              </w:rPr>
            </w:pPr>
            <w:r w:rsidRPr="000176FF">
              <w:rPr>
                <w:b/>
                <w:i/>
              </w:rPr>
              <w:t>0</w:t>
            </w:r>
          </w:p>
        </w:tc>
        <w:tc>
          <w:tcPr>
            <w:tcW w:w="440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FE0FCB" w14:textId="4D2C8293" w:rsidR="006B7C83" w:rsidRPr="000176FF" w:rsidRDefault="006B7C83" w:rsidP="006B7C83">
            <w:pPr>
              <w:jc w:val="center"/>
              <w:rPr>
                <w:b/>
                <w:i/>
              </w:rPr>
            </w:pPr>
            <w:r w:rsidRPr="000176FF">
              <w:rPr>
                <w:b/>
                <w:i/>
              </w:rPr>
              <w:t>0%</w:t>
            </w:r>
          </w:p>
        </w:tc>
        <w:tc>
          <w:tcPr>
            <w:tcW w:w="1843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BB08AE1" w14:textId="5DDDA1C9" w:rsidR="006B7C83" w:rsidRPr="000176FF" w:rsidRDefault="006B7C83" w:rsidP="006B7C83">
            <w:pPr>
              <w:jc w:val="center"/>
              <w:rPr>
                <w:b/>
                <w:i/>
              </w:rPr>
            </w:pPr>
            <w:r w:rsidRPr="000176FF">
              <w:rPr>
                <w:b/>
                <w:i/>
              </w:rPr>
              <w:t>0</w:t>
            </w:r>
          </w:p>
        </w:tc>
      </w:tr>
      <w:tr w:rsidR="000176FF" w:rsidRPr="000176FF" w14:paraId="5B68777A" w14:textId="77777777" w:rsidTr="0029197E">
        <w:trPr>
          <w:gridAfter w:val="1"/>
          <w:wAfter w:w="4398" w:type="dxa"/>
          <w:trHeight w:val="347"/>
        </w:trPr>
        <w:tc>
          <w:tcPr>
            <w:tcW w:w="599" w:type="dxa"/>
            <w:vAlign w:val="center"/>
          </w:tcPr>
          <w:p w14:paraId="1197A66F" w14:textId="77777777" w:rsidR="006B7C83" w:rsidRPr="000176FF" w:rsidRDefault="006B7C83" w:rsidP="006B7C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576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D8AB86" w14:textId="29E36719" w:rsidR="006B7C83" w:rsidRPr="000176FF" w:rsidRDefault="006B7C83" w:rsidP="006B7C83">
            <w:pPr>
              <w:rPr>
                <w:sz w:val="20"/>
                <w:szCs w:val="20"/>
              </w:rPr>
            </w:pPr>
            <w:r w:rsidRPr="000176FF">
              <w:rPr>
                <w:sz w:val="20"/>
                <w:szCs w:val="20"/>
              </w:rPr>
              <w:t>1.1 «Обеспечение деятельности муниципальных органов - учреждения в сфере жилищно-коммунального хозяйства и благоустройства»</w:t>
            </w:r>
          </w:p>
        </w:tc>
        <w:tc>
          <w:tcPr>
            <w:tcW w:w="1579" w:type="dxa"/>
            <w:shd w:val="clear" w:color="auto" w:fill="auto"/>
            <w:vAlign w:val="center"/>
          </w:tcPr>
          <w:p w14:paraId="7038D3D2" w14:textId="6B4CEB93" w:rsidR="006B7C83" w:rsidRPr="000176FF" w:rsidRDefault="006B7C83" w:rsidP="006B7C83">
            <w:pPr>
              <w:jc w:val="center"/>
              <w:rPr>
                <w:bCs/>
                <w:iCs/>
              </w:rPr>
            </w:pPr>
            <w:r w:rsidRPr="000176FF">
              <w:rPr>
                <w:bCs/>
                <w:iCs/>
              </w:rPr>
              <w:t>0</w:t>
            </w:r>
          </w:p>
        </w:tc>
        <w:tc>
          <w:tcPr>
            <w:tcW w:w="1429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231C92" w14:textId="04728099" w:rsidR="006B7C83" w:rsidRPr="000176FF" w:rsidRDefault="006B7C83" w:rsidP="006B7C83">
            <w:pPr>
              <w:jc w:val="center"/>
              <w:rPr>
                <w:bCs/>
                <w:iCs/>
              </w:rPr>
            </w:pPr>
            <w:r w:rsidRPr="000176FF">
              <w:rPr>
                <w:bCs/>
                <w:iCs/>
              </w:rPr>
              <w:t>0</w:t>
            </w:r>
          </w:p>
        </w:tc>
        <w:tc>
          <w:tcPr>
            <w:tcW w:w="4406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BF292" w14:textId="108B6D22" w:rsidR="006B7C83" w:rsidRPr="000176FF" w:rsidRDefault="006B7C83" w:rsidP="006B7C83">
            <w:pPr>
              <w:jc w:val="both"/>
              <w:rPr>
                <w:sz w:val="20"/>
                <w:szCs w:val="20"/>
                <w:highlight w:val="yellow"/>
              </w:rPr>
            </w:pPr>
            <w:r w:rsidRPr="000176FF">
              <w:rPr>
                <w:sz w:val="20"/>
                <w:szCs w:val="20"/>
              </w:rPr>
              <w:t>Мероприятие в 202</w:t>
            </w:r>
            <w:r w:rsidR="000176FF" w:rsidRPr="000176FF">
              <w:rPr>
                <w:sz w:val="20"/>
                <w:szCs w:val="20"/>
              </w:rPr>
              <w:t>4</w:t>
            </w:r>
            <w:r w:rsidRPr="000176FF">
              <w:rPr>
                <w:sz w:val="20"/>
                <w:szCs w:val="20"/>
              </w:rPr>
              <w:t xml:space="preserve"> году не предусмотрено</w:t>
            </w:r>
          </w:p>
        </w:tc>
        <w:tc>
          <w:tcPr>
            <w:tcW w:w="1843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65833D" w14:textId="48586D97" w:rsidR="006B7C83" w:rsidRPr="000176FF" w:rsidRDefault="006B7C83" w:rsidP="006B7C83">
            <w:pPr>
              <w:jc w:val="center"/>
              <w:rPr>
                <w:bCs/>
                <w:iCs/>
              </w:rPr>
            </w:pPr>
            <w:r w:rsidRPr="000176FF">
              <w:rPr>
                <w:bCs/>
                <w:iCs/>
              </w:rPr>
              <w:t>0</w:t>
            </w:r>
          </w:p>
        </w:tc>
      </w:tr>
    </w:tbl>
    <w:tbl>
      <w:tblPr>
        <w:tblW w:w="15611" w:type="dxa"/>
        <w:tblInd w:w="-426" w:type="dxa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46"/>
        <w:gridCol w:w="6860"/>
        <w:gridCol w:w="1053"/>
        <w:gridCol w:w="1280"/>
        <w:gridCol w:w="1276"/>
        <w:gridCol w:w="1417"/>
        <w:gridCol w:w="3064"/>
        <w:gridCol w:w="15"/>
      </w:tblGrid>
      <w:tr w:rsidR="001B5C4B" w:rsidRPr="001B5C4B" w14:paraId="123A05B7" w14:textId="77777777" w:rsidTr="00656C43">
        <w:trPr>
          <w:trHeight w:val="540"/>
        </w:trPr>
        <w:tc>
          <w:tcPr>
            <w:tcW w:w="15611" w:type="dxa"/>
            <w:gridSpan w:val="8"/>
            <w:hideMark/>
          </w:tcPr>
          <w:p w14:paraId="4E54C9C2" w14:textId="77777777" w:rsidR="00532389" w:rsidRDefault="00532389" w:rsidP="00E221E9">
            <w:pPr>
              <w:jc w:val="center"/>
              <w:rPr>
                <w:rFonts w:eastAsia="Times New Roman"/>
                <w:b/>
                <w:bCs/>
              </w:rPr>
            </w:pPr>
          </w:p>
          <w:p w14:paraId="7EA7E50F" w14:textId="77777777" w:rsidR="002E761E" w:rsidRDefault="002E761E" w:rsidP="00E221E9">
            <w:pPr>
              <w:jc w:val="center"/>
              <w:rPr>
                <w:rFonts w:eastAsia="Times New Roman"/>
                <w:b/>
                <w:bCs/>
              </w:rPr>
            </w:pPr>
          </w:p>
          <w:p w14:paraId="72CE1558" w14:textId="77777777" w:rsidR="002E761E" w:rsidRDefault="002E761E" w:rsidP="00E221E9">
            <w:pPr>
              <w:jc w:val="center"/>
              <w:rPr>
                <w:rFonts w:eastAsia="Times New Roman"/>
                <w:b/>
                <w:bCs/>
              </w:rPr>
            </w:pPr>
          </w:p>
          <w:p w14:paraId="59F8B4A2" w14:textId="6DC58A3A" w:rsidR="0021433F" w:rsidRPr="001B5C4B" w:rsidRDefault="0021433F" w:rsidP="00E221E9">
            <w:pPr>
              <w:jc w:val="center"/>
              <w:rPr>
                <w:rFonts w:eastAsia="Times New Roman"/>
                <w:b/>
                <w:bCs/>
              </w:rPr>
            </w:pPr>
            <w:r w:rsidRPr="001B5C4B">
              <w:rPr>
                <w:rFonts w:eastAsia="Times New Roman"/>
                <w:b/>
                <w:bCs/>
              </w:rPr>
              <w:lastRenderedPageBreak/>
              <w:t>Оценка результатов реализации муниципальной программы Рузского городского округа</w:t>
            </w:r>
          </w:p>
          <w:p w14:paraId="7C5EEC3F" w14:textId="224DC16A" w:rsidR="000B1E56" w:rsidRDefault="0021433F" w:rsidP="00E221E9">
            <w:pPr>
              <w:jc w:val="center"/>
              <w:rPr>
                <w:rFonts w:eastAsia="Times New Roman"/>
                <w:b/>
                <w:bCs/>
              </w:rPr>
            </w:pPr>
            <w:r w:rsidRPr="001B5C4B">
              <w:rPr>
                <w:rFonts w:eastAsia="Times New Roman"/>
                <w:b/>
                <w:bCs/>
              </w:rPr>
              <w:t xml:space="preserve"> </w:t>
            </w:r>
            <w:r w:rsidR="000B1E56" w:rsidRPr="001B5C4B">
              <w:rPr>
                <w:rFonts w:eastAsia="Times New Roman"/>
                <w:b/>
                <w:bCs/>
              </w:rPr>
              <w:t>«</w:t>
            </w:r>
            <w:r w:rsidR="00E503CB" w:rsidRPr="001B5C4B">
              <w:rPr>
                <w:rFonts w:eastAsia="Times New Roman"/>
                <w:b/>
                <w:bCs/>
              </w:rPr>
              <w:t>Формирование современной комфортной городской среды</w:t>
            </w:r>
            <w:r w:rsidR="000B1E56" w:rsidRPr="001B5C4B">
              <w:rPr>
                <w:rFonts w:eastAsia="Times New Roman"/>
                <w:b/>
                <w:bCs/>
              </w:rPr>
              <w:t>» за 202</w:t>
            </w:r>
            <w:r w:rsidR="001B5C4B" w:rsidRPr="001B5C4B">
              <w:rPr>
                <w:rFonts w:eastAsia="Times New Roman"/>
                <w:b/>
                <w:bCs/>
              </w:rPr>
              <w:t>4</w:t>
            </w:r>
            <w:r w:rsidR="000B1E56" w:rsidRPr="001B5C4B">
              <w:rPr>
                <w:rFonts w:eastAsia="Times New Roman"/>
                <w:b/>
                <w:bCs/>
              </w:rPr>
              <w:t xml:space="preserve"> год</w:t>
            </w:r>
          </w:p>
          <w:p w14:paraId="609A158F" w14:textId="77777777" w:rsidR="000B1E56" w:rsidRPr="001B5C4B" w:rsidRDefault="000B1E56" w:rsidP="00E221E9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</w:p>
        </w:tc>
      </w:tr>
      <w:tr w:rsidR="001B5C4B" w:rsidRPr="001B5C4B" w14:paraId="087E8895" w14:textId="77777777" w:rsidTr="00F00242">
        <w:trPr>
          <w:gridAfter w:val="1"/>
          <w:wAfter w:w="15" w:type="dxa"/>
          <w:trHeight w:val="509"/>
        </w:trPr>
        <w:tc>
          <w:tcPr>
            <w:tcW w:w="64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6F9ED22" w14:textId="77777777" w:rsidR="003625EF" w:rsidRPr="001B5C4B" w:rsidRDefault="003625EF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lastRenderedPageBreak/>
              <w:t>№ п/п</w:t>
            </w:r>
          </w:p>
        </w:tc>
        <w:tc>
          <w:tcPr>
            <w:tcW w:w="6860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D0B1F45" w14:textId="77777777" w:rsidR="003625EF" w:rsidRPr="001B5C4B" w:rsidRDefault="003625EF" w:rsidP="00357D7D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1053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EBB85D0" w14:textId="77777777" w:rsidR="003625EF" w:rsidRPr="001B5C4B" w:rsidRDefault="003625EF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80" w:type="dxa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hideMark/>
          </w:tcPr>
          <w:p w14:paraId="3B095E0B" w14:textId="080E414B" w:rsidR="003625EF" w:rsidRPr="001B5C4B" w:rsidRDefault="003625EF" w:rsidP="00E221E9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1B5C4B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1B5C4B" w:rsidRPr="001B5C4B">
              <w:rPr>
                <w:sz w:val="20"/>
                <w:szCs w:val="20"/>
              </w:rPr>
              <w:t>4</w:t>
            </w:r>
            <w:r w:rsidRPr="001B5C4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76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14:paraId="7169B1E5" w14:textId="56F99747" w:rsidR="003625EF" w:rsidRPr="001B5C4B" w:rsidRDefault="003625EF" w:rsidP="007F19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sz w:val="20"/>
                <w:szCs w:val="20"/>
              </w:rPr>
              <w:t xml:space="preserve">Достигнутое значение показателя </w:t>
            </w:r>
            <w:r w:rsidRPr="001B5C4B">
              <w:rPr>
                <w:sz w:val="20"/>
                <w:szCs w:val="20"/>
              </w:rPr>
              <w:br/>
              <w:t>за 202</w:t>
            </w:r>
            <w:r w:rsidR="001B5C4B" w:rsidRPr="001B5C4B">
              <w:rPr>
                <w:sz w:val="20"/>
                <w:szCs w:val="20"/>
              </w:rPr>
              <w:t>4</w:t>
            </w:r>
            <w:r w:rsidRPr="001B5C4B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417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hideMark/>
          </w:tcPr>
          <w:p w14:paraId="2429585F" w14:textId="31640143" w:rsidR="003625EF" w:rsidRPr="001B5C4B" w:rsidRDefault="003625EF" w:rsidP="007F193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06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12FF95E" w14:textId="77777777" w:rsidR="003625EF" w:rsidRPr="001B5C4B" w:rsidRDefault="003625EF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1B5C4B" w:rsidRPr="001B5C4B" w14:paraId="64A9C1E9" w14:textId="77777777" w:rsidTr="00F00242">
        <w:trPr>
          <w:gridAfter w:val="1"/>
          <w:wAfter w:w="15" w:type="dxa"/>
          <w:trHeight w:val="458"/>
        </w:trPr>
        <w:tc>
          <w:tcPr>
            <w:tcW w:w="64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4A7226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6860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380A1A96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053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6AAACDA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80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0CB62886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33D63F0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417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252FBE10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64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39B376B" w14:textId="77777777" w:rsidR="000B1E56" w:rsidRPr="001B5C4B" w:rsidRDefault="000B1E56" w:rsidP="00E221E9">
            <w:pPr>
              <w:spacing w:line="276" w:lineRule="auto"/>
              <w:rPr>
                <w:rFonts w:eastAsia="Times New Roman"/>
                <w:sz w:val="20"/>
                <w:szCs w:val="20"/>
              </w:rPr>
            </w:pPr>
          </w:p>
        </w:tc>
      </w:tr>
      <w:tr w:rsidR="001B5C4B" w:rsidRPr="001B5C4B" w14:paraId="1B05FF45" w14:textId="77777777" w:rsidTr="00F00242">
        <w:trPr>
          <w:gridAfter w:val="1"/>
          <w:wAfter w:w="15" w:type="dxa"/>
          <w:trHeight w:val="255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F80F0C4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0A18955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01E84EF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DDE6C76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F3C814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B4F8DFE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607243D" w14:textId="77777777" w:rsidR="000B1E56" w:rsidRPr="001B5C4B" w:rsidRDefault="000B1E56" w:rsidP="00E221E9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1B5C4B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CC546E" w:rsidRPr="000F47B9" w14:paraId="4D319B09" w14:textId="77777777" w:rsidTr="00096295">
        <w:trPr>
          <w:gridAfter w:val="1"/>
          <w:wAfter w:w="15" w:type="dxa"/>
          <w:trHeight w:val="313"/>
        </w:trPr>
        <w:tc>
          <w:tcPr>
            <w:tcW w:w="64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74AE72" w14:textId="46C03D6F" w:rsidR="00CC546E" w:rsidRPr="000F47B9" w:rsidRDefault="00CC546E" w:rsidP="00CC546E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</w:t>
            </w:r>
          </w:p>
        </w:tc>
        <w:tc>
          <w:tcPr>
            <w:tcW w:w="686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554865" w14:textId="4F8F2BEF" w:rsidR="00CC546E" w:rsidRPr="000F47B9" w:rsidRDefault="00CC546E" w:rsidP="00CC546E">
            <w:pPr>
              <w:rPr>
                <w:b/>
                <w:bCs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2024 Заменена </w:t>
            </w:r>
            <w:proofErr w:type="spellStart"/>
            <w:r>
              <w:rPr>
                <w:sz w:val="20"/>
                <w:szCs w:val="20"/>
              </w:rPr>
              <w:t>неэнергоэффективных</w:t>
            </w:r>
            <w:proofErr w:type="spellEnd"/>
            <w:r>
              <w:rPr>
                <w:sz w:val="20"/>
                <w:szCs w:val="20"/>
              </w:rPr>
              <w:t xml:space="preserve"> светильников наружного освещения</w:t>
            </w:r>
          </w:p>
        </w:tc>
        <w:tc>
          <w:tcPr>
            <w:tcW w:w="10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5C723A1" w14:textId="73B39660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AEC8A2" w14:textId="792D3B16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</w:t>
            </w:r>
            <w:r w:rsidR="0052494A">
              <w:t xml:space="preserve"> </w:t>
            </w:r>
            <w:r w:rsidRPr="0052494A">
              <w:t>251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53ACF9" w14:textId="4B1C6395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0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C1F6FD3" w14:textId="7ABA7341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0</w:t>
            </w:r>
          </w:p>
        </w:tc>
        <w:tc>
          <w:tcPr>
            <w:tcW w:w="306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11C14E" w14:textId="22243F1F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Денежные средства не предусмотрены</w:t>
            </w:r>
          </w:p>
        </w:tc>
      </w:tr>
      <w:tr w:rsidR="00CC546E" w:rsidRPr="000F47B9" w14:paraId="02FDE256" w14:textId="77777777" w:rsidTr="00096295">
        <w:trPr>
          <w:gridAfter w:val="1"/>
          <w:wAfter w:w="15" w:type="dxa"/>
          <w:trHeight w:val="133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3158FF9" w14:textId="183913E9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4105EA" w14:textId="60FF2F90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Замена детских игровых площадок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8CE6A1" w14:textId="33D7913E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278B2BD" w14:textId="45138B39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7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6DC711" w14:textId="7F76AF5A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7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7A98D1" w14:textId="27EBED0B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34541E6" w14:textId="6C989CE8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3081FC7A" w14:textId="77777777" w:rsidTr="00096295">
        <w:trPr>
          <w:gridAfter w:val="1"/>
          <w:wAfter w:w="15" w:type="dxa"/>
          <w:trHeight w:val="3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E09F2F" w14:textId="64794369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3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447B2C8" w14:textId="1DCEBE23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Модернизация детских, игровых площадок, установленных ранее с привлечением средств бюджета Московской области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DA271EE" w14:textId="69517C9D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F9980C" w14:textId="3D50A659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4ABD16" w14:textId="5C8F1293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3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44955D" w14:textId="5EBB7BB6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122D640" w14:textId="7FCE42BD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76C1F55D" w14:textId="77777777" w:rsidTr="00096295">
        <w:trPr>
          <w:gridAfter w:val="1"/>
          <w:wAfter w:w="15" w:type="dxa"/>
          <w:trHeight w:val="446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5BF9E64" w14:textId="77CC5A41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4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2C234B" w14:textId="664D5780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Количество благоустроенных общественных территорий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F52BA3A" w14:textId="10256123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BF35EF" w14:textId="4072715A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84FD32" w14:textId="414E60FF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DF24C2B" w14:textId="52F426C9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60E1C4" w14:textId="175C6BF5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44437551" w14:textId="77777777" w:rsidTr="00096295">
        <w:trPr>
          <w:gridAfter w:val="1"/>
          <w:wAfter w:w="15" w:type="dxa"/>
          <w:trHeight w:val="38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EEF6D6" w14:textId="3B353026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5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F802192" w14:textId="3F192442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Уровень освещенности территорий общественного пользования в пределах городской черты на конец года, не менее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194AFDC" w14:textId="46614389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2B7240" w14:textId="783CED51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82,68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CAC73C" w14:textId="612B8222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82,68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74A154D" w14:textId="03463E5D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1FEFE8" w14:textId="18589BB7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75669881" w14:textId="77777777" w:rsidTr="00096295">
        <w:trPr>
          <w:gridAfter w:val="1"/>
          <w:wAfter w:w="15" w:type="dxa"/>
          <w:trHeight w:val="3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F87CB0" w14:textId="1B6DB286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6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D46B17" w14:textId="26954172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Уровень освещенности территорий общественного пользования вне пределов городской черты на конец года, не менее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51D34A3" w14:textId="61A32B06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C791E8B" w14:textId="32DA6147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80,15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957F5C" w14:textId="72240EFE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80,15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439D21" w14:textId="3B8F17A9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BEFB103" w14:textId="31414B21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1FC65802" w14:textId="77777777" w:rsidTr="00096295">
        <w:trPr>
          <w:gridAfter w:val="1"/>
          <w:wAfter w:w="15" w:type="dxa"/>
          <w:trHeight w:val="44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BF57396" w14:textId="667FE5B1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7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6042E5" w14:textId="143E0B2E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Доля граждан, принявших участие в решении вопросов развития городской среды, от общего количества граждан в возрасте от 14 лет, проживающих в муниципальных образованиях, на территориях которых реализуются проекты по созданию комфортной городской среды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1F31958" w14:textId="44EAB7D4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Процент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62009C1" w14:textId="09556B8F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30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6230137" w14:textId="431F88C0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30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7F25521" w14:textId="17EF5596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6B884AA" w14:textId="172413D6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0EEFD339" w14:textId="77777777" w:rsidTr="00096295">
        <w:trPr>
          <w:gridAfter w:val="1"/>
          <w:wAfter w:w="15" w:type="dxa"/>
          <w:trHeight w:val="431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72B0E16" w14:textId="1E014334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8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C80ECC" w14:textId="774AC218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Установка шкафов управления наружным освещением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EC99C7" w14:textId="7C44210D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D42FD3" w14:textId="24A1860E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45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3B84E5" w14:textId="22C0A77D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40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663DD3" w14:textId="41899C73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88,9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F5EB26D" w14:textId="5E9B2E3B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В 2024 году установлено 40 шкафов управления наружным освещением</w:t>
            </w:r>
          </w:p>
        </w:tc>
      </w:tr>
      <w:tr w:rsidR="00CC546E" w:rsidRPr="000F47B9" w14:paraId="742A82A4" w14:textId="77777777" w:rsidTr="00096295">
        <w:trPr>
          <w:gridAfter w:val="1"/>
          <w:wAfter w:w="15" w:type="dxa"/>
          <w:trHeight w:val="4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186DA18" w14:textId="57E2F962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9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69A0E3" w14:textId="63684A45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отремонтированных пешеходных коммуникаций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4DF9F5" w14:textId="263D1493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27B0F83" w14:textId="2B346BFA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4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60ED076" w14:textId="65E4D58D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4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15FF75D" w14:textId="6158C3AB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9A182F9" w14:textId="250599CC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59CC447F" w14:textId="77777777" w:rsidTr="00096295">
        <w:trPr>
          <w:gridAfter w:val="1"/>
          <w:wAfter w:w="15" w:type="dxa"/>
          <w:trHeight w:val="42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E2B4E8" w14:textId="40BE3ACD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10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D42EE57" w14:textId="7EE5D5CC" w:rsidR="00CC546E" w:rsidRPr="000F47B9" w:rsidRDefault="00CC546E" w:rsidP="00CC546E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созданных и отремонтированных пешеходных коммуникаций за счет средств муниципального образования Московской области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BBE5314" w14:textId="2EB84584" w:rsidR="00CC546E" w:rsidRPr="000F47B9" w:rsidRDefault="00CC546E" w:rsidP="00CC546E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Единица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F85E714" w14:textId="00715F9B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2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EFEC8AE" w14:textId="39FF9B85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F656997" w14:textId="37BE3BD3" w:rsidR="00CC546E" w:rsidRPr="0052494A" w:rsidRDefault="00CC546E" w:rsidP="00CC546E">
            <w:pPr>
              <w:jc w:val="center"/>
              <w:rPr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090B067" w14:textId="4C7EBB6A" w:rsidR="00CC546E" w:rsidRPr="000F47B9" w:rsidRDefault="00CC546E" w:rsidP="00CC546E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  <w:tr w:rsidR="00CC546E" w:rsidRPr="000F47B9" w14:paraId="42E4DBDA" w14:textId="77777777" w:rsidTr="00096295">
        <w:trPr>
          <w:gridAfter w:val="1"/>
          <w:wAfter w:w="15" w:type="dxa"/>
          <w:trHeight w:val="345"/>
        </w:trPr>
        <w:tc>
          <w:tcPr>
            <w:tcW w:w="64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DCE0C4F" w14:textId="5D4D03A4" w:rsidR="00CC546E" w:rsidRPr="000F47B9" w:rsidRDefault="00CC546E" w:rsidP="00CC546E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11</w:t>
            </w:r>
          </w:p>
        </w:tc>
        <w:tc>
          <w:tcPr>
            <w:tcW w:w="686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4BB09B0" w14:textId="60B1419C" w:rsidR="00CC546E" w:rsidRPr="000F47B9" w:rsidRDefault="00CC546E" w:rsidP="00CC546E">
            <w:pPr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Обеспечено содержание дворовых территорий и общественных пространств за счет бюджетных средств</w:t>
            </w:r>
          </w:p>
        </w:tc>
        <w:tc>
          <w:tcPr>
            <w:tcW w:w="105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6FA0B8" w14:textId="207E7DB6" w:rsidR="00CC546E" w:rsidRPr="000F47B9" w:rsidRDefault="00CC546E" w:rsidP="00CC546E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кв. км</w:t>
            </w:r>
          </w:p>
        </w:tc>
        <w:tc>
          <w:tcPr>
            <w:tcW w:w="128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758F61" w14:textId="237F3003" w:rsidR="00CC546E" w:rsidRPr="0052494A" w:rsidRDefault="00CC546E" w:rsidP="00CC546E">
            <w:pPr>
              <w:jc w:val="center"/>
              <w:rPr>
                <w:rFonts w:eastAsia="Times New Roman"/>
                <w:color w:val="FF0000"/>
              </w:rPr>
            </w:pPr>
            <w:r w:rsidRPr="0052494A">
              <w:t>1</w:t>
            </w:r>
            <w:r w:rsidR="0052494A">
              <w:t xml:space="preserve"> </w:t>
            </w:r>
            <w:r w:rsidRPr="0052494A">
              <w:t xml:space="preserve">416,72 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0A6298" w14:textId="61619F68" w:rsidR="00CC546E" w:rsidRPr="0052494A" w:rsidRDefault="00CC546E" w:rsidP="00CC546E">
            <w:pPr>
              <w:jc w:val="center"/>
              <w:rPr>
                <w:rFonts w:eastAsia="Times New Roman"/>
                <w:color w:val="FF0000"/>
              </w:rPr>
            </w:pPr>
            <w:r w:rsidRPr="0052494A">
              <w:t>1</w:t>
            </w:r>
            <w:r w:rsidR="0052494A">
              <w:t xml:space="preserve"> </w:t>
            </w:r>
            <w:r w:rsidRPr="0052494A">
              <w:t xml:space="preserve">416,72 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9751956" w14:textId="7D9FBE4E" w:rsidR="00CC546E" w:rsidRPr="0052494A" w:rsidRDefault="00CC546E" w:rsidP="00CC546E">
            <w:pPr>
              <w:jc w:val="center"/>
              <w:rPr>
                <w:rFonts w:eastAsia="Times New Roman"/>
                <w:color w:val="FF0000"/>
              </w:rPr>
            </w:pPr>
            <w:r w:rsidRPr="0052494A">
              <w:t>100</w:t>
            </w:r>
          </w:p>
        </w:tc>
        <w:tc>
          <w:tcPr>
            <w:tcW w:w="306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C59FA52" w14:textId="71BA9491" w:rsidR="00CC546E" w:rsidRPr="000F47B9" w:rsidRDefault="00CC546E" w:rsidP="00CC546E">
            <w:pPr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Показатель достигнут</w:t>
            </w:r>
          </w:p>
        </w:tc>
      </w:tr>
    </w:tbl>
    <w:p w14:paraId="6A055C59" w14:textId="5824A8BC" w:rsidR="000B1E56" w:rsidRPr="000F47B9" w:rsidRDefault="00656C43" w:rsidP="00F00242">
      <w:pPr>
        <w:rPr>
          <w:b/>
          <w:color w:val="FF0000"/>
          <w:sz w:val="28"/>
          <w:szCs w:val="28"/>
          <w:highlight w:val="yellow"/>
        </w:rPr>
      </w:pPr>
      <w:r w:rsidRPr="000F47B9">
        <w:rPr>
          <w:color w:val="FF0000"/>
        </w:rPr>
        <w:br w:type="page"/>
      </w:r>
    </w:p>
    <w:p w14:paraId="6AB4BBDD" w14:textId="77777777" w:rsidR="00D00563" w:rsidRPr="000F47B9" w:rsidRDefault="00D00563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D00563" w:rsidRPr="000F47B9" w:rsidSect="0087603F">
          <w:pgSz w:w="16838" w:h="11906" w:orient="landscape"/>
          <w:pgMar w:top="426" w:right="680" w:bottom="142" w:left="1134" w:header="709" w:footer="709" w:gutter="0"/>
          <w:cols w:space="708"/>
          <w:docGrid w:linePitch="360"/>
        </w:sectPr>
      </w:pPr>
    </w:p>
    <w:p w14:paraId="3297FEF4" w14:textId="77777777" w:rsidR="00D00563" w:rsidRPr="000F47B9" w:rsidRDefault="00D00563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0C1C9F2D" w14:textId="77777777" w:rsidR="00D00563" w:rsidRPr="000F47B9" w:rsidRDefault="00D00563" w:rsidP="0066602A">
      <w:pPr>
        <w:tabs>
          <w:tab w:val="left" w:pos="567"/>
        </w:tabs>
        <w:ind w:firstLine="709"/>
        <w:jc w:val="center"/>
        <w:rPr>
          <w:b/>
          <w:color w:val="FF0000"/>
          <w:sz w:val="28"/>
          <w:szCs w:val="28"/>
          <w:highlight w:val="yellow"/>
        </w:rPr>
      </w:pPr>
    </w:p>
    <w:p w14:paraId="41132E3B" w14:textId="77777777" w:rsidR="00D00563" w:rsidRPr="0040375B" w:rsidRDefault="00D00563" w:rsidP="0066602A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40375B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17E15FB5" w14:textId="2924E60E" w:rsidR="00D00563" w:rsidRPr="0040375B" w:rsidRDefault="00D00563" w:rsidP="00A91035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40375B">
        <w:rPr>
          <w:b/>
          <w:sz w:val="28"/>
          <w:szCs w:val="28"/>
          <w:highlight w:val="yellow"/>
        </w:rPr>
        <w:t>«</w:t>
      </w:r>
      <w:r w:rsidR="0036749C" w:rsidRPr="0040375B">
        <w:rPr>
          <w:b/>
          <w:sz w:val="28"/>
          <w:szCs w:val="28"/>
          <w:shd w:val="clear" w:color="auto" w:fill="FFFF00"/>
        </w:rPr>
        <w:t xml:space="preserve">Строительство </w:t>
      </w:r>
      <w:r w:rsidR="00A91035" w:rsidRPr="00A91035">
        <w:rPr>
          <w:b/>
          <w:sz w:val="28"/>
          <w:szCs w:val="28"/>
          <w:shd w:val="clear" w:color="auto" w:fill="FFFF00"/>
        </w:rPr>
        <w:t xml:space="preserve">и капитальный ремонт </w:t>
      </w:r>
      <w:r w:rsidR="0036749C" w:rsidRPr="0040375B">
        <w:rPr>
          <w:b/>
          <w:sz w:val="28"/>
          <w:szCs w:val="28"/>
          <w:shd w:val="clear" w:color="auto" w:fill="FFFF00"/>
        </w:rPr>
        <w:t>объектов социальной инфраструктуры</w:t>
      </w:r>
      <w:r w:rsidRPr="0040375B">
        <w:rPr>
          <w:b/>
          <w:sz w:val="28"/>
          <w:szCs w:val="28"/>
          <w:highlight w:val="yellow"/>
        </w:rPr>
        <w:t>»</w:t>
      </w:r>
    </w:p>
    <w:p w14:paraId="3C21672A" w14:textId="77777777" w:rsidR="00D00563" w:rsidRPr="0040375B" w:rsidRDefault="00D00563" w:rsidP="00DF6944">
      <w:pPr>
        <w:ind w:firstLine="709"/>
        <w:jc w:val="both"/>
        <w:rPr>
          <w:rFonts w:eastAsia="Times New Roman"/>
          <w:bCs/>
          <w:sz w:val="20"/>
          <w:szCs w:val="20"/>
        </w:rPr>
      </w:pPr>
    </w:p>
    <w:p w14:paraId="12B81DDF" w14:textId="4A89BFC3" w:rsidR="00CC7D78" w:rsidRPr="0040375B" w:rsidRDefault="00D00563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  <w:u w:val="single"/>
        </w:rPr>
        <w:t>Цел</w:t>
      </w:r>
      <w:r w:rsidR="00925866" w:rsidRPr="0040375B">
        <w:rPr>
          <w:rFonts w:eastAsia="Times New Roman"/>
          <w:bCs/>
          <w:sz w:val="28"/>
          <w:szCs w:val="28"/>
          <w:u w:val="single"/>
        </w:rPr>
        <w:t>и</w:t>
      </w:r>
      <w:r w:rsidRPr="0040375B">
        <w:rPr>
          <w:rFonts w:eastAsia="Times New Roman"/>
          <w:bCs/>
          <w:sz w:val="28"/>
          <w:szCs w:val="28"/>
          <w:u w:val="single"/>
        </w:rPr>
        <w:t xml:space="preserve"> программы</w:t>
      </w:r>
      <w:r w:rsidRPr="0040375B">
        <w:rPr>
          <w:rFonts w:eastAsia="Times New Roman"/>
          <w:bCs/>
          <w:sz w:val="28"/>
          <w:szCs w:val="28"/>
        </w:rPr>
        <w:t xml:space="preserve">: </w:t>
      </w:r>
      <w:r w:rsidR="0036749C" w:rsidRPr="0040375B">
        <w:rPr>
          <w:rFonts w:eastAsia="Times New Roman"/>
          <w:bCs/>
          <w:sz w:val="28"/>
          <w:szCs w:val="28"/>
        </w:rPr>
        <w:t>Повышение уровня обеспеченности населения Рузского городского округа объектами социально</w:t>
      </w:r>
      <w:r w:rsidR="006E520A" w:rsidRPr="0040375B">
        <w:rPr>
          <w:rFonts w:eastAsia="Times New Roman"/>
          <w:bCs/>
          <w:sz w:val="28"/>
          <w:szCs w:val="28"/>
        </w:rPr>
        <w:t>й инфраструктуры за счет реализации проектов</w:t>
      </w:r>
      <w:r w:rsidR="00772BE0" w:rsidRPr="0040375B">
        <w:rPr>
          <w:rFonts w:eastAsia="Times New Roman"/>
          <w:bCs/>
          <w:sz w:val="28"/>
          <w:szCs w:val="28"/>
        </w:rPr>
        <w:t xml:space="preserve"> </w:t>
      </w:r>
      <w:r w:rsidR="00774ED9" w:rsidRPr="0040375B">
        <w:rPr>
          <w:rFonts w:eastAsia="Times New Roman"/>
          <w:bCs/>
          <w:sz w:val="28"/>
          <w:szCs w:val="28"/>
        </w:rPr>
        <w:t>строительства (реконструкции) объектов социального назначения</w:t>
      </w:r>
      <w:r w:rsidR="00021870">
        <w:rPr>
          <w:rFonts w:eastAsia="Times New Roman"/>
          <w:bCs/>
          <w:sz w:val="28"/>
          <w:szCs w:val="28"/>
        </w:rPr>
        <w:t xml:space="preserve"> </w:t>
      </w:r>
      <w:r w:rsidR="00774ED9" w:rsidRPr="0040375B">
        <w:rPr>
          <w:rFonts w:eastAsia="Times New Roman"/>
          <w:bCs/>
          <w:sz w:val="28"/>
          <w:szCs w:val="28"/>
        </w:rPr>
        <w:t>с учетом необходимости повышения уровня их территориальной доступности.</w:t>
      </w:r>
      <w:r w:rsidR="00925866" w:rsidRPr="0040375B">
        <w:rPr>
          <w:rFonts w:eastAsia="Times New Roman"/>
          <w:bCs/>
          <w:sz w:val="28"/>
          <w:szCs w:val="28"/>
        </w:rPr>
        <w:t xml:space="preserve"> </w:t>
      </w:r>
      <w:r w:rsidR="00CC7D78" w:rsidRPr="0040375B">
        <w:rPr>
          <w:rFonts w:eastAsia="Times New Roman"/>
          <w:bCs/>
          <w:sz w:val="28"/>
          <w:szCs w:val="28"/>
        </w:rPr>
        <w:t xml:space="preserve">    </w:t>
      </w:r>
    </w:p>
    <w:p w14:paraId="687F89E0" w14:textId="157A5FC1" w:rsidR="00D00563" w:rsidRPr="0040375B" w:rsidRDefault="00925866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</w:rPr>
        <w:t>Обеспечение синхронизации темпов строительства объектов социальной инфраструктуры.</w:t>
      </w:r>
    </w:p>
    <w:p w14:paraId="173215B8" w14:textId="6EAC4A32" w:rsidR="00CC7D78" w:rsidRPr="0040375B" w:rsidRDefault="00CC7D78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</w:rPr>
        <w:t xml:space="preserve">Модернизация материально-технической базы учреждений образования, культуры, физической культуры и спорта для приведения в соответствие </w:t>
      </w:r>
      <w:r w:rsidR="00286C0A">
        <w:rPr>
          <w:rFonts w:eastAsia="Times New Roman"/>
          <w:bCs/>
          <w:sz w:val="28"/>
          <w:szCs w:val="28"/>
        </w:rPr>
        <w:t xml:space="preserve">                         </w:t>
      </w:r>
      <w:r w:rsidRPr="0040375B">
        <w:rPr>
          <w:rFonts w:eastAsia="Times New Roman"/>
          <w:bCs/>
          <w:sz w:val="28"/>
          <w:szCs w:val="28"/>
        </w:rPr>
        <w:t>с требованиями современного инновационного социально-экономического развития городского округа.</w:t>
      </w:r>
    </w:p>
    <w:p w14:paraId="7FD94B7C" w14:textId="77777777" w:rsidR="00D00563" w:rsidRPr="0040375B" w:rsidRDefault="00D00563" w:rsidP="00021870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4E31D094" w14:textId="77777777" w:rsidR="00D00563" w:rsidRPr="0040375B" w:rsidRDefault="00D00563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04F2EE3A" w14:textId="56498BAE" w:rsidR="00D00563" w:rsidRPr="0040375B" w:rsidRDefault="00D00563" w:rsidP="00021870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</w:rPr>
        <w:t>3</w:t>
      </w:r>
      <w:r w:rsidR="00DF6944" w:rsidRPr="0040375B">
        <w:rPr>
          <w:rFonts w:eastAsia="Times New Roman"/>
          <w:bCs/>
          <w:sz w:val="28"/>
          <w:szCs w:val="28"/>
        </w:rPr>
        <w:t>.</w:t>
      </w:r>
      <w:r w:rsidRPr="0040375B">
        <w:rPr>
          <w:rFonts w:eastAsia="Times New Roman"/>
          <w:bCs/>
          <w:sz w:val="28"/>
          <w:szCs w:val="28"/>
        </w:rPr>
        <w:t xml:space="preserve"> </w:t>
      </w:r>
      <w:r w:rsidR="0036749C" w:rsidRPr="0040375B">
        <w:rPr>
          <w:rFonts w:eastAsia="Times New Roman"/>
          <w:bCs/>
          <w:sz w:val="28"/>
          <w:szCs w:val="28"/>
        </w:rPr>
        <w:t>Строительство (реконструкция)</w:t>
      </w:r>
      <w:r w:rsidR="008C06D0">
        <w:rPr>
          <w:rFonts w:eastAsia="Times New Roman"/>
          <w:bCs/>
          <w:sz w:val="28"/>
          <w:szCs w:val="28"/>
        </w:rPr>
        <w:t xml:space="preserve">, </w:t>
      </w:r>
      <w:r w:rsidR="008C06D0" w:rsidRPr="008C06D0">
        <w:rPr>
          <w:rFonts w:eastAsia="Times New Roman"/>
          <w:bCs/>
          <w:sz w:val="28"/>
          <w:szCs w:val="28"/>
        </w:rPr>
        <w:t xml:space="preserve">капитальный ремонт </w:t>
      </w:r>
      <w:r w:rsidR="0036749C" w:rsidRPr="0040375B">
        <w:rPr>
          <w:rFonts w:eastAsia="Times New Roman"/>
          <w:bCs/>
          <w:sz w:val="28"/>
          <w:szCs w:val="28"/>
        </w:rPr>
        <w:t>объектов образования</w:t>
      </w:r>
      <w:r w:rsidR="008640F8" w:rsidRPr="0040375B">
        <w:rPr>
          <w:rFonts w:eastAsia="Times New Roman"/>
          <w:bCs/>
          <w:sz w:val="28"/>
          <w:szCs w:val="28"/>
        </w:rPr>
        <w:t>.</w:t>
      </w:r>
    </w:p>
    <w:p w14:paraId="6D37BE45" w14:textId="5DE024A1" w:rsidR="0036749C" w:rsidRPr="0040375B" w:rsidRDefault="0036749C" w:rsidP="00021870">
      <w:pPr>
        <w:shd w:val="clear" w:color="auto" w:fill="FFFFFF"/>
        <w:ind w:firstLine="851"/>
        <w:jc w:val="both"/>
        <w:rPr>
          <w:rFonts w:eastAsia="Times New Roman"/>
          <w:bCs/>
          <w:sz w:val="28"/>
          <w:szCs w:val="28"/>
        </w:rPr>
      </w:pPr>
      <w:r w:rsidRPr="0040375B">
        <w:rPr>
          <w:rFonts w:eastAsia="Times New Roman"/>
          <w:bCs/>
          <w:sz w:val="28"/>
          <w:szCs w:val="28"/>
        </w:rPr>
        <w:t>7</w:t>
      </w:r>
      <w:r w:rsidR="00DF6944" w:rsidRPr="0040375B">
        <w:rPr>
          <w:rFonts w:eastAsia="Times New Roman"/>
          <w:bCs/>
          <w:sz w:val="28"/>
          <w:szCs w:val="28"/>
        </w:rPr>
        <w:t>.</w:t>
      </w:r>
      <w:r w:rsidRPr="0040375B">
        <w:rPr>
          <w:rFonts w:eastAsia="Times New Roman"/>
          <w:bCs/>
          <w:sz w:val="28"/>
          <w:szCs w:val="28"/>
        </w:rPr>
        <w:t xml:space="preserve"> Обеспечивающая подпрограмма</w:t>
      </w:r>
      <w:r w:rsidR="008640F8" w:rsidRPr="0040375B">
        <w:rPr>
          <w:rFonts w:eastAsia="Times New Roman"/>
          <w:bCs/>
          <w:sz w:val="28"/>
          <w:szCs w:val="28"/>
        </w:rPr>
        <w:t>.</w:t>
      </w:r>
    </w:p>
    <w:p w14:paraId="0E8B5495" w14:textId="77777777" w:rsidR="00D00563" w:rsidRPr="0040375B" w:rsidRDefault="00D00563" w:rsidP="00021870">
      <w:pPr>
        <w:shd w:val="clear" w:color="auto" w:fill="FFFFFF"/>
        <w:ind w:firstLine="851"/>
        <w:jc w:val="both"/>
        <w:rPr>
          <w:rFonts w:eastAsia="Times New Roman"/>
          <w:bCs/>
          <w:sz w:val="14"/>
          <w:szCs w:val="14"/>
        </w:rPr>
      </w:pPr>
    </w:p>
    <w:p w14:paraId="123880D1" w14:textId="4A82CDF6" w:rsidR="00D00563" w:rsidRPr="000F2BAA" w:rsidRDefault="00D00563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bookmarkStart w:id="46" w:name="_Hlk163825189"/>
      <w:r w:rsidRPr="0040375B">
        <w:rPr>
          <w:rFonts w:eastAsia="Times New Roman"/>
          <w:bCs/>
          <w:sz w:val="28"/>
          <w:szCs w:val="28"/>
        </w:rPr>
        <w:t xml:space="preserve">Общий </w:t>
      </w:r>
      <w:r w:rsidRPr="00021870">
        <w:rPr>
          <w:rFonts w:eastAsia="Times New Roman"/>
          <w:b/>
          <w:sz w:val="28"/>
          <w:szCs w:val="28"/>
        </w:rPr>
        <w:t>объем планируемых расходов</w:t>
      </w:r>
      <w:r w:rsidRPr="0040375B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4E6F73" w:rsidRPr="0040375B">
        <w:rPr>
          <w:rFonts w:eastAsia="Times New Roman"/>
          <w:bCs/>
          <w:sz w:val="28"/>
          <w:szCs w:val="28"/>
        </w:rPr>
        <w:t>4</w:t>
      </w:r>
      <w:r w:rsidRPr="0040375B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115892" w:rsidRPr="0040375B">
        <w:rPr>
          <w:rFonts w:eastAsia="Times New Roman"/>
          <w:bCs/>
          <w:sz w:val="28"/>
          <w:szCs w:val="28"/>
        </w:rPr>
        <w:t>10.12.2024 № 6414</w:t>
      </w:r>
      <w:r w:rsidRPr="0040375B">
        <w:rPr>
          <w:rFonts w:eastAsia="Times New Roman"/>
          <w:bCs/>
          <w:sz w:val="28"/>
          <w:szCs w:val="28"/>
        </w:rPr>
        <w:t xml:space="preserve">– </w:t>
      </w:r>
      <w:r w:rsidR="000F2BAA" w:rsidRPr="000F2BAA">
        <w:rPr>
          <w:rFonts w:eastAsia="Times New Roman"/>
          <w:bCs/>
          <w:sz w:val="28"/>
          <w:szCs w:val="28"/>
        </w:rPr>
        <w:t>187 892,15</w:t>
      </w:r>
      <w:r w:rsidR="00BD72AD" w:rsidRPr="000F2BAA">
        <w:rPr>
          <w:rFonts w:eastAsia="Times New Roman"/>
          <w:bCs/>
          <w:sz w:val="28"/>
          <w:szCs w:val="28"/>
        </w:rPr>
        <w:t xml:space="preserve"> </w:t>
      </w:r>
      <w:r w:rsidRPr="000F2BAA">
        <w:rPr>
          <w:rFonts w:eastAsia="Times New Roman"/>
          <w:bCs/>
          <w:sz w:val="28"/>
          <w:szCs w:val="28"/>
        </w:rPr>
        <w:t>тыс. руб</w:t>
      </w:r>
      <w:r w:rsidR="003161B7" w:rsidRPr="000F2BAA">
        <w:rPr>
          <w:rFonts w:eastAsia="Times New Roman"/>
          <w:bCs/>
          <w:sz w:val="28"/>
          <w:szCs w:val="28"/>
        </w:rPr>
        <w:t>лей</w:t>
      </w:r>
      <w:r w:rsidRPr="000F2BAA">
        <w:rPr>
          <w:rFonts w:eastAsia="Times New Roman"/>
          <w:bCs/>
          <w:sz w:val="28"/>
          <w:szCs w:val="28"/>
        </w:rPr>
        <w:t>, из них средства:</w:t>
      </w:r>
    </w:p>
    <w:p w14:paraId="1CB29D9B" w14:textId="1DB29DA7" w:rsidR="00D00563" w:rsidRPr="00AF463C" w:rsidRDefault="00D00563" w:rsidP="00021870">
      <w:pPr>
        <w:pStyle w:val="a3"/>
        <w:numPr>
          <w:ilvl w:val="0"/>
          <w:numId w:val="4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AF463C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AF463C" w:rsidRPr="00AF463C">
        <w:rPr>
          <w:rFonts w:eastAsia="Times New Roman"/>
          <w:bCs/>
          <w:sz w:val="28"/>
          <w:szCs w:val="28"/>
        </w:rPr>
        <w:t xml:space="preserve">35 002,87 </w:t>
      </w:r>
      <w:r w:rsidRPr="00AF463C">
        <w:rPr>
          <w:rFonts w:eastAsia="Times New Roman"/>
          <w:bCs/>
          <w:sz w:val="28"/>
          <w:szCs w:val="28"/>
        </w:rPr>
        <w:t>тыс. руб</w:t>
      </w:r>
      <w:r w:rsidR="003161B7" w:rsidRPr="00AF463C">
        <w:rPr>
          <w:rFonts w:eastAsia="Times New Roman"/>
          <w:bCs/>
          <w:sz w:val="28"/>
          <w:szCs w:val="28"/>
        </w:rPr>
        <w:t>лей</w:t>
      </w:r>
      <w:r w:rsidRPr="00AF463C">
        <w:rPr>
          <w:rFonts w:eastAsia="Times New Roman"/>
          <w:bCs/>
          <w:sz w:val="28"/>
          <w:szCs w:val="28"/>
        </w:rPr>
        <w:t>;</w:t>
      </w:r>
    </w:p>
    <w:p w14:paraId="0B550852" w14:textId="1FA1BDDB" w:rsidR="00D00563" w:rsidRPr="00C373B5" w:rsidRDefault="00D00563" w:rsidP="00021870">
      <w:pPr>
        <w:pStyle w:val="a3"/>
        <w:numPr>
          <w:ilvl w:val="0"/>
          <w:numId w:val="47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C373B5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C373B5" w:rsidRPr="00C373B5">
        <w:rPr>
          <w:rFonts w:eastAsia="Times New Roman"/>
          <w:bCs/>
          <w:sz w:val="28"/>
          <w:szCs w:val="28"/>
        </w:rPr>
        <w:t xml:space="preserve">152 889,28 </w:t>
      </w:r>
      <w:r w:rsidRPr="00C373B5">
        <w:rPr>
          <w:rFonts w:eastAsia="Times New Roman"/>
          <w:bCs/>
          <w:sz w:val="28"/>
          <w:szCs w:val="28"/>
        </w:rPr>
        <w:t>тыс. руб</w:t>
      </w:r>
      <w:r w:rsidR="003161B7" w:rsidRPr="00C373B5">
        <w:rPr>
          <w:rFonts w:eastAsia="Times New Roman"/>
          <w:bCs/>
          <w:sz w:val="28"/>
          <w:szCs w:val="28"/>
        </w:rPr>
        <w:t>лей</w:t>
      </w:r>
      <w:r w:rsidRPr="00C373B5">
        <w:rPr>
          <w:rFonts w:eastAsia="Times New Roman"/>
          <w:bCs/>
          <w:sz w:val="28"/>
          <w:szCs w:val="28"/>
        </w:rPr>
        <w:t>.</w:t>
      </w:r>
    </w:p>
    <w:p w14:paraId="582CF06E" w14:textId="77777777" w:rsidR="00D00563" w:rsidRPr="000F47B9" w:rsidRDefault="00D00563" w:rsidP="00021870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4F10801B" w14:textId="62A75400" w:rsidR="00D00563" w:rsidRPr="00BB6766" w:rsidRDefault="00922B84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BB6766">
        <w:rPr>
          <w:rFonts w:eastAsia="Times New Roman"/>
          <w:bCs/>
          <w:sz w:val="28"/>
          <w:szCs w:val="28"/>
        </w:rPr>
        <w:t xml:space="preserve">Общий </w:t>
      </w:r>
      <w:r w:rsidRPr="00021870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BB6766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D00563" w:rsidRPr="00BB6766">
        <w:rPr>
          <w:rFonts w:eastAsia="Times New Roman"/>
          <w:bCs/>
          <w:sz w:val="28"/>
          <w:szCs w:val="28"/>
        </w:rPr>
        <w:t xml:space="preserve"> – </w:t>
      </w:r>
      <w:r w:rsidR="00BB6766" w:rsidRPr="00BB6766">
        <w:rPr>
          <w:rFonts w:eastAsia="Times New Roman"/>
          <w:bCs/>
          <w:sz w:val="28"/>
          <w:szCs w:val="28"/>
        </w:rPr>
        <w:t>183 129,95</w:t>
      </w:r>
      <w:r w:rsidR="00765E8A" w:rsidRPr="00BB6766">
        <w:rPr>
          <w:rFonts w:eastAsia="Times New Roman"/>
          <w:bCs/>
          <w:sz w:val="28"/>
          <w:szCs w:val="28"/>
        </w:rPr>
        <w:t xml:space="preserve"> </w:t>
      </w:r>
      <w:r w:rsidR="00286C0A">
        <w:rPr>
          <w:rFonts w:eastAsia="Times New Roman"/>
          <w:bCs/>
          <w:sz w:val="28"/>
          <w:szCs w:val="28"/>
        </w:rPr>
        <w:t xml:space="preserve">                              </w:t>
      </w:r>
      <w:r w:rsidR="00D00563" w:rsidRPr="00BB6766">
        <w:rPr>
          <w:rFonts w:eastAsia="Times New Roman"/>
          <w:bCs/>
          <w:sz w:val="28"/>
          <w:szCs w:val="28"/>
        </w:rPr>
        <w:t>тыс. руб</w:t>
      </w:r>
      <w:r w:rsidR="003161B7" w:rsidRPr="00BB6766">
        <w:rPr>
          <w:rFonts w:eastAsia="Times New Roman"/>
          <w:bCs/>
          <w:sz w:val="28"/>
          <w:szCs w:val="28"/>
        </w:rPr>
        <w:t>лей</w:t>
      </w:r>
      <w:r w:rsidR="00D00563" w:rsidRPr="00BB6766">
        <w:rPr>
          <w:rFonts w:eastAsia="Times New Roman"/>
          <w:bCs/>
          <w:sz w:val="28"/>
          <w:szCs w:val="28"/>
        </w:rPr>
        <w:t xml:space="preserve"> (</w:t>
      </w:r>
      <w:r w:rsidR="007D5DB7" w:rsidRPr="00BB6766">
        <w:rPr>
          <w:rFonts w:eastAsia="Times New Roman"/>
          <w:bCs/>
          <w:sz w:val="28"/>
          <w:szCs w:val="28"/>
        </w:rPr>
        <w:t>9</w:t>
      </w:r>
      <w:r w:rsidR="00BB6766" w:rsidRPr="00BB6766">
        <w:rPr>
          <w:rFonts w:eastAsia="Times New Roman"/>
          <w:bCs/>
          <w:sz w:val="28"/>
          <w:szCs w:val="28"/>
        </w:rPr>
        <w:t>7</w:t>
      </w:r>
      <w:r w:rsidR="00765E8A" w:rsidRPr="00BB6766">
        <w:rPr>
          <w:rFonts w:eastAsia="Times New Roman"/>
          <w:bCs/>
          <w:sz w:val="28"/>
          <w:szCs w:val="28"/>
        </w:rPr>
        <w:t>,</w:t>
      </w:r>
      <w:r w:rsidR="00BB6766" w:rsidRPr="00BB6766">
        <w:rPr>
          <w:rFonts w:eastAsia="Times New Roman"/>
          <w:bCs/>
          <w:sz w:val="28"/>
          <w:szCs w:val="28"/>
        </w:rPr>
        <w:t>5</w:t>
      </w:r>
      <w:r w:rsidR="00D00563" w:rsidRPr="00BB6766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470F64F9" w14:textId="54150E94" w:rsidR="00D00563" w:rsidRPr="001076FD" w:rsidRDefault="00D00563" w:rsidP="00021870">
      <w:pPr>
        <w:pStyle w:val="a3"/>
        <w:numPr>
          <w:ilvl w:val="0"/>
          <w:numId w:val="4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1076FD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1076FD" w:rsidRPr="001076FD">
        <w:rPr>
          <w:rFonts w:eastAsia="Times New Roman"/>
          <w:bCs/>
          <w:sz w:val="28"/>
          <w:szCs w:val="28"/>
        </w:rPr>
        <w:t xml:space="preserve">34 245,68 </w:t>
      </w:r>
      <w:r w:rsidRPr="001076FD">
        <w:rPr>
          <w:rFonts w:eastAsia="Times New Roman"/>
          <w:bCs/>
          <w:sz w:val="28"/>
          <w:szCs w:val="28"/>
        </w:rPr>
        <w:t>тыс. руб</w:t>
      </w:r>
      <w:r w:rsidR="003161B7" w:rsidRPr="001076FD">
        <w:rPr>
          <w:rFonts w:eastAsia="Times New Roman"/>
          <w:bCs/>
          <w:sz w:val="28"/>
          <w:szCs w:val="28"/>
        </w:rPr>
        <w:t>лей</w:t>
      </w:r>
      <w:r w:rsidRPr="001076FD">
        <w:rPr>
          <w:rFonts w:eastAsia="Times New Roman"/>
          <w:bCs/>
          <w:sz w:val="28"/>
          <w:szCs w:val="28"/>
        </w:rPr>
        <w:t xml:space="preserve"> (</w:t>
      </w:r>
      <w:r w:rsidR="00951F0B" w:rsidRPr="001076FD">
        <w:rPr>
          <w:rFonts w:eastAsia="Times New Roman"/>
          <w:bCs/>
          <w:sz w:val="28"/>
          <w:szCs w:val="28"/>
        </w:rPr>
        <w:t>9</w:t>
      </w:r>
      <w:r w:rsidR="001076FD" w:rsidRPr="001076FD">
        <w:rPr>
          <w:rFonts w:eastAsia="Times New Roman"/>
          <w:bCs/>
          <w:sz w:val="28"/>
          <w:szCs w:val="28"/>
        </w:rPr>
        <w:t>7</w:t>
      </w:r>
      <w:r w:rsidR="00FB74F7" w:rsidRPr="001076FD">
        <w:rPr>
          <w:rFonts w:eastAsia="Times New Roman"/>
          <w:bCs/>
          <w:sz w:val="28"/>
          <w:szCs w:val="28"/>
        </w:rPr>
        <w:t>,</w:t>
      </w:r>
      <w:r w:rsidR="001076FD" w:rsidRPr="001076FD">
        <w:rPr>
          <w:rFonts w:eastAsia="Times New Roman"/>
          <w:bCs/>
          <w:sz w:val="28"/>
          <w:szCs w:val="28"/>
        </w:rPr>
        <w:t>8</w:t>
      </w:r>
      <w:r w:rsidRPr="001076FD">
        <w:rPr>
          <w:rFonts w:eastAsia="Times New Roman"/>
          <w:bCs/>
          <w:sz w:val="28"/>
          <w:szCs w:val="28"/>
        </w:rPr>
        <w:t>%);</w:t>
      </w:r>
    </w:p>
    <w:p w14:paraId="34A18424" w14:textId="1C8CF450" w:rsidR="00D00563" w:rsidRPr="006E5138" w:rsidRDefault="00D00563" w:rsidP="00021870">
      <w:pPr>
        <w:pStyle w:val="a3"/>
        <w:numPr>
          <w:ilvl w:val="0"/>
          <w:numId w:val="48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E5138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6E5138" w:rsidRPr="006E5138">
        <w:rPr>
          <w:rFonts w:eastAsia="Times New Roman"/>
          <w:bCs/>
          <w:sz w:val="28"/>
          <w:szCs w:val="28"/>
        </w:rPr>
        <w:t>148 884,27</w:t>
      </w:r>
      <w:r w:rsidR="00441E27" w:rsidRPr="006E5138">
        <w:rPr>
          <w:rFonts w:eastAsia="Times New Roman"/>
          <w:bCs/>
          <w:sz w:val="28"/>
          <w:szCs w:val="28"/>
        </w:rPr>
        <w:t xml:space="preserve"> </w:t>
      </w:r>
      <w:r w:rsidRPr="006E5138">
        <w:rPr>
          <w:rFonts w:eastAsia="Times New Roman"/>
          <w:bCs/>
          <w:sz w:val="28"/>
          <w:szCs w:val="28"/>
        </w:rPr>
        <w:t>тыс. руб</w:t>
      </w:r>
      <w:r w:rsidR="003161B7" w:rsidRPr="006E5138">
        <w:rPr>
          <w:rFonts w:eastAsia="Times New Roman"/>
          <w:bCs/>
          <w:sz w:val="28"/>
          <w:szCs w:val="28"/>
        </w:rPr>
        <w:t>лей</w:t>
      </w:r>
      <w:r w:rsidRPr="006E5138">
        <w:rPr>
          <w:rFonts w:eastAsia="Times New Roman"/>
          <w:bCs/>
          <w:sz w:val="28"/>
          <w:szCs w:val="28"/>
        </w:rPr>
        <w:t xml:space="preserve"> (</w:t>
      </w:r>
      <w:r w:rsidR="006E5138" w:rsidRPr="006E5138">
        <w:rPr>
          <w:rFonts w:eastAsia="Times New Roman"/>
          <w:bCs/>
          <w:sz w:val="28"/>
          <w:szCs w:val="28"/>
        </w:rPr>
        <w:t>97</w:t>
      </w:r>
      <w:r w:rsidR="0090149D">
        <w:rPr>
          <w:rFonts w:eastAsia="Times New Roman"/>
          <w:bCs/>
          <w:sz w:val="28"/>
          <w:szCs w:val="28"/>
        </w:rPr>
        <w:t>,</w:t>
      </w:r>
      <w:r w:rsidR="006E5138" w:rsidRPr="006E5138">
        <w:rPr>
          <w:rFonts w:eastAsia="Times New Roman"/>
          <w:bCs/>
          <w:sz w:val="28"/>
          <w:szCs w:val="28"/>
        </w:rPr>
        <w:t>4</w:t>
      </w:r>
      <w:r w:rsidRPr="006E5138">
        <w:rPr>
          <w:rFonts w:eastAsia="Times New Roman"/>
          <w:bCs/>
          <w:sz w:val="28"/>
          <w:szCs w:val="28"/>
        </w:rPr>
        <w:t>%).</w:t>
      </w:r>
    </w:p>
    <w:bookmarkEnd w:id="46"/>
    <w:p w14:paraId="33071605" w14:textId="6E5049A4" w:rsidR="00D00563" w:rsidRPr="006E5138" w:rsidRDefault="00D00563" w:rsidP="00021870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6E5138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CC5D0C" w:rsidRPr="006E5138">
        <w:rPr>
          <w:rFonts w:eastAsia="Times New Roman"/>
          <w:bCs/>
          <w:sz w:val="28"/>
          <w:szCs w:val="28"/>
        </w:rPr>
        <w:t xml:space="preserve">Строительство </w:t>
      </w:r>
      <w:r w:rsidR="00335088" w:rsidRPr="00335088">
        <w:rPr>
          <w:rFonts w:eastAsia="Times New Roman"/>
          <w:bCs/>
          <w:sz w:val="28"/>
          <w:szCs w:val="28"/>
        </w:rPr>
        <w:t xml:space="preserve">и капитальный ремонт </w:t>
      </w:r>
      <w:r w:rsidR="00CC5D0C" w:rsidRPr="006E5138">
        <w:rPr>
          <w:rFonts w:eastAsia="Times New Roman"/>
          <w:bCs/>
          <w:sz w:val="28"/>
          <w:szCs w:val="28"/>
        </w:rPr>
        <w:t>объектов социальной инфраструктуры</w:t>
      </w:r>
      <w:r w:rsidRPr="006E5138">
        <w:rPr>
          <w:rFonts w:eastAsia="Times New Roman"/>
          <w:bCs/>
          <w:sz w:val="28"/>
          <w:szCs w:val="28"/>
        </w:rPr>
        <w:t>»</w:t>
      </w:r>
      <w:r w:rsidR="00091417" w:rsidRPr="006E5138">
        <w:rPr>
          <w:rFonts w:eastAsia="Times New Roman"/>
          <w:bCs/>
          <w:sz w:val="28"/>
          <w:szCs w:val="28"/>
        </w:rPr>
        <w:t xml:space="preserve"> за 202</w:t>
      </w:r>
      <w:r w:rsidR="006E5138" w:rsidRPr="006E5138">
        <w:rPr>
          <w:rFonts w:eastAsia="Times New Roman"/>
          <w:bCs/>
          <w:sz w:val="28"/>
          <w:szCs w:val="28"/>
        </w:rPr>
        <w:t>4</w:t>
      </w:r>
      <w:r w:rsidR="00091417" w:rsidRPr="006E5138">
        <w:rPr>
          <w:rFonts w:eastAsia="Times New Roman"/>
          <w:bCs/>
          <w:sz w:val="28"/>
          <w:szCs w:val="28"/>
        </w:rPr>
        <w:t xml:space="preserve"> год</w:t>
      </w:r>
      <w:r w:rsidRPr="006E5138">
        <w:rPr>
          <w:rFonts w:eastAsia="Times New Roman"/>
          <w:bCs/>
          <w:sz w:val="28"/>
          <w:szCs w:val="28"/>
        </w:rPr>
        <w:t>.</w:t>
      </w:r>
    </w:p>
    <w:p w14:paraId="31E482E7" w14:textId="77777777" w:rsidR="00D00563" w:rsidRPr="000F47B9" w:rsidRDefault="00D00563" w:rsidP="00021870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1E82181E" w14:textId="77777777" w:rsidR="00867764" w:rsidRDefault="00867764" w:rsidP="00021870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bookmarkStart w:id="47" w:name="_Hlk163825207"/>
      <w:r w:rsidRPr="00867764">
        <w:rPr>
          <w:bCs/>
          <w:sz w:val="28"/>
          <w:szCs w:val="28"/>
        </w:rPr>
        <w:t>Показатели в</w:t>
      </w:r>
      <w:r w:rsidR="00D00563" w:rsidRPr="00867764">
        <w:rPr>
          <w:bCs/>
          <w:sz w:val="28"/>
          <w:szCs w:val="28"/>
        </w:rPr>
        <w:t xml:space="preserve"> </w:t>
      </w:r>
      <w:r w:rsidRPr="00867764">
        <w:rPr>
          <w:bCs/>
          <w:sz w:val="28"/>
          <w:szCs w:val="28"/>
        </w:rPr>
        <w:t>муниципальной программе не предусмотрены.</w:t>
      </w:r>
    </w:p>
    <w:p w14:paraId="6D2D374A" w14:textId="7AAF0F89" w:rsidR="00527A45" w:rsidRPr="00527A45" w:rsidRDefault="00527A45" w:rsidP="00527A45">
      <w:pPr>
        <w:tabs>
          <w:tab w:val="left" w:pos="567"/>
        </w:tabs>
        <w:ind w:firstLine="709"/>
        <w:jc w:val="both"/>
        <w:rPr>
          <w:bCs/>
          <w:sz w:val="28"/>
          <w:szCs w:val="28"/>
        </w:rPr>
      </w:pPr>
      <w:r>
        <w:rPr>
          <w:bCs/>
          <w:sz w:val="28"/>
          <w:szCs w:val="28"/>
        </w:rPr>
        <w:t xml:space="preserve">  </w:t>
      </w:r>
      <w:r w:rsidRPr="00527A45">
        <w:rPr>
          <w:bCs/>
          <w:sz w:val="28"/>
          <w:szCs w:val="28"/>
        </w:rPr>
        <w:t>Установлены значения на 2024 год по 4 результатам, выполнены.</w:t>
      </w:r>
    </w:p>
    <w:p w14:paraId="2EF2B80C" w14:textId="77777777" w:rsidR="00527A45" w:rsidRPr="00867764" w:rsidRDefault="00527A45" w:rsidP="00021870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</w:p>
    <w:p w14:paraId="4D1804D8" w14:textId="77777777" w:rsidR="00867764" w:rsidRDefault="00867764" w:rsidP="00DF6944">
      <w:pPr>
        <w:tabs>
          <w:tab w:val="left" w:pos="567"/>
        </w:tabs>
        <w:ind w:firstLine="709"/>
        <w:jc w:val="both"/>
        <w:rPr>
          <w:bCs/>
          <w:color w:val="FF0000"/>
          <w:sz w:val="28"/>
          <w:szCs w:val="28"/>
        </w:rPr>
      </w:pPr>
    </w:p>
    <w:bookmarkEnd w:id="47"/>
    <w:p w14:paraId="31EFADA5" w14:textId="77777777" w:rsidR="00D00563" w:rsidRPr="000F47B9" w:rsidRDefault="00D00563" w:rsidP="00DF6944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</w:pPr>
    </w:p>
    <w:p w14:paraId="52E55673" w14:textId="057E193F" w:rsidR="00D00563" w:rsidRPr="000F47B9" w:rsidRDefault="00D00563" w:rsidP="00257098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D00563" w:rsidRPr="000F47B9" w:rsidSect="0087603F">
          <w:pgSz w:w="11906" w:h="16838"/>
          <w:pgMar w:top="680" w:right="567" w:bottom="1134" w:left="1701" w:header="709" w:footer="709" w:gutter="0"/>
          <w:cols w:space="708"/>
          <w:docGrid w:linePitch="360"/>
        </w:sectPr>
      </w:pPr>
    </w:p>
    <w:p w14:paraId="287A9B01" w14:textId="77777777" w:rsidR="005814B3" w:rsidRPr="000F47B9" w:rsidRDefault="005814B3" w:rsidP="0036749C">
      <w:pPr>
        <w:tabs>
          <w:tab w:val="left" w:pos="567"/>
        </w:tabs>
        <w:ind w:firstLine="709"/>
        <w:jc w:val="center"/>
        <w:rPr>
          <w:rFonts w:eastAsia="Times New Roman"/>
          <w:b/>
          <w:bCs/>
          <w:color w:val="FF0000"/>
        </w:rPr>
      </w:pPr>
    </w:p>
    <w:p w14:paraId="43326CDE" w14:textId="419912FF" w:rsidR="0036749C" w:rsidRPr="000F2BAA" w:rsidRDefault="0036749C" w:rsidP="0036749C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0F2BAA">
        <w:rPr>
          <w:rFonts w:eastAsia="Times New Roman"/>
          <w:b/>
          <w:bCs/>
        </w:rPr>
        <w:t xml:space="preserve">Годовой отчет о выполнении муниципальной программы Рузского городского округа </w:t>
      </w:r>
    </w:p>
    <w:p w14:paraId="00875A7E" w14:textId="05104FD9" w:rsidR="0036749C" w:rsidRPr="000F2BAA" w:rsidRDefault="0036749C" w:rsidP="0036749C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0F2BAA">
        <w:rPr>
          <w:rFonts w:eastAsia="Times New Roman"/>
          <w:b/>
          <w:bCs/>
        </w:rPr>
        <w:t xml:space="preserve">«Строительство </w:t>
      </w:r>
      <w:r w:rsidR="00335088" w:rsidRPr="00335088">
        <w:rPr>
          <w:rFonts w:eastAsia="Times New Roman"/>
          <w:b/>
          <w:bCs/>
        </w:rPr>
        <w:t xml:space="preserve">и капитальный ремонт </w:t>
      </w:r>
      <w:r w:rsidRPr="000F2BAA">
        <w:rPr>
          <w:rFonts w:eastAsia="Times New Roman"/>
          <w:b/>
          <w:bCs/>
        </w:rPr>
        <w:t>объектов социальной инфраструктуры» за 202</w:t>
      </w:r>
      <w:r w:rsidR="000F2BAA" w:rsidRPr="000F2BAA">
        <w:rPr>
          <w:rFonts w:eastAsia="Times New Roman"/>
          <w:b/>
          <w:bCs/>
        </w:rPr>
        <w:t>4</w:t>
      </w:r>
      <w:r w:rsidRPr="000F2BAA">
        <w:rPr>
          <w:rFonts w:eastAsia="Times New Roman"/>
          <w:b/>
          <w:bCs/>
        </w:rPr>
        <w:t xml:space="preserve"> год</w:t>
      </w:r>
    </w:p>
    <w:p w14:paraId="63A73F15" w14:textId="77777777" w:rsidR="0036749C" w:rsidRPr="000F2BAA" w:rsidRDefault="0036749C" w:rsidP="0036749C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0F2BAA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627" w:type="dxa"/>
        <w:tblInd w:w="-431" w:type="dxa"/>
        <w:tblLayout w:type="fixed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98"/>
        <w:gridCol w:w="6916"/>
        <w:gridCol w:w="1417"/>
        <w:gridCol w:w="1276"/>
        <w:gridCol w:w="3719"/>
        <w:gridCol w:w="1701"/>
      </w:tblGrid>
      <w:tr w:rsidR="000F2BAA" w:rsidRPr="000F2BAA" w14:paraId="73759357" w14:textId="77777777" w:rsidTr="0060191F">
        <w:trPr>
          <w:trHeight w:val="738"/>
        </w:trPr>
        <w:tc>
          <w:tcPr>
            <w:tcW w:w="59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22BE206" w14:textId="77777777" w:rsidR="0036749C" w:rsidRPr="000F2BAA" w:rsidRDefault="0036749C" w:rsidP="00021659">
            <w:pPr>
              <w:ind w:hanging="1"/>
              <w:rPr>
                <w:rFonts w:eastAsia="Times New Roman"/>
                <w:sz w:val="19"/>
                <w:szCs w:val="19"/>
              </w:rPr>
            </w:pPr>
            <w:r w:rsidRPr="000F2BAA">
              <w:rPr>
                <w:rFonts w:eastAsia="Times New Roman"/>
                <w:sz w:val="19"/>
                <w:szCs w:val="19"/>
              </w:rPr>
              <w:t>№ п/п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AB382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4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1545F6" w14:textId="41422C23" w:rsidR="0036749C" w:rsidRPr="000F2BAA" w:rsidRDefault="0036749C" w:rsidP="00B17990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Объем финансирования на 202</w:t>
            </w:r>
            <w:r w:rsidR="000F2BAA" w:rsidRPr="000F2BAA">
              <w:rPr>
                <w:rFonts w:eastAsia="Times New Roman"/>
                <w:bCs/>
                <w:sz w:val="19"/>
                <w:szCs w:val="19"/>
                <w:lang w:val="en-US"/>
              </w:rPr>
              <w:t>4</w:t>
            </w:r>
            <w:r w:rsidRPr="000F2BAA">
              <w:rPr>
                <w:rFonts w:eastAsia="Times New Roman"/>
                <w:bCs/>
                <w:sz w:val="19"/>
                <w:szCs w:val="19"/>
              </w:rPr>
              <w:t xml:space="preserve"> год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9CFFF" w14:textId="0D112D9D" w:rsidR="0036749C" w:rsidRPr="000F2BAA" w:rsidRDefault="0036749C" w:rsidP="00B17990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Выполнено                           в 202</w:t>
            </w:r>
            <w:r w:rsidR="000F2BAA" w:rsidRPr="000F2BAA">
              <w:rPr>
                <w:rFonts w:eastAsia="Times New Roman"/>
                <w:bCs/>
                <w:sz w:val="19"/>
                <w:szCs w:val="19"/>
                <w:lang w:val="en-US"/>
              </w:rPr>
              <w:t>4</w:t>
            </w:r>
            <w:r w:rsidRPr="000F2BAA">
              <w:rPr>
                <w:rFonts w:eastAsia="Times New Roman"/>
                <w:bCs/>
                <w:sz w:val="19"/>
                <w:szCs w:val="19"/>
              </w:rPr>
              <w:t xml:space="preserve"> году</w:t>
            </w:r>
          </w:p>
        </w:tc>
        <w:tc>
          <w:tcPr>
            <w:tcW w:w="371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DC805D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Степень и результаты выполнения</w:t>
            </w:r>
          </w:p>
          <w:p w14:paraId="4A1D5D7A" w14:textId="339D3681" w:rsidR="00823A84" w:rsidRPr="000F2BAA" w:rsidRDefault="00823A84" w:rsidP="00021659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7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97E41D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 xml:space="preserve">Профинансировано      </w:t>
            </w:r>
          </w:p>
          <w:p w14:paraId="551721B9" w14:textId="5B8C7AE8" w:rsidR="0036749C" w:rsidRPr="000F2BAA" w:rsidRDefault="0036749C" w:rsidP="00B17990">
            <w:pPr>
              <w:jc w:val="center"/>
              <w:rPr>
                <w:rFonts w:eastAsia="Times New Roman"/>
                <w:bCs/>
                <w:sz w:val="19"/>
                <w:szCs w:val="19"/>
              </w:rPr>
            </w:pPr>
            <w:r w:rsidRPr="000F2BAA">
              <w:rPr>
                <w:rFonts w:eastAsia="Times New Roman"/>
                <w:bCs/>
                <w:sz w:val="19"/>
                <w:szCs w:val="19"/>
              </w:rPr>
              <w:t>в 202</w:t>
            </w:r>
            <w:r w:rsidR="000F2BAA" w:rsidRPr="000F2BAA">
              <w:rPr>
                <w:rFonts w:eastAsia="Times New Roman"/>
                <w:bCs/>
                <w:sz w:val="19"/>
                <w:szCs w:val="19"/>
                <w:lang w:val="en-US"/>
              </w:rPr>
              <w:t>4</w:t>
            </w:r>
            <w:r w:rsidRPr="000F2BAA">
              <w:rPr>
                <w:rFonts w:eastAsia="Times New Roman"/>
                <w:bCs/>
                <w:sz w:val="19"/>
                <w:szCs w:val="19"/>
              </w:rPr>
              <w:t xml:space="preserve"> году</w:t>
            </w:r>
          </w:p>
        </w:tc>
      </w:tr>
      <w:tr w:rsidR="000F2BAA" w:rsidRPr="000F2BAA" w14:paraId="7F6F300B" w14:textId="77777777" w:rsidTr="0060191F">
        <w:tc>
          <w:tcPr>
            <w:tcW w:w="59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A26858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691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189B5A2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4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9F480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5A00D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371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09EC7E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C2421D" w14:textId="77777777" w:rsidR="0036749C" w:rsidRPr="000F2BAA" w:rsidRDefault="0036749C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0F2BAA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5326CD6B" w14:textId="77777777" w:rsidTr="008A48DA">
        <w:trPr>
          <w:trHeight w:val="371"/>
        </w:trPr>
        <w:tc>
          <w:tcPr>
            <w:tcW w:w="598" w:type="dxa"/>
            <w:vMerge w:val="restart"/>
            <w:vAlign w:val="center"/>
          </w:tcPr>
          <w:p w14:paraId="67930A35" w14:textId="77777777" w:rsidR="0036749C" w:rsidRPr="004577D2" w:rsidRDefault="0036749C" w:rsidP="00F679C8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</w:rPr>
            </w:pPr>
            <w:r w:rsidRPr="004577D2">
              <w:rPr>
                <w:rFonts w:eastAsia="Times New Roman"/>
                <w:b/>
                <w:bCs/>
              </w:rPr>
              <w:t>1</w:t>
            </w:r>
            <w:r w:rsidR="00F679C8" w:rsidRPr="004577D2">
              <w:rPr>
                <w:rFonts w:eastAsia="Times New Roman"/>
                <w:b/>
                <w:bCs/>
              </w:rPr>
              <w:t>8</w:t>
            </w:r>
            <w:r w:rsidRPr="004577D2">
              <w:rPr>
                <w:rFonts w:eastAsia="Times New Roman"/>
                <w:b/>
                <w:bCs/>
              </w:rPr>
              <w:t>.</w:t>
            </w:r>
          </w:p>
        </w:tc>
        <w:tc>
          <w:tcPr>
            <w:tcW w:w="6916" w:type="dxa"/>
            <w:vAlign w:val="center"/>
          </w:tcPr>
          <w:p w14:paraId="0EFB88F8" w14:textId="0C124E3D" w:rsidR="0036749C" w:rsidRPr="00ED0F07" w:rsidRDefault="0036749C" w:rsidP="00F679C8">
            <w:pPr>
              <w:rPr>
                <w:rFonts w:eastAsia="Times New Roman"/>
                <w:b/>
              </w:rPr>
            </w:pPr>
            <w:r w:rsidRPr="00ED0F07">
              <w:rPr>
                <w:rFonts w:eastAsia="Times New Roman"/>
                <w:b/>
              </w:rPr>
              <w:t>Муниципальная программа 1</w:t>
            </w:r>
            <w:r w:rsidR="00F679C8" w:rsidRPr="00ED0F07">
              <w:rPr>
                <w:rFonts w:eastAsia="Times New Roman"/>
                <w:b/>
              </w:rPr>
              <w:t>8</w:t>
            </w:r>
            <w:r w:rsidRPr="00ED0F07">
              <w:rPr>
                <w:rFonts w:eastAsia="Times New Roman"/>
                <w:b/>
              </w:rPr>
              <w:t xml:space="preserve"> «</w:t>
            </w:r>
            <w:r w:rsidR="00F679C8" w:rsidRPr="00ED0F07">
              <w:rPr>
                <w:rFonts w:eastAsia="Times New Roman"/>
                <w:b/>
              </w:rPr>
              <w:t xml:space="preserve">Строительство </w:t>
            </w:r>
            <w:r w:rsidR="003F27C5" w:rsidRPr="003F27C5">
              <w:rPr>
                <w:rFonts w:eastAsia="Times New Roman"/>
                <w:b/>
              </w:rPr>
              <w:t xml:space="preserve">и капитальный ремонт </w:t>
            </w:r>
            <w:r w:rsidR="00F679C8" w:rsidRPr="00ED0F07">
              <w:rPr>
                <w:rFonts w:eastAsia="Times New Roman"/>
                <w:b/>
              </w:rPr>
              <w:t>объектов социальной инфраструктуры</w:t>
            </w:r>
            <w:r w:rsidRPr="00ED0F07">
              <w:rPr>
                <w:rFonts w:eastAsia="Times New Roman"/>
                <w:b/>
              </w:rPr>
              <w:t>»</w:t>
            </w:r>
          </w:p>
        </w:tc>
        <w:tc>
          <w:tcPr>
            <w:tcW w:w="1417" w:type="dxa"/>
            <w:vAlign w:val="center"/>
          </w:tcPr>
          <w:p w14:paraId="62C25348" w14:textId="287F12B5" w:rsidR="0036749C" w:rsidRPr="00ED0F07" w:rsidRDefault="00ED0F07" w:rsidP="008640F8">
            <w:pPr>
              <w:jc w:val="center"/>
              <w:rPr>
                <w:b/>
              </w:rPr>
            </w:pPr>
            <w:r w:rsidRPr="00ED0F07">
              <w:rPr>
                <w:b/>
              </w:rPr>
              <w:t>187 892,15</w:t>
            </w:r>
          </w:p>
        </w:tc>
        <w:tc>
          <w:tcPr>
            <w:tcW w:w="1276" w:type="dxa"/>
            <w:vAlign w:val="center"/>
          </w:tcPr>
          <w:p w14:paraId="5401CC0B" w14:textId="4CF9FB04" w:rsidR="0036749C" w:rsidRPr="00D90993" w:rsidRDefault="00D90993" w:rsidP="008640F8">
            <w:pPr>
              <w:jc w:val="center"/>
              <w:rPr>
                <w:b/>
              </w:rPr>
            </w:pPr>
            <w:r w:rsidRPr="00D90993">
              <w:rPr>
                <w:b/>
              </w:rPr>
              <w:t>18</w:t>
            </w:r>
            <w:r w:rsidRPr="00D90993">
              <w:rPr>
                <w:b/>
                <w:lang w:val="en-US"/>
              </w:rPr>
              <w:t>3</w:t>
            </w:r>
            <w:r w:rsidRPr="00D90993">
              <w:rPr>
                <w:b/>
              </w:rPr>
              <w:t xml:space="preserve"> </w:t>
            </w:r>
            <w:r w:rsidRPr="00D90993">
              <w:rPr>
                <w:b/>
                <w:lang w:val="en-US"/>
              </w:rPr>
              <w:t>12</w:t>
            </w:r>
            <w:r w:rsidRPr="00D90993">
              <w:rPr>
                <w:b/>
              </w:rPr>
              <w:t>9,</w:t>
            </w:r>
            <w:r w:rsidRPr="00D90993">
              <w:rPr>
                <w:b/>
                <w:lang w:val="en-US"/>
              </w:rPr>
              <w:t>9</w:t>
            </w:r>
            <w:r w:rsidRPr="00D90993">
              <w:rPr>
                <w:b/>
              </w:rPr>
              <w:t>5</w:t>
            </w:r>
          </w:p>
        </w:tc>
        <w:tc>
          <w:tcPr>
            <w:tcW w:w="3719" w:type="dxa"/>
            <w:vAlign w:val="center"/>
          </w:tcPr>
          <w:p w14:paraId="63FDA87F" w14:textId="6C72BD76" w:rsidR="0036749C" w:rsidRPr="00D90993" w:rsidRDefault="007D5DB7" w:rsidP="00B17990">
            <w:pPr>
              <w:jc w:val="center"/>
              <w:rPr>
                <w:b/>
              </w:rPr>
            </w:pPr>
            <w:r w:rsidRPr="00D90993">
              <w:rPr>
                <w:b/>
              </w:rPr>
              <w:t>9</w:t>
            </w:r>
            <w:r w:rsidR="00D90993" w:rsidRPr="00D90993">
              <w:rPr>
                <w:b/>
                <w:lang w:val="en-US"/>
              </w:rPr>
              <w:t>7</w:t>
            </w:r>
            <w:r w:rsidRPr="00D90993">
              <w:rPr>
                <w:b/>
              </w:rPr>
              <w:t>,</w:t>
            </w:r>
            <w:r w:rsidR="00D90993" w:rsidRPr="00D90993">
              <w:rPr>
                <w:b/>
                <w:lang w:val="en-US"/>
              </w:rPr>
              <w:t>5</w:t>
            </w:r>
            <w:r w:rsidR="0036749C" w:rsidRPr="00D90993">
              <w:rPr>
                <w:b/>
              </w:rPr>
              <w:t>%</w:t>
            </w:r>
          </w:p>
        </w:tc>
        <w:tc>
          <w:tcPr>
            <w:tcW w:w="1701" w:type="dxa"/>
            <w:vAlign w:val="center"/>
          </w:tcPr>
          <w:p w14:paraId="1535FC90" w14:textId="1FCF09A8" w:rsidR="0036749C" w:rsidRPr="00D90993" w:rsidRDefault="00D90993" w:rsidP="008640F8">
            <w:pPr>
              <w:jc w:val="center"/>
              <w:rPr>
                <w:b/>
              </w:rPr>
            </w:pPr>
            <w:r w:rsidRPr="00D90993">
              <w:rPr>
                <w:b/>
              </w:rPr>
              <w:t>183 129,95</w:t>
            </w:r>
          </w:p>
        </w:tc>
      </w:tr>
      <w:tr w:rsidR="004D6883" w:rsidRPr="000F47B9" w14:paraId="7A467882" w14:textId="77777777" w:rsidTr="0060191F">
        <w:tc>
          <w:tcPr>
            <w:tcW w:w="598" w:type="dxa"/>
            <w:vMerge/>
            <w:vAlign w:val="center"/>
          </w:tcPr>
          <w:p w14:paraId="12A3690D" w14:textId="77777777" w:rsidR="0036749C" w:rsidRPr="000F47B9" w:rsidRDefault="0036749C" w:rsidP="000216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916" w:type="dxa"/>
            <w:vAlign w:val="center"/>
          </w:tcPr>
          <w:p w14:paraId="2201CFC5" w14:textId="77777777" w:rsidR="0036749C" w:rsidRPr="00AF463C" w:rsidRDefault="0036749C" w:rsidP="00021659">
            <w:pPr>
              <w:rPr>
                <w:b/>
                <w:i/>
                <w:sz w:val="22"/>
                <w:szCs w:val="22"/>
              </w:rPr>
            </w:pPr>
            <w:r w:rsidRPr="00AF463C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vAlign w:val="center"/>
          </w:tcPr>
          <w:p w14:paraId="3A8C8D50" w14:textId="198A439F" w:rsidR="0036749C" w:rsidRPr="00AF463C" w:rsidRDefault="00AF463C" w:rsidP="008640F8">
            <w:pPr>
              <w:jc w:val="center"/>
              <w:rPr>
                <w:b/>
                <w:i/>
              </w:rPr>
            </w:pPr>
            <w:r w:rsidRPr="00AF463C">
              <w:rPr>
                <w:b/>
                <w:i/>
              </w:rPr>
              <w:t>35 002,87</w:t>
            </w:r>
          </w:p>
        </w:tc>
        <w:tc>
          <w:tcPr>
            <w:tcW w:w="1276" w:type="dxa"/>
            <w:vAlign w:val="center"/>
          </w:tcPr>
          <w:p w14:paraId="3D15FA3F" w14:textId="628F2CB6" w:rsidR="0036749C" w:rsidRPr="001076FD" w:rsidRDefault="00951F0B" w:rsidP="008640F8">
            <w:pPr>
              <w:jc w:val="center"/>
              <w:rPr>
                <w:b/>
                <w:i/>
                <w:lang w:val="en-US"/>
              </w:rPr>
            </w:pPr>
            <w:r w:rsidRPr="001076FD">
              <w:rPr>
                <w:b/>
                <w:i/>
              </w:rPr>
              <w:t>3</w:t>
            </w:r>
            <w:r w:rsidR="001076FD" w:rsidRPr="001076FD">
              <w:rPr>
                <w:b/>
                <w:i/>
                <w:lang w:val="en-US"/>
              </w:rPr>
              <w:t>4</w:t>
            </w:r>
            <w:r w:rsidRPr="001076FD">
              <w:rPr>
                <w:b/>
                <w:i/>
              </w:rPr>
              <w:t xml:space="preserve"> 2</w:t>
            </w:r>
            <w:r w:rsidR="001076FD" w:rsidRPr="001076FD">
              <w:rPr>
                <w:b/>
                <w:i/>
                <w:lang w:val="en-US"/>
              </w:rPr>
              <w:t>45</w:t>
            </w:r>
            <w:r w:rsidRPr="001076FD">
              <w:rPr>
                <w:b/>
                <w:i/>
              </w:rPr>
              <w:t>,</w:t>
            </w:r>
            <w:r w:rsidR="001076FD" w:rsidRPr="001076FD">
              <w:rPr>
                <w:b/>
                <w:i/>
                <w:lang w:val="en-US"/>
              </w:rPr>
              <w:t>68</w:t>
            </w:r>
          </w:p>
        </w:tc>
        <w:tc>
          <w:tcPr>
            <w:tcW w:w="3719" w:type="dxa"/>
            <w:vAlign w:val="center"/>
          </w:tcPr>
          <w:p w14:paraId="0F2E27F8" w14:textId="78FEE36C" w:rsidR="0036749C" w:rsidRPr="001076FD" w:rsidRDefault="00951F0B" w:rsidP="00FB74F7">
            <w:pPr>
              <w:jc w:val="center"/>
              <w:rPr>
                <w:b/>
                <w:i/>
              </w:rPr>
            </w:pPr>
            <w:r w:rsidRPr="001076FD">
              <w:rPr>
                <w:b/>
                <w:i/>
              </w:rPr>
              <w:t>9</w:t>
            </w:r>
            <w:r w:rsidR="001076FD" w:rsidRPr="001076FD">
              <w:rPr>
                <w:b/>
                <w:i/>
                <w:lang w:val="en-US"/>
              </w:rPr>
              <w:t>7</w:t>
            </w:r>
            <w:r w:rsidRPr="001076FD">
              <w:rPr>
                <w:b/>
                <w:i/>
              </w:rPr>
              <w:t>,</w:t>
            </w:r>
            <w:r w:rsidR="001076FD" w:rsidRPr="001076FD">
              <w:rPr>
                <w:b/>
                <w:i/>
                <w:lang w:val="en-US"/>
              </w:rPr>
              <w:t>8</w:t>
            </w:r>
            <w:r w:rsidR="0036749C" w:rsidRPr="001076FD">
              <w:rPr>
                <w:b/>
                <w:i/>
              </w:rPr>
              <w:t>%</w:t>
            </w:r>
          </w:p>
        </w:tc>
        <w:tc>
          <w:tcPr>
            <w:tcW w:w="1701" w:type="dxa"/>
            <w:vAlign w:val="center"/>
          </w:tcPr>
          <w:p w14:paraId="78C009D7" w14:textId="7916C03A" w:rsidR="0036749C" w:rsidRPr="001076FD" w:rsidRDefault="001076FD" w:rsidP="008640F8">
            <w:pPr>
              <w:jc w:val="center"/>
              <w:rPr>
                <w:b/>
                <w:i/>
              </w:rPr>
            </w:pPr>
            <w:r w:rsidRPr="001076FD">
              <w:rPr>
                <w:b/>
                <w:i/>
              </w:rPr>
              <w:t>34 245,68</w:t>
            </w:r>
          </w:p>
        </w:tc>
      </w:tr>
      <w:tr w:rsidR="004D6883" w:rsidRPr="000F47B9" w14:paraId="7714753C" w14:textId="77777777" w:rsidTr="0060191F">
        <w:tc>
          <w:tcPr>
            <w:tcW w:w="598" w:type="dxa"/>
            <w:vMerge/>
            <w:vAlign w:val="center"/>
          </w:tcPr>
          <w:p w14:paraId="7C8A19B8" w14:textId="77777777" w:rsidR="0036749C" w:rsidRPr="000F47B9" w:rsidRDefault="0036749C" w:rsidP="000216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916" w:type="dxa"/>
            <w:vAlign w:val="center"/>
          </w:tcPr>
          <w:p w14:paraId="5909A9D8" w14:textId="77777777" w:rsidR="0036749C" w:rsidRPr="006E5138" w:rsidRDefault="0036749C" w:rsidP="00021659">
            <w:pPr>
              <w:rPr>
                <w:b/>
                <w:i/>
                <w:sz w:val="22"/>
                <w:szCs w:val="22"/>
              </w:rPr>
            </w:pPr>
            <w:r w:rsidRPr="006E5138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417" w:type="dxa"/>
            <w:vAlign w:val="center"/>
          </w:tcPr>
          <w:p w14:paraId="62C5A300" w14:textId="13517B10" w:rsidR="0036749C" w:rsidRPr="006E5138" w:rsidRDefault="00C373B5" w:rsidP="008640F8">
            <w:pPr>
              <w:jc w:val="center"/>
              <w:rPr>
                <w:b/>
                <w:i/>
              </w:rPr>
            </w:pPr>
            <w:r w:rsidRPr="006E5138">
              <w:rPr>
                <w:b/>
                <w:i/>
              </w:rPr>
              <w:t>152 889,28</w:t>
            </w:r>
          </w:p>
        </w:tc>
        <w:tc>
          <w:tcPr>
            <w:tcW w:w="1276" w:type="dxa"/>
            <w:vAlign w:val="center"/>
          </w:tcPr>
          <w:p w14:paraId="530B278B" w14:textId="6EB84F3A" w:rsidR="0036749C" w:rsidRPr="006E5138" w:rsidRDefault="00C373B5" w:rsidP="008640F8">
            <w:pPr>
              <w:jc w:val="center"/>
              <w:rPr>
                <w:b/>
                <w:i/>
                <w:lang w:val="en-US"/>
              </w:rPr>
            </w:pPr>
            <w:r w:rsidRPr="006E5138">
              <w:rPr>
                <w:b/>
                <w:i/>
              </w:rPr>
              <w:t>148 884,27</w:t>
            </w:r>
          </w:p>
        </w:tc>
        <w:tc>
          <w:tcPr>
            <w:tcW w:w="3719" w:type="dxa"/>
            <w:vAlign w:val="center"/>
          </w:tcPr>
          <w:p w14:paraId="6DF8D297" w14:textId="2C06AB59" w:rsidR="0036749C" w:rsidRPr="006E5138" w:rsidRDefault="006E5138" w:rsidP="006E0BCB">
            <w:pPr>
              <w:jc w:val="center"/>
              <w:rPr>
                <w:b/>
                <w:i/>
              </w:rPr>
            </w:pPr>
            <w:r w:rsidRPr="006E5138">
              <w:rPr>
                <w:b/>
                <w:i/>
                <w:lang w:val="en-US"/>
              </w:rPr>
              <w:t>97</w:t>
            </w:r>
            <w:r w:rsidR="006E0BCB">
              <w:rPr>
                <w:b/>
                <w:i/>
              </w:rPr>
              <w:t>,</w:t>
            </w:r>
            <w:r w:rsidRPr="006E5138">
              <w:rPr>
                <w:b/>
                <w:i/>
                <w:lang w:val="en-US"/>
              </w:rPr>
              <w:t>4</w:t>
            </w:r>
            <w:r w:rsidR="0036749C" w:rsidRPr="006E5138">
              <w:rPr>
                <w:b/>
                <w:i/>
              </w:rPr>
              <w:t>%</w:t>
            </w:r>
          </w:p>
        </w:tc>
        <w:tc>
          <w:tcPr>
            <w:tcW w:w="1701" w:type="dxa"/>
            <w:vAlign w:val="center"/>
          </w:tcPr>
          <w:p w14:paraId="7DB3D58D" w14:textId="770C2117" w:rsidR="0036749C" w:rsidRPr="006E5138" w:rsidRDefault="00C373B5" w:rsidP="008640F8">
            <w:pPr>
              <w:jc w:val="center"/>
              <w:rPr>
                <w:b/>
                <w:i/>
              </w:rPr>
            </w:pPr>
            <w:r w:rsidRPr="006E5138">
              <w:rPr>
                <w:b/>
                <w:i/>
              </w:rPr>
              <w:t>148 884,27</w:t>
            </w:r>
          </w:p>
        </w:tc>
      </w:tr>
      <w:tr w:rsidR="004D6883" w:rsidRPr="000F47B9" w14:paraId="5009C020" w14:textId="77777777" w:rsidTr="0060191F">
        <w:tc>
          <w:tcPr>
            <w:tcW w:w="598" w:type="dxa"/>
            <w:vMerge w:val="restart"/>
            <w:shd w:val="clear" w:color="auto" w:fill="F2F2F2" w:themeFill="background1" w:themeFillShade="F2"/>
            <w:vAlign w:val="center"/>
          </w:tcPr>
          <w:p w14:paraId="795B9BEF" w14:textId="77777777" w:rsidR="002007EE" w:rsidRPr="008D523A" w:rsidRDefault="002007EE" w:rsidP="002007E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8D523A">
              <w:rPr>
                <w:rFonts w:eastAsia="Times New Roman"/>
                <w:b/>
                <w:bCs/>
                <w:sz w:val="20"/>
                <w:szCs w:val="20"/>
              </w:rPr>
              <w:t>18.3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A7A1097" w14:textId="331EBFF1" w:rsidR="002007EE" w:rsidRPr="00971208" w:rsidRDefault="002007EE" w:rsidP="002007EE">
            <w:pPr>
              <w:rPr>
                <w:b/>
                <w:sz w:val="20"/>
                <w:szCs w:val="20"/>
              </w:rPr>
            </w:pPr>
            <w:r w:rsidRPr="00971208">
              <w:rPr>
                <w:b/>
                <w:sz w:val="20"/>
                <w:szCs w:val="20"/>
              </w:rPr>
              <w:t>Подпрограмма: 3 Строительство (реконструкция)</w:t>
            </w:r>
            <w:r w:rsidR="00967DDD" w:rsidRPr="00971208">
              <w:rPr>
                <w:b/>
                <w:sz w:val="20"/>
                <w:szCs w:val="20"/>
              </w:rPr>
              <w:t>, капитальный ремонт</w:t>
            </w:r>
            <w:r w:rsidRPr="00971208">
              <w:rPr>
                <w:b/>
                <w:sz w:val="20"/>
                <w:szCs w:val="20"/>
              </w:rPr>
              <w:t xml:space="preserve"> объектов образования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47DB58EE" w14:textId="1BD1945B" w:rsidR="002007EE" w:rsidRPr="00971208" w:rsidRDefault="00971208" w:rsidP="002007EE">
            <w:pPr>
              <w:jc w:val="center"/>
              <w:rPr>
                <w:b/>
                <w:bCs/>
              </w:rPr>
            </w:pPr>
            <w:r w:rsidRPr="00971208">
              <w:rPr>
                <w:b/>
                <w:bCs/>
              </w:rPr>
              <w:t>183 590,98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EF87C4" w14:textId="42D7C934" w:rsidR="002007EE" w:rsidRPr="00C973DE" w:rsidRDefault="00971208" w:rsidP="002007EE">
            <w:pPr>
              <w:jc w:val="center"/>
              <w:rPr>
                <w:b/>
                <w:bCs/>
              </w:rPr>
            </w:pPr>
            <w:r w:rsidRPr="00C973DE">
              <w:rPr>
                <w:b/>
                <w:bCs/>
              </w:rPr>
              <w:t>178 828,78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43833DC" w14:textId="1F98B8EE" w:rsidR="002007EE" w:rsidRPr="00C973DE" w:rsidRDefault="00C973DE" w:rsidP="002007EE">
            <w:pPr>
              <w:jc w:val="center"/>
              <w:rPr>
                <w:b/>
              </w:rPr>
            </w:pPr>
            <w:r w:rsidRPr="00C973DE">
              <w:rPr>
                <w:b/>
              </w:rPr>
              <w:t>97,4</w:t>
            </w:r>
            <w:r w:rsidR="002007EE" w:rsidRPr="00C973DE">
              <w:rPr>
                <w:b/>
              </w:rPr>
              <w:t>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2A479A" w14:textId="2A744FDF" w:rsidR="002007EE" w:rsidRPr="00C973DE" w:rsidRDefault="00971208" w:rsidP="002007EE">
            <w:pPr>
              <w:jc w:val="center"/>
              <w:rPr>
                <w:b/>
                <w:bCs/>
              </w:rPr>
            </w:pPr>
            <w:r w:rsidRPr="00C973DE">
              <w:rPr>
                <w:b/>
                <w:bCs/>
              </w:rPr>
              <w:t>178 828,78</w:t>
            </w:r>
          </w:p>
        </w:tc>
      </w:tr>
      <w:tr w:rsidR="004D6883" w:rsidRPr="000F47B9" w14:paraId="37574F83" w14:textId="77777777" w:rsidTr="0060191F">
        <w:tc>
          <w:tcPr>
            <w:tcW w:w="598" w:type="dxa"/>
            <w:vMerge/>
            <w:shd w:val="clear" w:color="auto" w:fill="F2F2F2" w:themeFill="background1" w:themeFillShade="F2"/>
            <w:vAlign w:val="center"/>
          </w:tcPr>
          <w:p w14:paraId="211C7C18" w14:textId="77777777" w:rsidR="002007EE" w:rsidRPr="000F47B9" w:rsidRDefault="002007EE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CD170D8" w14:textId="77777777" w:rsidR="002007EE" w:rsidRPr="007A118D" w:rsidRDefault="002007EE" w:rsidP="002007EE">
            <w:pPr>
              <w:rPr>
                <w:i/>
                <w:sz w:val="20"/>
                <w:szCs w:val="20"/>
              </w:rPr>
            </w:pPr>
            <w:r w:rsidRPr="007A118D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9E2FD49" w14:textId="52214D60" w:rsidR="002007EE" w:rsidRPr="007A118D" w:rsidRDefault="00120A59" w:rsidP="002007EE">
            <w:pPr>
              <w:jc w:val="center"/>
              <w:rPr>
                <w:i/>
                <w:iCs/>
              </w:rPr>
            </w:pPr>
            <w:r w:rsidRPr="007A118D">
              <w:rPr>
                <w:i/>
                <w:iCs/>
              </w:rPr>
              <w:t>30 701,70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41BCC29" w14:textId="4AB03530" w:rsidR="002007EE" w:rsidRPr="007A118D" w:rsidRDefault="002007EE" w:rsidP="002007EE">
            <w:pPr>
              <w:jc w:val="center"/>
              <w:rPr>
                <w:i/>
                <w:iCs/>
              </w:rPr>
            </w:pPr>
            <w:r w:rsidRPr="007A118D">
              <w:rPr>
                <w:i/>
                <w:iCs/>
              </w:rPr>
              <w:t>2</w:t>
            </w:r>
            <w:r w:rsidR="00120A59" w:rsidRPr="007A118D">
              <w:rPr>
                <w:i/>
                <w:iCs/>
              </w:rPr>
              <w:t>9</w:t>
            </w:r>
            <w:r w:rsidRPr="007A118D">
              <w:rPr>
                <w:i/>
                <w:iCs/>
              </w:rPr>
              <w:t xml:space="preserve"> </w:t>
            </w:r>
            <w:r w:rsidR="00120A59" w:rsidRPr="007A118D">
              <w:rPr>
                <w:i/>
                <w:iCs/>
              </w:rPr>
              <w:t>94</w:t>
            </w:r>
            <w:r w:rsidRPr="007A118D">
              <w:rPr>
                <w:i/>
                <w:iCs/>
              </w:rPr>
              <w:t>4,5</w:t>
            </w:r>
            <w:r w:rsidR="00120A59" w:rsidRPr="007A118D">
              <w:rPr>
                <w:i/>
                <w:iCs/>
              </w:rPr>
              <w:t>1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9741749" w14:textId="6F55B485" w:rsidR="002007EE" w:rsidRPr="007A118D" w:rsidRDefault="00824C1B" w:rsidP="002007EE">
            <w:pPr>
              <w:jc w:val="center"/>
              <w:rPr>
                <w:i/>
                <w:iCs/>
              </w:rPr>
            </w:pPr>
            <w:r w:rsidRPr="007A118D">
              <w:rPr>
                <w:i/>
                <w:iCs/>
              </w:rPr>
              <w:t>9</w:t>
            </w:r>
            <w:r w:rsidR="00734353" w:rsidRPr="007A118D">
              <w:rPr>
                <w:i/>
                <w:iCs/>
              </w:rPr>
              <w:t>7</w:t>
            </w:r>
            <w:r w:rsidRPr="007A118D">
              <w:rPr>
                <w:i/>
                <w:iCs/>
              </w:rPr>
              <w:t>,</w:t>
            </w:r>
            <w:r w:rsidR="00734353" w:rsidRPr="007A118D">
              <w:rPr>
                <w:i/>
                <w:iCs/>
              </w:rPr>
              <w:t>5</w:t>
            </w:r>
            <w:r w:rsidR="002007EE" w:rsidRPr="007A118D">
              <w:rPr>
                <w:i/>
                <w:iCs/>
              </w:rPr>
              <w:t>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AE35EA" w14:textId="5552C234" w:rsidR="002007EE" w:rsidRPr="007A118D" w:rsidRDefault="00120A59" w:rsidP="002007EE">
            <w:pPr>
              <w:jc w:val="center"/>
              <w:rPr>
                <w:i/>
                <w:iCs/>
              </w:rPr>
            </w:pPr>
            <w:r w:rsidRPr="007A118D">
              <w:rPr>
                <w:i/>
                <w:iCs/>
              </w:rPr>
              <w:t>29 944,51</w:t>
            </w:r>
          </w:p>
        </w:tc>
      </w:tr>
      <w:tr w:rsidR="004D6883" w:rsidRPr="000F47B9" w14:paraId="045BE4A2" w14:textId="77777777" w:rsidTr="0060191F">
        <w:trPr>
          <w:trHeight w:val="255"/>
        </w:trPr>
        <w:tc>
          <w:tcPr>
            <w:tcW w:w="598" w:type="dxa"/>
            <w:vMerge/>
            <w:shd w:val="clear" w:color="auto" w:fill="F2F2F2" w:themeFill="background1" w:themeFillShade="F2"/>
            <w:vAlign w:val="center"/>
          </w:tcPr>
          <w:p w14:paraId="2B923805" w14:textId="77777777" w:rsidR="002007EE" w:rsidRPr="000F47B9" w:rsidRDefault="002007EE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37BF315" w14:textId="77777777" w:rsidR="002007EE" w:rsidRPr="008D523A" w:rsidRDefault="002007EE" w:rsidP="002007EE">
            <w:pPr>
              <w:rPr>
                <w:i/>
                <w:sz w:val="20"/>
                <w:szCs w:val="20"/>
              </w:rPr>
            </w:pPr>
            <w:r w:rsidRPr="008D523A">
              <w:rPr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6529293E" w14:textId="491C7129" w:rsidR="002007EE" w:rsidRPr="008D523A" w:rsidRDefault="007A118D" w:rsidP="002007EE">
            <w:pPr>
              <w:jc w:val="center"/>
              <w:rPr>
                <w:i/>
                <w:iCs/>
              </w:rPr>
            </w:pPr>
            <w:r w:rsidRPr="008D523A">
              <w:rPr>
                <w:i/>
                <w:iCs/>
              </w:rPr>
              <w:t>152 889,28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7202DB3" w14:textId="596FC8F2" w:rsidR="002007EE" w:rsidRPr="008D523A" w:rsidRDefault="007A118D" w:rsidP="002007EE">
            <w:pPr>
              <w:jc w:val="center"/>
              <w:rPr>
                <w:i/>
                <w:iCs/>
              </w:rPr>
            </w:pPr>
            <w:r w:rsidRPr="008D523A">
              <w:rPr>
                <w:i/>
                <w:iCs/>
              </w:rPr>
              <w:t>1</w:t>
            </w:r>
            <w:r w:rsidR="002007EE" w:rsidRPr="008D523A">
              <w:rPr>
                <w:i/>
                <w:iCs/>
              </w:rPr>
              <w:t>48</w:t>
            </w:r>
            <w:r w:rsidRPr="008D523A">
              <w:rPr>
                <w:i/>
                <w:iCs/>
              </w:rPr>
              <w:t xml:space="preserve"> 884</w:t>
            </w:r>
            <w:r w:rsidR="002007EE" w:rsidRPr="008D523A">
              <w:rPr>
                <w:i/>
                <w:iCs/>
              </w:rPr>
              <w:t>,</w:t>
            </w:r>
            <w:r w:rsidR="00DD6BBD" w:rsidRPr="008D523A">
              <w:rPr>
                <w:i/>
                <w:iCs/>
              </w:rPr>
              <w:t>27</w:t>
            </w:r>
          </w:p>
        </w:tc>
        <w:tc>
          <w:tcPr>
            <w:tcW w:w="3719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288627BC" w14:textId="4000AD20" w:rsidR="002007EE" w:rsidRPr="008D523A" w:rsidRDefault="008D523A" w:rsidP="002007EE">
            <w:pPr>
              <w:jc w:val="center"/>
              <w:rPr>
                <w:i/>
                <w:iCs/>
              </w:rPr>
            </w:pPr>
            <w:r w:rsidRPr="008D523A">
              <w:rPr>
                <w:i/>
                <w:iCs/>
              </w:rPr>
              <w:t>97,4</w:t>
            </w:r>
            <w:r w:rsidR="002007EE" w:rsidRPr="008D523A">
              <w:rPr>
                <w:i/>
                <w:iCs/>
              </w:rPr>
              <w:t>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DAF2CF1" w14:textId="30751BAB" w:rsidR="002007EE" w:rsidRPr="008D523A" w:rsidRDefault="00DD6BBD" w:rsidP="002007EE">
            <w:pPr>
              <w:jc w:val="center"/>
              <w:rPr>
                <w:i/>
                <w:iCs/>
              </w:rPr>
            </w:pPr>
            <w:r w:rsidRPr="008D523A">
              <w:rPr>
                <w:i/>
                <w:iCs/>
              </w:rPr>
              <w:t>148 884,27</w:t>
            </w:r>
          </w:p>
        </w:tc>
      </w:tr>
      <w:tr w:rsidR="004D6883" w:rsidRPr="000F47B9" w14:paraId="0886EEC3" w14:textId="77777777" w:rsidTr="0060191F">
        <w:tc>
          <w:tcPr>
            <w:tcW w:w="598" w:type="dxa"/>
            <w:vAlign w:val="center"/>
          </w:tcPr>
          <w:p w14:paraId="545ECE7A" w14:textId="77777777" w:rsidR="004B2CC7" w:rsidRPr="000F47B9" w:rsidRDefault="004B2CC7" w:rsidP="004B2CC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423FDEE" w14:textId="77777777" w:rsidR="004B2CC7" w:rsidRPr="00FA16FD" w:rsidRDefault="004B2CC7" w:rsidP="004B2CC7">
            <w:pPr>
              <w:rPr>
                <w:b/>
                <w:i/>
                <w:sz w:val="20"/>
                <w:szCs w:val="20"/>
              </w:rPr>
            </w:pPr>
            <w:r w:rsidRPr="00FA16FD">
              <w:rPr>
                <w:b/>
                <w:i/>
                <w:sz w:val="20"/>
                <w:szCs w:val="20"/>
              </w:rPr>
              <w:t>Основное мероприятие 02 «Организация строительства (реконструкции) объектов общего образования»</w:t>
            </w:r>
            <w:r w:rsidRPr="00FA16FD">
              <w:rPr>
                <w:b/>
                <w:i/>
                <w:sz w:val="20"/>
                <w:szCs w:val="20"/>
              </w:rPr>
              <w:tab/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03D1649D" w14:textId="56DC38F8" w:rsidR="004B2CC7" w:rsidRPr="00FA16FD" w:rsidRDefault="004B149D" w:rsidP="004B2CC7">
            <w:pPr>
              <w:jc w:val="center"/>
              <w:rPr>
                <w:b/>
                <w:bCs/>
                <w:i/>
                <w:iCs/>
              </w:rPr>
            </w:pPr>
            <w:r w:rsidRPr="00FA16F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30D83A6" w14:textId="59827794" w:rsidR="004B2CC7" w:rsidRPr="00FA16FD" w:rsidRDefault="004B149D" w:rsidP="004B2CC7">
            <w:pPr>
              <w:jc w:val="center"/>
              <w:rPr>
                <w:b/>
                <w:bCs/>
                <w:i/>
                <w:iCs/>
              </w:rPr>
            </w:pPr>
            <w:r w:rsidRPr="00FA16FD">
              <w:rPr>
                <w:b/>
                <w:bCs/>
                <w:i/>
                <w:iCs/>
              </w:rPr>
              <w:t>0</w:t>
            </w:r>
          </w:p>
        </w:tc>
        <w:tc>
          <w:tcPr>
            <w:tcW w:w="371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803C05" w14:textId="11FAB4B9" w:rsidR="004B2CC7" w:rsidRPr="00FA16FD" w:rsidRDefault="004B2CC7" w:rsidP="004B2CC7">
            <w:pPr>
              <w:jc w:val="center"/>
              <w:rPr>
                <w:b/>
                <w:bCs/>
                <w:i/>
                <w:iCs/>
              </w:rPr>
            </w:pPr>
            <w:r w:rsidRPr="00FA16FD">
              <w:rPr>
                <w:b/>
                <w:i/>
                <w:iCs/>
              </w:rPr>
              <w:t>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A8B2E95" w14:textId="7AECCBFB" w:rsidR="004B2CC7" w:rsidRPr="00FA16FD" w:rsidRDefault="004B149D" w:rsidP="004B2CC7">
            <w:pPr>
              <w:jc w:val="center"/>
              <w:rPr>
                <w:b/>
                <w:bCs/>
                <w:i/>
                <w:iCs/>
              </w:rPr>
            </w:pPr>
            <w:r w:rsidRPr="00FA16FD">
              <w:rPr>
                <w:b/>
                <w:bCs/>
                <w:i/>
                <w:iCs/>
              </w:rPr>
              <w:t>0</w:t>
            </w:r>
          </w:p>
        </w:tc>
      </w:tr>
      <w:tr w:rsidR="004D6883" w:rsidRPr="000F47B9" w14:paraId="07A55AF4" w14:textId="77777777" w:rsidTr="00416370">
        <w:trPr>
          <w:trHeight w:val="584"/>
        </w:trPr>
        <w:tc>
          <w:tcPr>
            <w:tcW w:w="598" w:type="dxa"/>
            <w:vAlign w:val="center"/>
          </w:tcPr>
          <w:p w14:paraId="18B58627" w14:textId="77777777" w:rsidR="002007EE" w:rsidRPr="000F47B9" w:rsidRDefault="002007EE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6E85320" w14:textId="69A8B760" w:rsidR="002007EE" w:rsidRPr="00FA16FD" w:rsidRDefault="002007EE" w:rsidP="002007EE">
            <w:pPr>
              <w:rPr>
                <w:sz w:val="20"/>
                <w:szCs w:val="20"/>
              </w:rPr>
            </w:pPr>
            <w:r w:rsidRPr="00FA16FD">
              <w:rPr>
                <w:sz w:val="20"/>
                <w:szCs w:val="20"/>
              </w:rPr>
              <w:t>2.4 «Капитальные вложения в общеобразовательные организации в целях обеспечения односменного режима обучения»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9C994A5" w14:textId="7D3261C5" w:rsidR="002007EE" w:rsidRPr="00FA16FD" w:rsidRDefault="004B149D" w:rsidP="002007EE">
            <w:pPr>
              <w:jc w:val="center"/>
            </w:pPr>
            <w:r w:rsidRPr="00FA16FD">
              <w:t>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5584340" w14:textId="10DDD02F" w:rsidR="002007EE" w:rsidRPr="00FA16FD" w:rsidRDefault="004B149D" w:rsidP="002007EE">
            <w:pPr>
              <w:jc w:val="center"/>
            </w:pPr>
            <w:r w:rsidRPr="00FA16FD">
              <w:t>0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18C8C4" w14:textId="17E2EDCB" w:rsidR="002007EE" w:rsidRPr="00FA16FD" w:rsidRDefault="004B149D" w:rsidP="002007EE">
            <w:pPr>
              <w:rPr>
                <w:sz w:val="20"/>
                <w:szCs w:val="20"/>
              </w:rPr>
            </w:pPr>
            <w:r w:rsidRPr="00FA16FD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DACADC" w14:textId="4C62FF05" w:rsidR="002007EE" w:rsidRPr="00FA16FD" w:rsidRDefault="004B149D" w:rsidP="002007EE">
            <w:pPr>
              <w:jc w:val="center"/>
            </w:pPr>
            <w:r w:rsidRPr="00FA16FD">
              <w:t>0</w:t>
            </w:r>
          </w:p>
        </w:tc>
      </w:tr>
      <w:tr w:rsidR="008918E2" w:rsidRPr="008918E2" w14:paraId="190FF0D1" w14:textId="77777777" w:rsidTr="0060191F">
        <w:tc>
          <w:tcPr>
            <w:tcW w:w="598" w:type="dxa"/>
            <w:vMerge w:val="restart"/>
            <w:vAlign w:val="center"/>
          </w:tcPr>
          <w:p w14:paraId="66E7CAB8" w14:textId="77777777" w:rsidR="008918E2" w:rsidRPr="008918E2" w:rsidRDefault="008918E2" w:rsidP="002007EE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558D473" w14:textId="346DE48C" w:rsidR="008918E2" w:rsidRPr="000A6772" w:rsidRDefault="008918E2" w:rsidP="002007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0A6772">
              <w:rPr>
                <w:b/>
                <w:bCs/>
                <w:i/>
                <w:iCs/>
                <w:sz w:val="20"/>
                <w:szCs w:val="20"/>
              </w:rPr>
              <w:t>Основное мероприятие 06 «Капитальный ремонт объектов дошкольного образования»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BDB374A" w14:textId="71A52502" w:rsidR="008918E2" w:rsidRPr="008732E4" w:rsidRDefault="00A8063D" w:rsidP="002007EE">
            <w:pPr>
              <w:jc w:val="center"/>
              <w:rPr>
                <w:b/>
                <w:bCs/>
                <w:i/>
                <w:iCs/>
              </w:rPr>
            </w:pPr>
            <w:r w:rsidRPr="008732E4">
              <w:rPr>
                <w:b/>
                <w:bCs/>
                <w:i/>
                <w:iCs/>
              </w:rPr>
              <w:t>182 992,80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E4E0DB" w14:textId="461A7E15" w:rsidR="008918E2" w:rsidRPr="008732E4" w:rsidRDefault="0098597B" w:rsidP="002007EE">
            <w:pPr>
              <w:jc w:val="center"/>
              <w:rPr>
                <w:b/>
                <w:bCs/>
                <w:i/>
                <w:iCs/>
              </w:rPr>
            </w:pPr>
            <w:r w:rsidRPr="008732E4">
              <w:rPr>
                <w:b/>
                <w:bCs/>
                <w:i/>
                <w:iCs/>
              </w:rPr>
              <w:t>178 230,60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931CA2" w14:textId="019F2E34" w:rsidR="008918E2" w:rsidRPr="00A8063D" w:rsidRDefault="0098597B" w:rsidP="0098597B">
            <w:pPr>
              <w:jc w:val="center"/>
              <w:rPr>
                <w:b/>
                <w:bCs/>
                <w:i/>
                <w:iCs/>
                <w:sz w:val="20"/>
                <w:szCs w:val="20"/>
              </w:rPr>
            </w:pPr>
            <w:r>
              <w:rPr>
                <w:b/>
                <w:bCs/>
                <w:i/>
                <w:iCs/>
                <w:sz w:val="20"/>
                <w:szCs w:val="20"/>
              </w:rPr>
              <w:t>97,4%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BE3BFC" w14:textId="31C3E15B" w:rsidR="008918E2" w:rsidRPr="008732E4" w:rsidRDefault="0098597B" w:rsidP="002007EE">
            <w:pPr>
              <w:jc w:val="center"/>
              <w:rPr>
                <w:b/>
                <w:bCs/>
                <w:i/>
                <w:iCs/>
              </w:rPr>
            </w:pPr>
            <w:r w:rsidRPr="008732E4">
              <w:rPr>
                <w:b/>
                <w:bCs/>
                <w:i/>
                <w:iCs/>
              </w:rPr>
              <w:t>178 230,60</w:t>
            </w:r>
          </w:p>
        </w:tc>
      </w:tr>
      <w:tr w:rsidR="008918E2" w:rsidRPr="008918E2" w14:paraId="2465E917" w14:textId="77777777" w:rsidTr="00AA0924">
        <w:tc>
          <w:tcPr>
            <w:tcW w:w="598" w:type="dxa"/>
            <w:vMerge/>
            <w:vAlign w:val="center"/>
          </w:tcPr>
          <w:p w14:paraId="705194B7" w14:textId="77777777" w:rsidR="008918E2" w:rsidRPr="008918E2" w:rsidRDefault="008918E2" w:rsidP="005B37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04C3114B" w14:textId="60F016A1" w:rsidR="008918E2" w:rsidRPr="008918E2" w:rsidRDefault="008918E2" w:rsidP="005B373C">
            <w:pPr>
              <w:rPr>
                <w:i/>
                <w:iCs/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A7B116F" w14:textId="16404DD4" w:rsidR="008918E2" w:rsidRPr="008732E4" w:rsidRDefault="00857990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30 103,52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E58A916" w14:textId="094FBB99" w:rsidR="008918E2" w:rsidRPr="008732E4" w:rsidRDefault="009B7358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29 346,33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5BA20F" w14:textId="59BB4B5D" w:rsidR="008918E2" w:rsidRPr="00416370" w:rsidRDefault="00FD5045" w:rsidP="0098597B">
            <w:pPr>
              <w:jc w:val="center"/>
              <w:rPr>
                <w:i/>
                <w:iCs/>
              </w:rPr>
            </w:pPr>
            <w:r w:rsidRPr="00416370">
              <w:rPr>
                <w:i/>
                <w:iCs/>
              </w:rPr>
              <w:t>97,5%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864F70A" w14:textId="377F25F0" w:rsidR="008918E2" w:rsidRPr="008732E4" w:rsidRDefault="009B7358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29 346,33</w:t>
            </w:r>
          </w:p>
        </w:tc>
      </w:tr>
      <w:tr w:rsidR="008918E2" w:rsidRPr="008918E2" w14:paraId="08456C89" w14:textId="77777777" w:rsidTr="00AA0924">
        <w:tc>
          <w:tcPr>
            <w:tcW w:w="598" w:type="dxa"/>
            <w:vMerge/>
            <w:vAlign w:val="center"/>
          </w:tcPr>
          <w:p w14:paraId="7D8D9185" w14:textId="77777777" w:rsidR="008918E2" w:rsidRPr="008918E2" w:rsidRDefault="008918E2" w:rsidP="005B373C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i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3B14997F" w14:textId="75A115FF" w:rsidR="008918E2" w:rsidRPr="008918E2" w:rsidRDefault="008918E2" w:rsidP="005B373C">
            <w:pPr>
              <w:rPr>
                <w:i/>
                <w:iCs/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051727B" w14:textId="757DCCC0" w:rsidR="008918E2" w:rsidRPr="008732E4" w:rsidRDefault="00FD5045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152 889,28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1AE40" w14:textId="3F994010" w:rsidR="008918E2" w:rsidRPr="008732E4" w:rsidRDefault="00FD5045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148 884,27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A6B7BA" w14:textId="7F4D434B" w:rsidR="008918E2" w:rsidRPr="00416370" w:rsidRDefault="00354DD0" w:rsidP="0098597B">
            <w:pPr>
              <w:jc w:val="center"/>
              <w:rPr>
                <w:i/>
                <w:iCs/>
              </w:rPr>
            </w:pPr>
            <w:r w:rsidRPr="00416370">
              <w:rPr>
                <w:i/>
                <w:iCs/>
              </w:rPr>
              <w:t>97,4%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EE31265" w14:textId="1A5657BB" w:rsidR="008918E2" w:rsidRPr="008732E4" w:rsidRDefault="00FD5045" w:rsidP="005B373C">
            <w:pPr>
              <w:jc w:val="center"/>
              <w:rPr>
                <w:i/>
                <w:iCs/>
              </w:rPr>
            </w:pPr>
            <w:r w:rsidRPr="008732E4">
              <w:rPr>
                <w:i/>
                <w:iCs/>
              </w:rPr>
              <w:t>148 884,27</w:t>
            </w:r>
          </w:p>
        </w:tc>
      </w:tr>
      <w:tr w:rsidR="00F01991" w:rsidRPr="000F47B9" w14:paraId="49E8CA3F" w14:textId="77777777" w:rsidTr="00B709FE">
        <w:trPr>
          <w:trHeight w:val="1217"/>
        </w:trPr>
        <w:tc>
          <w:tcPr>
            <w:tcW w:w="598" w:type="dxa"/>
            <w:vMerge w:val="restart"/>
            <w:vAlign w:val="center"/>
          </w:tcPr>
          <w:p w14:paraId="6A616DF4" w14:textId="77777777" w:rsidR="00F01991" w:rsidRPr="000F47B9" w:rsidRDefault="00F01991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6C40D99" w14:textId="1F4A975A" w:rsidR="00F01991" w:rsidRPr="00FA16FD" w:rsidRDefault="00F01991" w:rsidP="002007EE">
            <w:pPr>
              <w:rPr>
                <w:sz w:val="20"/>
                <w:szCs w:val="20"/>
              </w:rPr>
            </w:pPr>
            <w:r w:rsidRPr="005B373C">
              <w:rPr>
                <w:sz w:val="20"/>
                <w:szCs w:val="20"/>
              </w:rPr>
              <w:t>6.1 «Проведение капитального ремонта в муниципальных дошкольных образовательных организациях и дошкольных отделениях муниципальных общеобразовательных организаций»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A4A65E6" w14:textId="276080D1" w:rsidR="00F01991" w:rsidRPr="008732E4" w:rsidRDefault="00F01991" w:rsidP="002007EE">
            <w:pPr>
              <w:jc w:val="center"/>
            </w:pPr>
            <w:r w:rsidRPr="008732E4">
              <w:t>168 371,52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333EEB0" w14:textId="2652E3A5" w:rsidR="00F01991" w:rsidRPr="008732E4" w:rsidRDefault="00F01991" w:rsidP="002007EE">
            <w:pPr>
              <w:jc w:val="center"/>
            </w:pPr>
            <w:r w:rsidRPr="008732E4">
              <w:t>163 609,32</w:t>
            </w: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58B060" w14:textId="76671AF3" w:rsidR="00F01991" w:rsidRPr="00FA16FD" w:rsidRDefault="00F01991" w:rsidP="002007EE">
            <w:pPr>
              <w:rPr>
                <w:sz w:val="20"/>
                <w:szCs w:val="20"/>
              </w:rPr>
            </w:pPr>
            <w:r w:rsidRPr="00F01991">
              <w:rPr>
                <w:sz w:val="20"/>
                <w:szCs w:val="20"/>
              </w:rPr>
              <w:t>Капитальный ремонт объекта: МАОУ «Гимназия №1 г. Рузы» (дошкольное отделение), расположенного по адресу: г. Руза, Микрорайон, д.</w:t>
            </w:r>
            <w:r w:rsidR="00416370">
              <w:rPr>
                <w:sz w:val="20"/>
                <w:szCs w:val="20"/>
              </w:rPr>
              <w:t xml:space="preserve"> </w:t>
            </w:r>
            <w:r w:rsidRPr="00F01991">
              <w:rPr>
                <w:sz w:val="20"/>
                <w:szCs w:val="20"/>
              </w:rPr>
              <w:t>5. По итогам исполнения муниципального контракта образовалась экономия в размере 4 762 192,39 руб. (в том числе бюджет Московской области – 4 005 003,88 руб., бюджет городского округа – 757 188,51 руб.).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7335EE" w14:textId="443BED9E" w:rsidR="00F01991" w:rsidRPr="008732E4" w:rsidRDefault="00F01991" w:rsidP="002007EE">
            <w:pPr>
              <w:jc w:val="center"/>
            </w:pPr>
            <w:r w:rsidRPr="008732E4">
              <w:t>163 609,32</w:t>
            </w:r>
          </w:p>
        </w:tc>
      </w:tr>
      <w:tr w:rsidR="00F01991" w:rsidRPr="000F47B9" w14:paraId="4F0FFE71" w14:textId="77777777" w:rsidTr="00B709FE">
        <w:trPr>
          <w:trHeight w:val="512"/>
        </w:trPr>
        <w:tc>
          <w:tcPr>
            <w:tcW w:w="598" w:type="dxa"/>
            <w:vMerge/>
            <w:vAlign w:val="center"/>
          </w:tcPr>
          <w:p w14:paraId="08F9E2E6" w14:textId="77777777" w:rsidR="00F01991" w:rsidRPr="000F47B9" w:rsidRDefault="00F01991" w:rsidP="008918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58256C9" w14:textId="138677C6" w:rsidR="00F01991" w:rsidRPr="00FA16FD" w:rsidRDefault="00F01991" w:rsidP="008918E2">
            <w:pPr>
              <w:rPr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44856EE" w14:textId="36F23657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26 771,07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63BB052" w14:textId="7D4E0D19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26 013,88</w:t>
            </w: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E7F4AF" w14:textId="77777777" w:rsidR="00F01991" w:rsidRPr="00FA16FD" w:rsidRDefault="00F01991" w:rsidP="00891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A2AE92" w14:textId="075800DD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26 013,88</w:t>
            </w:r>
          </w:p>
        </w:tc>
      </w:tr>
      <w:tr w:rsidR="00F01991" w:rsidRPr="000F47B9" w14:paraId="4D29A1F2" w14:textId="77777777" w:rsidTr="00AA0924">
        <w:tc>
          <w:tcPr>
            <w:tcW w:w="598" w:type="dxa"/>
            <w:vMerge/>
            <w:vAlign w:val="center"/>
          </w:tcPr>
          <w:p w14:paraId="33A10201" w14:textId="77777777" w:rsidR="00F01991" w:rsidRPr="000F47B9" w:rsidRDefault="00F01991" w:rsidP="008918E2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42D6A8BF" w14:textId="28ADAC51" w:rsidR="00F01991" w:rsidRPr="00FA16FD" w:rsidRDefault="00F01991" w:rsidP="008918E2">
            <w:pPr>
              <w:rPr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40146CB2" w14:textId="505C3B2B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141 600,45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A9AC32D" w14:textId="1D33228B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137 595,44</w:t>
            </w: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E7F5F" w14:textId="77777777" w:rsidR="00F01991" w:rsidRPr="00FA16FD" w:rsidRDefault="00F01991" w:rsidP="008918E2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EA93A2D" w14:textId="05BD2207" w:rsidR="00F01991" w:rsidRPr="004246A0" w:rsidRDefault="00F01991" w:rsidP="008918E2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137 595,44</w:t>
            </w:r>
          </w:p>
        </w:tc>
      </w:tr>
      <w:tr w:rsidR="00061FB4" w:rsidRPr="000F47B9" w14:paraId="7F6A0FB0" w14:textId="77777777" w:rsidTr="0060191F">
        <w:tc>
          <w:tcPr>
            <w:tcW w:w="598" w:type="dxa"/>
            <w:vMerge w:val="restart"/>
            <w:vAlign w:val="center"/>
          </w:tcPr>
          <w:p w14:paraId="51369356" w14:textId="77777777" w:rsidR="00061FB4" w:rsidRPr="000F47B9" w:rsidRDefault="00061FB4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5BF1C97" w14:textId="5CA3F00B" w:rsidR="00061FB4" w:rsidRPr="00FA16FD" w:rsidRDefault="00061FB4" w:rsidP="002007EE">
            <w:pPr>
              <w:rPr>
                <w:sz w:val="20"/>
                <w:szCs w:val="20"/>
              </w:rPr>
            </w:pPr>
            <w:r w:rsidRPr="00B41B37">
              <w:rPr>
                <w:sz w:val="20"/>
                <w:szCs w:val="20"/>
              </w:rPr>
              <w:t>6.2 «Оснащение отремонтированных зданий муниципальных дошкольных образовательных организаций и дошкольных отделений муниципальных общеобразовательных организаций»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7FB8983B" w14:textId="3DE69075" w:rsidR="00061FB4" w:rsidRPr="008732E4" w:rsidRDefault="00061FB4" w:rsidP="002007EE">
            <w:pPr>
              <w:jc w:val="center"/>
            </w:pPr>
            <w:r w:rsidRPr="008732E4">
              <w:t>13 423,10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7B5054B" w14:textId="197DBA63" w:rsidR="00061FB4" w:rsidRPr="008732E4" w:rsidRDefault="00061FB4" w:rsidP="002007EE">
            <w:pPr>
              <w:jc w:val="center"/>
            </w:pPr>
            <w:r w:rsidRPr="008732E4">
              <w:t>13 423,10</w:t>
            </w: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9903CF" w14:textId="49A152B6" w:rsidR="00061FB4" w:rsidRPr="00B41B37" w:rsidRDefault="00413184" w:rsidP="002007EE">
            <w:pPr>
              <w:rPr>
                <w:sz w:val="20"/>
                <w:szCs w:val="20"/>
              </w:rPr>
            </w:pPr>
            <w:r w:rsidRPr="00413184">
              <w:rPr>
                <w:sz w:val="20"/>
                <w:szCs w:val="20"/>
              </w:rPr>
              <w:t>Оснащение отремонтированного МАОУ «Гимназия №1 г. Рузы» (дошкольное отделение), расположенного по адресу: г. Руза, Микрорайон, д.</w:t>
            </w:r>
            <w:r w:rsidR="00416370">
              <w:rPr>
                <w:sz w:val="20"/>
                <w:szCs w:val="20"/>
              </w:rPr>
              <w:t xml:space="preserve"> </w:t>
            </w:r>
            <w:r w:rsidRPr="00413184">
              <w:rPr>
                <w:sz w:val="20"/>
                <w:szCs w:val="20"/>
              </w:rPr>
              <w:t>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733F5D0" w14:textId="36589B1E" w:rsidR="00061FB4" w:rsidRPr="008732E4" w:rsidRDefault="00061FB4" w:rsidP="002007EE">
            <w:pPr>
              <w:jc w:val="center"/>
            </w:pPr>
            <w:r w:rsidRPr="008732E4">
              <w:t>13 423,10</w:t>
            </w:r>
          </w:p>
        </w:tc>
      </w:tr>
      <w:tr w:rsidR="00061FB4" w:rsidRPr="000F47B9" w14:paraId="446E3EEB" w14:textId="77777777" w:rsidTr="00AA0924">
        <w:tc>
          <w:tcPr>
            <w:tcW w:w="598" w:type="dxa"/>
            <w:vMerge/>
            <w:vAlign w:val="center"/>
          </w:tcPr>
          <w:p w14:paraId="1074BEB9" w14:textId="77777777" w:rsidR="00061FB4" w:rsidRPr="000F47B9" w:rsidRDefault="00061FB4" w:rsidP="00B41B3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69C57EE5" w14:textId="21C49156" w:rsidR="00061FB4" w:rsidRPr="00FA16FD" w:rsidRDefault="00061FB4" w:rsidP="00B41B37">
            <w:pPr>
              <w:rPr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A2002A" w14:textId="481B83B3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2 134,27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ED3774" w14:textId="45E5FB15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2 134,27</w:t>
            </w: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754211" w14:textId="77777777" w:rsidR="00061FB4" w:rsidRPr="00B41B37" w:rsidRDefault="00061FB4" w:rsidP="00B41B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7479B7" w14:textId="1554D4E9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2 134,27</w:t>
            </w:r>
          </w:p>
        </w:tc>
      </w:tr>
      <w:tr w:rsidR="00061FB4" w:rsidRPr="000F47B9" w14:paraId="5939C571" w14:textId="77777777" w:rsidTr="00AA0924">
        <w:tc>
          <w:tcPr>
            <w:tcW w:w="598" w:type="dxa"/>
            <w:vMerge/>
            <w:vAlign w:val="center"/>
          </w:tcPr>
          <w:p w14:paraId="54708441" w14:textId="77777777" w:rsidR="00061FB4" w:rsidRPr="000F47B9" w:rsidRDefault="00061FB4" w:rsidP="00B41B3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14:paraId="7B8E8501" w14:textId="0D08661D" w:rsidR="00061FB4" w:rsidRPr="00FA16FD" w:rsidRDefault="00061FB4" w:rsidP="00B41B37">
            <w:pPr>
              <w:rPr>
                <w:sz w:val="20"/>
                <w:szCs w:val="20"/>
              </w:rPr>
            </w:pPr>
            <w:r w:rsidRPr="008918E2">
              <w:rPr>
                <w:i/>
                <w:iCs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917DF0" w14:textId="7013E90F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11 288,83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9991C5B" w14:textId="4D0FCB29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11 288,83</w:t>
            </w: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1A36D" w14:textId="77777777" w:rsidR="00061FB4" w:rsidRPr="00B41B37" w:rsidRDefault="00061FB4" w:rsidP="00B41B37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8477AAB" w14:textId="487D9599" w:rsidR="00061FB4" w:rsidRPr="004246A0" w:rsidRDefault="00061FB4" w:rsidP="00B41B37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11 288,83</w:t>
            </w:r>
          </w:p>
        </w:tc>
      </w:tr>
      <w:tr w:rsidR="00004A9A" w:rsidRPr="00004A9A" w14:paraId="5BA31FA2" w14:textId="77777777" w:rsidTr="0060191F">
        <w:tc>
          <w:tcPr>
            <w:tcW w:w="598" w:type="dxa"/>
            <w:vAlign w:val="center"/>
          </w:tcPr>
          <w:p w14:paraId="53289475" w14:textId="77777777" w:rsidR="00004A9A" w:rsidRPr="00004A9A" w:rsidRDefault="00004A9A" w:rsidP="002007EE">
            <w:pPr>
              <w:tabs>
                <w:tab w:val="left" w:pos="567"/>
              </w:tabs>
              <w:jc w:val="center"/>
              <w:rPr>
                <w:rFonts w:eastAsia="Times New Roman"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D433D4" w14:textId="6F92782B" w:rsidR="00004A9A" w:rsidRPr="00004A9A" w:rsidRDefault="00004A9A" w:rsidP="002007EE">
            <w:pPr>
              <w:rPr>
                <w:sz w:val="20"/>
                <w:szCs w:val="20"/>
              </w:rPr>
            </w:pPr>
            <w:r w:rsidRPr="00004A9A">
              <w:rPr>
                <w:sz w:val="20"/>
                <w:szCs w:val="20"/>
              </w:rPr>
              <w:t>6.3 «Проведение капитального ремонта, технического переоснащения и благоустройства территорий дошкольных образовательных организаций»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5D5385D" w14:textId="6D1D2456" w:rsidR="00004A9A" w:rsidRPr="00004A9A" w:rsidRDefault="00004A9A" w:rsidP="002007EE">
            <w:pPr>
              <w:jc w:val="center"/>
            </w:pPr>
            <w:r w:rsidRPr="00004A9A">
              <w:t>1 198,18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E01449" w14:textId="22F17F74" w:rsidR="00004A9A" w:rsidRPr="00004A9A" w:rsidRDefault="00004A9A" w:rsidP="002007EE">
            <w:pPr>
              <w:jc w:val="center"/>
            </w:pPr>
            <w:r w:rsidRPr="00004A9A">
              <w:t>1 198,18</w:t>
            </w:r>
          </w:p>
        </w:tc>
        <w:tc>
          <w:tcPr>
            <w:tcW w:w="3719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BBE7A5" w14:textId="128880FD" w:rsidR="00004A9A" w:rsidRDefault="00004A9A" w:rsidP="002007EE">
            <w:pPr>
              <w:rPr>
                <w:sz w:val="20"/>
                <w:szCs w:val="20"/>
              </w:rPr>
            </w:pPr>
            <w:r w:rsidRPr="00004A9A">
              <w:rPr>
                <w:sz w:val="20"/>
                <w:szCs w:val="20"/>
              </w:rPr>
              <w:t>1. МБОУ «</w:t>
            </w:r>
            <w:proofErr w:type="spellStart"/>
            <w:r w:rsidRPr="00004A9A">
              <w:rPr>
                <w:sz w:val="20"/>
                <w:szCs w:val="20"/>
              </w:rPr>
              <w:t>Колюбакинская</w:t>
            </w:r>
            <w:proofErr w:type="spellEnd"/>
            <w:r w:rsidRPr="00004A9A">
              <w:rPr>
                <w:sz w:val="20"/>
                <w:szCs w:val="20"/>
              </w:rPr>
              <w:t xml:space="preserve"> СОШ» (дошкольное отделение) по адресу: п.</w:t>
            </w:r>
            <w:r>
              <w:rPr>
                <w:sz w:val="20"/>
                <w:szCs w:val="20"/>
              </w:rPr>
              <w:t xml:space="preserve"> </w:t>
            </w:r>
            <w:r w:rsidRPr="00004A9A">
              <w:rPr>
                <w:sz w:val="20"/>
                <w:szCs w:val="20"/>
              </w:rPr>
              <w:lastRenderedPageBreak/>
              <w:t xml:space="preserve">Колюбакино, ул. Молодёжная, д. 6; </w:t>
            </w:r>
          </w:p>
          <w:p w14:paraId="52771FD1" w14:textId="19C93225" w:rsidR="00004A9A" w:rsidRPr="00004A9A" w:rsidRDefault="00004A9A" w:rsidP="002007EE">
            <w:pPr>
              <w:rPr>
                <w:sz w:val="20"/>
                <w:szCs w:val="20"/>
              </w:rPr>
            </w:pPr>
            <w:r w:rsidRPr="00004A9A">
              <w:rPr>
                <w:sz w:val="20"/>
                <w:szCs w:val="20"/>
              </w:rPr>
              <w:t>2. МБОУ "Тучковская СОШ №3" (здание детского сада) по адресу:</w:t>
            </w:r>
            <w:r w:rsidR="00873B87">
              <w:rPr>
                <w:sz w:val="20"/>
                <w:szCs w:val="20"/>
              </w:rPr>
              <w:t xml:space="preserve"> </w:t>
            </w:r>
            <w:proofErr w:type="spellStart"/>
            <w:r w:rsidRPr="00004A9A">
              <w:rPr>
                <w:sz w:val="20"/>
                <w:szCs w:val="20"/>
              </w:rPr>
              <w:t>рп</w:t>
            </w:r>
            <w:proofErr w:type="spellEnd"/>
            <w:r w:rsidRPr="00004A9A">
              <w:rPr>
                <w:sz w:val="20"/>
                <w:szCs w:val="20"/>
              </w:rPr>
              <w:t>. Тучково, ул. Восточный микрорайон, д. 14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0C72F6" w14:textId="0634D299" w:rsidR="00004A9A" w:rsidRPr="00004A9A" w:rsidRDefault="00004A9A" w:rsidP="002007EE">
            <w:pPr>
              <w:jc w:val="center"/>
            </w:pPr>
            <w:r w:rsidRPr="00004A9A">
              <w:lastRenderedPageBreak/>
              <w:t>1 198,18</w:t>
            </w:r>
          </w:p>
        </w:tc>
      </w:tr>
      <w:tr w:rsidR="00004A9A" w:rsidRPr="000F47B9" w14:paraId="28146293" w14:textId="77777777" w:rsidTr="0060191F">
        <w:tc>
          <w:tcPr>
            <w:tcW w:w="598" w:type="dxa"/>
            <w:vAlign w:val="center"/>
          </w:tcPr>
          <w:p w14:paraId="1C0162A5" w14:textId="77777777" w:rsidR="00004A9A" w:rsidRPr="000F47B9" w:rsidRDefault="00004A9A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C3210C8" w14:textId="350F72C7" w:rsidR="00004A9A" w:rsidRPr="009A117E" w:rsidRDefault="00004A9A" w:rsidP="002007EE">
            <w:pPr>
              <w:rPr>
                <w:i/>
                <w:iCs/>
                <w:sz w:val="20"/>
                <w:szCs w:val="20"/>
              </w:rPr>
            </w:pPr>
            <w:r w:rsidRPr="009A117E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7BAB561" w14:textId="29BA8B8F" w:rsidR="00004A9A" w:rsidRPr="004246A0" w:rsidRDefault="00004A9A" w:rsidP="002007EE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1 198,18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0CD134B" w14:textId="132A3713" w:rsidR="00004A9A" w:rsidRPr="004246A0" w:rsidRDefault="00004A9A" w:rsidP="002007EE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1 198,18</w:t>
            </w:r>
          </w:p>
        </w:tc>
        <w:tc>
          <w:tcPr>
            <w:tcW w:w="3719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6A01E9" w14:textId="77777777" w:rsidR="00004A9A" w:rsidRPr="00FA16FD" w:rsidRDefault="00004A9A" w:rsidP="002007EE">
            <w:pPr>
              <w:rPr>
                <w:sz w:val="20"/>
                <w:szCs w:val="20"/>
              </w:rPr>
            </w:pP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BD7FD11" w14:textId="009BB3C2" w:rsidR="00004A9A" w:rsidRPr="004246A0" w:rsidRDefault="00004A9A" w:rsidP="002007EE">
            <w:pPr>
              <w:jc w:val="center"/>
              <w:rPr>
                <w:i/>
                <w:iCs/>
              </w:rPr>
            </w:pPr>
            <w:r w:rsidRPr="004246A0">
              <w:rPr>
                <w:i/>
                <w:iCs/>
              </w:rPr>
              <w:t>1 198,18</w:t>
            </w:r>
          </w:p>
        </w:tc>
      </w:tr>
      <w:tr w:rsidR="00D049EE" w:rsidRPr="000F47B9" w14:paraId="14F831D1" w14:textId="77777777" w:rsidTr="0060191F">
        <w:tc>
          <w:tcPr>
            <w:tcW w:w="598" w:type="dxa"/>
            <w:vMerge w:val="restart"/>
            <w:vAlign w:val="center"/>
          </w:tcPr>
          <w:p w14:paraId="31165C5F" w14:textId="77777777" w:rsidR="00D049EE" w:rsidRPr="000F47B9" w:rsidRDefault="00D049EE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1E2807A" w14:textId="090A9B4B" w:rsidR="00D049EE" w:rsidRPr="00BE7455" w:rsidRDefault="00D049EE" w:rsidP="002007EE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BE7455">
              <w:rPr>
                <w:b/>
                <w:bCs/>
                <w:i/>
                <w:iCs/>
                <w:sz w:val="20"/>
                <w:szCs w:val="20"/>
              </w:rPr>
              <w:t>Основное мероприятие 07 «Модернизация школьных систем образования в рамках государственной программы Российской Федерации "Развитие образования"»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2967AB9A" w14:textId="6ABBB1B5" w:rsidR="00D049EE" w:rsidRPr="00BE7455" w:rsidRDefault="00D049EE" w:rsidP="002007EE">
            <w:pPr>
              <w:jc w:val="center"/>
              <w:rPr>
                <w:b/>
                <w:bCs/>
                <w:i/>
                <w:iCs/>
              </w:rPr>
            </w:pPr>
            <w:r w:rsidRPr="00BE7455">
              <w:rPr>
                <w:b/>
                <w:bCs/>
                <w:i/>
                <w:iCs/>
              </w:rPr>
              <w:t>598,18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2F0046" w14:textId="1658A675" w:rsidR="00D049EE" w:rsidRPr="00BE7455" w:rsidRDefault="00D049EE" w:rsidP="002007EE">
            <w:pPr>
              <w:jc w:val="center"/>
              <w:rPr>
                <w:b/>
                <w:bCs/>
                <w:i/>
                <w:iCs/>
              </w:rPr>
            </w:pPr>
            <w:r w:rsidRPr="00BE7455">
              <w:rPr>
                <w:b/>
                <w:bCs/>
                <w:i/>
                <w:iCs/>
              </w:rPr>
              <w:t>598,18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B2A4249" w14:textId="75CADD19" w:rsidR="00D049EE" w:rsidRPr="00BE7455" w:rsidRDefault="000C12EB" w:rsidP="000C12EB">
            <w:pPr>
              <w:jc w:val="center"/>
              <w:rPr>
                <w:b/>
                <w:bCs/>
                <w:i/>
                <w:iCs/>
              </w:rPr>
            </w:pPr>
            <w:r w:rsidRPr="00BE7455">
              <w:rPr>
                <w:b/>
                <w:bCs/>
                <w:i/>
                <w:iCs/>
              </w:rPr>
              <w:t>100%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F3DE7F3" w14:textId="0440582A" w:rsidR="00D049EE" w:rsidRPr="00BE7455" w:rsidRDefault="00D049EE" w:rsidP="002007EE">
            <w:pPr>
              <w:jc w:val="center"/>
              <w:rPr>
                <w:b/>
                <w:bCs/>
                <w:i/>
                <w:iCs/>
              </w:rPr>
            </w:pPr>
            <w:r w:rsidRPr="00BE7455">
              <w:rPr>
                <w:b/>
                <w:bCs/>
                <w:i/>
                <w:iCs/>
              </w:rPr>
              <w:t>598,18</w:t>
            </w:r>
          </w:p>
        </w:tc>
      </w:tr>
      <w:tr w:rsidR="00D049EE" w:rsidRPr="000F47B9" w14:paraId="140A9E1A" w14:textId="77777777" w:rsidTr="0060191F">
        <w:tc>
          <w:tcPr>
            <w:tcW w:w="598" w:type="dxa"/>
            <w:vMerge/>
            <w:vAlign w:val="center"/>
          </w:tcPr>
          <w:p w14:paraId="109BDEEB" w14:textId="77777777" w:rsidR="00D049EE" w:rsidRPr="000F47B9" w:rsidRDefault="00D049EE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C3957E" w14:textId="4B07D29A" w:rsidR="00D049EE" w:rsidRPr="00D049EE" w:rsidRDefault="00D049EE" w:rsidP="002007EE">
            <w:pPr>
              <w:rPr>
                <w:i/>
                <w:iCs/>
                <w:sz w:val="20"/>
                <w:szCs w:val="20"/>
              </w:rPr>
            </w:pPr>
            <w:r w:rsidRPr="00D049EE">
              <w:rPr>
                <w:i/>
                <w:iCs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584ADE7C" w14:textId="3CC8BC75" w:rsidR="00D049EE" w:rsidRPr="000C12EB" w:rsidRDefault="00D049EE" w:rsidP="002007EE">
            <w:pPr>
              <w:jc w:val="center"/>
              <w:rPr>
                <w:i/>
                <w:iCs/>
              </w:rPr>
            </w:pPr>
            <w:r w:rsidRPr="000C12EB">
              <w:rPr>
                <w:i/>
                <w:iCs/>
              </w:rPr>
              <w:t>598,18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B462179" w14:textId="12DF7BF4" w:rsidR="00D049EE" w:rsidRPr="000C12EB" w:rsidRDefault="00D049EE" w:rsidP="002007EE">
            <w:pPr>
              <w:jc w:val="center"/>
              <w:rPr>
                <w:i/>
                <w:iCs/>
              </w:rPr>
            </w:pPr>
            <w:r w:rsidRPr="000C12EB">
              <w:rPr>
                <w:i/>
                <w:iCs/>
              </w:rPr>
              <w:t>598,18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7F0469" w14:textId="08FFE52D" w:rsidR="00D049EE" w:rsidRPr="000C12EB" w:rsidRDefault="000C12EB" w:rsidP="000C12EB">
            <w:pPr>
              <w:jc w:val="center"/>
              <w:rPr>
                <w:i/>
                <w:iCs/>
              </w:rPr>
            </w:pPr>
            <w:r w:rsidRPr="000C12EB">
              <w:rPr>
                <w:i/>
                <w:iCs/>
              </w:rPr>
              <w:t>100%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D907BD" w14:textId="4D928188" w:rsidR="00D049EE" w:rsidRPr="000C12EB" w:rsidRDefault="00D049EE" w:rsidP="002007EE">
            <w:pPr>
              <w:jc w:val="center"/>
              <w:rPr>
                <w:i/>
                <w:iCs/>
              </w:rPr>
            </w:pPr>
            <w:r w:rsidRPr="000C12EB">
              <w:rPr>
                <w:i/>
                <w:iCs/>
              </w:rPr>
              <w:t>598,18</w:t>
            </w:r>
          </w:p>
        </w:tc>
      </w:tr>
      <w:tr w:rsidR="00B41B37" w:rsidRPr="000F47B9" w14:paraId="4CD84DCD" w14:textId="77777777" w:rsidTr="0060191F">
        <w:tc>
          <w:tcPr>
            <w:tcW w:w="598" w:type="dxa"/>
            <w:vAlign w:val="center"/>
          </w:tcPr>
          <w:p w14:paraId="2E09AD00" w14:textId="77777777" w:rsidR="00B41B37" w:rsidRPr="000F47B9" w:rsidRDefault="00B41B37" w:rsidP="002007E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color w:val="FF0000"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3E9B03" w14:textId="756C23BC" w:rsidR="00B41B37" w:rsidRPr="00FA16FD" w:rsidRDefault="002E4DB8" w:rsidP="002007EE">
            <w:pPr>
              <w:rPr>
                <w:sz w:val="20"/>
                <w:szCs w:val="20"/>
              </w:rPr>
            </w:pPr>
            <w:r w:rsidRPr="002E4DB8">
              <w:rPr>
                <w:sz w:val="20"/>
                <w:szCs w:val="20"/>
              </w:rPr>
              <w:t>7.10 «Проведение капитального ремонта, технического переоснащения и благоустройства территорий общеобразовательных организаций»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0CD9CE7" w14:textId="3A3D86FC" w:rsidR="00B41B37" w:rsidRPr="00FA16FD" w:rsidRDefault="000C12EB" w:rsidP="002007EE">
            <w:pPr>
              <w:jc w:val="center"/>
            </w:pPr>
            <w:r w:rsidRPr="000C12EB">
              <w:t>598,18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B092973" w14:textId="09FDFBE9" w:rsidR="00B41B37" w:rsidRPr="00FA16FD" w:rsidRDefault="000C12EB" w:rsidP="002007EE">
            <w:pPr>
              <w:jc w:val="center"/>
            </w:pPr>
            <w:r w:rsidRPr="000C12EB">
              <w:t>598,18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97C4D3" w14:textId="77777777" w:rsidR="0001277E" w:rsidRDefault="0092738A" w:rsidP="0092738A">
            <w:pPr>
              <w:rPr>
                <w:sz w:val="20"/>
                <w:szCs w:val="20"/>
              </w:rPr>
            </w:pPr>
            <w:r w:rsidRPr="0092738A">
              <w:rPr>
                <w:sz w:val="20"/>
                <w:szCs w:val="20"/>
              </w:rPr>
              <w:t>МАОУ «Гимназия №1 г. Рузы» (здание школы) по адресу: г. Руза, Микрорайон</w:t>
            </w:r>
            <w:r w:rsidR="00416370">
              <w:rPr>
                <w:sz w:val="20"/>
                <w:szCs w:val="20"/>
              </w:rPr>
              <w:t xml:space="preserve">, </w:t>
            </w:r>
          </w:p>
          <w:p w14:paraId="09881153" w14:textId="7466A825" w:rsidR="00B41B37" w:rsidRPr="0092738A" w:rsidRDefault="00416370" w:rsidP="0092738A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д. 5</w:t>
            </w:r>
          </w:p>
        </w:tc>
        <w:tc>
          <w:tcPr>
            <w:tcW w:w="1701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40D49E2" w14:textId="179D1D81" w:rsidR="00B41B37" w:rsidRPr="00FA16FD" w:rsidRDefault="000C12EB" w:rsidP="002007EE">
            <w:pPr>
              <w:jc w:val="center"/>
            </w:pPr>
            <w:r w:rsidRPr="000C12EB">
              <w:t>598,18</w:t>
            </w:r>
          </w:p>
        </w:tc>
      </w:tr>
      <w:tr w:rsidR="004D6883" w:rsidRPr="000F47B9" w14:paraId="5D4E2396" w14:textId="77777777" w:rsidTr="0060191F">
        <w:tc>
          <w:tcPr>
            <w:tcW w:w="598" w:type="dxa"/>
            <w:vMerge w:val="restart"/>
            <w:shd w:val="clear" w:color="auto" w:fill="F2F2F2" w:themeFill="background1" w:themeFillShade="F2"/>
            <w:vAlign w:val="center"/>
          </w:tcPr>
          <w:p w14:paraId="23D2E857" w14:textId="77777777" w:rsidR="00045184" w:rsidRPr="00BE7455" w:rsidRDefault="00045184" w:rsidP="006252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BE7455">
              <w:rPr>
                <w:rFonts w:eastAsia="Times New Roman"/>
                <w:b/>
                <w:bCs/>
                <w:sz w:val="20"/>
                <w:szCs w:val="20"/>
              </w:rPr>
              <w:t>18.7.</w:t>
            </w: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2816C3" w14:textId="77777777" w:rsidR="00045184" w:rsidRPr="00BE7455" w:rsidRDefault="00045184" w:rsidP="006252C5">
            <w:pPr>
              <w:rPr>
                <w:b/>
                <w:sz w:val="20"/>
                <w:szCs w:val="20"/>
              </w:rPr>
            </w:pPr>
            <w:r w:rsidRPr="00BE7455">
              <w:rPr>
                <w:b/>
                <w:sz w:val="20"/>
                <w:szCs w:val="20"/>
              </w:rPr>
              <w:t>Подпрограмма: 7 Обеспечивающая подпрограмма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35FE29C8" w14:textId="516EA7F1" w:rsidR="00045184" w:rsidRPr="00BE7455" w:rsidRDefault="00FC4112" w:rsidP="006252C5">
            <w:pPr>
              <w:jc w:val="center"/>
              <w:rPr>
                <w:b/>
              </w:rPr>
            </w:pPr>
            <w:r w:rsidRPr="00BE7455">
              <w:rPr>
                <w:b/>
              </w:rPr>
              <w:t>4 301,17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5A9B5" w14:textId="2CA9A47B" w:rsidR="00045184" w:rsidRPr="00BE7455" w:rsidRDefault="00FC4112" w:rsidP="006252C5">
            <w:pPr>
              <w:jc w:val="center"/>
              <w:rPr>
                <w:b/>
              </w:rPr>
            </w:pPr>
            <w:r w:rsidRPr="00BE7455">
              <w:rPr>
                <w:b/>
              </w:rPr>
              <w:t>4 301,17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29C6C9A" w14:textId="72DC88D6" w:rsidR="00045184" w:rsidRPr="00BE7455" w:rsidRDefault="00FC4112" w:rsidP="006252C5">
            <w:pPr>
              <w:jc w:val="center"/>
              <w:rPr>
                <w:b/>
              </w:rPr>
            </w:pPr>
            <w:r w:rsidRPr="00BE7455">
              <w:rPr>
                <w:b/>
              </w:rPr>
              <w:t>10</w:t>
            </w:r>
            <w:r w:rsidR="00201A1B" w:rsidRPr="00BE7455">
              <w:rPr>
                <w:b/>
              </w:rPr>
              <w:t>0</w:t>
            </w:r>
            <w:r w:rsidR="00045184" w:rsidRPr="00BE7455">
              <w:rPr>
                <w:b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5FF46DB" w14:textId="7226DB55" w:rsidR="00045184" w:rsidRPr="00BE7455" w:rsidRDefault="00FC4112" w:rsidP="006252C5">
            <w:pPr>
              <w:jc w:val="center"/>
              <w:rPr>
                <w:b/>
              </w:rPr>
            </w:pPr>
            <w:r w:rsidRPr="00BE7455">
              <w:rPr>
                <w:b/>
              </w:rPr>
              <w:t>4 301,17</w:t>
            </w:r>
          </w:p>
        </w:tc>
      </w:tr>
      <w:tr w:rsidR="004D6883" w:rsidRPr="000F47B9" w14:paraId="7F975A77" w14:textId="77777777" w:rsidTr="0060191F">
        <w:tc>
          <w:tcPr>
            <w:tcW w:w="598" w:type="dxa"/>
            <w:vMerge/>
            <w:shd w:val="clear" w:color="auto" w:fill="F2F2F2" w:themeFill="background1" w:themeFillShade="F2"/>
            <w:vAlign w:val="center"/>
          </w:tcPr>
          <w:p w14:paraId="19B81E37" w14:textId="77777777" w:rsidR="00045184" w:rsidRPr="00BE7455" w:rsidRDefault="00045184" w:rsidP="006252C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76BECF6" w14:textId="77777777" w:rsidR="00045184" w:rsidRPr="00BE7455" w:rsidRDefault="00045184" w:rsidP="006252C5">
            <w:pPr>
              <w:rPr>
                <w:i/>
                <w:sz w:val="20"/>
                <w:szCs w:val="20"/>
              </w:rPr>
            </w:pPr>
            <w:r w:rsidRPr="00BE7455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417" w:type="dxa"/>
            <w:shd w:val="clear" w:color="auto" w:fill="F2F2F2" w:themeFill="background1" w:themeFillShade="F2"/>
            <w:vAlign w:val="center"/>
          </w:tcPr>
          <w:p w14:paraId="126E7010" w14:textId="06C06FBA" w:rsidR="00045184" w:rsidRPr="00BE7455" w:rsidRDefault="00EA25BF" w:rsidP="006252C5">
            <w:pPr>
              <w:jc w:val="center"/>
              <w:rPr>
                <w:i/>
              </w:rPr>
            </w:pPr>
            <w:r w:rsidRPr="00EA25BF">
              <w:rPr>
                <w:i/>
              </w:rPr>
              <w:t>4 301,17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1CDCF5C" w14:textId="1CC38AE2" w:rsidR="00045184" w:rsidRPr="00BE7455" w:rsidRDefault="00EA25BF" w:rsidP="006252C5">
            <w:pPr>
              <w:jc w:val="center"/>
              <w:rPr>
                <w:i/>
              </w:rPr>
            </w:pPr>
            <w:r w:rsidRPr="00EA25BF">
              <w:rPr>
                <w:i/>
              </w:rPr>
              <w:t>4 301,17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F98C314" w14:textId="34D3206F" w:rsidR="00045184" w:rsidRPr="00BE7455" w:rsidRDefault="00EA25BF" w:rsidP="006252C5">
            <w:pPr>
              <w:jc w:val="center"/>
              <w:rPr>
                <w:i/>
              </w:rPr>
            </w:pPr>
            <w:r>
              <w:rPr>
                <w:i/>
              </w:rPr>
              <w:t>100%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280BB1E" w14:textId="4C9B2C35" w:rsidR="00045184" w:rsidRPr="00BE7455" w:rsidRDefault="00EA25BF" w:rsidP="006252C5">
            <w:pPr>
              <w:jc w:val="center"/>
              <w:rPr>
                <w:i/>
              </w:rPr>
            </w:pPr>
            <w:r w:rsidRPr="00EA25BF">
              <w:rPr>
                <w:i/>
              </w:rPr>
              <w:t>4 301,17</w:t>
            </w:r>
          </w:p>
        </w:tc>
      </w:tr>
      <w:tr w:rsidR="004D6883" w:rsidRPr="000F47B9" w14:paraId="77EC190D" w14:textId="77777777" w:rsidTr="0060191F">
        <w:tc>
          <w:tcPr>
            <w:tcW w:w="598" w:type="dxa"/>
            <w:vAlign w:val="center"/>
          </w:tcPr>
          <w:p w14:paraId="6C768F00" w14:textId="77777777" w:rsidR="006252C5" w:rsidRPr="00BE7455" w:rsidRDefault="006252C5" w:rsidP="006252C5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B58D1F0" w14:textId="77777777" w:rsidR="006252C5" w:rsidRPr="00BE7455" w:rsidRDefault="006252C5" w:rsidP="006252C5">
            <w:pPr>
              <w:rPr>
                <w:b/>
                <w:i/>
                <w:sz w:val="20"/>
                <w:szCs w:val="20"/>
              </w:rPr>
            </w:pPr>
            <w:r w:rsidRPr="00BE7455">
              <w:rPr>
                <w:b/>
                <w:i/>
                <w:sz w:val="20"/>
                <w:szCs w:val="20"/>
              </w:rPr>
              <w:t>Основное мероприятие 01 «Создание условий для реализации полномочий органов местного самоуправления»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397A9D0F" w14:textId="743A4E92" w:rsidR="006252C5" w:rsidRPr="00BE7455" w:rsidRDefault="00FC4112" w:rsidP="006252C5">
            <w:pPr>
              <w:jc w:val="center"/>
              <w:rPr>
                <w:b/>
                <w:i/>
              </w:rPr>
            </w:pPr>
            <w:r w:rsidRPr="00BE7455">
              <w:rPr>
                <w:b/>
                <w:i/>
              </w:rPr>
              <w:t>4 301,17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E81D1F" w14:textId="0065FA29" w:rsidR="006252C5" w:rsidRPr="00BE7455" w:rsidRDefault="00FC4112" w:rsidP="006252C5">
            <w:pPr>
              <w:jc w:val="center"/>
              <w:rPr>
                <w:b/>
                <w:i/>
              </w:rPr>
            </w:pPr>
            <w:r w:rsidRPr="00BE7455">
              <w:rPr>
                <w:b/>
                <w:i/>
              </w:rPr>
              <w:t>4 301,17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6B1EB7A" w14:textId="45267C7F" w:rsidR="006252C5" w:rsidRPr="00BE7455" w:rsidRDefault="00FC4112" w:rsidP="006252C5">
            <w:pPr>
              <w:jc w:val="center"/>
              <w:rPr>
                <w:b/>
                <w:i/>
              </w:rPr>
            </w:pPr>
            <w:r w:rsidRPr="00BE7455">
              <w:rPr>
                <w:b/>
                <w:i/>
              </w:rPr>
              <w:t>10</w:t>
            </w:r>
            <w:r w:rsidR="00201A1B" w:rsidRPr="00BE7455">
              <w:rPr>
                <w:b/>
                <w:i/>
              </w:rPr>
              <w:t>0</w:t>
            </w:r>
            <w:r w:rsidR="006252C5" w:rsidRPr="00BE7455">
              <w:rPr>
                <w:b/>
                <w:i/>
              </w:rPr>
              <w:t>%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22A39086" w14:textId="1B7EB1C7" w:rsidR="006252C5" w:rsidRPr="00BE7455" w:rsidRDefault="00FC4112" w:rsidP="006252C5">
            <w:pPr>
              <w:jc w:val="center"/>
              <w:rPr>
                <w:b/>
                <w:i/>
              </w:rPr>
            </w:pPr>
            <w:r w:rsidRPr="00BE7455">
              <w:rPr>
                <w:b/>
                <w:i/>
              </w:rPr>
              <w:t>4 301,17</w:t>
            </w:r>
          </w:p>
        </w:tc>
      </w:tr>
      <w:tr w:rsidR="00D861A5" w:rsidRPr="00D861A5" w14:paraId="1D4B2194" w14:textId="77777777" w:rsidTr="0060191F">
        <w:tc>
          <w:tcPr>
            <w:tcW w:w="598" w:type="dxa"/>
            <w:vAlign w:val="center"/>
          </w:tcPr>
          <w:p w14:paraId="378A06A7" w14:textId="77777777" w:rsidR="006252C5" w:rsidRPr="00D861A5" w:rsidRDefault="006252C5" w:rsidP="006252C5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91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2E031E" w14:textId="77777777" w:rsidR="006252C5" w:rsidRPr="00D861A5" w:rsidRDefault="006252C5" w:rsidP="006252C5">
            <w:pPr>
              <w:rPr>
                <w:sz w:val="20"/>
                <w:szCs w:val="20"/>
              </w:rPr>
            </w:pPr>
            <w:r w:rsidRPr="00D861A5">
              <w:rPr>
                <w:sz w:val="20"/>
                <w:szCs w:val="20"/>
              </w:rPr>
              <w:t>Мероприятие 1.1 «Расходы на обеспечение деятельности (оказание услуг) муниципальных учреждений в сфере строительства»</w:t>
            </w:r>
          </w:p>
        </w:tc>
        <w:tc>
          <w:tcPr>
            <w:tcW w:w="1417" w:type="dxa"/>
            <w:shd w:val="clear" w:color="auto" w:fill="auto"/>
            <w:vAlign w:val="center"/>
          </w:tcPr>
          <w:p w14:paraId="113A768F" w14:textId="1B317D49" w:rsidR="006252C5" w:rsidRPr="00D861A5" w:rsidRDefault="00742ED6" w:rsidP="006252C5">
            <w:pPr>
              <w:jc w:val="center"/>
            </w:pPr>
            <w:r w:rsidRPr="00D861A5">
              <w:t>4 301,17</w:t>
            </w:r>
          </w:p>
        </w:tc>
        <w:tc>
          <w:tcPr>
            <w:tcW w:w="1276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AE30B91" w14:textId="44C4A0BF" w:rsidR="006252C5" w:rsidRPr="00D861A5" w:rsidRDefault="00742ED6" w:rsidP="006252C5">
            <w:pPr>
              <w:jc w:val="center"/>
            </w:pPr>
            <w:r w:rsidRPr="00D861A5">
              <w:t>4 301,17</w:t>
            </w:r>
          </w:p>
        </w:tc>
        <w:tc>
          <w:tcPr>
            <w:tcW w:w="3719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3F7552" w14:textId="6FFD1AC3" w:rsidR="006252C5" w:rsidRPr="00D861A5" w:rsidRDefault="0094234B" w:rsidP="006252C5">
            <w:pPr>
              <w:jc w:val="both"/>
              <w:rPr>
                <w:sz w:val="20"/>
                <w:szCs w:val="20"/>
              </w:rPr>
            </w:pPr>
            <w:r w:rsidRPr="00D861A5">
              <w:rPr>
                <w:sz w:val="20"/>
                <w:szCs w:val="20"/>
              </w:rPr>
              <w:t>Расходы МКУ РГО «УКС» на оплату труда, налоги, оплату поставщикам за потребленные энергоресурсы</w:t>
            </w:r>
            <w:r w:rsidR="00D861A5" w:rsidRPr="00D861A5">
              <w:rPr>
                <w:sz w:val="20"/>
                <w:szCs w:val="20"/>
              </w:rPr>
              <w:t>.</w:t>
            </w:r>
          </w:p>
        </w:tc>
        <w:tc>
          <w:tcPr>
            <w:tcW w:w="1701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48494BE" w14:textId="7D3339DE" w:rsidR="006252C5" w:rsidRPr="00D861A5" w:rsidRDefault="00742ED6" w:rsidP="006252C5">
            <w:pPr>
              <w:jc w:val="center"/>
            </w:pPr>
            <w:r w:rsidRPr="00D861A5">
              <w:t>4 301,17</w:t>
            </w:r>
          </w:p>
        </w:tc>
      </w:tr>
    </w:tbl>
    <w:p w14:paraId="6653FB9C" w14:textId="77777777" w:rsidR="00D00563" w:rsidRDefault="00D00563" w:rsidP="00FC7384">
      <w:pPr>
        <w:tabs>
          <w:tab w:val="left" w:pos="567"/>
        </w:tabs>
        <w:ind w:firstLine="709"/>
        <w:jc w:val="center"/>
        <w:rPr>
          <w:b/>
          <w:color w:val="FF0000"/>
          <w:sz w:val="28"/>
          <w:szCs w:val="28"/>
          <w:highlight w:val="yellow"/>
        </w:rPr>
      </w:pPr>
    </w:p>
    <w:p w14:paraId="215530F8" w14:textId="38A1B06E" w:rsidR="0001277E" w:rsidRDefault="0001277E" w:rsidP="00FC7384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01277E">
        <w:rPr>
          <w:rFonts w:eastAsia="Times New Roman"/>
          <w:b/>
          <w:bCs/>
        </w:rPr>
        <w:t>Оценка результатов реализации муниципальной программы Рузского городского округа</w:t>
      </w:r>
    </w:p>
    <w:p w14:paraId="5267DCA6" w14:textId="77777777" w:rsidR="0001277E" w:rsidRDefault="0001277E" w:rsidP="0001277E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0F2BAA">
        <w:rPr>
          <w:rFonts w:eastAsia="Times New Roman"/>
          <w:b/>
          <w:bCs/>
        </w:rPr>
        <w:t xml:space="preserve">«Строительство </w:t>
      </w:r>
      <w:r w:rsidRPr="00335088">
        <w:rPr>
          <w:rFonts w:eastAsia="Times New Roman"/>
          <w:b/>
          <w:bCs/>
        </w:rPr>
        <w:t xml:space="preserve">и капитальный ремонт </w:t>
      </w:r>
      <w:r w:rsidRPr="000F2BAA">
        <w:rPr>
          <w:rFonts w:eastAsia="Times New Roman"/>
          <w:b/>
          <w:bCs/>
        </w:rPr>
        <w:t>объектов социальной инфраструктуры» за 2024 год</w:t>
      </w:r>
    </w:p>
    <w:p w14:paraId="771916EB" w14:textId="77777777" w:rsidR="0001277E" w:rsidRPr="000F2BAA" w:rsidRDefault="0001277E" w:rsidP="0001277E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</w:p>
    <w:tbl>
      <w:tblPr>
        <w:tblW w:w="15300" w:type="dxa"/>
        <w:tblInd w:w="93" w:type="dxa"/>
        <w:tblLook w:val="04A0" w:firstRow="1" w:lastRow="0" w:firstColumn="1" w:lastColumn="0" w:noHBand="0" w:noVBand="1"/>
      </w:tblPr>
      <w:tblGrid>
        <w:gridCol w:w="555"/>
        <w:gridCol w:w="5817"/>
        <w:gridCol w:w="1113"/>
        <w:gridCol w:w="1368"/>
        <w:gridCol w:w="1301"/>
        <w:gridCol w:w="1424"/>
        <w:gridCol w:w="3722"/>
      </w:tblGrid>
      <w:tr w:rsidR="0001277E" w:rsidRPr="0001277E" w14:paraId="07B851BA" w14:textId="77777777" w:rsidTr="0001277E">
        <w:trPr>
          <w:trHeight w:val="570"/>
        </w:trPr>
        <w:tc>
          <w:tcPr>
            <w:tcW w:w="5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C99843" w14:textId="6F49F613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581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E31105" w14:textId="5B814BB5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 xml:space="preserve">Наименование </w:t>
            </w:r>
            <w:r>
              <w:rPr>
                <w:rFonts w:eastAsia="Times New Roman"/>
                <w:sz w:val="20"/>
                <w:szCs w:val="20"/>
              </w:rPr>
              <w:t>результата</w:t>
            </w:r>
          </w:p>
        </w:tc>
        <w:tc>
          <w:tcPr>
            <w:tcW w:w="11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01095A7" w14:textId="4F4B9D78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36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4A0149" w14:textId="4784A35B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 xml:space="preserve">Планируемое значение </w:t>
            </w:r>
            <w:r>
              <w:rPr>
                <w:sz w:val="20"/>
                <w:szCs w:val="20"/>
              </w:rPr>
              <w:t>результата</w:t>
            </w:r>
            <w:r w:rsidRPr="008A1D63">
              <w:rPr>
                <w:sz w:val="20"/>
                <w:szCs w:val="20"/>
              </w:rPr>
              <w:t xml:space="preserve">                           на 2024 год</w:t>
            </w:r>
          </w:p>
        </w:tc>
        <w:tc>
          <w:tcPr>
            <w:tcW w:w="130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D200A49" w14:textId="3379C2F2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 xml:space="preserve">Достигнутое значение </w:t>
            </w:r>
            <w:r>
              <w:rPr>
                <w:sz w:val="20"/>
                <w:szCs w:val="20"/>
              </w:rPr>
              <w:t>результата</w:t>
            </w:r>
            <w:r w:rsidRPr="008A1D63">
              <w:rPr>
                <w:sz w:val="20"/>
                <w:szCs w:val="20"/>
              </w:rPr>
              <w:t xml:space="preserve"> </w:t>
            </w:r>
            <w:r w:rsidRPr="008A1D63">
              <w:rPr>
                <w:sz w:val="20"/>
                <w:szCs w:val="20"/>
              </w:rPr>
              <w:br/>
              <w:t>за 2024 год</w:t>
            </w:r>
          </w:p>
        </w:tc>
        <w:tc>
          <w:tcPr>
            <w:tcW w:w="142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1377846" w14:textId="650B80EB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72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80DE288" w14:textId="055DB5EE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01277E" w:rsidRPr="0001277E" w14:paraId="0C71F11A" w14:textId="77777777" w:rsidTr="0001277E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D3C7D5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45A61995" w14:textId="77777777" w:rsidR="0001277E" w:rsidRPr="0001277E" w:rsidRDefault="0001277E" w:rsidP="0001277E">
            <w:pPr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Введены в эксплуатацию объекты общего образования в целях обеспечения односменного режима обучения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103055DA" w14:textId="77777777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1277E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95A552D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982760B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CF73D8A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x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400C427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 xml:space="preserve">Значение результата на 2024 год </w:t>
            </w:r>
            <w:r w:rsidRPr="0001277E">
              <w:rPr>
                <w:rFonts w:eastAsia="Times New Roman"/>
                <w:sz w:val="20"/>
                <w:szCs w:val="20"/>
              </w:rPr>
              <w:br/>
              <w:t>не установлено</w:t>
            </w:r>
          </w:p>
        </w:tc>
      </w:tr>
      <w:tr w:rsidR="0001277E" w:rsidRPr="0001277E" w14:paraId="2624F5C3" w14:textId="77777777" w:rsidTr="0001277E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A3B1943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844D644" w14:textId="77777777" w:rsidR="0001277E" w:rsidRPr="0001277E" w:rsidRDefault="0001277E" w:rsidP="0001277E">
            <w:pPr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Проведен капитальный ремонт дошкольных образовательных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3DCA7A7" w14:textId="77777777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1277E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31866F1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320B03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CDD354D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D52A231" w14:textId="064225EC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Результат достигнут</w:t>
            </w:r>
          </w:p>
        </w:tc>
      </w:tr>
      <w:tr w:rsidR="0001277E" w:rsidRPr="0001277E" w14:paraId="139D9C82" w14:textId="77777777" w:rsidTr="0001277E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2F50A03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D8DFC91" w14:textId="77777777" w:rsidR="0001277E" w:rsidRPr="0001277E" w:rsidRDefault="0001277E" w:rsidP="0001277E">
            <w:pPr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Оснащены средствами обучения и воспитания отремонтированные здания муниципальных дошкольных образовательных организаций и дошкольных отделений муниципальных общеобразовательных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B1F1AAD" w14:textId="77777777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1277E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34F03B6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94E450B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ABB8E5C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85157AE" w14:textId="1C3EB585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Результат достигнут</w:t>
            </w:r>
          </w:p>
        </w:tc>
      </w:tr>
      <w:tr w:rsidR="0001277E" w:rsidRPr="0001277E" w14:paraId="097E5B69" w14:textId="77777777" w:rsidTr="0001277E">
        <w:trPr>
          <w:trHeight w:val="57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2089E917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5BFE43B" w14:textId="77777777" w:rsidR="0001277E" w:rsidRPr="0001277E" w:rsidRDefault="0001277E" w:rsidP="0001277E">
            <w:pPr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Проведен капитальный ремонт, технически переоснащены и благоустроены территории дошкольных образовательных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0DA39336" w14:textId="77777777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1277E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753480C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0FFCE80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0A1CBAE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3A0FC17B" w14:textId="2CC66B1C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Результат достигнут</w:t>
            </w:r>
          </w:p>
        </w:tc>
      </w:tr>
      <w:tr w:rsidR="0001277E" w:rsidRPr="0001277E" w14:paraId="38CA7EFE" w14:textId="77777777" w:rsidTr="0001277E">
        <w:trPr>
          <w:trHeight w:val="540"/>
        </w:trPr>
        <w:tc>
          <w:tcPr>
            <w:tcW w:w="5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F8588CF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5817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0DE59D8" w14:textId="77777777" w:rsidR="0001277E" w:rsidRPr="0001277E" w:rsidRDefault="0001277E" w:rsidP="0001277E">
            <w:pPr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Проведен капитальный ремонт, технически переоснащены и благоустроены территории общеобразовательных организаций</w:t>
            </w:r>
          </w:p>
        </w:tc>
        <w:tc>
          <w:tcPr>
            <w:tcW w:w="1113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7D299BD7" w14:textId="77777777" w:rsidR="0001277E" w:rsidRPr="0001277E" w:rsidRDefault="0001277E" w:rsidP="0001277E">
            <w:pPr>
              <w:jc w:val="center"/>
              <w:rPr>
                <w:rFonts w:eastAsia="Times New Roman"/>
                <w:sz w:val="18"/>
                <w:szCs w:val="18"/>
              </w:rPr>
            </w:pPr>
            <w:r w:rsidRPr="0001277E">
              <w:rPr>
                <w:rFonts w:eastAsia="Times New Roman"/>
                <w:sz w:val="18"/>
                <w:szCs w:val="18"/>
              </w:rPr>
              <w:t>Единиц</w:t>
            </w:r>
          </w:p>
        </w:tc>
        <w:tc>
          <w:tcPr>
            <w:tcW w:w="1368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04C8848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30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531511B0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142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6A547D7A" w14:textId="77777777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100</w:t>
            </w:r>
          </w:p>
        </w:tc>
        <w:tc>
          <w:tcPr>
            <w:tcW w:w="372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14:paraId="465EAAC7" w14:textId="5307E910" w:rsidR="0001277E" w:rsidRPr="0001277E" w:rsidRDefault="0001277E" w:rsidP="0001277E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01277E">
              <w:rPr>
                <w:rFonts w:eastAsia="Times New Roman"/>
                <w:sz w:val="20"/>
                <w:szCs w:val="20"/>
              </w:rPr>
              <w:t>Результат достигнут</w:t>
            </w:r>
          </w:p>
        </w:tc>
      </w:tr>
    </w:tbl>
    <w:p w14:paraId="49656E0A" w14:textId="77777777" w:rsidR="00DB35F4" w:rsidRPr="000F47B9" w:rsidRDefault="00DB35F4" w:rsidP="00A838F0">
      <w:pPr>
        <w:tabs>
          <w:tab w:val="left" w:pos="567"/>
        </w:tabs>
        <w:ind w:firstLine="709"/>
        <w:jc w:val="both"/>
        <w:rPr>
          <w:b/>
          <w:color w:val="FF0000"/>
          <w:sz w:val="28"/>
          <w:szCs w:val="28"/>
          <w:highlight w:val="yellow"/>
        </w:rPr>
        <w:sectPr w:rsidR="00DB35F4" w:rsidRPr="000F47B9" w:rsidSect="0087603F">
          <w:pgSz w:w="16838" w:h="11906" w:orient="landscape"/>
          <w:pgMar w:top="284" w:right="680" w:bottom="142" w:left="1134" w:header="709" w:footer="709" w:gutter="0"/>
          <w:cols w:space="708"/>
          <w:docGrid w:linePitch="360"/>
        </w:sectPr>
      </w:pPr>
    </w:p>
    <w:p w14:paraId="25142A41" w14:textId="77777777" w:rsidR="00DB35F4" w:rsidRPr="00357B1B" w:rsidRDefault="00DB35F4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</w:pPr>
    </w:p>
    <w:p w14:paraId="11A5B2F1" w14:textId="77777777" w:rsidR="00DB35F4" w:rsidRPr="00357B1B" w:rsidRDefault="00DB35F4" w:rsidP="00AD2CD5">
      <w:pPr>
        <w:numPr>
          <w:ilvl w:val="0"/>
          <w:numId w:val="8"/>
        </w:numPr>
        <w:tabs>
          <w:tab w:val="left" w:pos="0"/>
          <w:tab w:val="left" w:pos="426"/>
        </w:tabs>
        <w:ind w:left="0" w:firstLine="0"/>
        <w:contextualSpacing/>
        <w:jc w:val="center"/>
        <w:rPr>
          <w:b/>
          <w:sz w:val="28"/>
          <w:szCs w:val="28"/>
          <w:highlight w:val="yellow"/>
        </w:rPr>
      </w:pPr>
      <w:r w:rsidRPr="00357B1B">
        <w:rPr>
          <w:b/>
          <w:sz w:val="28"/>
          <w:szCs w:val="28"/>
          <w:highlight w:val="yellow"/>
        </w:rPr>
        <w:t>Муниципальная программа Рузского городского округа</w:t>
      </w:r>
    </w:p>
    <w:p w14:paraId="1CCE8B4A" w14:textId="77777777" w:rsidR="00DB35F4" w:rsidRPr="00357B1B" w:rsidRDefault="00DB35F4" w:rsidP="007D1521">
      <w:pPr>
        <w:tabs>
          <w:tab w:val="left" w:pos="0"/>
          <w:tab w:val="left" w:pos="426"/>
        </w:tabs>
        <w:contextualSpacing/>
        <w:jc w:val="center"/>
        <w:rPr>
          <w:b/>
          <w:sz w:val="28"/>
          <w:szCs w:val="28"/>
          <w:highlight w:val="yellow"/>
        </w:rPr>
      </w:pPr>
      <w:r w:rsidRPr="00357B1B">
        <w:rPr>
          <w:b/>
          <w:sz w:val="28"/>
          <w:szCs w:val="28"/>
          <w:highlight w:val="yellow"/>
        </w:rPr>
        <w:t>«</w:t>
      </w:r>
      <w:r w:rsidR="002C65AA" w:rsidRPr="00357B1B">
        <w:rPr>
          <w:b/>
          <w:sz w:val="28"/>
          <w:szCs w:val="28"/>
          <w:shd w:val="clear" w:color="auto" w:fill="FFFF00"/>
        </w:rPr>
        <w:t>Переселение граждан из аварийного жилищного фонда</w:t>
      </w:r>
      <w:r w:rsidRPr="00357B1B">
        <w:rPr>
          <w:b/>
          <w:sz w:val="28"/>
          <w:szCs w:val="28"/>
          <w:highlight w:val="yellow"/>
        </w:rPr>
        <w:t>»</w:t>
      </w:r>
    </w:p>
    <w:p w14:paraId="3AC25127" w14:textId="77777777" w:rsidR="00DB35F4" w:rsidRPr="00357B1B" w:rsidRDefault="00DB35F4" w:rsidP="00DB35F4">
      <w:pPr>
        <w:ind w:firstLine="709"/>
        <w:jc w:val="center"/>
        <w:rPr>
          <w:rFonts w:eastAsia="Times New Roman"/>
          <w:bCs/>
          <w:sz w:val="20"/>
          <w:szCs w:val="20"/>
        </w:rPr>
      </w:pPr>
    </w:p>
    <w:p w14:paraId="4BB012A5" w14:textId="77777777" w:rsidR="00DB35F4" w:rsidRPr="00357B1B" w:rsidRDefault="00DB35F4" w:rsidP="006523DB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57B1B">
        <w:rPr>
          <w:rFonts w:eastAsia="Times New Roman"/>
          <w:bCs/>
          <w:sz w:val="28"/>
          <w:szCs w:val="28"/>
          <w:u w:val="single"/>
        </w:rPr>
        <w:t>Цели программы</w:t>
      </w:r>
      <w:r w:rsidRPr="00357B1B">
        <w:rPr>
          <w:rFonts w:eastAsia="Times New Roman"/>
          <w:bCs/>
          <w:sz w:val="28"/>
          <w:szCs w:val="28"/>
        </w:rPr>
        <w:t xml:space="preserve">: </w:t>
      </w:r>
    </w:p>
    <w:p w14:paraId="3CC816BD" w14:textId="484E7D4F" w:rsidR="00DB35F4" w:rsidRPr="00357B1B" w:rsidRDefault="00DB35F4" w:rsidP="006523DB">
      <w:pPr>
        <w:pStyle w:val="a3"/>
        <w:tabs>
          <w:tab w:val="left" w:pos="993"/>
        </w:tabs>
        <w:ind w:left="0" w:firstLine="851"/>
        <w:jc w:val="both"/>
        <w:rPr>
          <w:rFonts w:eastAsia="Times New Roman"/>
          <w:bCs/>
          <w:sz w:val="20"/>
          <w:szCs w:val="20"/>
        </w:rPr>
      </w:pPr>
      <w:r w:rsidRPr="00357B1B">
        <w:rPr>
          <w:rFonts w:eastAsia="Times New Roman"/>
          <w:bCs/>
          <w:sz w:val="28"/>
          <w:szCs w:val="28"/>
        </w:rPr>
        <w:t xml:space="preserve">Обеспечение расселения многоквартирных домов, признанных </w:t>
      </w:r>
      <w:r w:rsidR="00286C0A">
        <w:rPr>
          <w:rFonts w:eastAsia="Times New Roman"/>
          <w:bCs/>
          <w:sz w:val="28"/>
          <w:szCs w:val="28"/>
        </w:rPr>
        <w:t xml:space="preserve">                                      </w:t>
      </w:r>
      <w:r w:rsidRPr="00357B1B">
        <w:rPr>
          <w:rFonts w:eastAsia="Times New Roman"/>
          <w:bCs/>
          <w:sz w:val="28"/>
          <w:szCs w:val="28"/>
        </w:rPr>
        <w:t>в установленном законодательством Российской Федерации порядке аварийными и подлежащими сносу или реконструкции в связи с физическим износом в процессе эксплуатации.</w:t>
      </w:r>
    </w:p>
    <w:p w14:paraId="631D1F7C" w14:textId="062A1C77" w:rsidR="00DB35F4" w:rsidRPr="00357B1B" w:rsidRDefault="00DB35F4" w:rsidP="006523DB">
      <w:pPr>
        <w:pStyle w:val="a3"/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357B1B">
        <w:rPr>
          <w:rFonts w:eastAsia="Times New Roman"/>
          <w:bCs/>
          <w:sz w:val="28"/>
          <w:szCs w:val="28"/>
        </w:rPr>
        <w:t xml:space="preserve">Создание безопасных и благоприятных условий проживания граждан </w:t>
      </w:r>
      <w:r w:rsidR="00286C0A">
        <w:rPr>
          <w:rFonts w:eastAsia="Times New Roman"/>
          <w:bCs/>
          <w:sz w:val="28"/>
          <w:szCs w:val="28"/>
        </w:rPr>
        <w:t xml:space="preserve">                         </w:t>
      </w:r>
      <w:r w:rsidRPr="00357B1B">
        <w:rPr>
          <w:rFonts w:eastAsia="Times New Roman"/>
          <w:bCs/>
          <w:sz w:val="28"/>
          <w:szCs w:val="28"/>
        </w:rPr>
        <w:t>и внедрение ресурсосберегающих, энергоэффективных технологий.</w:t>
      </w:r>
    </w:p>
    <w:p w14:paraId="132C9D73" w14:textId="77777777" w:rsidR="00DB35F4" w:rsidRPr="00357B1B" w:rsidRDefault="00DB35F4" w:rsidP="006523DB">
      <w:pPr>
        <w:ind w:firstLine="851"/>
        <w:jc w:val="both"/>
        <w:rPr>
          <w:rFonts w:eastAsia="Times New Roman"/>
          <w:bCs/>
          <w:sz w:val="14"/>
          <w:szCs w:val="14"/>
        </w:rPr>
      </w:pPr>
    </w:p>
    <w:p w14:paraId="31A10272" w14:textId="77777777" w:rsidR="00DB35F4" w:rsidRPr="00357B1B" w:rsidRDefault="00DB35F4" w:rsidP="006523DB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357B1B">
        <w:rPr>
          <w:rFonts w:eastAsia="Times New Roman"/>
          <w:bCs/>
          <w:sz w:val="28"/>
          <w:szCs w:val="28"/>
        </w:rPr>
        <w:t>Программа включает следующие подпрограммы:</w:t>
      </w:r>
    </w:p>
    <w:p w14:paraId="7C9EEB11" w14:textId="553FBCFD" w:rsidR="000648CC" w:rsidRPr="006523DB" w:rsidRDefault="000648CC" w:rsidP="006523DB">
      <w:pPr>
        <w:pStyle w:val="a3"/>
        <w:numPr>
          <w:ilvl w:val="0"/>
          <w:numId w:val="60"/>
        </w:numPr>
        <w:shd w:val="clear" w:color="auto" w:fill="FFFFFF"/>
        <w:tabs>
          <w:tab w:val="left" w:pos="851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523DB">
        <w:rPr>
          <w:rFonts w:eastAsia="Times New Roman"/>
          <w:bCs/>
          <w:sz w:val="28"/>
          <w:szCs w:val="28"/>
        </w:rPr>
        <w:t>Обеспечение устойчивого сокращения непригодного для проживания жилищного фонда.</w:t>
      </w:r>
    </w:p>
    <w:p w14:paraId="44F936C6" w14:textId="50FF32CB" w:rsidR="000648CC" w:rsidRPr="006523DB" w:rsidRDefault="000648CC" w:rsidP="006523DB">
      <w:pPr>
        <w:pStyle w:val="a3"/>
        <w:numPr>
          <w:ilvl w:val="0"/>
          <w:numId w:val="60"/>
        </w:numPr>
        <w:shd w:val="clear" w:color="auto" w:fill="FFFFFF"/>
        <w:tabs>
          <w:tab w:val="left" w:pos="851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523DB">
        <w:rPr>
          <w:bCs/>
          <w:sz w:val="28"/>
          <w:szCs w:val="28"/>
        </w:rPr>
        <w:t>Обеспечение мероприятий по переселению граждан из аварийного жилищного фонда в Московской области.</w:t>
      </w:r>
    </w:p>
    <w:p w14:paraId="3EEBA421" w14:textId="1A6F3B75" w:rsidR="000648CC" w:rsidRPr="006523DB" w:rsidRDefault="009B0DE0" w:rsidP="006523DB">
      <w:pPr>
        <w:pStyle w:val="a3"/>
        <w:numPr>
          <w:ilvl w:val="0"/>
          <w:numId w:val="60"/>
        </w:numPr>
        <w:shd w:val="clear" w:color="auto" w:fill="FFFFFF"/>
        <w:tabs>
          <w:tab w:val="left" w:pos="851"/>
          <w:tab w:val="left" w:pos="1134"/>
        </w:tabs>
        <w:ind w:left="0" w:firstLine="851"/>
        <w:jc w:val="both"/>
        <w:rPr>
          <w:bCs/>
          <w:sz w:val="28"/>
          <w:szCs w:val="28"/>
        </w:rPr>
      </w:pPr>
      <w:r w:rsidRPr="006523DB">
        <w:rPr>
          <w:bCs/>
          <w:sz w:val="28"/>
          <w:szCs w:val="28"/>
        </w:rPr>
        <w:t>Обеспечение мероприятий по завершению адресной программы "Переселение граждан из аварийного жилищного фонда в Московской области"</w:t>
      </w:r>
      <w:r w:rsidR="00357B1B" w:rsidRPr="006523DB">
        <w:rPr>
          <w:bCs/>
          <w:sz w:val="28"/>
          <w:szCs w:val="28"/>
        </w:rPr>
        <w:t>.</w:t>
      </w:r>
    </w:p>
    <w:p w14:paraId="43D315A2" w14:textId="5DE130FA" w:rsidR="00357B1B" w:rsidRPr="006523DB" w:rsidRDefault="00357B1B" w:rsidP="006523DB">
      <w:pPr>
        <w:pStyle w:val="a3"/>
        <w:numPr>
          <w:ilvl w:val="0"/>
          <w:numId w:val="60"/>
        </w:numPr>
        <w:shd w:val="clear" w:color="auto" w:fill="FFFFFF"/>
        <w:tabs>
          <w:tab w:val="left" w:pos="851"/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523DB">
        <w:rPr>
          <w:rFonts w:eastAsia="Times New Roman"/>
          <w:bCs/>
          <w:sz w:val="28"/>
          <w:szCs w:val="28"/>
        </w:rPr>
        <w:t>Обеспечение мероприятий по переселению граждан из аварийного жилищного фонда в Московской области, признанного таковым после 1 января 2017 года.</w:t>
      </w:r>
    </w:p>
    <w:p w14:paraId="4CDABC59" w14:textId="7E7873C7" w:rsidR="000648CC" w:rsidRPr="000F47B9" w:rsidRDefault="000648CC" w:rsidP="006523DB">
      <w:pPr>
        <w:shd w:val="clear" w:color="auto" w:fill="FFFFFF"/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39331088" w14:textId="193842F4" w:rsidR="00DB35F4" w:rsidRPr="00B0138D" w:rsidRDefault="00DB35F4" w:rsidP="006523DB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5153E6">
        <w:rPr>
          <w:rFonts w:eastAsia="Times New Roman"/>
          <w:bCs/>
          <w:sz w:val="28"/>
          <w:szCs w:val="28"/>
        </w:rPr>
        <w:t xml:space="preserve">Общий </w:t>
      </w:r>
      <w:r w:rsidRPr="006523DB">
        <w:rPr>
          <w:rFonts w:eastAsia="Times New Roman"/>
          <w:b/>
          <w:sz w:val="28"/>
          <w:szCs w:val="28"/>
        </w:rPr>
        <w:t>объем планируемых расходов</w:t>
      </w:r>
      <w:r w:rsidRPr="005153E6">
        <w:rPr>
          <w:rFonts w:eastAsia="Times New Roman"/>
          <w:bCs/>
          <w:sz w:val="28"/>
          <w:szCs w:val="28"/>
        </w:rPr>
        <w:t xml:space="preserve"> на реализацию муниципальной программы в 202</w:t>
      </w:r>
      <w:r w:rsidR="005153E6" w:rsidRPr="005153E6">
        <w:rPr>
          <w:rFonts w:eastAsia="Times New Roman"/>
          <w:bCs/>
          <w:sz w:val="28"/>
          <w:szCs w:val="28"/>
        </w:rPr>
        <w:t>4</w:t>
      </w:r>
      <w:r w:rsidRPr="005153E6">
        <w:rPr>
          <w:rFonts w:eastAsia="Times New Roman"/>
          <w:bCs/>
          <w:sz w:val="28"/>
          <w:szCs w:val="28"/>
        </w:rPr>
        <w:t xml:space="preserve"> году в соответствии с постановлением от </w:t>
      </w:r>
      <w:r w:rsidR="005153E6" w:rsidRPr="005153E6">
        <w:rPr>
          <w:rFonts w:eastAsia="Times New Roman"/>
          <w:bCs/>
          <w:sz w:val="28"/>
          <w:szCs w:val="28"/>
        </w:rPr>
        <w:t xml:space="preserve">16.12.2024 № 6538 </w:t>
      </w:r>
      <w:r w:rsidRPr="005153E6">
        <w:rPr>
          <w:rFonts w:eastAsia="Times New Roman"/>
          <w:bCs/>
          <w:sz w:val="28"/>
          <w:szCs w:val="28"/>
        </w:rPr>
        <w:t xml:space="preserve">– </w:t>
      </w:r>
      <w:r w:rsidR="006E05E5" w:rsidRPr="005153E6">
        <w:rPr>
          <w:rFonts w:eastAsia="Times New Roman"/>
          <w:bCs/>
          <w:sz w:val="28"/>
          <w:szCs w:val="28"/>
        </w:rPr>
        <w:t xml:space="preserve">   </w:t>
      </w:r>
      <w:r w:rsidR="00B0138D" w:rsidRPr="00B0138D">
        <w:rPr>
          <w:rFonts w:eastAsia="Times New Roman"/>
          <w:bCs/>
          <w:sz w:val="28"/>
          <w:szCs w:val="28"/>
        </w:rPr>
        <w:t xml:space="preserve">101 178,28 </w:t>
      </w:r>
      <w:r w:rsidRPr="00B0138D">
        <w:rPr>
          <w:rFonts w:eastAsia="Times New Roman"/>
          <w:bCs/>
          <w:sz w:val="28"/>
          <w:szCs w:val="28"/>
        </w:rPr>
        <w:t>тыс. руб</w:t>
      </w:r>
      <w:r w:rsidR="005814B3" w:rsidRPr="00B0138D">
        <w:rPr>
          <w:rFonts w:eastAsia="Times New Roman"/>
          <w:bCs/>
          <w:sz w:val="28"/>
          <w:szCs w:val="28"/>
        </w:rPr>
        <w:t>лей</w:t>
      </w:r>
      <w:r w:rsidRPr="00B0138D">
        <w:rPr>
          <w:rFonts w:eastAsia="Times New Roman"/>
          <w:bCs/>
          <w:sz w:val="28"/>
          <w:szCs w:val="28"/>
        </w:rPr>
        <w:t>, из них средства:</w:t>
      </w:r>
    </w:p>
    <w:p w14:paraId="770E0B78" w14:textId="38678CF1" w:rsidR="00DB35F4" w:rsidRPr="00DB148A" w:rsidRDefault="00DB35F4" w:rsidP="006523DB">
      <w:pPr>
        <w:pStyle w:val="a3"/>
        <w:numPr>
          <w:ilvl w:val="0"/>
          <w:numId w:val="4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DB148A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DB148A" w:rsidRPr="00DB148A">
        <w:rPr>
          <w:rFonts w:eastAsia="Times New Roman"/>
          <w:bCs/>
          <w:sz w:val="28"/>
          <w:szCs w:val="28"/>
        </w:rPr>
        <w:t>17 798,69</w:t>
      </w:r>
      <w:r w:rsidR="0044659B" w:rsidRPr="00DB148A">
        <w:rPr>
          <w:rFonts w:eastAsia="Times New Roman"/>
          <w:bCs/>
          <w:sz w:val="28"/>
          <w:szCs w:val="28"/>
        </w:rPr>
        <w:t xml:space="preserve"> </w:t>
      </w:r>
      <w:r w:rsidRPr="00DB148A">
        <w:rPr>
          <w:rFonts w:eastAsia="Times New Roman"/>
          <w:bCs/>
          <w:sz w:val="28"/>
          <w:szCs w:val="28"/>
        </w:rPr>
        <w:t>тыс. руб</w:t>
      </w:r>
      <w:r w:rsidR="005814B3" w:rsidRPr="00DB148A">
        <w:rPr>
          <w:rFonts w:eastAsia="Times New Roman"/>
          <w:bCs/>
          <w:sz w:val="28"/>
          <w:szCs w:val="28"/>
        </w:rPr>
        <w:t>лей</w:t>
      </w:r>
      <w:r w:rsidRPr="00DB148A">
        <w:rPr>
          <w:rFonts w:eastAsia="Times New Roman"/>
          <w:bCs/>
          <w:sz w:val="28"/>
          <w:szCs w:val="28"/>
        </w:rPr>
        <w:t>;</w:t>
      </w:r>
    </w:p>
    <w:p w14:paraId="70DAE12B" w14:textId="3268E117" w:rsidR="00DB35F4" w:rsidRPr="006D2B42" w:rsidRDefault="00DB35F4" w:rsidP="006523DB">
      <w:pPr>
        <w:pStyle w:val="a3"/>
        <w:numPr>
          <w:ilvl w:val="0"/>
          <w:numId w:val="49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6D2B42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6D2B42" w:rsidRPr="006D2B42">
        <w:rPr>
          <w:rFonts w:eastAsia="Times New Roman"/>
          <w:bCs/>
          <w:sz w:val="28"/>
          <w:szCs w:val="28"/>
        </w:rPr>
        <w:t xml:space="preserve">83 379,59 </w:t>
      </w:r>
      <w:r w:rsidRPr="006D2B42">
        <w:rPr>
          <w:rFonts w:eastAsia="Times New Roman"/>
          <w:bCs/>
          <w:sz w:val="28"/>
          <w:szCs w:val="28"/>
        </w:rPr>
        <w:t>тыс. руб</w:t>
      </w:r>
      <w:r w:rsidR="005814B3" w:rsidRPr="006D2B42">
        <w:rPr>
          <w:rFonts w:eastAsia="Times New Roman"/>
          <w:bCs/>
          <w:sz w:val="28"/>
          <w:szCs w:val="28"/>
        </w:rPr>
        <w:t>лей</w:t>
      </w:r>
      <w:r w:rsidRPr="006D2B42">
        <w:rPr>
          <w:rFonts w:eastAsia="Times New Roman"/>
          <w:bCs/>
          <w:sz w:val="28"/>
          <w:szCs w:val="28"/>
        </w:rPr>
        <w:t>.</w:t>
      </w:r>
    </w:p>
    <w:p w14:paraId="17FD2217" w14:textId="77777777" w:rsidR="00DB35F4" w:rsidRPr="000F47B9" w:rsidRDefault="00DB35F4" w:rsidP="006523DB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65117C62" w14:textId="1892AFC4" w:rsidR="00DB35F4" w:rsidRPr="006D2B42" w:rsidRDefault="00B53D43" w:rsidP="006523DB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6D2B42">
        <w:rPr>
          <w:rFonts w:eastAsia="Times New Roman"/>
          <w:bCs/>
          <w:sz w:val="28"/>
          <w:szCs w:val="28"/>
        </w:rPr>
        <w:t xml:space="preserve">Общий </w:t>
      </w:r>
      <w:r w:rsidRPr="006523DB">
        <w:rPr>
          <w:rFonts w:eastAsia="Times New Roman"/>
          <w:b/>
          <w:sz w:val="28"/>
          <w:szCs w:val="28"/>
        </w:rPr>
        <w:t>объем фактически произведенных расходов</w:t>
      </w:r>
      <w:r w:rsidRPr="006D2B42">
        <w:rPr>
          <w:rFonts w:eastAsia="Times New Roman"/>
          <w:bCs/>
          <w:sz w:val="28"/>
          <w:szCs w:val="28"/>
        </w:rPr>
        <w:t xml:space="preserve"> на реализацию муниципальной программы в отчетном периоде составил</w:t>
      </w:r>
      <w:r w:rsidR="00DB35F4" w:rsidRPr="006D2B42">
        <w:rPr>
          <w:rFonts w:eastAsia="Times New Roman"/>
          <w:bCs/>
          <w:sz w:val="28"/>
          <w:szCs w:val="28"/>
        </w:rPr>
        <w:t xml:space="preserve"> – </w:t>
      </w:r>
      <w:r w:rsidR="006D2B42" w:rsidRPr="006D2B42">
        <w:rPr>
          <w:rFonts w:eastAsia="Times New Roman"/>
          <w:bCs/>
          <w:sz w:val="28"/>
          <w:szCs w:val="28"/>
        </w:rPr>
        <w:t>10</w:t>
      </w:r>
      <w:r w:rsidR="007F1724">
        <w:rPr>
          <w:rFonts w:eastAsia="Times New Roman"/>
          <w:bCs/>
          <w:sz w:val="28"/>
          <w:szCs w:val="28"/>
        </w:rPr>
        <w:t>3 90</w:t>
      </w:r>
      <w:r w:rsidR="006D2B42" w:rsidRPr="006D2B42">
        <w:rPr>
          <w:rFonts w:eastAsia="Times New Roman"/>
          <w:bCs/>
          <w:sz w:val="28"/>
          <w:szCs w:val="28"/>
        </w:rPr>
        <w:t>8</w:t>
      </w:r>
      <w:r w:rsidR="007F1724">
        <w:rPr>
          <w:rFonts w:eastAsia="Times New Roman"/>
          <w:bCs/>
          <w:sz w:val="28"/>
          <w:szCs w:val="28"/>
        </w:rPr>
        <w:t>,42</w:t>
      </w:r>
      <w:r w:rsidR="00A2004F" w:rsidRPr="006D2B42">
        <w:rPr>
          <w:rFonts w:eastAsia="Times New Roman"/>
          <w:bCs/>
          <w:sz w:val="28"/>
          <w:szCs w:val="28"/>
        </w:rPr>
        <w:t xml:space="preserve"> </w:t>
      </w:r>
      <w:r w:rsidR="00286C0A">
        <w:rPr>
          <w:rFonts w:eastAsia="Times New Roman"/>
          <w:bCs/>
          <w:sz w:val="28"/>
          <w:szCs w:val="28"/>
        </w:rPr>
        <w:t xml:space="preserve">                              </w:t>
      </w:r>
      <w:r w:rsidR="00DB35F4" w:rsidRPr="006D2B42">
        <w:rPr>
          <w:rFonts w:eastAsia="Times New Roman"/>
          <w:bCs/>
          <w:sz w:val="28"/>
          <w:szCs w:val="28"/>
        </w:rPr>
        <w:t>тыс. руб</w:t>
      </w:r>
      <w:r w:rsidR="005814B3" w:rsidRPr="006D2B42">
        <w:rPr>
          <w:rFonts w:eastAsia="Times New Roman"/>
          <w:bCs/>
          <w:sz w:val="28"/>
          <w:szCs w:val="28"/>
        </w:rPr>
        <w:t>лей</w:t>
      </w:r>
      <w:r w:rsidR="00DB35F4" w:rsidRPr="006D2B42">
        <w:rPr>
          <w:rFonts w:eastAsia="Times New Roman"/>
          <w:bCs/>
          <w:sz w:val="28"/>
          <w:szCs w:val="28"/>
        </w:rPr>
        <w:t xml:space="preserve"> (</w:t>
      </w:r>
      <w:r w:rsidR="006D2B42">
        <w:rPr>
          <w:rFonts w:eastAsia="Times New Roman"/>
          <w:bCs/>
          <w:sz w:val="28"/>
          <w:szCs w:val="28"/>
        </w:rPr>
        <w:t>10</w:t>
      </w:r>
      <w:r w:rsidR="00461A99">
        <w:rPr>
          <w:rFonts w:eastAsia="Times New Roman"/>
          <w:bCs/>
          <w:sz w:val="28"/>
          <w:szCs w:val="28"/>
        </w:rPr>
        <w:t>2,7</w:t>
      </w:r>
      <w:r w:rsidR="00DB35F4" w:rsidRPr="006D2B42">
        <w:rPr>
          <w:rFonts w:eastAsia="Times New Roman"/>
          <w:bCs/>
          <w:sz w:val="28"/>
          <w:szCs w:val="28"/>
        </w:rPr>
        <w:t>% от плана), из них средства:</w:t>
      </w:r>
    </w:p>
    <w:p w14:paraId="6ADDA5FF" w14:textId="68B731FB" w:rsidR="00DB35F4" w:rsidRPr="00DB148A" w:rsidRDefault="00DB35F4" w:rsidP="006523DB">
      <w:pPr>
        <w:pStyle w:val="a3"/>
        <w:numPr>
          <w:ilvl w:val="0"/>
          <w:numId w:val="50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DB148A">
        <w:rPr>
          <w:rFonts w:eastAsia="Times New Roman"/>
          <w:bCs/>
          <w:sz w:val="28"/>
          <w:szCs w:val="28"/>
        </w:rPr>
        <w:t xml:space="preserve">бюджета Рузского городского округа – </w:t>
      </w:r>
      <w:r w:rsidR="00461A99">
        <w:rPr>
          <w:rFonts w:eastAsia="Times New Roman"/>
          <w:bCs/>
          <w:sz w:val="28"/>
          <w:szCs w:val="28"/>
        </w:rPr>
        <w:t>20 529,23</w:t>
      </w:r>
      <w:r w:rsidR="00DB148A" w:rsidRPr="00DB148A">
        <w:rPr>
          <w:rFonts w:eastAsia="Times New Roman"/>
          <w:bCs/>
          <w:sz w:val="28"/>
          <w:szCs w:val="28"/>
        </w:rPr>
        <w:t xml:space="preserve"> </w:t>
      </w:r>
      <w:r w:rsidRPr="00DB148A">
        <w:rPr>
          <w:rFonts w:eastAsia="Times New Roman"/>
          <w:bCs/>
          <w:sz w:val="28"/>
          <w:szCs w:val="28"/>
        </w:rPr>
        <w:t>тыс. руб</w:t>
      </w:r>
      <w:r w:rsidR="005814B3" w:rsidRPr="00DB148A">
        <w:rPr>
          <w:rFonts w:eastAsia="Times New Roman"/>
          <w:bCs/>
          <w:sz w:val="28"/>
          <w:szCs w:val="28"/>
        </w:rPr>
        <w:t>лей</w:t>
      </w:r>
      <w:r w:rsidRPr="00DB148A">
        <w:rPr>
          <w:rFonts w:eastAsia="Times New Roman"/>
          <w:bCs/>
          <w:sz w:val="28"/>
          <w:szCs w:val="28"/>
        </w:rPr>
        <w:t xml:space="preserve"> (</w:t>
      </w:r>
      <w:r w:rsidR="00DB148A" w:rsidRPr="00DB148A">
        <w:rPr>
          <w:rFonts w:eastAsia="Times New Roman"/>
          <w:bCs/>
          <w:sz w:val="28"/>
          <w:szCs w:val="28"/>
        </w:rPr>
        <w:t>1</w:t>
      </w:r>
      <w:r w:rsidR="00461A99">
        <w:rPr>
          <w:rFonts w:eastAsia="Times New Roman"/>
          <w:bCs/>
          <w:sz w:val="28"/>
          <w:szCs w:val="28"/>
        </w:rPr>
        <w:t>15,3</w:t>
      </w:r>
      <w:r w:rsidRPr="00DB148A">
        <w:rPr>
          <w:rFonts w:eastAsia="Times New Roman"/>
          <w:bCs/>
          <w:sz w:val="28"/>
          <w:szCs w:val="28"/>
        </w:rPr>
        <w:t>%);</w:t>
      </w:r>
    </w:p>
    <w:p w14:paraId="54362524" w14:textId="035E037E" w:rsidR="00DB35F4" w:rsidRPr="00B427E7" w:rsidRDefault="00DB35F4" w:rsidP="006523DB">
      <w:pPr>
        <w:pStyle w:val="a3"/>
        <w:numPr>
          <w:ilvl w:val="0"/>
          <w:numId w:val="50"/>
        </w:numPr>
        <w:tabs>
          <w:tab w:val="left" w:pos="1134"/>
        </w:tabs>
        <w:ind w:left="0" w:firstLine="851"/>
        <w:jc w:val="both"/>
        <w:rPr>
          <w:rFonts w:eastAsia="Times New Roman"/>
          <w:bCs/>
          <w:sz w:val="28"/>
          <w:szCs w:val="28"/>
        </w:rPr>
      </w:pPr>
      <w:r w:rsidRPr="00B427E7">
        <w:rPr>
          <w:rFonts w:eastAsia="Times New Roman"/>
          <w:bCs/>
          <w:sz w:val="28"/>
          <w:szCs w:val="28"/>
        </w:rPr>
        <w:t xml:space="preserve">бюджета Московской области – </w:t>
      </w:r>
      <w:r w:rsidR="00B427E7" w:rsidRPr="00B427E7">
        <w:rPr>
          <w:rFonts w:eastAsia="Times New Roman"/>
          <w:bCs/>
          <w:sz w:val="28"/>
          <w:szCs w:val="28"/>
        </w:rPr>
        <w:t xml:space="preserve">83 379,19 </w:t>
      </w:r>
      <w:r w:rsidRPr="00B427E7">
        <w:rPr>
          <w:rFonts w:eastAsia="Times New Roman"/>
          <w:bCs/>
          <w:sz w:val="28"/>
          <w:szCs w:val="28"/>
        </w:rPr>
        <w:t>тыс. руб</w:t>
      </w:r>
      <w:r w:rsidR="005814B3" w:rsidRPr="00B427E7">
        <w:rPr>
          <w:rFonts w:eastAsia="Times New Roman"/>
          <w:bCs/>
          <w:sz w:val="28"/>
          <w:szCs w:val="28"/>
        </w:rPr>
        <w:t>лей</w:t>
      </w:r>
      <w:r w:rsidRPr="00B427E7">
        <w:rPr>
          <w:rFonts w:eastAsia="Times New Roman"/>
          <w:bCs/>
          <w:sz w:val="28"/>
          <w:szCs w:val="28"/>
        </w:rPr>
        <w:t xml:space="preserve"> (</w:t>
      </w:r>
      <w:r w:rsidR="00B427E7" w:rsidRPr="00B427E7">
        <w:rPr>
          <w:rFonts w:eastAsia="Times New Roman"/>
          <w:bCs/>
          <w:sz w:val="28"/>
          <w:szCs w:val="28"/>
        </w:rPr>
        <w:t>100</w:t>
      </w:r>
      <w:r w:rsidRPr="00B427E7">
        <w:rPr>
          <w:rFonts w:eastAsia="Times New Roman"/>
          <w:bCs/>
          <w:sz w:val="28"/>
          <w:szCs w:val="28"/>
        </w:rPr>
        <w:t>%).</w:t>
      </w:r>
    </w:p>
    <w:p w14:paraId="5A488B7D" w14:textId="26180419" w:rsidR="00DB35F4" w:rsidRPr="0093363A" w:rsidRDefault="00DB35F4" w:rsidP="006523DB">
      <w:pPr>
        <w:ind w:firstLine="851"/>
        <w:jc w:val="both"/>
        <w:rPr>
          <w:rFonts w:eastAsia="Times New Roman"/>
          <w:bCs/>
          <w:sz w:val="28"/>
          <w:szCs w:val="28"/>
        </w:rPr>
      </w:pPr>
      <w:r w:rsidRPr="0093363A">
        <w:rPr>
          <w:rFonts w:eastAsia="Times New Roman"/>
          <w:bCs/>
          <w:sz w:val="28"/>
          <w:szCs w:val="28"/>
        </w:rPr>
        <w:t>Прилагается таблица «Годовой отчет о выполнении муниципальной программы Рузского городского округа «</w:t>
      </w:r>
      <w:r w:rsidR="002C65AA" w:rsidRPr="0093363A">
        <w:rPr>
          <w:rFonts w:eastAsia="Times New Roman"/>
          <w:bCs/>
          <w:sz w:val="28"/>
          <w:szCs w:val="28"/>
        </w:rPr>
        <w:t>Переселение граждан из аварийного жилищного фонда</w:t>
      </w:r>
      <w:r w:rsidRPr="0093363A">
        <w:rPr>
          <w:rFonts w:eastAsia="Times New Roman"/>
          <w:bCs/>
          <w:sz w:val="28"/>
          <w:szCs w:val="28"/>
        </w:rPr>
        <w:t>»</w:t>
      </w:r>
      <w:r w:rsidR="00727A49" w:rsidRPr="0093363A">
        <w:rPr>
          <w:rFonts w:eastAsia="Times New Roman"/>
          <w:bCs/>
          <w:sz w:val="28"/>
          <w:szCs w:val="28"/>
        </w:rPr>
        <w:t xml:space="preserve"> за 202</w:t>
      </w:r>
      <w:r w:rsidR="0093363A" w:rsidRPr="0093363A">
        <w:rPr>
          <w:rFonts w:eastAsia="Times New Roman"/>
          <w:bCs/>
          <w:sz w:val="28"/>
          <w:szCs w:val="28"/>
        </w:rPr>
        <w:t>4</w:t>
      </w:r>
      <w:r w:rsidR="00727A49" w:rsidRPr="0093363A">
        <w:rPr>
          <w:rFonts w:eastAsia="Times New Roman"/>
          <w:bCs/>
          <w:sz w:val="28"/>
          <w:szCs w:val="28"/>
        </w:rPr>
        <w:t xml:space="preserve"> год</w:t>
      </w:r>
      <w:r w:rsidRPr="0093363A">
        <w:rPr>
          <w:rFonts w:eastAsia="Times New Roman"/>
          <w:bCs/>
          <w:sz w:val="28"/>
          <w:szCs w:val="28"/>
        </w:rPr>
        <w:t>.</w:t>
      </w:r>
    </w:p>
    <w:p w14:paraId="2C1C1D64" w14:textId="77777777" w:rsidR="00DB35F4" w:rsidRPr="000F47B9" w:rsidRDefault="00DB35F4" w:rsidP="006523DB">
      <w:pPr>
        <w:ind w:firstLine="851"/>
        <w:jc w:val="both"/>
        <w:rPr>
          <w:rFonts w:eastAsia="Times New Roman"/>
          <w:bCs/>
          <w:color w:val="FF0000"/>
          <w:sz w:val="14"/>
          <w:szCs w:val="14"/>
        </w:rPr>
      </w:pPr>
    </w:p>
    <w:p w14:paraId="4DA05D25" w14:textId="5E51C334" w:rsidR="00D13D97" w:rsidRPr="00BA028C" w:rsidRDefault="00D13D97" w:rsidP="006523DB">
      <w:pPr>
        <w:tabs>
          <w:tab w:val="left" w:pos="567"/>
        </w:tabs>
        <w:ind w:firstLine="851"/>
        <w:jc w:val="both"/>
        <w:rPr>
          <w:bCs/>
          <w:sz w:val="28"/>
          <w:szCs w:val="28"/>
        </w:rPr>
      </w:pPr>
      <w:r w:rsidRPr="00BA028C">
        <w:rPr>
          <w:bCs/>
          <w:sz w:val="28"/>
          <w:szCs w:val="28"/>
        </w:rPr>
        <w:t xml:space="preserve">Всего в программе </w:t>
      </w:r>
      <w:r w:rsidR="00DC2585" w:rsidRPr="00BA028C">
        <w:rPr>
          <w:bCs/>
          <w:sz w:val="28"/>
          <w:szCs w:val="28"/>
        </w:rPr>
        <w:t>22</w:t>
      </w:r>
      <w:r w:rsidRPr="00BA028C">
        <w:rPr>
          <w:bCs/>
          <w:sz w:val="28"/>
          <w:szCs w:val="28"/>
        </w:rPr>
        <w:t xml:space="preserve"> показател</w:t>
      </w:r>
      <w:r w:rsidR="00DC2585" w:rsidRPr="00BA028C">
        <w:rPr>
          <w:bCs/>
          <w:sz w:val="28"/>
          <w:szCs w:val="28"/>
        </w:rPr>
        <w:t>я</w:t>
      </w:r>
      <w:r w:rsidRPr="00BA028C">
        <w:rPr>
          <w:bCs/>
          <w:sz w:val="28"/>
          <w:szCs w:val="28"/>
        </w:rPr>
        <w:t>, из них установлен</w:t>
      </w:r>
      <w:r w:rsidR="00727A49" w:rsidRPr="00BA028C">
        <w:rPr>
          <w:bCs/>
          <w:sz w:val="28"/>
          <w:szCs w:val="28"/>
        </w:rPr>
        <w:t>ы</w:t>
      </w:r>
      <w:r w:rsidRPr="00BA028C">
        <w:rPr>
          <w:bCs/>
          <w:sz w:val="28"/>
          <w:szCs w:val="28"/>
        </w:rPr>
        <w:t xml:space="preserve"> значени</w:t>
      </w:r>
      <w:r w:rsidR="00727A49" w:rsidRPr="00BA028C">
        <w:rPr>
          <w:bCs/>
          <w:sz w:val="28"/>
          <w:szCs w:val="28"/>
        </w:rPr>
        <w:t>я</w:t>
      </w:r>
      <w:r w:rsidRPr="00BA028C">
        <w:rPr>
          <w:bCs/>
          <w:sz w:val="28"/>
          <w:szCs w:val="28"/>
        </w:rPr>
        <w:t xml:space="preserve"> </w:t>
      </w:r>
      <w:r w:rsidR="00286C0A">
        <w:rPr>
          <w:bCs/>
          <w:sz w:val="28"/>
          <w:szCs w:val="28"/>
        </w:rPr>
        <w:t xml:space="preserve">                                    </w:t>
      </w:r>
      <w:r w:rsidRPr="00BA028C">
        <w:rPr>
          <w:bCs/>
          <w:sz w:val="28"/>
          <w:szCs w:val="28"/>
        </w:rPr>
        <w:t>на 202</w:t>
      </w:r>
      <w:r w:rsidR="00BA028C" w:rsidRPr="00BA028C">
        <w:rPr>
          <w:bCs/>
          <w:sz w:val="28"/>
          <w:szCs w:val="28"/>
        </w:rPr>
        <w:t>4</w:t>
      </w:r>
      <w:r w:rsidRPr="00BA028C">
        <w:rPr>
          <w:bCs/>
          <w:sz w:val="28"/>
          <w:szCs w:val="28"/>
        </w:rPr>
        <w:t xml:space="preserve"> год по </w:t>
      </w:r>
      <w:r w:rsidR="00E956A1" w:rsidRPr="00BA028C">
        <w:rPr>
          <w:bCs/>
          <w:sz w:val="28"/>
          <w:szCs w:val="28"/>
        </w:rPr>
        <w:t>6</w:t>
      </w:r>
      <w:r w:rsidRPr="00BA028C">
        <w:rPr>
          <w:bCs/>
          <w:sz w:val="28"/>
          <w:szCs w:val="28"/>
        </w:rPr>
        <w:t xml:space="preserve"> показател</w:t>
      </w:r>
      <w:r w:rsidR="003F5FC7" w:rsidRPr="00BA028C">
        <w:rPr>
          <w:bCs/>
          <w:sz w:val="28"/>
          <w:szCs w:val="28"/>
        </w:rPr>
        <w:t>ям</w:t>
      </w:r>
      <w:r w:rsidRPr="00BA028C">
        <w:rPr>
          <w:bCs/>
          <w:sz w:val="28"/>
          <w:szCs w:val="28"/>
        </w:rPr>
        <w:t xml:space="preserve"> муниципальной программы,</w:t>
      </w:r>
      <w:r w:rsidR="003F5FC7" w:rsidRPr="00BA028C">
        <w:rPr>
          <w:bCs/>
          <w:sz w:val="28"/>
          <w:szCs w:val="28"/>
        </w:rPr>
        <w:t xml:space="preserve"> </w:t>
      </w:r>
      <w:r w:rsidR="00BA028C" w:rsidRPr="00BA028C">
        <w:rPr>
          <w:bCs/>
          <w:sz w:val="28"/>
          <w:szCs w:val="28"/>
        </w:rPr>
        <w:t xml:space="preserve">из них 4 – </w:t>
      </w:r>
      <w:r w:rsidRPr="00BA028C">
        <w:rPr>
          <w:bCs/>
          <w:sz w:val="28"/>
          <w:szCs w:val="28"/>
        </w:rPr>
        <w:t>выполнен</w:t>
      </w:r>
      <w:r w:rsidR="00E956A1" w:rsidRPr="00BA028C">
        <w:rPr>
          <w:bCs/>
          <w:sz w:val="28"/>
          <w:szCs w:val="28"/>
        </w:rPr>
        <w:t>ы</w:t>
      </w:r>
      <w:r w:rsidR="00BA028C" w:rsidRPr="00BA028C">
        <w:rPr>
          <w:bCs/>
          <w:sz w:val="28"/>
          <w:szCs w:val="28"/>
        </w:rPr>
        <w:t xml:space="preserve">, </w:t>
      </w:r>
      <w:r w:rsidR="00286C0A">
        <w:rPr>
          <w:bCs/>
          <w:sz w:val="28"/>
          <w:szCs w:val="28"/>
        </w:rPr>
        <w:t xml:space="preserve">                               </w:t>
      </w:r>
      <w:r w:rsidR="00BA028C" w:rsidRPr="00BA028C">
        <w:rPr>
          <w:bCs/>
          <w:sz w:val="28"/>
          <w:szCs w:val="28"/>
        </w:rPr>
        <w:t>2 - не выполнены</w:t>
      </w:r>
      <w:r w:rsidRPr="00BA028C">
        <w:rPr>
          <w:bCs/>
          <w:sz w:val="28"/>
          <w:szCs w:val="28"/>
        </w:rPr>
        <w:t>.</w:t>
      </w:r>
    </w:p>
    <w:p w14:paraId="65A9D996" w14:textId="053ABB0F" w:rsidR="00DB35F4" w:rsidRPr="00BA028C" w:rsidRDefault="00DB35F4" w:rsidP="006523DB">
      <w:pPr>
        <w:tabs>
          <w:tab w:val="left" w:pos="567"/>
        </w:tabs>
        <w:ind w:firstLine="851"/>
        <w:jc w:val="both"/>
        <w:rPr>
          <w:b/>
          <w:sz w:val="28"/>
          <w:szCs w:val="28"/>
          <w:highlight w:val="yellow"/>
        </w:rPr>
      </w:pPr>
      <w:r w:rsidRPr="00BA028C">
        <w:rPr>
          <w:bCs/>
          <w:sz w:val="28"/>
          <w:szCs w:val="28"/>
        </w:rPr>
        <w:t>Прилагается таблица «Оценка результатов реализации муниципальной программы Рузского городского округа «</w:t>
      </w:r>
      <w:r w:rsidR="002C65AA" w:rsidRPr="00BA028C">
        <w:rPr>
          <w:bCs/>
          <w:sz w:val="28"/>
          <w:szCs w:val="28"/>
        </w:rPr>
        <w:t>Переселение граждан из аварийного жилищного фонда</w:t>
      </w:r>
      <w:r w:rsidRPr="00BA028C">
        <w:rPr>
          <w:bCs/>
          <w:sz w:val="28"/>
          <w:szCs w:val="28"/>
        </w:rPr>
        <w:t>»</w:t>
      </w:r>
      <w:r w:rsidR="003F5FC7" w:rsidRPr="00BA028C">
        <w:rPr>
          <w:bCs/>
          <w:sz w:val="28"/>
          <w:szCs w:val="28"/>
        </w:rPr>
        <w:t xml:space="preserve"> за 202</w:t>
      </w:r>
      <w:r w:rsidR="00BA028C" w:rsidRPr="00BA028C">
        <w:rPr>
          <w:bCs/>
          <w:sz w:val="28"/>
          <w:szCs w:val="28"/>
        </w:rPr>
        <w:t>4</w:t>
      </w:r>
      <w:r w:rsidR="003F5FC7" w:rsidRPr="00BA028C">
        <w:rPr>
          <w:bCs/>
          <w:sz w:val="28"/>
          <w:szCs w:val="28"/>
        </w:rPr>
        <w:t xml:space="preserve"> год</w:t>
      </w:r>
      <w:r w:rsidRPr="00BA028C">
        <w:rPr>
          <w:bCs/>
          <w:sz w:val="28"/>
          <w:szCs w:val="28"/>
        </w:rPr>
        <w:t>.</w:t>
      </w:r>
    </w:p>
    <w:p w14:paraId="400D39F7" w14:textId="77777777" w:rsidR="00DB35F4" w:rsidRPr="00BA028C" w:rsidRDefault="00DB35F4" w:rsidP="00A838F0">
      <w:pPr>
        <w:tabs>
          <w:tab w:val="left" w:pos="567"/>
        </w:tabs>
        <w:ind w:firstLine="709"/>
        <w:jc w:val="both"/>
        <w:rPr>
          <w:b/>
          <w:sz w:val="28"/>
          <w:szCs w:val="28"/>
          <w:highlight w:val="yellow"/>
        </w:rPr>
        <w:sectPr w:rsidR="00DB35F4" w:rsidRPr="00BA028C" w:rsidSect="0087603F">
          <w:pgSz w:w="11906" w:h="16838"/>
          <w:pgMar w:top="680" w:right="567" w:bottom="1134" w:left="1560" w:header="709" w:footer="709" w:gutter="0"/>
          <w:cols w:space="708"/>
          <w:docGrid w:linePitch="360"/>
        </w:sectPr>
      </w:pPr>
    </w:p>
    <w:p w14:paraId="567596D7" w14:textId="77777777" w:rsidR="00DB35F4" w:rsidRPr="009378DD" w:rsidRDefault="00DB35F4" w:rsidP="00DB35F4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378DD">
        <w:rPr>
          <w:rFonts w:eastAsia="Times New Roman"/>
          <w:b/>
          <w:bCs/>
        </w:rPr>
        <w:lastRenderedPageBreak/>
        <w:t xml:space="preserve">Годовой отчет о выполнении муниципальной программы Рузского городского округа </w:t>
      </w:r>
    </w:p>
    <w:p w14:paraId="78289556" w14:textId="700DE304" w:rsidR="00DB35F4" w:rsidRDefault="00DB35F4" w:rsidP="00DB35F4">
      <w:pPr>
        <w:tabs>
          <w:tab w:val="left" w:pos="567"/>
        </w:tabs>
        <w:ind w:firstLine="709"/>
        <w:jc w:val="center"/>
        <w:rPr>
          <w:rFonts w:eastAsia="Times New Roman"/>
          <w:b/>
          <w:bCs/>
        </w:rPr>
      </w:pPr>
      <w:r w:rsidRPr="009378DD">
        <w:rPr>
          <w:rFonts w:eastAsia="Times New Roman"/>
          <w:b/>
          <w:bCs/>
        </w:rPr>
        <w:t>«</w:t>
      </w:r>
      <w:r w:rsidR="002C65AA" w:rsidRPr="009378DD">
        <w:rPr>
          <w:rFonts w:eastAsia="Times New Roman"/>
          <w:b/>
          <w:bCs/>
        </w:rPr>
        <w:t>Переселение граждан из аварийного жилищного фонда</w:t>
      </w:r>
      <w:r w:rsidRPr="009378DD">
        <w:rPr>
          <w:rFonts w:eastAsia="Times New Roman"/>
          <w:b/>
          <w:bCs/>
        </w:rPr>
        <w:t>» за 202</w:t>
      </w:r>
      <w:r w:rsidR="00B0138D" w:rsidRPr="009378DD">
        <w:rPr>
          <w:rFonts w:eastAsia="Times New Roman"/>
          <w:b/>
          <w:bCs/>
        </w:rPr>
        <w:t>4</w:t>
      </w:r>
      <w:r w:rsidRPr="009378DD">
        <w:rPr>
          <w:rFonts w:eastAsia="Times New Roman"/>
          <w:b/>
          <w:bCs/>
        </w:rPr>
        <w:t xml:space="preserve"> год</w:t>
      </w:r>
    </w:p>
    <w:p w14:paraId="47F5FF46" w14:textId="77777777" w:rsidR="00DB35F4" w:rsidRPr="009378DD" w:rsidRDefault="00DB35F4" w:rsidP="00DB35F4">
      <w:pPr>
        <w:tabs>
          <w:tab w:val="left" w:pos="567"/>
        </w:tabs>
        <w:ind w:firstLine="709"/>
        <w:jc w:val="right"/>
        <w:rPr>
          <w:rFonts w:eastAsia="Times New Roman"/>
          <w:b/>
          <w:bCs/>
        </w:rPr>
      </w:pPr>
      <w:r w:rsidRPr="009378DD">
        <w:rPr>
          <w:rFonts w:eastAsia="Times New Roman"/>
          <w:bCs/>
          <w:sz w:val="20"/>
          <w:szCs w:val="20"/>
        </w:rPr>
        <w:t>тыс. руб.</w:t>
      </w:r>
    </w:p>
    <w:tbl>
      <w:tblPr>
        <w:tblStyle w:val="1"/>
        <w:tblW w:w="15565" w:type="dxa"/>
        <w:tblInd w:w="-431" w:type="dxa"/>
        <w:tblLayout w:type="fixed"/>
        <w:tblCellMar>
          <w:top w:w="28" w:type="dxa"/>
          <w:left w:w="57" w:type="dxa"/>
          <w:bottom w:w="28" w:type="dxa"/>
          <w:right w:w="57" w:type="dxa"/>
        </w:tblCellMar>
        <w:tblLook w:val="04A0" w:firstRow="1" w:lastRow="0" w:firstColumn="1" w:lastColumn="0" w:noHBand="0" w:noVBand="1"/>
      </w:tblPr>
      <w:tblGrid>
        <w:gridCol w:w="608"/>
        <w:gridCol w:w="6055"/>
        <w:gridCol w:w="1309"/>
        <w:gridCol w:w="1385"/>
        <w:gridCol w:w="4854"/>
        <w:gridCol w:w="1354"/>
      </w:tblGrid>
      <w:tr w:rsidR="009378DD" w:rsidRPr="009378DD" w14:paraId="223B29EB" w14:textId="77777777" w:rsidTr="00F83F0C">
        <w:trPr>
          <w:trHeight w:val="872"/>
        </w:trPr>
        <w:tc>
          <w:tcPr>
            <w:tcW w:w="6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4F0429" w14:textId="77777777" w:rsidR="00DB35F4" w:rsidRPr="009378DD" w:rsidRDefault="00DB35F4" w:rsidP="00021659">
            <w:pPr>
              <w:ind w:hanging="1"/>
              <w:rPr>
                <w:rFonts w:eastAsia="Times New Roman"/>
                <w:sz w:val="20"/>
                <w:szCs w:val="20"/>
              </w:rPr>
            </w:pPr>
            <w:r w:rsidRPr="009378DD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5F69AB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Наименование программы (подпрограммы), мероприятия, источники финансирования</w:t>
            </w:r>
          </w:p>
        </w:tc>
        <w:tc>
          <w:tcPr>
            <w:tcW w:w="13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65979D" w14:textId="0800C02F" w:rsidR="00DB35F4" w:rsidRPr="009378DD" w:rsidRDefault="00DB35F4" w:rsidP="00646EF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Объем финансирования на 202</w:t>
            </w:r>
            <w:r w:rsidR="00B0138D" w:rsidRPr="009378D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378DD">
              <w:rPr>
                <w:rFonts w:eastAsia="Times New Roman"/>
                <w:bCs/>
                <w:sz w:val="20"/>
                <w:szCs w:val="20"/>
              </w:rPr>
              <w:t xml:space="preserve"> год</w:t>
            </w:r>
          </w:p>
        </w:tc>
        <w:tc>
          <w:tcPr>
            <w:tcW w:w="138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07661B7" w14:textId="77068B50" w:rsidR="00DB35F4" w:rsidRPr="009378DD" w:rsidRDefault="00DB35F4" w:rsidP="00646EF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Выполнено                           в 202</w:t>
            </w:r>
            <w:r w:rsidR="00B0138D" w:rsidRPr="009378D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378DD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  <w:tc>
          <w:tcPr>
            <w:tcW w:w="48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D1A8E0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Степень и результаты выполнения</w:t>
            </w:r>
          </w:p>
          <w:p w14:paraId="288F70BD" w14:textId="27E94E86" w:rsidR="00823A84" w:rsidRPr="009378DD" w:rsidRDefault="00823A8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Причины невыполнения или несвоевременного выполнения мероприятий</w:t>
            </w:r>
          </w:p>
        </w:tc>
        <w:tc>
          <w:tcPr>
            <w:tcW w:w="135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1E4D289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proofErr w:type="spellStart"/>
            <w:r w:rsidRPr="009378DD">
              <w:rPr>
                <w:rFonts w:eastAsia="Times New Roman"/>
                <w:bCs/>
                <w:sz w:val="20"/>
                <w:szCs w:val="20"/>
              </w:rPr>
              <w:t>Профинанси</w:t>
            </w:r>
            <w:r w:rsidR="000055A8" w:rsidRPr="009378DD">
              <w:rPr>
                <w:rFonts w:eastAsia="Times New Roman"/>
                <w:bCs/>
                <w:sz w:val="20"/>
                <w:szCs w:val="20"/>
              </w:rPr>
              <w:t>-</w:t>
            </w:r>
            <w:r w:rsidRPr="009378DD">
              <w:rPr>
                <w:rFonts w:eastAsia="Times New Roman"/>
                <w:bCs/>
                <w:sz w:val="20"/>
                <w:szCs w:val="20"/>
              </w:rPr>
              <w:t>ровано</w:t>
            </w:r>
            <w:proofErr w:type="spellEnd"/>
            <w:r w:rsidRPr="009378DD">
              <w:rPr>
                <w:rFonts w:eastAsia="Times New Roman"/>
                <w:bCs/>
                <w:sz w:val="20"/>
                <w:szCs w:val="20"/>
              </w:rPr>
              <w:t xml:space="preserve">      </w:t>
            </w:r>
          </w:p>
          <w:p w14:paraId="626D9D5F" w14:textId="24CEC1CC" w:rsidR="00DB35F4" w:rsidRPr="009378DD" w:rsidRDefault="00DB35F4" w:rsidP="00646EF1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в 202</w:t>
            </w:r>
            <w:r w:rsidR="00B0138D" w:rsidRPr="009378DD">
              <w:rPr>
                <w:rFonts w:eastAsia="Times New Roman"/>
                <w:bCs/>
                <w:sz w:val="20"/>
                <w:szCs w:val="20"/>
              </w:rPr>
              <w:t>4</w:t>
            </w:r>
            <w:r w:rsidRPr="009378DD">
              <w:rPr>
                <w:rFonts w:eastAsia="Times New Roman"/>
                <w:bCs/>
                <w:sz w:val="20"/>
                <w:szCs w:val="20"/>
              </w:rPr>
              <w:t xml:space="preserve"> году</w:t>
            </w:r>
          </w:p>
        </w:tc>
      </w:tr>
      <w:tr w:rsidR="009378DD" w:rsidRPr="009378DD" w14:paraId="5618C3F3" w14:textId="77777777" w:rsidTr="00F83F0C">
        <w:trPr>
          <w:trHeight w:val="187"/>
        </w:trPr>
        <w:tc>
          <w:tcPr>
            <w:tcW w:w="608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C3DF22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1</w:t>
            </w: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53EF1F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2</w:t>
            </w:r>
          </w:p>
        </w:tc>
        <w:tc>
          <w:tcPr>
            <w:tcW w:w="13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954F3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3</w:t>
            </w:r>
          </w:p>
        </w:tc>
        <w:tc>
          <w:tcPr>
            <w:tcW w:w="138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B0CBC35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4</w:t>
            </w:r>
          </w:p>
        </w:tc>
        <w:tc>
          <w:tcPr>
            <w:tcW w:w="48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9CED23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5</w:t>
            </w:r>
          </w:p>
        </w:tc>
        <w:tc>
          <w:tcPr>
            <w:tcW w:w="135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420DD0" w14:textId="77777777" w:rsidR="00DB35F4" w:rsidRPr="009378DD" w:rsidRDefault="00DB35F4" w:rsidP="00021659">
            <w:pPr>
              <w:jc w:val="center"/>
              <w:rPr>
                <w:rFonts w:eastAsia="Times New Roman"/>
                <w:bCs/>
                <w:sz w:val="20"/>
                <w:szCs w:val="20"/>
              </w:rPr>
            </w:pPr>
            <w:r w:rsidRPr="009378DD">
              <w:rPr>
                <w:rFonts w:eastAsia="Times New Roman"/>
                <w:bCs/>
                <w:sz w:val="20"/>
                <w:szCs w:val="20"/>
              </w:rPr>
              <w:t>6</w:t>
            </w:r>
          </w:p>
        </w:tc>
      </w:tr>
      <w:tr w:rsidR="004D6883" w:rsidRPr="000F47B9" w14:paraId="0BA40096" w14:textId="77777777" w:rsidTr="00FA3560">
        <w:trPr>
          <w:trHeight w:val="464"/>
        </w:trPr>
        <w:tc>
          <w:tcPr>
            <w:tcW w:w="608" w:type="dxa"/>
            <w:vMerge w:val="restart"/>
            <w:vAlign w:val="center"/>
          </w:tcPr>
          <w:p w14:paraId="0F221487" w14:textId="77777777" w:rsidR="00DB35F4" w:rsidRPr="00DB148A" w:rsidRDefault="00DB35F4" w:rsidP="002C65AA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2"/>
                <w:szCs w:val="22"/>
              </w:rPr>
            </w:pPr>
            <w:r w:rsidRPr="00DB148A">
              <w:rPr>
                <w:rFonts w:eastAsia="Times New Roman"/>
                <w:b/>
                <w:bCs/>
                <w:sz w:val="22"/>
                <w:szCs w:val="22"/>
              </w:rPr>
              <w:t>1</w:t>
            </w:r>
            <w:r w:rsidR="002C65AA" w:rsidRPr="00DB148A">
              <w:rPr>
                <w:rFonts w:eastAsia="Times New Roman"/>
                <w:b/>
                <w:bCs/>
                <w:sz w:val="22"/>
                <w:szCs w:val="22"/>
              </w:rPr>
              <w:t>9</w:t>
            </w:r>
            <w:r w:rsidRPr="00DB148A">
              <w:rPr>
                <w:rFonts w:eastAsia="Times New Roman"/>
                <w:b/>
                <w:bCs/>
                <w:sz w:val="22"/>
                <w:szCs w:val="22"/>
              </w:rPr>
              <w:t>.</w:t>
            </w:r>
          </w:p>
        </w:tc>
        <w:tc>
          <w:tcPr>
            <w:tcW w:w="6055" w:type="dxa"/>
            <w:vAlign w:val="center"/>
          </w:tcPr>
          <w:p w14:paraId="297A2AF4" w14:textId="77777777" w:rsidR="00DB35F4" w:rsidRPr="00B0138D" w:rsidRDefault="00DB35F4" w:rsidP="002C65AA">
            <w:pPr>
              <w:rPr>
                <w:rFonts w:eastAsia="Times New Roman"/>
                <w:b/>
              </w:rPr>
            </w:pPr>
            <w:r w:rsidRPr="00B0138D">
              <w:rPr>
                <w:rFonts w:eastAsia="Times New Roman"/>
                <w:b/>
              </w:rPr>
              <w:t>Муниципальная программа 1</w:t>
            </w:r>
            <w:r w:rsidR="002C65AA" w:rsidRPr="00B0138D">
              <w:rPr>
                <w:rFonts w:eastAsia="Times New Roman"/>
                <w:b/>
              </w:rPr>
              <w:t>9</w:t>
            </w:r>
            <w:r w:rsidRPr="00B0138D">
              <w:rPr>
                <w:rFonts w:eastAsia="Times New Roman"/>
                <w:b/>
              </w:rPr>
              <w:t xml:space="preserve"> «</w:t>
            </w:r>
            <w:r w:rsidR="002C65AA" w:rsidRPr="00B0138D">
              <w:rPr>
                <w:rFonts w:eastAsia="Times New Roman"/>
                <w:b/>
              </w:rPr>
              <w:t>Переселение граждан из аварийного жилищного фонда</w:t>
            </w:r>
            <w:r w:rsidRPr="00B0138D">
              <w:rPr>
                <w:rFonts w:eastAsia="Times New Roman"/>
                <w:b/>
              </w:rPr>
              <w:t>»</w:t>
            </w:r>
          </w:p>
        </w:tc>
        <w:tc>
          <w:tcPr>
            <w:tcW w:w="1309" w:type="dxa"/>
            <w:vAlign w:val="center"/>
          </w:tcPr>
          <w:p w14:paraId="4ECE970D" w14:textId="22FF63A6" w:rsidR="00DB35F4" w:rsidRPr="00B0138D" w:rsidRDefault="00B0138D" w:rsidP="00AD2CD5">
            <w:pPr>
              <w:jc w:val="center"/>
              <w:rPr>
                <w:b/>
              </w:rPr>
            </w:pPr>
            <w:r w:rsidRPr="00B0138D">
              <w:rPr>
                <w:b/>
              </w:rPr>
              <w:t>101 178,28</w:t>
            </w:r>
          </w:p>
        </w:tc>
        <w:tc>
          <w:tcPr>
            <w:tcW w:w="1385" w:type="dxa"/>
            <w:vAlign w:val="center"/>
          </w:tcPr>
          <w:p w14:paraId="6685A157" w14:textId="68345892" w:rsidR="00DB35F4" w:rsidRPr="00CC09F8" w:rsidRDefault="007F1724" w:rsidP="00AD2CD5">
            <w:pPr>
              <w:jc w:val="center"/>
              <w:rPr>
                <w:b/>
              </w:rPr>
            </w:pPr>
            <w:r w:rsidRPr="007F1724">
              <w:rPr>
                <w:b/>
              </w:rPr>
              <w:t>103 908,42</w:t>
            </w:r>
          </w:p>
        </w:tc>
        <w:tc>
          <w:tcPr>
            <w:tcW w:w="4854" w:type="dxa"/>
            <w:vAlign w:val="center"/>
          </w:tcPr>
          <w:p w14:paraId="2F8B7BB8" w14:textId="085A5650" w:rsidR="00DB35F4" w:rsidRPr="00CC09F8" w:rsidRDefault="00CC09F8" w:rsidP="009E7E2D">
            <w:pPr>
              <w:jc w:val="center"/>
              <w:rPr>
                <w:b/>
              </w:rPr>
            </w:pPr>
            <w:r w:rsidRPr="00CC09F8">
              <w:rPr>
                <w:b/>
              </w:rPr>
              <w:t>10</w:t>
            </w:r>
            <w:r w:rsidR="007F1724">
              <w:rPr>
                <w:b/>
              </w:rPr>
              <w:t>2,7</w:t>
            </w:r>
            <w:r w:rsidR="00DB35F4" w:rsidRPr="00CC09F8">
              <w:rPr>
                <w:b/>
              </w:rPr>
              <w:t>%</w:t>
            </w:r>
          </w:p>
        </w:tc>
        <w:tc>
          <w:tcPr>
            <w:tcW w:w="1354" w:type="dxa"/>
            <w:vAlign w:val="center"/>
          </w:tcPr>
          <w:p w14:paraId="15161804" w14:textId="1B2EFF7F" w:rsidR="00DB35F4" w:rsidRPr="00CC09F8" w:rsidRDefault="007F1724" w:rsidP="00AD2CD5">
            <w:pPr>
              <w:jc w:val="center"/>
              <w:rPr>
                <w:b/>
              </w:rPr>
            </w:pPr>
            <w:r w:rsidRPr="007F1724">
              <w:rPr>
                <w:b/>
              </w:rPr>
              <w:t>103 908,42</w:t>
            </w:r>
          </w:p>
        </w:tc>
      </w:tr>
      <w:tr w:rsidR="004D6883" w:rsidRPr="000F47B9" w14:paraId="7F5CD976" w14:textId="77777777" w:rsidTr="00F83F0C">
        <w:trPr>
          <w:trHeight w:val="132"/>
        </w:trPr>
        <w:tc>
          <w:tcPr>
            <w:tcW w:w="608" w:type="dxa"/>
            <w:vMerge/>
            <w:vAlign w:val="center"/>
          </w:tcPr>
          <w:p w14:paraId="2DB737A3" w14:textId="77777777" w:rsidR="00DB35F4" w:rsidRPr="000F47B9" w:rsidRDefault="00DB35F4" w:rsidP="000216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055" w:type="dxa"/>
            <w:vAlign w:val="center"/>
          </w:tcPr>
          <w:p w14:paraId="68DE2415" w14:textId="77777777" w:rsidR="00DB35F4" w:rsidRPr="00DB148A" w:rsidRDefault="00DB35F4" w:rsidP="00021659">
            <w:pPr>
              <w:rPr>
                <w:b/>
                <w:i/>
                <w:sz w:val="22"/>
                <w:szCs w:val="22"/>
              </w:rPr>
            </w:pPr>
            <w:r w:rsidRPr="00DB148A">
              <w:rPr>
                <w:b/>
                <w:i/>
                <w:sz w:val="22"/>
                <w:szCs w:val="22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vAlign w:val="center"/>
          </w:tcPr>
          <w:p w14:paraId="2D1B187D" w14:textId="506DCDFC" w:rsidR="00DB35F4" w:rsidRPr="00DB148A" w:rsidRDefault="00DB148A" w:rsidP="00AD2CD5">
            <w:pPr>
              <w:jc w:val="center"/>
              <w:rPr>
                <w:b/>
                <w:i/>
              </w:rPr>
            </w:pPr>
            <w:r w:rsidRPr="00DB148A">
              <w:rPr>
                <w:b/>
                <w:i/>
              </w:rPr>
              <w:t>17 798,69</w:t>
            </w:r>
          </w:p>
        </w:tc>
        <w:tc>
          <w:tcPr>
            <w:tcW w:w="1385" w:type="dxa"/>
            <w:vAlign w:val="center"/>
          </w:tcPr>
          <w:p w14:paraId="03874B9B" w14:textId="5AF1DC57" w:rsidR="00DB35F4" w:rsidRPr="00DB148A" w:rsidRDefault="00C758D8" w:rsidP="00AD2CD5">
            <w:pPr>
              <w:jc w:val="center"/>
              <w:rPr>
                <w:b/>
                <w:i/>
              </w:rPr>
            </w:pPr>
            <w:r w:rsidRPr="00C758D8">
              <w:rPr>
                <w:b/>
                <w:i/>
              </w:rPr>
              <w:t>20 529,23</w:t>
            </w:r>
          </w:p>
        </w:tc>
        <w:tc>
          <w:tcPr>
            <w:tcW w:w="4854" w:type="dxa"/>
            <w:vAlign w:val="center"/>
          </w:tcPr>
          <w:p w14:paraId="786C24C4" w14:textId="25F82138" w:rsidR="00DB35F4" w:rsidRPr="00DB148A" w:rsidRDefault="00DB148A" w:rsidP="00646EF1">
            <w:pPr>
              <w:jc w:val="center"/>
              <w:rPr>
                <w:b/>
                <w:i/>
              </w:rPr>
            </w:pPr>
            <w:r w:rsidRPr="00DB148A">
              <w:rPr>
                <w:b/>
                <w:i/>
              </w:rPr>
              <w:t>1</w:t>
            </w:r>
            <w:r w:rsidR="00C758D8">
              <w:rPr>
                <w:b/>
                <w:i/>
              </w:rPr>
              <w:t>15,3</w:t>
            </w:r>
            <w:r w:rsidR="00DB35F4" w:rsidRPr="00DB148A">
              <w:rPr>
                <w:b/>
                <w:i/>
              </w:rPr>
              <w:t>%</w:t>
            </w:r>
          </w:p>
        </w:tc>
        <w:tc>
          <w:tcPr>
            <w:tcW w:w="1354" w:type="dxa"/>
            <w:vAlign w:val="center"/>
          </w:tcPr>
          <w:p w14:paraId="67CB5A87" w14:textId="4B3D435E" w:rsidR="00DB35F4" w:rsidRPr="00DB148A" w:rsidRDefault="00C758D8" w:rsidP="00AD2CD5">
            <w:pPr>
              <w:jc w:val="center"/>
              <w:rPr>
                <w:b/>
                <w:i/>
              </w:rPr>
            </w:pPr>
            <w:r w:rsidRPr="00C758D8">
              <w:rPr>
                <w:b/>
                <w:i/>
              </w:rPr>
              <w:t>20 529,23</w:t>
            </w:r>
          </w:p>
        </w:tc>
      </w:tr>
      <w:tr w:rsidR="00B427E7" w:rsidRPr="00B427E7" w14:paraId="5F80E717" w14:textId="77777777" w:rsidTr="00C33CEE">
        <w:trPr>
          <w:trHeight w:val="195"/>
        </w:trPr>
        <w:tc>
          <w:tcPr>
            <w:tcW w:w="608" w:type="dxa"/>
            <w:vMerge/>
            <w:vAlign w:val="center"/>
          </w:tcPr>
          <w:p w14:paraId="280F7DB4" w14:textId="77777777" w:rsidR="00DB35F4" w:rsidRPr="000F47B9" w:rsidRDefault="00DB35F4" w:rsidP="00021659">
            <w:pPr>
              <w:rPr>
                <w:b/>
                <w:i/>
                <w:color w:val="FF0000"/>
                <w:sz w:val="22"/>
                <w:szCs w:val="22"/>
              </w:rPr>
            </w:pPr>
          </w:p>
        </w:tc>
        <w:tc>
          <w:tcPr>
            <w:tcW w:w="6055" w:type="dxa"/>
            <w:vAlign w:val="center"/>
          </w:tcPr>
          <w:p w14:paraId="7556235A" w14:textId="77777777" w:rsidR="00DB35F4" w:rsidRPr="006D2B42" w:rsidRDefault="00DB35F4" w:rsidP="00021659">
            <w:pPr>
              <w:rPr>
                <w:b/>
                <w:i/>
                <w:sz w:val="22"/>
                <w:szCs w:val="22"/>
              </w:rPr>
            </w:pPr>
            <w:r w:rsidRPr="006D2B42">
              <w:rPr>
                <w:b/>
                <w:i/>
                <w:sz w:val="22"/>
                <w:szCs w:val="22"/>
              </w:rPr>
              <w:t>средства бюджета Московской области</w:t>
            </w:r>
          </w:p>
        </w:tc>
        <w:tc>
          <w:tcPr>
            <w:tcW w:w="1309" w:type="dxa"/>
            <w:vAlign w:val="center"/>
          </w:tcPr>
          <w:p w14:paraId="0497200C" w14:textId="2900C957" w:rsidR="00DB35F4" w:rsidRPr="006D2B42" w:rsidRDefault="006D2B42" w:rsidP="00AD2CD5">
            <w:pPr>
              <w:jc w:val="center"/>
              <w:rPr>
                <w:b/>
                <w:i/>
              </w:rPr>
            </w:pPr>
            <w:r w:rsidRPr="006D2B42">
              <w:rPr>
                <w:b/>
                <w:i/>
              </w:rPr>
              <w:t>83 379,59</w:t>
            </w:r>
          </w:p>
        </w:tc>
        <w:tc>
          <w:tcPr>
            <w:tcW w:w="1385" w:type="dxa"/>
            <w:vAlign w:val="center"/>
          </w:tcPr>
          <w:p w14:paraId="34B512A6" w14:textId="69AC7A94" w:rsidR="00DB35F4" w:rsidRPr="00B427E7" w:rsidRDefault="006D2B42" w:rsidP="00AD2CD5">
            <w:pPr>
              <w:jc w:val="center"/>
              <w:rPr>
                <w:b/>
                <w:i/>
              </w:rPr>
            </w:pPr>
            <w:r w:rsidRPr="00B427E7">
              <w:rPr>
                <w:b/>
                <w:i/>
              </w:rPr>
              <w:t>83 379,19</w:t>
            </w:r>
          </w:p>
        </w:tc>
        <w:tc>
          <w:tcPr>
            <w:tcW w:w="4854" w:type="dxa"/>
            <w:vAlign w:val="center"/>
          </w:tcPr>
          <w:p w14:paraId="21993D2D" w14:textId="3A33C120" w:rsidR="00DB35F4" w:rsidRPr="00B427E7" w:rsidRDefault="00B427E7" w:rsidP="00960A3F">
            <w:pPr>
              <w:jc w:val="center"/>
              <w:rPr>
                <w:b/>
                <w:i/>
              </w:rPr>
            </w:pPr>
            <w:r w:rsidRPr="00B427E7">
              <w:rPr>
                <w:b/>
                <w:i/>
              </w:rPr>
              <w:t>100</w:t>
            </w:r>
            <w:r w:rsidR="00DB35F4" w:rsidRPr="00B427E7">
              <w:rPr>
                <w:b/>
                <w:i/>
              </w:rPr>
              <w:t>%</w:t>
            </w:r>
          </w:p>
        </w:tc>
        <w:tc>
          <w:tcPr>
            <w:tcW w:w="1354" w:type="dxa"/>
            <w:vAlign w:val="center"/>
          </w:tcPr>
          <w:p w14:paraId="0ECCBD25" w14:textId="5D596B98" w:rsidR="00DB35F4" w:rsidRPr="00B427E7" w:rsidRDefault="00B427E7" w:rsidP="00AD2CD5">
            <w:pPr>
              <w:jc w:val="center"/>
              <w:rPr>
                <w:b/>
                <w:i/>
              </w:rPr>
            </w:pPr>
            <w:r w:rsidRPr="00B427E7">
              <w:rPr>
                <w:b/>
                <w:i/>
              </w:rPr>
              <w:t>83 379,19</w:t>
            </w:r>
          </w:p>
        </w:tc>
      </w:tr>
      <w:tr w:rsidR="00E41F3E" w:rsidRPr="00E41F3E" w14:paraId="3FB6CD33" w14:textId="77777777" w:rsidTr="00EA5C01">
        <w:trPr>
          <w:trHeight w:val="102"/>
        </w:trPr>
        <w:tc>
          <w:tcPr>
            <w:tcW w:w="608" w:type="dxa"/>
            <w:shd w:val="clear" w:color="auto" w:fill="F2F2F2" w:themeFill="background1" w:themeFillShade="F2"/>
            <w:vAlign w:val="center"/>
          </w:tcPr>
          <w:p w14:paraId="6F2E5577" w14:textId="52ABBFE3" w:rsidR="00DB35F4" w:rsidRPr="00E41F3E" w:rsidRDefault="003F5799" w:rsidP="003F5799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E41F3E">
              <w:rPr>
                <w:rFonts w:eastAsia="Times New Roman"/>
                <w:b/>
                <w:bCs/>
                <w:sz w:val="20"/>
                <w:szCs w:val="20"/>
              </w:rPr>
              <w:t>19</w:t>
            </w:r>
            <w:r w:rsidR="00DB35F4" w:rsidRPr="00E41F3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  <w:r w:rsidR="00DA10C4" w:rsidRPr="00E41F3E">
              <w:rPr>
                <w:rFonts w:eastAsia="Times New Roman"/>
                <w:b/>
                <w:bCs/>
                <w:sz w:val="20"/>
                <w:szCs w:val="20"/>
              </w:rPr>
              <w:t>1</w:t>
            </w:r>
            <w:r w:rsidR="00DB35F4" w:rsidRPr="00E41F3E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55" w:type="dxa"/>
            <w:shd w:val="clear" w:color="auto" w:fill="F2F2F2" w:themeFill="background1" w:themeFillShade="F2"/>
            <w:vAlign w:val="center"/>
          </w:tcPr>
          <w:p w14:paraId="5F919696" w14:textId="1952CB71" w:rsidR="00DB35F4" w:rsidRPr="00E41F3E" w:rsidRDefault="003F5799" w:rsidP="00021659">
            <w:pPr>
              <w:rPr>
                <w:rFonts w:eastAsia="Times New Roman"/>
                <w:b/>
                <w:bCs/>
                <w:sz w:val="20"/>
                <w:szCs w:val="20"/>
              </w:rPr>
            </w:pPr>
            <w:r w:rsidRPr="00E41F3E">
              <w:rPr>
                <w:rFonts w:eastAsia="Times New Roman"/>
                <w:b/>
                <w:sz w:val="20"/>
                <w:szCs w:val="20"/>
              </w:rPr>
              <w:t xml:space="preserve">Подпрограмма: </w:t>
            </w:r>
            <w:r w:rsidR="00DA10C4" w:rsidRPr="00E41F3E">
              <w:rPr>
                <w:rFonts w:eastAsia="Times New Roman"/>
                <w:b/>
                <w:sz w:val="20"/>
                <w:szCs w:val="20"/>
              </w:rPr>
              <w:t>1 Обеспечение устойчивого сокращения непригодного для проживания жилищного фонда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6F4AE91B" w14:textId="77777777" w:rsidR="00DB35F4" w:rsidRPr="00E41F3E" w:rsidRDefault="003F5799" w:rsidP="00AD2CD5">
            <w:pPr>
              <w:jc w:val="center"/>
              <w:rPr>
                <w:b/>
              </w:rPr>
            </w:pPr>
            <w:r w:rsidRPr="00E41F3E">
              <w:rPr>
                <w:b/>
              </w:rPr>
              <w:t>0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27DDB13D" w14:textId="77777777" w:rsidR="00DB35F4" w:rsidRPr="00E41F3E" w:rsidRDefault="00DB35F4" w:rsidP="00AD2CD5">
            <w:pPr>
              <w:jc w:val="center"/>
              <w:rPr>
                <w:b/>
              </w:rPr>
            </w:pPr>
            <w:r w:rsidRPr="00E41F3E">
              <w:rPr>
                <w:b/>
              </w:rPr>
              <w:t>0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7EE53185" w14:textId="77777777" w:rsidR="00DB35F4" w:rsidRPr="00E41F3E" w:rsidRDefault="003F5799" w:rsidP="00021659">
            <w:pPr>
              <w:jc w:val="center"/>
              <w:rPr>
                <w:b/>
              </w:rPr>
            </w:pPr>
            <w:r w:rsidRPr="00E41F3E">
              <w:rPr>
                <w:b/>
              </w:rPr>
              <w:t>0</w:t>
            </w:r>
            <w:r w:rsidR="00DB35F4" w:rsidRPr="00E41F3E">
              <w:rPr>
                <w:b/>
              </w:rPr>
              <w:t>%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39A9BCA5" w14:textId="77777777" w:rsidR="00DB35F4" w:rsidRPr="00E41F3E" w:rsidRDefault="00DB35F4" w:rsidP="00AD2CD5">
            <w:pPr>
              <w:jc w:val="center"/>
              <w:rPr>
                <w:b/>
              </w:rPr>
            </w:pPr>
            <w:r w:rsidRPr="00E41F3E">
              <w:rPr>
                <w:b/>
              </w:rPr>
              <w:t>0</w:t>
            </w:r>
          </w:p>
        </w:tc>
      </w:tr>
      <w:tr w:rsidR="00E41F3E" w:rsidRPr="00E41F3E" w14:paraId="122DABA2" w14:textId="77777777" w:rsidTr="00F83F0C">
        <w:trPr>
          <w:trHeight w:val="901"/>
        </w:trPr>
        <w:tc>
          <w:tcPr>
            <w:tcW w:w="608" w:type="dxa"/>
            <w:vAlign w:val="center"/>
          </w:tcPr>
          <w:p w14:paraId="5711434E" w14:textId="77777777" w:rsidR="00096624" w:rsidRPr="00E41F3E" w:rsidRDefault="00096624" w:rsidP="00096624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C4FEC6A" w14:textId="0F390C68" w:rsidR="00096624" w:rsidRPr="00E41F3E" w:rsidRDefault="00812012" w:rsidP="00096624">
            <w:pPr>
              <w:rPr>
                <w:b/>
                <w:bCs/>
                <w:i/>
                <w:sz w:val="20"/>
                <w:szCs w:val="20"/>
              </w:rPr>
            </w:pPr>
            <w:r w:rsidRPr="00E41F3E">
              <w:rPr>
                <w:b/>
                <w:bCs/>
                <w:i/>
                <w:sz w:val="20"/>
                <w:szCs w:val="20"/>
              </w:rPr>
              <w:t xml:space="preserve">Основное мероприятие 01 </w:t>
            </w:r>
            <w:r w:rsidR="00DA10C4" w:rsidRPr="00E41F3E">
              <w:rPr>
                <w:b/>
                <w:bCs/>
                <w:i/>
                <w:sz w:val="20"/>
                <w:szCs w:val="20"/>
              </w:rPr>
              <w:t>«Реализация мероприятий по предоставлению субсидии гражданам, переселяемым из аварийного жилищного фонда, на приобретение (строительство) жилых помещений»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12D799F" w14:textId="1BCB7552" w:rsidR="00096624" w:rsidRPr="00E41F3E" w:rsidRDefault="00096624" w:rsidP="00096624">
            <w:pPr>
              <w:jc w:val="center"/>
              <w:rPr>
                <w:iCs/>
              </w:rPr>
            </w:pPr>
            <w:r w:rsidRPr="00E41F3E">
              <w:rPr>
                <w:b/>
                <w:i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389F9DCE" w14:textId="676081B6" w:rsidR="00096624" w:rsidRPr="00E41F3E" w:rsidRDefault="00096624" w:rsidP="00096624">
            <w:pPr>
              <w:jc w:val="center"/>
              <w:rPr>
                <w:iCs/>
              </w:rPr>
            </w:pPr>
            <w:r w:rsidRPr="00E41F3E">
              <w:rPr>
                <w:b/>
                <w:i/>
              </w:rPr>
              <w:t>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E75C7E4" w14:textId="7C5D026C" w:rsidR="00096624" w:rsidRPr="00E41F3E" w:rsidRDefault="00096624" w:rsidP="00096624">
            <w:pPr>
              <w:jc w:val="center"/>
              <w:rPr>
                <w:iCs/>
              </w:rPr>
            </w:pPr>
            <w:r w:rsidRPr="00E41F3E">
              <w:rPr>
                <w:b/>
                <w:i/>
              </w:rPr>
              <w:t>0%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678270C9" w14:textId="1732EB3D" w:rsidR="00096624" w:rsidRPr="00E41F3E" w:rsidRDefault="00096624" w:rsidP="00096624">
            <w:pPr>
              <w:jc w:val="center"/>
              <w:rPr>
                <w:iCs/>
              </w:rPr>
            </w:pPr>
            <w:r w:rsidRPr="00E41F3E">
              <w:rPr>
                <w:b/>
                <w:i/>
              </w:rPr>
              <w:t>0</w:t>
            </w:r>
          </w:p>
        </w:tc>
      </w:tr>
      <w:tr w:rsidR="00E41F3E" w:rsidRPr="00E41F3E" w14:paraId="13382474" w14:textId="77777777" w:rsidTr="00F83F0C">
        <w:trPr>
          <w:trHeight w:val="618"/>
        </w:trPr>
        <w:tc>
          <w:tcPr>
            <w:tcW w:w="608" w:type="dxa"/>
            <w:vAlign w:val="center"/>
          </w:tcPr>
          <w:p w14:paraId="2EA220C7" w14:textId="77777777" w:rsidR="00342AF1" w:rsidRPr="00E41F3E" w:rsidRDefault="00342AF1" w:rsidP="00342AF1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CD03A74" w14:textId="6578D938" w:rsidR="00342AF1" w:rsidRPr="00E41F3E" w:rsidRDefault="00342AF1" w:rsidP="00342AF1">
            <w:pPr>
              <w:rPr>
                <w:iCs/>
                <w:sz w:val="20"/>
                <w:szCs w:val="20"/>
              </w:rPr>
            </w:pPr>
            <w:r w:rsidRPr="00E41F3E">
              <w:rPr>
                <w:iCs/>
                <w:sz w:val="20"/>
                <w:szCs w:val="20"/>
              </w:rPr>
              <w:t>1.2 «Обеспечение мероприятий по устойчивому сокращению непригодного для проживания жилищного фонда за счет средств местного бюджета»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B5F248A" w14:textId="5DC4A396" w:rsidR="00342AF1" w:rsidRPr="00E41F3E" w:rsidRDefault="00342AF1" w:rsidP="00342AF1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0C09CF60" w14:textId="5BC49D63" w:rsidR="00342AF1" w:rsidRPr="00E41F3E" w:rsidRDefault="00342AF1" w:rsidP="00342AF1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6F65587C" w14:textId="4D94335C" w:rsidR="00342AF1" w:rsidRPr="00E41F3E" w:rsidRDefault="00342AF1" w:rsidP="00DE444A">
            <w:pPr>
              <w:rPr>
                <w:iCs/>
              </w:rPr>
            </w:pPr>
            <w:r w:rsidRPr="00E41F3E">
              <w:rPr>
                <w:iCs/>
                <w:sz w:val="20"/>
                <w:szCs w:val="20"/>
              </w:rPr>
              <w:t>Мероприятие в 202</w:t>
            </w:r>
            <w:r w:rsidR="00E41F3E" w:rsidRPr="00E41F3E">
              <w:rPr>
                <w:iCs/>
                <w:sz w:val="20"/>
                <w:szCs w:val="20"/>
              </w:rPr>
              <w:t>4</w:t>
            </w:r>
            <w:r w:rsidRPr="00E41F3E">
              <w:rPr>
                <w:iCs/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E00793F" w14:textId="6BB86342" w:rsidR="00342AF1" w:rsidRPr="00E41F3E" w:rsidRDefault="00342AF1" w:rsidP="00342AF1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</w:tr>
      <w:tr w:rsidR="00E41F3E" w:rsidRPr="00E41F3E" w14:paraId="3A65E5F2" w14:textId="77777777" w:rsidTr="00EA5C01">
        <w:tc>
          <w:tcPr>
            <w:tcW w:w="608" w:type="dxa"/>
            <w:vAlign w:val="center"/>
          </w:tcPr>
          <w:p w14:paraId="72047B9D" w14:textId="77777777" w:rsidR="00E41F3E" w:rsidRPr="00E41F3E" w:rsidRDefault="00E41F3E" w:rsidP="00E41F3E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1072D79" w14:textId="7BC51811" w:rsidR="00E41F3E" w:rsidRPr="00E41F3E" w:rsidRDefault="00E41F3E" w:rsidP="00E41F3E">
            <w:pPr>
              <w:rPr>
                <w:iCs/>
                <w:sz w:val="20"/>
                <w:szCs w:val="20"/>
              </w:rPr>
            </w:pPr>
            <w:r w:rsidRPr="00E41F3E">
              <w:rPr>
                <w:iCs/>
                <w:sz w:val="20"/>
                <w:szCs w:val="20"/>
              </w:rPr>
              <w:t>1.5 «Реализация мероприятий по сносу аварийного жилья, расселенного в рамках программы переселения»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B68431C" w14:textId="3DB091FC" w:rsidR="00E41F3E" w:rsidRPr="00E41F3E" w:rsidRDefault="00E41F3E" w:rsidP="00E41F3E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69E3864D" w14:textId="39DD51CE" w:rsidR="00E41F3E" w:rsidRPr="00E41F3E" w:rsidRDefault="00E41F3E" w:rsidP="00E41F3E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58A41EFF" w14:textId="7A981CD5" w:rsidR="00E41F3E" w:rsidRPr="00E41F3E" w:rsidRDefault="00E41F3E" w:rsidP="00DE444A">
            <w:pPr>
              <w:rPr>
                <w:iCs/>
                <w:sz w:val="20"/>
                <w:szCs w:val="20"/>
              </w:rPr>
            </w:pPr>
            <w:r w:rsidRPr="00E41F3E">
              <w:rPr>
                <w:iCs/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2B461379" w14:textId="3896FEC8" w:rsidR="00E41F3E" w:rsidRPr="00E41F3E" w:rsidRDefault="00E41F3E" w:rsidP="00E41F3E">
            <w:pPr>
              <w:jc w:val="center"/>
              <w:rPr>
                <w:iCs/>
              </w:rPr>
            </w:pPr>
            <w:r w:rsidRPr="00E41F3E">
              <w:rPr>
                <w:iCs/>
              </w:rPr>
              <w:t>0</w:t>
            </w:r>
          </w:p>
        </w:tc>
      </w:tr>
      <w:tr w:rsidR="00466D79" w:rsidRPr="00466D79" w14:paraId="3C8EC52C" w14:textId="77777777" w:rsidTr="005A2D21">
        <w:trPr>
          <w:trHeight w:val="196"/>
        </w:trPr>
        <w:tc>
          <w:tcPr>
            <w:tcW w:w="608" w:type="dxa"/>
            <w:vAlign w:val="center"/>
          </w:tcPr>
          <w:p w14:paraId="6BDB4350" w14:textId="77777777" w:rsidR="00342AF1" w:rsidRPr="00466D79" w:rsidRDefault="00342AF1" w:rsidP="00342AF1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5B257B6" w14:textId="1E2A7BD8" w:rsidR="00342AF1" w:rsidRPr="00466D79" w:rsidRDefault="00342AF1" w:rsidP="00342AF1">
            <w:pPr>
              <w:rPr>
                <w:b/>
                <w:bCs/>
                <w:i/>
                <w:sz w:val="20"/>
                <w:szCs w:val="20"/>
              </w:rPr>
            </w:pPr>
            <w:r w:rsidRPr="00466D79">
              <w:rPr>
                <w:b/>
                <w:bCs/>
                <w:i/>
                <w:sz w:val="20"/>
                <w:szCs w:val="20"/>
              </w:rPr>
              <w:t>Федеральный проект F3 «Обеспечение устойчивого сокращения непригодного для проживания жилищного фонда»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5DBC080" w14:textId="411EF6E0" w:rsidR="00342AF1" w:rsidRPr="00466D79" w:rsidRDefault="00342AF1" w:rsidP="00342AF1">
            <w:pPr>
              <w:jc w:val="center"/>
              <w:rPr>
                <w:b/>
                <w:bCs/>
                <w:i/>
              </w:rPr>
            </w:pPr>
            <w:r w:rsidRPr="00466D79">
              <w:rPr>
                <w:b/>
                <w:i/>
              </w:rPr>
              <w:t>0</w:t>
            </w:r>
          </w:p>
        </w:tc>
        <w:tc>
          <w:tcPr>
            <w:tcW w:w="1385" w:type="dxa"/>
            <w:shd w:val="clear" w:color="auto" w:fill="auto"/>
            <w:vAlign w:val="center"/>
          </w:tcPr>
          <w:p w14:paraId="4A74D11B" w14:textId="5BF1BA3B" w:rsidR="00342AF1" w:rsidRPr="00466D79" w:rsidRDefault="00342AF1" w:rsidP="00342AF1">
            <w:pPr>
              <w:jc w:val="center"/>
              <w:rPr>
                <w:b/>
                <w:bCs/>
                <w:i/>
              </w:rPr>
            </w:pPr>
            <w:r w:rsidRPr="00466D79">
              <w:rPr>
                <w:b/>
                <w:i/>
              </w:rPr>
              <w:t>0</w:t>
            </w:r>
          </w:p>
        </w:tc>
        <w:tc>
          <w:tcPr>
            <w:tcW w:w="4854" w:type="dxa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7E86D425" w14:textId="63824585" w:rsidR="00342AF1" w:rsidRPr="00466D79" w:rsidRDefault="00342AF1" w:rsidP="00342AF1">
            <w:pPr>
              <w:jc w:val="center"/>
              <w:rPr>
                <w:b/>
                <w:bCs/>
                <w:i/>
              </w:rPr>
            </w:pPr>
            <w:r w:rsidRPr="00466D79">
              <w:rPr>
                <w:b/>
                <w:i/>
              </w:rPr>
              <w:t>0%</w:t>
            </w:r>
          </w:p>
        </w:tc>
        <w:tc>
          <w:tcPr>
            <w:tcW w:w="1354" w:type="dxa"/>
            <w:shd w:val="clear" w:color="auto" w:fill="auto"/>
            <w:vAlign w:val="center"/>
          </w:tcPr>
          <w:p w14:paraId="15857965" w14:textId="17B1E239" w:rsidR="00342AF1" w:rsidRPr="00466D79" w:rsidRDefault="00342AF1" w:rsidP="00342AF1">
            <w:pPr>
              <w:jc w:val="center"/>
              <w:rPr>
                <w:b/>
                <w:bCs/>
                <w:i/>
              </w:rPr>
            </w:pPr>
            <w:r w:rsidRPr="00466D79">
              <w:rPr>
                <w:b/>
                <w:i/>
              </w:rPr>
              <w:t>0</w:t>
            </w:r>
          </w:p>
        </w:tc>
      </w:tr>
      <w:tr w:rsidR="00466D79" w:rsidRPr="00466D79" w14:paraId="65F8D2D3" w14:textId="77777777" w:rsidTr="00206D55">
        <w:trPr>
          <w:trHeight w:val="374"/>
        </w:trPr>
        <w:tc>
          <w:tcPr>
            <w:tcW w:w="608" w:type="dxa"/>
            <w:vAlign w:val="center"/>
          </w:tcPr>
          <w:p w14:paraId="4C2F0CA3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404B962" w14:textId="11EAFCE9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F3.1 «Переселение из непригодного для проживания жилищного фонда по I этапу»</w:t>
            </w:r>
          </w:p>
        </w:tc>
        <w:tc>
          <w:tcPr>
            <w:tcW w:w="1309" w:type="dxa"/>
            <w:shd w:val="clear" w:color="auto" w:fill="auto"/>
          </w:tcPr>
          <w:p w14:paraId="0448BB39" w14:textId="2C96ED98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75432C48" w14:textId="64ECDB86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 w:val="restart"/>
            <w:shd w:val="clear" w:color="auto" w:fill="auto"/>
            <w:vAlign w:val="center"/>
          </w:tcPr>
          <w:p w14:paraId="2D06B74D" w14:textId="72AC96FF" w:rsidR="008547BD" w:rsidRPr="00466D79" w:rsidRDefault="008547BD" w:rsidP="00DE444A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Мероприятия в 202</w:t>
            </w:r>
            <w:r w:rsidR="00466D79">
              <w:rPr>
                <w:iCs/>
                <w:sz w:val="20"/>
                <w:szCs w:val="20"/>
              </w:rPr>
              <w:t>4</w:t>
            </w:r>
            <w:r w:rsidRPr="00466D79">
              <w:rPr>
                <w:iCs/>
                <w:sz w:val="20"/>
                <w:szCs w:val="20"/>
              </w:rPr>
              <w:t xml:space="preserve"> году не предусмотрены.</w:t>
            </w:r>
          </w:p>
        </w:tc>
        <w:tc>
          <w:tcPr>
            <w:tcW w:w="1354" w:type="dxa"/>
            <w:shd w:val="clear" w:color="auto" w:fill="auto"/>
          </w:tcPr>
          <w:p w14:paraId="75B2C33C" w14:textId="4FA5BBAF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76778FF1" w14:textId="77777777" w:rsidTr="0045572A">
        <w:tc>
          <w:tcPr>
            <w:tcW w:w="608" w:type="dxa"/>
            <w:vAlign w:val="center"/>
          </w:tcPr>
          <w:p w14:paraId="15BCD693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808ACA" w14:textId="6CB413DE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F3.2 «Переселение из непригодного для проживания жилищного фонда по II этапу»</w:t>
            </w:r>
          </w:p>
        </w:tc>
        <w:tc>
          <w:tcPr>
            <w:tcW w:w="1309" w:type="dxa"/>
            <w:shd w:val="clear" w:color="auto" w:fill="auto"/>
          </w:tcPr>
          <w:p w14:paraId="46592280" w14:textId="3525A47B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648D6E67" w14:textId="6DAE829D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20D14075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16A29695" w14:textId="241DFF91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38191030" w14:textId="77777777" w:rsidTr="0045572A">
        <w:tc>
          <w:tcPr>
            <w:tcW w:w="608" w:type="dxa"/>
            <w:vAlign w:val="center"/>
          </w:tcPr>
          <w:p w14:paraId="6A600D39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1E823D8" w14:textId="003649FF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F3.3 «Переселение из непригодного для проживания жилищного фонда по III этапу»</w:t>
            </w:r>
          </w:p>
        </w:tc>
        <w:tc>
          <w:tcPr>
            <w:tcW w:w="1309" w:type="dxa"/>
            <w:shd w:val="clear" w:color="auto" w:fill="auto"/>
          </w:tcPr>
          <w:p w14:paraId="41B3CAAB" w14:textId="0023C85F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2972DA9E" w14:textId="5AD5A031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3639975F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5A70E549" w14:textId="2DE23318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1693F8A7" w14:textId="77777777" w:rsidTr="0045572A">
        <w:tc>
          <w:tcPr>
            <w:tcW w:w="608" w:type="dxa"/>
            <w:vAlign w:val="center"/>
          </w:tcPr>
          <w:p w14:paraId="348EE624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91FD1B6" w14:textId="20BF8A3E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F3.4 «Переселение из непригодного для проживания жилищного фонда по IV этапу»</w:t>
            </w:r>
          </w:p>
        </w:tc>
        <w:tc>
          <w:tcPr>
            <w:tcW w:w="1309" w:type="dxa"/>
            <w:shd w:val="clear" w:color="auto" w:fill="auto"/>
          </w:tcPr>
          <w:p w14:paraId="04BD1CC5" w14:textId="77CA9523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66056963" w14:textId="506F6C04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78A8E12A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01D2FF2C" w14:textId="59CEFC41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7D63DFB4" w14:textId="77777777" w:rsidTr="00206D55">
        <w:trPr>
          <w:trHeight w:val="404"/>
        </w:trPr>
        <w:tc>
          <w:tcPr>
            <w:tcW w:w="608" w:type="dxa"/>
            <w:vAlign w:val="center"/>
          </w:tcPr>
          <w:p w14:paraId="77F9F495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B28E633" w14:textId="04C3C328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F3.5 «Переселение из непригодного для проживания жилищного фонда по V этапу»</w:t>
            </w:r>
          </w:p>
        </w:tc>
        <w:tc>
          <w:tcPr>
            <w:tcW w:w="1309" w:type="dxa"/>
            <w:shd w:val="clear" w:color="auto" w:fill="auto"/>
          </w:tcPr>
          <w:p w14:paraId="7B1405EB" w14:textId="31C85B80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4A340EF1" w14:textId="5D8FA4BA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4A2E1615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6511F7FF" w14:textId="74B02FF6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58A11F2E" w14:textId="77777777" w:rsidTr="00571038">
        <w:trPr>
          <w:trHeight w:val="298"/>
        </w:trPr>
        <w:tc>
          <w:tcPr>
            <w:tcW w:w="608" w:type="dxa"/>
            <w:vAlign w:val="center"/>
          </w:tcPr>
          <w:p w14:paraId="5650C8A5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42E3748" w14:textId="1D3A1473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F3.6 «Переселение из непригодного для проживания жилищного фонда по VI этапу»</w:t>
            </w:r>
          </w:p>
        </w:tc>
        <w:tc>
          <w:tcPr>
            <w:tcW w:w="1309" w:type="dxa"/>
            <w:shd w:val="clear" w:color="auto" w:fill="auto"/>
          </w:tcPr>
          <w:p w14:paraId="2C0BC117" w14:textId="6E6B020F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59FB539D" w14:textId="6AAF5427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19C39A16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7FFAEE9E" w14:textId="262CF538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466D79" w:rsidRPr="00466D79" w14:paraId="038AA473" w14:textId="77777777" w:rsidTr="0045572A">
        <w:tc>
          <w:tcPr>
            <w:tcW w:w="608" w:type="dxa"/>
            <w:vAlign w:val="center"/>
          </w:tcPr>
          <w:p w14:paraId="38360440" w14:textId="77777777" w:rsidR="008547BD" w:rsidRPr="00466D79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B4DCB3E" w14:textId="0E50A26F" w:rsidR="008547BD" w:rsidRPr="00466D79" w:rsidRDefault="008547BD" w:rsidP="00D72389">
            <w:pPr>
              <w:rPr>
                <w:iCs/>
                <w:sz w:val="20"/>
                <w:szCs w:val="20"/>
              </w:rPr>
            </w:pPr>
            <w:r w:rsidRPr="00466D79">
              <w:rPr>
                <w:iCs/>
                <w:sz w:val="20"/>
                <w:szCs w:val="20"/>
              </w:rPr>
              <w:t>F3.7 «Завершение мероприятия по переселению из непригодного для проживания жилищного фонда по I этапу»</w:t>
            </w:r>
          </w:p>
        </w:tc>
        <w:tc>
          <w:tcPr>
            <w:tcW w:w="1309" w:type="dxa"/>
            <w:shd w:val="clear" w:color="auto" w:fill="auto"/>
          </w:tcPr>
          <w:p w14:paraId="427AC1A5" w14:textId="1A3ADB02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1385" w:type="dxa"/>
            <w:shd w:val="clear" w:color="auto" w:fill="auto"/>
          </w:tcPr>
          <w:p w14:paraId="7A63B2A7" w14:textId="633C3B2D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5DC99718" w14:textId="77777777" w:rsidR="008547BD" w:rsidRPr="00466D79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19B65940" w14:textId="25C81AC5" w:rsidR="008547BD" w:rsidRPr="00466D79" w:rsidRDefault="008547BD" w:rsidP="00D72389">
            <w:pPr>
              <w:jc w:val="center"/>
              <w:rPr>
                <w:iCs/>
              </w:rPr>
            </w:pPr>
            <w:r w:rsidRPr="00466D79">
              <w:t>0</w:t>
            </w:r>
          </w:p>
        </w:tc>
      </w:tr>
      <w:tr w:rsidR="00815126" w:rsidRPr="00815126" w14:paraId="62FD9DF0" w14:textId="77777777" w:rsidTr="00FA3560">
        <w:trPr>
          <w:trHeight w:val="96"/>
        </w:trPr>
        <w:tc>
          <w:tcPr>
            <w:tcW w:w="608" w:type="dxa"/>
            <w:vAlign w:val="center"/>
          </w:tcPr>
          <w:p w14:paraId="5B03DA07" w14:textId="77777777" w:rsidR="008547BD" w:rsidRPr="00815126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DD019BB" w14:textId="6D6DF1CB" w:rsidR="008547BD" w:rsidRPr="00815126" w:rsidRDefault="008547BD" w:rsidP="00D72389">
            <w:pPr>
              <w:rPr>
                <w:iCs/>
                <w:sz w:val="20"/>
                <w:szCs w:val="20"/>
              </w:rPr>
            </w:pPr>
            <w:r w:rsidRPr="00815126">
              <w:rPr>
                <w:iCs/>
                <w:sz w:val="20"/>
                <w:szCs w:val="20"/>
              </w:rPr>
              <w:t xml:space="preserve">F3.8 «Завершение мероприятия по переселению из непригодного для </w:t>
            </w:r>
            <w:r w:rsidRPr="00815126">
              <w:rPr>
                <w:iCs/>
                <w:sz w:val="20"/>
                <w:szCs w:val="20"/>
              </w:rPr>
              <w:lastRenderedPageBreak/>
              <w:t>проживания жилищного фонда по II этапу»</w:t>
            </w:r>
          </w:p>
        </w:tc>
        <w:tc>
          <w:tcPr>
            <w:tcW w:w="1309" w:type="dxa"/>
            <w:shd w:val="clear" w:color="auto" w:fill="auto"/>
          </w:tcPr>
          <w:p w14:paraId="7377F6F1" w14:textId="5EF0A262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lastRenderedPageBreak/>
              <w:t>0</w:t>
            </w:r>
          </w:p>
        </w:tc>
        <w:tc>
          <w:tcPr>
            <w:tcW w:w="1385" w:type="dxa"/>
            <w:shd w:val="clear" w:color="auto" w:fill="auto"/>
          </w:tcPr>
          <w:p w14:paraId="5C497DDA" w14:textId="18B7137A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0A6DE93E" w14:textId="77777777" w:rsidR="008547BD" w:rsidRPr="00815126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3599A938" w14:textId="08B7BE9A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t>0</w:t>
            </w:r>
          </w:p>
        </w:tc>
      </w:tr>
      <w:tr w:rsidR="00815126" w:rsidRPr="00815126" w14:paraId="3A400053" w14:textId="77777777" w:rsidTr="0045572A">
        <w:tc>
          <w:tcPr>
            <w:tcW w:w="608" w:type="dxa"/>
            <w:vAlign w:val="center"/>
          </w:tcPr>
          <w:p w14:paraId="0210960B" w14:textId="77777777" w:rsidR="008547BD" w:rsidRPr="00815126" w:rsidRDefault="008547BD" w:rsidP="00D72389">
            <w:pPr>
              <w:tabs>
                <w:tab w:val="left" w:pos="567"/>
              </w:tabs>
              <w:jc w:val="center"/>
              <w:rPr>
                <w:rFonts w:eastAsia="Times New Roman"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158D107" w14:textId="1CE6CEE7" w:rsidR="008547BD" w:rsidRPr="00815126" w:rsidRDefault="008547BD" w:rsidP="00D72389">
            <w:pPr>
              <w:rPr>
                <w:iCs/>
                <w:sz w:val="20"/>
                <w:szCs w:val="20"/>
              </w:rPr>
            </w:pPr>
            <w:r w:rsidRPr="00815126">
              <w:rPr>
                <w:iCs/>
                <w:sz w:val="20"/>
                <w:szCs w:val="20"/>
              </w:rPr>
              <w:t>F3.9 «Переселение из непригодного для проживания жилищного фонда по Дополнительному IV этапу»</w:t>
            </w:r>
          </w:p>
        </w:tc>
        <w:tc>
          <w:tcPr>
            <w:tcW w:w="1309" w:type="dxa"/>
            <w:shd w:val="clear" w:color="auto" w:fill="auto"/>
          </w:tcPr>
          <w:p w14:paraId="5757D9C1" w14:textId="50926E74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t>0</w:t>
            </w:r>
          </w:p>
        </w:tc>
        <w:tc>
          <w:tcPr>
            <w:tcW w:w="1385" w:type="dxa"/>
            <w:shd w:val="clear" w:color="auto" w:fill="auto"/>
          </w:tcPr>
          <w:p w14:paraId="60499448" w14:textId="4272F8E6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t>0</w:t>
            </w:r>
          </w:p>
        </w:tc>
        <w:tc>
          <w:tcPr>
            <w:tcW w:w="4854" w:type="dxa"/>
            <w:vMerge/>
            <w:shd w:val="clear" w:color="auto" w:fill="auto"/>
            <w:vAlign w:val="center"/>
          </w:tcPr>
          <w:p w14:paraId="01CA7FD4" w14:textId="77777777" w:rsidR="008547BD" w:rsidRPr="00815126" w:rsidRDefault="008547BD" w:rsidP="00D72389">
            <w:pPr>
              <w:jc w:val="center"/>
              <w:rPr>
                <w:iCs/>
              </w:rPr>
            </w:pPr>
          </w:p>
        </w:tc>
        <w:tc>
          <w:tcPr>
            <w:tcW w:w="1354" w:type="dxa"/>
            <w:shd w:val="clear" w:color="auto" w:fill="auto"/>
          </w:tcPr>
          <w:p w14:paraId="50968A2F" w14:textId="0C17D4EB" w:rsidR="008547BD" w:rsidRPr="00815126" w:rsidRDefault="008547BD" w:rsidP="00D72389">
            <w:pPr>
              <w:jc w:val="center"/>
              <w:rPr>
                <w:iCs/>
              </w:rPr>
            </w:pPr>
            <w:r w:rsidRPr="00815126">
              <w:t>0</w:t>
            </w:r>
          </w:p>
        </w:tc>
      </w:tr>
      <w:tr w:rsidR="00F62BF3" w:rsidRPr="00F62BF3" w14:paraId="60AE3672" w14:textId="77777777" w:rsidTr="00B953D0">
        <w:trPr>
          <w:trHeight w:val="32"/>
        </w:trPr>
        <w:tc>
          <w:tcPr>
            <w:tcW w:w="608" w:type="dxa"/>
            <w:vMerge w:val="restart"/>
            <w:shd w:val="clear" w:color="auto" w:fill="F2F2F2" w:themeFill="background1" w:themeFillShade="F2"/>
            <w:vAlign w:val="center"/>
          </w:tcPr>
          <w:p w14:paraId="4B977971" w14:textId="128B45AD" w:rsidR="00B953D0" w:rsidRPr="00F62BF3" w:rsidRDefault="00B953D0" w:rsidP="00B953D0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F62BF3">
              <w:rPr>
                <w:rFonts w:eastAsia="Times New Roman"/>
                <w:b/>
                <w:bCs/>
                <w:sz w:val="20"/>
                <w:szCs w:val="20"/>
              </w:rPr>
              <w:t>19.</w:t>
            </w:r>
            <w:r w:rsidR="00F516AB" w:rsidRPr="00F62BF3">
              <w:rPr>
                <w:rFonts w:eastAsia="Times New Roman"/>
                <w:b/>
                <w:bCs/>
                <w:sz w:val="20"/>
                <w:szCs w:val="20"/>
              </w:rPr>
              <w:t>2</w:t>
            </w:r>
            <w:r w:rsidRPr="00F62BF3">
              <w:rPr>
                <w:rFonts w:eastAsia="Times New Roman"/>
                <w:b/>
                <w:bCs/>
                <w:sz w:val="20"/>
                <w:szCs w:val="20"/>
              </w:rPr>
              <w:t>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D1AC71C" w14:textId="54B7CA93" w:rsidR="00B953D0" w:rsidRPr="00F62BF3" w:rsidRDefault="00B953D0" w:rsidP="00B953D0">
            <w:pPr>
              <w:rPr>
                <w:b/>
                <w:sz w:val="20"/>
                <w:szCs w:val="20"/>
              </w:rPr>
            </w:pPr>
            <w:r w:rsidRPr="00F62BF3">
              <w:rPr>
                <w:b/>
                <w:sz w:val="20"/>
                <w:szCs w:val="20"/>
              </w:rPr>
              <w:t xml:space="preserve">Подпрограмма: </w:t>
            </w:r>
            <w:r w:rsidR="00F516AB" w:rsidRPr="00F62BF3">
              <w:rPr>
                <w:b/>
                <w:sz w:val="20"/>
                <w:szCs w:val="20"/>
              </w:rPr>
              <w:t>2 Обеспечение мероприятий по переселению граждан из аварийного жилищного фонда в Московской области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57553597" w14:textId="0998A639" w:rsidR="00B953D0" w:rsidRPr="00F62BF3" w:rsidRDefault="00F62BF3" w:rsidP="00B953D0">
            <w:pPr>
              <w:jc w:val="center"/>
              <w:rPr>
                <w:b/>
              </w:rPr>
            </w:pPr>
            <w:r w:rsidRPr="00F62BF3">
              <w:rPr>
                <w:b/>
              </w:rPr>
              <w:t>380,00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7AF5D970" w14:textId="0DFB2E0C" w:rsidR="00B953D0" w:rsidRPr="00F62BF3" w:rsidRDefault="00F62BF3" w:rsidP="00B953D0">
            <w:pPr>
              <w:jc w:val="center"/>
              <w:rPr>
                <w:b/>
              </w:rPr>
            </w:pPr>
            <w:r w:rsidRPr="00F62BF3">
              <w:rPr>
                <w:b/>
              </w:rPr>
              <w:t>380,00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44A399FE" w14:textId="10E87F99" w:rsidR="00B953D0" w:rsidRPr="00F62BF3" w:rsidRDefault="00F62BF3" w:rsidP="00B953D0">
            <w:pPr>
              <w:jc w:val="center"/>
              <w:rPr>
                <w:b/>
              </w:rPr>
            </w:pPr>
            <w:r w:rsidRPr="00F62BF3">
              <w:rPr>
                <w:b/>
              </w:rPr>
              <w:t>100</w:t>
            </w:r>
            <w:r w:rsidR="00B953D0" w:rsidRPr="00F62BF3">
              <w:rPr>
                <w:b/>
              </w:rPr>
              <w:t>%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53578C4D" w14:textId="66A2DEAC" w:rsidR="00B953D0" w:rsidRPr="00F62BF3" w:rsidRDefault="00F62BF3" w:rsidP="00B953D0">
            <w:pPr>
              <w:jc w:val="center"/>
              <w:rPr>
                <w:b/>
              </w:rPr>
            </w:pPr>
            <w:r w:rsidRPr="00F62BF3">
              <w:rPr>
                <w:b/>
              </w:rPr>
              <w:t>380,00</w:t>
            </w:r>
          </w:p>
        </w:tc>
      </w:tr>
      <w:tr w:rsidR="00F62BF3" w:rsidRPr="00F62BF3" w14:paraId="1F452A15" w14:textId="77777777" w:rsidTr="00F83F0C">
        <w:trPr>
          <w:trHeight w:val="171"/>
        </w:trPr>
        <w:tc>
          <w:tcPr>
            <w:tcW w:w="608" w:type="dxa"/>
            <w:vMerge/>
            <w:shd w:val="clear" w:color="auto" w:fill="F2F2F2" w:themeFill="background1" w:themeFillShade="F2"/>
            <w:vAlign w:val="center"/>
          </w:tcPr>
          <w:p w14:paraId="166B9067" w14:textId="77777777" w:rsidR="00B953D0" w:rsidRPr="00F62BF3" w:rsidRDefault="00B953D0" w:rsidP="00B953D0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78F82DB" w14:textId="77777777" w:rsidR="00B953D0" w:rsidRPr="00F62BF3" w:rsidRDefault="00B953D0" w:rsidP="00B953D0">
            <w:pPr>
              <w:rPr>
                <w:i/>
                <w:sz w:val="20"/>
                <w:szCs w:val="20"/>
              </w:rPr>
            </w:pPr>
            <w:r w:rsidRPr="00F62BF3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179BD152" w14:textId="75216966" w:rsidR="00B953D0" w:rsidRPr="00F62BF3" w:rsidRDefault="00F62BF3" w:rsidP="00B953D0">
            <w:pPr>
              <w:jc w:val="center"/>
              <w:rPr>
                <w:bCs/>
                <w:i/>
                <w:iCs/>
              </w:rPr>
            </w:pPr>
            <w:r w:rsidRPr="00F62BF3">
              <w:rPr>
                <w:bCs/>
                <w:i/>
              </w:rPr>
              <w:t>380,00</w:t>
            </w:r>
          </w:p>
        </w:tc>
        <w:tc>
          <w:tcPr>
            <w:tcW w:w="1385" w:type="dxa"/>
            <w:shd w:val="clear" w:color="auto" w:fill="F2F2F2" w:themeFill="background1" w:themeFillShade="F2"/>
            <w:vAlign w:val="center"/>
          </w:tcPr>
          <w:p w14:paraId="4FB9EE63" w14:textId="0414896B" w:rsidR="00B953D0" w:rsidRPr="00F62BF3" w:rsidRDefault="00F62BF3" w:rsidP="00B953D0">
            <w:pPr>
              <w:jc w:val="center"/>
              <w:rPr>
                <w:bCs/>
                <w:i/>
                <w:iCs/>
              </w:rPr>
            </w:pPr>
            <w:r w:rsidRPr="00F62BF3">
              <w:rPr>
                <w:bCs/>
                <w:i/>
              </w:rPr>
              <w:t>380,00</w:t>
            </w:r>
          </w:p>
        </w:tc>
        <w:tc>
          <w:tcPr>
            <w:tcW w:w="4854" w:type="dxa"/>
            <w:shd w:val="clear" w:color="auto" w:fill="F2F2F2" w:themeFill="background1" w:themeFillShade="F2"/>
            <w:vAlign w:val="center"/>
          </w:tcPr>
          <w:p w14:paraId="2AFB1D43" w14:textId="3D07B86B" w:rsidR="00B953D0" w:rsidRPr="00F62BF3" w:rsidRDefault="00F62BF3" w:rsidP="00B953D0">
            <w:pPr>
              <w:jc w:val="center"/>
              <w:rPr>
                <w:bCs/>
                <w:i/>
                <w:iCs/>
              </w:rPr>
            </w:pPr>
            <w:r w:rsidRPr="00F62BF3">
              <w:rPr>
                <w:bCs/>
                <w:i/>
              </w:rPr>
              <w:t>100</w:t>
            </w:r>
            <w:r w:rsidR="00B953D0" w:rsidRPr="00F62BF3">
              <w:rPr>
                <w:bCs/>
                <w:i/>
              </w:rPr>
              <w:t>%</w:t>
            </w:r>
          </w:p>
        </w:tc>
        <w:tc>
          <w:tcPr>
            <w:tcW w:w="1354" w:type="dxa"/>
            <w:shd w:val="clear" w:color="auto" w:fill="F2F2F2" w:themeFill="background1" w:themeFillShade="F2"/>
            <w:vAlign w:val="center"/>
          </w:tcPr>
          <w:p w14:paraId="7E9E703F" w14:textId="7CB5417F" w:rsidR="00B953D0" w:rsidRPr="00F62BF3" w:rsidRDefault="00F62BF3" w:rsidP="00B953D0">
            <w:pPr>
              <w:jc w:val="center"/>
              <w:rPr>
                <w:bCs/>
                <w:i/>
                <w:iCs/>
              </w:rPr>
            </w:pPr>
            <w:r w:rsidRPr="00F62BF3">
              <w:rPr>
                <w:bCs/>
                <w:i/>
              </w:rPr>
              <w:t>380,00</w:t>
            </w:r>
          </w:p>
        </w:tc>
      </w:tr>
      <w:tr w:rsidR="007E13DC" w:rsidRPr="007E13DC" w14:paraId="5C576D6A" w14:textId="77777777" w:rsidTr="00852E80">
        <w:trPr>
          <w:trHeight w:val="32"/>
        </w:trPr>
        <w:tc>
          <w:tcPr>
            <w:tcW w:w="608" w:type="dxa"/>
            <w:vAlign w:val="center"/>
          </w:tcPr>
          <w:p w14:paraId="5B50CA71" w14:textId="77777777" w:rsidR="00B52022" w:rsidRPr="007E13DC" w:rsidRDefault="00B52022" w:rsidP="00B52022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57333F5" w14:textId="77777777" w:rsidR="00B52022" w:rsidRPr="007E13DC" w:rsidRDefault="00B52022" w:rsidP="00B52022">
            <w:pPr>
              <w:rPr>
                <w:b/>
                <w:i/>
                <w:sz w:val="20"/>
                <w:szCs w:val="20"/>
              </w:rPr>
            </w:pPr>
            <w:r w:rsidRPr="007E13DC">
              <w:rPr>
                <w:b/>
                <w:i/>
                <w:sz w:val="20"/>
                <w:szCs w:val="20"/>
              </w:rPr>
              <w:t>Основное мероприятие 02 «Переселение граждан из аварийного жилищного фонда»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6F9D0ED9" w14:textId="61025E73" w:rsidR="00B52022" w:rsidRPr="007E13DC" w:rsidRDefault="007E13DC" w:rsidP="00B52022">
            <w:pPr>
              <w:jc w:val="center"/>
              <w:rPr>
                <w:b/>
                <w:i/>
              </w:rPr>
            </w:pPr>
            <w:r w:rsidRPr="007E13DC">
              <w:rPr>
                <w:b/>
                <w:i/>
              </w:rPr>
              <w:t>380,00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74F9AA8" w14:textId="42D6C969" w:rsidR="00B52022" w:rsidRPr="007E13DC" w:rsidRDefault="007E13DC" w:rsidP="00B52022">
            <w:pPr>
              <w:jc w:val="center"/>
              <w:rPr>
                <w:b/>
                <w:i/>
              </w:rPr>
            </w:pPr>
            <w:r w:rsidRPr="007E13DC">
              <w:rPr>
                <w:b/>
                <w:i/>
              </w:rPr>
              <w:t>380,00</w:t>
            </w:r>
          </w:p>
        </w:tc>
        <w:tc>
          <w:tcPr>
            <w:tcW w:w="485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ED1ABD" w14:textId="0898CEBE" w:rsidR="00B52022" w:rsidRPr="007E13DC" w:rsidRDefault="007E13DC" w:rsidP="00B52022">
            <w:pPr>
              <w:jc w:val="center"/>
              <w:rPr>
                <w:b/>
                <w:i/>
              </w:rPr>
            </w:pPr>
            <w:r w:rsidRPr="007E13DC">
              <w:rPr>
                <w:b/>
                <w:i/>
              </w:rPr>
              <w:t>100</w:t>
            </w:r>
            <w:r w:rsidR="00B52022" w:rsidRPr="007E13DC">
              <w:rPr>
                <w:b/>
                <w:i/>
              </w:rPr>
              <w:t>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A279A4D" w14:textId="5C5A0A0F" w:rsidR="00B52022" w:rsidRPr="007E13DC" w:rsidRDefault="007E13DC" w:rsidP="00B52022">
            <w:pPr>
              <w:jc w:val="center"/>
              <w:rPr>
                <w:b/>
                <w:i/>
              </w:rPr>
            </w:pPr>
            <w:r w:rsidRPr="007E13DC">
              <w:rPr>
                <w:b/>
                <w:i/>
              </w:rPr>
              <w:t>380,00</w:t>
            </w:r>
          </w:p>
        </w:tc>
      </w:tr>
      <w:tr w:rsidR="00180CCB" w:rsidRPr="00180CCB" w14:paraId="53548CE9" w14:textId="77777777" w:rsidTr="00FB5529">
        <w:trPr>
          <w:trHeight w:val="580"/>
        </w:trPr>
        <w:tc>
          <w:tcPr>
            <w:tcW w:w="608" w:type="dxa"/>
            <w:vAlign w:val="center"/>
          </w:tcPr>
          <w:p w14:paraId="3563C271" w14:textId="77777777" w:rsidR="00125BCE" w:rsidRPr="00180CCB" w:rsidRDefault="00125BCE" w:rsidP="00125BC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F27309B" w14:textId="16949B95" w:rsidR="00125BCE" w:rsidRPr="00180CCB" w:rsidRDefault="00125BCE" w:rsidP="00125BCE">
            <w:pPr>
              <w:rPr>
                <w:sz w:val="20"/>
                <w:szCs w:val="20"/>
              </w:rPr>
            </w:pPr>
            <w:r w:rsidRPr="00180CCB">
              <w:rPr>
                <w:sz w:val="20"/>
                <w:szCs w:val="20"/>
              </w:rPr>
              <w:t xml:space="preserve"> 2.1 «</w:t>
            </w:r>
            <w:r w:rsidR="00180CCB" w:rsidRPr="00180CCB">
              <w:rPr>
                <w:sz w:val="20"/>
                <w:szCs w:val="20"/>
              </w:rPr>
              <w:t>Обеспечение мероприятий по переселению граждан из аварийного жилищного фонда, признанного таковым после 01.01.2017, в рамках второй подпрограммы</w:t>
            </w:r>
            <w:r w:rsidRPr="00180CCB">
              <w:rPr>
                <w:sz w:val="20"/>
                <w:szCs w:val="20"/>
              </w:rPr>
              <w:t>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D80960F" w14:textId="42968C5D" w:rsidR="00125BCE" w:rsidRPr="00180CCB" w:rsidRDefault="00180CCB" w:rsidP="00125BCE">
            <w:pPr>
              <w:jc w:val="center"/>
              <w:rPr>
                <w:bCs/>
                <w:iCs/>
              </w:rPr>
            </w:pPr>
            <w:r w:rsidRPr="00180CCB">
              <w:rPr>
                <w:bCs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9097892" w14:textId="5181C30F" w:rsidR="00125BCE" w:rsidRPr="00180CCB" w:rsidRDefault="00180CCB" w:rsidP="00125BCE">
            <w:pPr>
              <w:jc w:val="center"/>
              <w:rPr>
                <w:bCs/>
                <w:iCs/>
              </w:rPr>
            </w:pPr>
            <w:r w:rsidRPr="00180CCB">
              <w:rPr>
                <w:bCs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633894" w14:textId="75F3CE9C" w:rsidR="00125BCE" w:rsidRPr="00180CCB" w:rsidRDefault="00180CCB" w:rsidP="00DE444A">
            <w:pPr>
              <w:rPr>
                <w:sz w:val="20"/>
                <w:szCs w:val="20"/>
              </w:rPr>
            </w:pPr>
            <w:r w:rsidRPr="00180CCB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87E60CD" w14:textId="79A6D013" w:rsidR="00125BCE" w:rsidRPr="00180CCB" w:rsidRDefault="00180CCB" w:rsidP="00125BCE">
            <w:pPr>
              <w:jc w:val="center"/>
              <w:rPr>
                <w:bCs/>
                <w:iCs/>
              </w:rPr>
            </w:pPr>
            <w:r w:rsidRPr="00180CCB">
              <w:rPr>
                <w:bCs/>
                <w:iCs/>
              </w:rPr>
              <w:t>0</w:t>
            </w:r>
          </w:p>
        </w:tc>
      </w:tr>
      <w:tr w:rsidR="00180CCB" w:rsidRPr="00180CCB" w14:paraId="22B7B789" w14:textId="77777777" w:rsidTr="00852E80">
        <w:trPr>
          <w:trHeight w:val="155"/>
        </w:trPr>
        <w:tc>
          <w:tcPr>
            <w:tcW w:w="608" w:type="dxa"/>
            <w:vAlign w:val="center"/>
          </w:tcPr>
          <w:p w14:paraId="51085620" w14:textId="77777777" w:rsidR="00D137B2" w:rsidRPr="00180CCB" w:rsidRDefault="00D137B2" w:rsidP="00A67E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7DCF2C0" w14:textId="02026CD7" w:rsidR="00D137B2" w:rsidRPr="00180CCB" w:rsidRDefault="00D137B2" w:rsidP="00A67E9E">
            <w:pPr>
              <w:rPr>
                <w:sz w:val="20"/>
                <w:szCs w:val="20"/>
              </w:rPr>
            </w:pPr>
            <w:r w:rsidRPr="00180CCB">
              <w:rPr>
                <w:sz w:val="20"/>
                <w:szCs w:val="20"/>
              </w:rPr>
              <w:t>2.2 «Обеспечение мероприятий по переселению граждан из непригодного для проживания жилищного фонда, признанного аварийными до 01.01.2017»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2598386" w14:textId="3216337F" w:rsidR="00D137B2" w:rsidRPr="00180CCB" w:rsidRDefault="00D137B2" w:rsidP="00A67E9E">
            <w:pPr>
              <w:jc w:val="center"/>
            </w:pPr>
            <w:r w:rsidRPr="00180CCB"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176201" w14:textId="18C25C3E" w:rsidR="00D137B2" w:rsidRPr="00180CCB" w:rsidRDefault="00D137B2" w:rsidP="00A67E9E">
            <w:pPr>
              <w:jc w:val="center"/>
            </w:pPr>
            <w:r w:rsidRPr="00180CCB"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F178E4A" w14:textId="2B8F7C78" w:rsidR="00D137B2" w:rsidRPr="00180CCB" w:rsidRDefault="00D137B2" w:rsidP="00DE444A">
            <w:pPr>
              <w:rPr>
                <w:sz w:val="20"/>
                <w:szCs w:val="20"/>
              </w:rPr>
            </w:pPr>
            <w:r w:rsidRPr="00180CCB">
              <w:rPr>
                <w:sz w:val="20"/>
                <w:szCs w:val="20"/>
              </w:rPr>
              <w:t>Мероприятие в 202</w:t>
            </w:r>
            <w:r w:rsidR="00180CCB" w:rsidRPr="00180CCB">
              <w:rPr>
                <w:sz w:val="20"/>
                <w:szCs w:val="20"/>
              </w:rPr>
              <w:t>4</w:t>
            </w:r>
            <w:r w:rsidRPr="00180CCB">
              <w:rPr>
                <w:sz w:val="20"/>
                <w:szCs w:val="20"/>
              </w:rPr>
              <w:t xml:space="preserve"> году не предусмотрено.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BA9A21" w14:textId="73597D7A" w:rsidR="00D137B2" w:rsidRPr="00180CCB" w:rsidRDefault="00D137B2" w:rsidP="00A67E9E">
            <w:pPr>
              <w:jc w:val="center"/>
            </w:pPr>
            <w:r w:rsidRPr="00180CCB">
              <w:t>0</w:t>
            </w:r>
          </w:p>
        </w:tc>
      </w:tr>
      <w:tr w:rsidR="003E6C03" w:rsidRPr="00180CCB" w14:paraId="22CD634A" w14:textId="77777777" w:rsidTr="00FB5529">
        <w:trPr>
          <w:trHeight w:val="346"/>
        </w:trPr>
        <w:tc>
          <w:tcPr>
            <w:tcW w:w="608" w:type="dxa"/>
            <w:vAlign w:val="center"/>
          </w:tcPr>
          <w:p w14:paraId="410DA854" w14:textId="77777777" w:rsidR="003E6C03" w:rsidRPr="00180CCB" w:rsidRDefault="003E6C03" w:rsidP="00A67E9E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3FF86BE" w14:textId="0E9BCE92" w:rsidR="003E6C03" w:rsidRPr="00180CCB" w:rsidRDefault="003E6C03" w:rsidP="00A67E9E">
            <w:pPr>
              <w:rPr>
                <w:sz w:val="20"/>
                <w:szCs w:val="20"/>
              </w:rPr>
            </w:pPr>
            <w:r w:rsidRPr="003E6C03">
              <w:rPr>
                <w:sz w:val="20"/>
                <w:szCs w:val="20"/>
              </w:rPr>
              <w:t>2.5 «Реализация мероприятий по сносу аварийного жилья, расселенного в рамках программы переселения»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3CE0F3E6" w14:textId="1B7181AD" w:rsidR="003E6C03" w:rsidRPr="00180CCB" w:rsidRDefault="003E6C03" w:rsidP="00A67E9E">
            <w:pPr>
              <w:jc w:val="center"/>
            </w:pPr>
            <w:r>
              <w:t>380,00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CF9A655" w14:textId="3DCDDC97" w:rsidR="003E6C03" w:rsidRPr="00180CCB" w:rsidRDefault="003E6C03" w:rsidP="00A67E9E">
            <w:pPr>
              <w:jc w:val="center"/>
            </w:pPr>
            <w:r>
              <w:t>380,00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06ED44F" w14:textId="5F9D08F3" w:rsidR="003E6C03" w:rsidRPr="00AC4CA2" w:rsidRDefault="00893B1B" w:rsidP="00893B1B">
            <w:pPr>
              <w:rPr>
                <w:sz w:val="20"/>
                <w:szCs w:val="20"/>
              </w:rPr>
            </w:pPr>
            <w:r w:rsidRPr="00AC4CA2">
              <w:rPr>
                <w:sz w:val="20"/>
                <w:szCs w:val="20"/>
              </w:rPr>
              <w:t>Реализация мероприятий по сносу аварийного жилья, расселенного в рамках программы переселения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6D3B4D7" w14:textId="0BC4572A" w:rsidR="003E6C03" w:rsidRPr="00180CCB" w:rsidRDefault="003E6C03" w:rsidP="00A67E9E">
            <w:pPr>
              <w:jc w:val="center"/>
            </w:pPr>
            <w:r>
              <w:t>380,00</w:t>
            </w:r>
          </w:p>
        </w:tc>
      </w:tr>
      <w:tr w:rsidR="00071E76" w:rsidRPr="00071E76" w14:paraId="2A6DDD9A" w14:textId="77777777" w:rsidTr="00852E80">
        <w:trPr>
          <w:trHeight w:val="242"/>
        </w:trPr>
        <w:tc>
          <w:tcPr>
            <w:tcW w:w="608" w:type="dxa"/>
            <w:vAlign w:val="center"/>
          </w:tcPr>
          <w:p w14:paraId="6DAEAAD2" w14:textId="77777777" w:rsidR="00FA15F1" w:rsidRPr="00071E76" w:rsidRDefault="00FA15F1" w:rsidP="00FA15F1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i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0DC34DF" w14:textId="77777777" w:rsidR="00FA15F1" w:rsidRPr="00071E76" w:rsidRDefault="00FA15F1" w:rsidP="00FA15F1">
            <w:pPr>
              <w:rPr>
                <w:b/>
                <w:i/>
                <w:sz w:val="20"/>
                <w:szCs w:val="20"/>
              </w:rPr>
            </w:pPr>
            <w:r w:rsidRPr="00071E76">
              <w:rPr>
                <w:b/>
                <w:i/>
                <w:sz w:val="20"/>
                <w:szCs w:val="20"/>
              </w:rPr>
              <w:t>Федеральный проект F3 «Обеспечение устойчивого сокращения непригодного для проживания жилищного фонда»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AE52F24" w14:textId="6692082C" w:rsidR="00FA15F1" w:rsidRPr="00071E76" w:rsidRDefault="00071E76" w:rsidP="00FA15F1">
            <w:pPr>
              <w:jc w:val="center"/>
              <w:rPr>
                <w:b/>
                <w:i/>
              </w:rPr>
            </w:pPr>
            <w:r w:rsidRPr="00071E76">
              <w:rPr>
                <w:b/>
                <w:i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54E7A01" w14:textId="299A8B63" w:rsidR="00FA15F1" w:rsidRPr="00071E76" w:rsidRDefault="00071E76" w:rsidP="00FA15F1">
            <w:pPr>
              <w:jc w:val="center"/>
              <w:rPr>
                <w:b/>
                <w:i/>
              </w:rPr>
            </w:pPr>
            <w:r w:rsidRPr="00071E76">
              <w:rPr>
                <w:b/>
                <w:i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AB5100" w14:textId="4296830C" w:rsidR="00FA15F1" w:rsidRPr="00071E76" w:rsidRDefault="00071E76" w:rsidP="00FA15F1">
            <w:pPr>
              <w:jc w:val="center"/>
              <w:rPr>
                <w:b/>
                <w:i/>
              </w:rPr>
            </w:pPr>
            <w:r w:rsidRPr="00071E76">
              <w:rPr>
                <w:b/>
                <w:i/>
              </w:rPr>
              <w:t>0</w:t>
            </w:r>
            <w:r w:rsidR="00FA15F1" w:rsidRPr="00071E76">
              <w:rPr>
                <w:b/>
                <w:i/>
              </w:rPr>
              <w:t>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D4F68A2" w14:textId="1E604294" w:rsidR="00FA15F1" w:rsidRPr="00071E76" w:rsidRDefault="00071E76" w:rsidP="00FA15F1">
            <w:pPr>
              <w:jc w:val="center"/>
              <w:rPr>
                <w:b/>
                <w:i/>
              </w:rPr>
            </w:pPr>
            <w:r w:rsidRPr="00071E76">
              <w:rPr>
                <w:b/>
                <w:i/>
              </w:rPr>
              <w:t>0</w:t>
            </w:r>
          </w:p>
        </w:tc>
      </w:tr>
      <w:tr w:rsidR="00353753" w:rsidRPr="00353753" w14:paraId="3826EDD2" w14:textId="77777777" w:rsidTr="00C33CEE">
        <w:trPr>
          <w:trHeight w:val="560"/>
        </w:trPr>
        <w:tc>
          <w:tcPr>
            <w:tcW w:w="608" w:type="dxa"/>
            <w:vAlign w:val="center"/>
          </w:tcPr>
          <w:p w14:paraId="33922642" w14:textId="77777777" w:rsidR="001258AB" w:rsidRPr="00353753" w:rsidRDefault="001258AB" w:rsidP="001258AB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8D27857" w14:textId="77777777" w:rsidR="001258AB" w:rsidRPr="00353753" w:rsidRDefault="001258AB" w:rsidP="001258AB">
            <w:pPr>
              <w:rPr>
                <w:sz w:val="20"/>
                <w:szCs w:val="20"/>
              </w:rPr>
            </w:pPr>
            <w:r w:rsidRPr="00353753">
              <w:rPr>
                <w:sz w:val="20"/>
                <w:szCs w:val="20"/>
              </w:rPr>
              <w:t>F3.1 «Обеспечение мероприятий по переселению граждан из непригодного для проживания жилищного фонда, признанного аварийным до 01.01.2017»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0D5F443A" w14:textId="4C788B11" w:rsidR="001258AB" w:rsidRPr="00353753" w:rsidRDefault="00071E76" w:rsidP="001258AB">
            <w:pPr>
              <w:jc w:val="center"/>
              <w:rPr>
                <w:bCs/>
                <w:iCs/>
              </w:rPr>
            </w:pPr>
            <w:r w:rsidRPr="00353753">
              <w:rPr>
                <w:bCs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AC91567" w14:textId="766123E2" w:rsidR="001258AB" w:rsidRPr="00353753" w:rsidRDefault="00071E76" w:rsidP="001258AB">
            <w:pPr>
              <w:jc w:val="center"/>
              <w:rPr>
                <w:bCs/>
                <w:iCs/>
              </w:rPr>
            </w:pPr>
            <w:r w:rsidRPr="00353753">
              <w:rPr>
                <w:bCs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46C9F7" w14:textId="374C346A" w:rsidR="001258AB" w:rsidRPr="00353753" w:rsidRDefault="00353753" w:rsidP="00DE444A">
            <w:pPr>
              <w:rPr>
                <w:sz w:val="20"/>
                <w:szCs w:val="20"/>
              </w:rPr>
            </w:pPr>
            <w:r w:rsidRPr="00353753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9BECF63" w14:textId="07AA7F94" w:rsidR="001258AB" w:rsidRPr="00353753" w:rsidRDefault="001258AB" w:rsidP="001258AB">
            <w:pPr>
              <w:jc w:val="center"/>
            </w:pPr>
            <w:r w:rsidRPr="00353753">
              <w:rPr>
                <w:bCs/>
                <w:iCs/>
              </w:rPr>
              <w:t>0</w:t>
            </w:r>
          </w:p>
        </w:tc>
      </w:tr>
      <w:tr w:rsidR="003F4256" w:rsidRPr="003F4256" w14:paraId="4FB3AD27" w14:textId="77777777" w:rsidTr="00EA5C01">
        <w:tc>
          <w:tcPr>
            <w:tcW w:w="608" w:type="dxa"/>
            <w:vMerge w:val="restart"/>
            <w:shd w:val="clear" w:color="auto" w:fill="F2F2F2" w:themeFill="background1" w:themeFillShade="F2"/>
            <w:vAlign w:val="center"/>
          </w:tcPr>
          <w:p w14:paraId="6FB1DA4C" w14:textId="77777777" w:rsidR="00A2463F" w:rsidRPr="003F4256" w:rsidRDefault="00A2463F" w:rsidP="00A2463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 w:rsidRPr="003F4256">
              <w:rPr>
                <w:rFonts w:eastAsia="Times New Roman"/>
                <w:b/>
                <w:bCs/>
                <w:sz w:val="20"/>
                <w:szCs w:val="20"/>
              </w:rPr>
              <w:t>19.3.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5107C6A" w14:textId="11A33D41" w:rsidR="00A2463F" w:rsidRPr="003F4256" w:rsidRDefault="00A2463F" w:rsidP="00A2463F">
            <w:pPr>
              <w:rPr>
                <w:b/>
                <w:sz w:val="20"/>
                <w:szCs w:val="20"/>
              </w:rPr>
            </w:pPr>
            <w:r w:rsidRPr="003F4256">
              <w:rPr>
                <w:b/>
                <w:sz w:val="20"/>
                <w:szCs w:val="20"/>
              </w:rPr>
              <w:t xml:space="preserve">Подпрограмма: </w:t>
            </w:r>
            <w:r w:rsidR="00F931DA" w:rsidRPr="003F4256">
              <w:rPr>
                <w:b/>
                <w:sz w:val="20"/>
                <w:szCs w:val="20"/>
              </w:rPr>
              <w:t>3 Обеспечение мероприятий по завершению адресной программы "Переселение граждан из аварийного жилищного фонда в Московской области"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3481AA14" w14:textId="01BE4152" w:rsidR="00A2463F" w:rsidRPr="003F4256" w:rsidRDefault="003F4256" w:rsidP="00A2463F">
            <w:pPr>
              <w:jc w:val="center"/>
              <w:rPr>
                <w:b/>
              </w:rPr>
            </w:pPr>
            <w:r w:rsidRPr="003F4256">
              <w:rPr>
                <w:b/>
              </w:rPr>
              <w:t>678,50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D668440" w14:textId="10676806" w:rsidR="00A2463F" w:rsidRPr="003F4256" w:rsidRDefault="003F4256" w:rsidP="00A2463F">
            <w:pPr>
              <w:jc w:val="center"/>
              <w:rPr>
                <w:b/>
              </w:rPr>
            </w:pPr>
            <w:r w:rsidRPr="003F4256">
              <w:rPr>
                <w:b/>
              </w:rPr>
              <w:t>678,50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0EC73EE" w14:textId="0A9C16D4" w:rsidR="00A2463F" w:rsidRPr="003F4256" w:rsidRDefault="00747981" w:rsidP="00A2463F">
            <w:pPr>
              <w:jc w:val="center"/>
              <w:rPr>
                <w:b/>
              </w:rPr>
            </w:pPr>
            <w:r w:rsidRPr="003F4256">
              <w:rPr>
                <w:b/>
              </w:rPr>
              <w:t>10</w:t>
            </w:r>
            <w:r w:rsidR="00877791" w:rsidRPr="003F4256">
              <w:rPr>
                <w:b/>
              </w:rPr>
              <w:t>0</w:t>
            </w:r>
            <w:r w:rsidR="00A2463F" w:rsidRPr="003F4256">
              <w:rPr>
                <w:b/>
              </w:rPr>
              <w:t>%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A281B7F" w14:textId="1856D8B7" w:rsidR="00A2463F" w:rsidRPr="003F4256" w:rsidRDefault="003F4256" w:rsidP="00A2463F">
            <w:pPr>
              <w:jc w:val="center"/>
              <w:rPr>
                <w:b/>
              </w:rPr>
            </w:pPr>
            <w:r w:rsidRPr="003F4256">
              <w:rPr>
                <w:b/>
              </w:rPr>
              <w:t>678,50</w:t>
            </w:r>
          </w:p>
        </w:tc>
      </w:tr>
      <w:tr w:rsidR="003F4256" w:rsidRPr="003F4256" w14:paraId="6A2B64FC" w14:textId="77777777" w:rsidTr="00F83F0C">
        <w:trPr>
          <w:trHeight w:val="199"/>
        </w:trPr>
        <w:tc>
          <w:tcPr>
            <w:tcW w:w="608" w:type="dxa"/>
            <w:vMerge/>
            <w:shd w:val="clear" w:color="auto" w:fill="F2F2F2" w:themeFill="background1" w:themeFillShade="F2"/>
            <w:vAlign w:val="center"/>
          </w:tcPr>
          <w:p w14:paraId="3B069F17" w14:textId="77777777" w:rsidR="00A2463F" w:rsidRPr="003F4256" w:rsidRDefault="00A2463F" w:rsidP="00A2463F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0811FABE" w14:textId="77777777" w:rsidR="00A2463F" w:rsidRPr="003F4256" w:rsidRDefault="00A2463F" w:rsidP="00A2463F">
            <w:pPr>
              <w:rPr>
                <w:i/>
                <w:sz w:val="20"/>
                <w:szCs w:val="20"/>
              </w:rPr>
            </w:pPr>
            <w:r w:rsidRPr="003F4256">
              <w:rPr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34CD0625" w14:textId="47241387" w:rsidR="00A2463F" w:rsidRPr="003F4256" w:rsidRDefault="003F4256" w:rsidP="00A2463F">
            <w:pPr>
              <w:jc w:val="center"/>
              <w:rPr>
                <w:i/>
              </w:rPr>
            </w:pPr>
            <w:r w:rsidRPr="003F4256">
              <w:rPr>
                <w:i/>
              </w:rPr>
              <w:t>678,50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7178FB" w14:textId="5737B117" w:rsidR="00A2463F" w:rsidRPr="003F4256" w:rsidRDefault="003F4256" w:rsidP="00A2463F">
            <w:pPr>
              <w:jc w:val="center"/>
              <w:rPr>
                <w:i/>
              </w:rPr>
            </w:pPr>
            <w:r w:rsidRPr="003F4256">
              <w:rPr>
                <w:i/>
              </w:rPr>
              <w:t>678,50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43B1038" w14:textId="102482F7" w:rsidR="00A2463F" w:rsidRPr="003F4256" w:rsidRDefault="00747981" w:rsidP="00A2463F">
            <w:pPr>
              <w:jc w:val="center"/>
              <w:rPr>
                <w:i/>
              </w:rPr>
            </w:pPr>
            <w:r w:rsidRPr="003F4256">
              <w:rPr>
                <w:i/>
              </w:rPr>
              <w:t>10</w:t>
            </w:r>
            <w:r w:rsidR="00877791" w:rsidRPr="003F4256">
              <w:rPr>
                <w:i/>
              </w:rPr>
              <w:t>0</w:t>
            </w:r>
            <w:r w:rsidR="00A2463F" w:rsidRPr="003F4256">
              <w:rPr>
                <w:i/>
              </w:rPr>
              <w:t>%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18EA28C9" w14:textId="1F5E2E6F" w:rsidR="00A2463F" w:rsidRPr="003F4256" w:rsidRDefault="003F4256" w:rsidP="00A2463F">
            <w:pPr>
              <w:jc w:val="center"/>
              <w:rPr>
                <w:i/>
              </w:rPr>
            </w:pPr>
            <w:r w:rsidRPr="003F4256">
              <w:rPr>
                <w:i/>
              </w:rPr>
              <w:t>678,50</w:t>
            </w:r>
          </w:p>
        </w:tc>
      </w:tr>
      <w:tr w:rsidR="004079A7" w:rsidRPr="004079A7" w14:paraId="21115BA1" w14:textId="77777777" w:rsidTr="00F83F0C">
        <w:trPr>
          <w:trHeight w:val="558"/>
        </w:trPr>
        <w:tc>
          <w:tcPr>
            <w:tcW w:w="608" w:type="dxa"/>
            <w:vAlign w:val="center"/>
          </w:tcPr>
          <w:p w14:paraId="6622B03D" w14:textId="77777777" w:rsidR="00A2463F" w:rsidRPr="004079A7" w:rsidRDefault="00A2463F" w:rsidP="00A2463F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i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BD00586" w14:textId="77777777" w:rsidR="00A2463F" w:rsidRPr="004079A7" w:rsidRDefault="00A2463F" w:rsidP="00A2463F">
            <w:pPr>
              <w:rPr>
                <w:b/>
                <w:i/>
                <w:sz w:val="20"/>
                <w:szCs w:val="20"/>
              </w:rPr>
            </w:pPr>
            <w:r w:rsidRPr="004079A7">
              <w:rPr>
                <w:b/>
                <w:i/>
                <w:sz w:val="20"/>
                <w:szCs w:val="20"/>
              </w:rPr>
              <w:t>Основное мероприятие 01 «Переселение граждан из многоквартирных жилых домов, признанных аварийными в установленном законодательством порядке»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670DF10" w14:textId="49617101" w:rsidR="00A2463F" w:rsidRPr="004079A7" w:rsidRDefault="004079A7" w:rsidP="00A2463F">
            <w:pPr>
              <w:jc w:val="center"/>
              <w:rPr>
                <w:b/>
                <w:i/>
              </w:rPr>
            </w:pPr>
            <w:r w:rsidRPr="004079A7">
              <w:rPr>
                <w:b/>
                <w:i/>
              </w:rPr>
              <w:t>678,50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32A4C8B" w14:textId="1EACDB01" w:rsidR="00A2463F" w:rsidRPr="004079A7" w:rsidRDefault="004079A7" w:rsidP="00A2463F">
            <w:pPr>
              <w:jc w:val="center"/>
              <w:rPr>
                <w:b/>
                <w:i/>
              </w:rPr>
            </w:pPr>
            <w:r w:rsidRPr="004079A7">
              <w:rPr>
                <w:b/>
                <w:i/>
              </w:rPr>
              <w:t>678,50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C74145" w14:textId="337610EC" w:rsidR="00A2463F" w:rsidRPr="004079A7" w:rsidRDefault="00C272D8" w:rsidP="00A2463F">
            <w:pPr>
              <w:jc w:val="center"/>
              <w:rPr>
                <w:b/>
                <w:i/>
              </w:rPr>
            </w:pPr>
            <w:r w:rsidRPr="004079A7">
              <w:rPr>
                <w:b/>
                <w:i/>
              </w:rPr>
              <w:t>10</w:t>
            </w:r>
            <w:r w:rsidR="00CC12E3" w:rsidRPr="004079A7">
              <w:rPr>
                <w:b/>
                <w:i/>
              </w:rPr>
              <w:t>0</w:t>
            </w:r>
            <w:r w:rsidR="00A2463F" w:rsidRPr="004079A7">
              <w:rPr>
                <w:b/>
                <w:i/>
              </w:rPr>
              <w:t>%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1FC691" w14:textId="0739348E" w:rsidR="00A2463F" w:rsidRPr="004079A7" w:rsidRDefault="004079A7" w:rsidP="00A2463F">
            <w:pPr>
              <w:jc w:val="center"/>
              <w:rPr>
                <w:b/>
                <w:i/>
              </w:rPr>
            </w:pPr>
            <w:r w:rsidRPr="004079A7">
              <w:rPr>
                <w:b/>
                <w:i/>
              </w:rPr>
              <w:t>678,50</w:t>
            </w:r>
          </w:p>
        </w:tc>
      </w:tr>
      <w:tr w:rsidR="004079A7" w:rsidRPr="004079A7" w14:paraId="1781645C" w14:textId="77777777" w:rsidTr="00F83F0C">
        <w:trPr>
          <w:trHeight w:val="371"/>
        </w:trPr>
        <w:tc>
          <w:tcPr>
            <w:tcW w:w="608" w:type="dxa"/>
            <w:vAlign w:val="center"/>
          </w:tcPr>
          <w:p w14:paraId="5C8432DA" w14:textId="77777777" w:rsidR="004079A7" w:rsidRPr="004079A7" w:rsidRDefault="004079A7" w:rsidP="004079A7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569FC30A" w14:textId="27EDE5A4" w:rsidR="004079A7" w:rsidRPr="004079A7" w:rsidRDefault="004079A7" w:rsidP="004079A7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1.1 «Обеспечение мероприятий по переселению граждан из аварий</w:t>
            </w:r>
            <w:r w:rsidR="00B62D42">
              <w:rPr>
                <w:sz w:val="20"/>
                <w:szCs w:val="20"/>
              </w:rPr>
              <w:t>-</w:t>
            </w:r>
            <w:proofErr w:type="spellStart"/>
            <w:r w:rsidRPr="004079A7">
              <w:rPr>
                <w:sz w:val="20"/>
                <w:szCs w:val="20"/>
              </w:rPr>
              <w:t>ного</w:t>
            </w:r>
            <w:proofErr w:type="spellEnd"/>
            <w:r w:rsidRPr="004079A7">
              <w:rPr>
                <w:sz w:val="20"/>
                <w:szCs w:val="20"/>
              </w:rPr>
              <w:t xml:space="preserve"> жилищного фонда, признанного таковым после 01.01.2017»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A0A3B69" w14:textId="44A52800" w:rsidR="004079A7" w:rsidRPr="004079A7" w:rsidRDefault="004079A7" w:rsidP="004079A7">
            <w:pPr>
              <w:jc w:val="center"/>
              <w:rPr>
                <w:bCs/>
                <w:iCs/>
              </w:rPr>
            </w:pPr>
            <w:r w:rsidRPr="004079A7">
              <w:rPr>
                <w:bCs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59610C0" w14:textId="01BE383E" w:rsidR="004079A7" w:rsidRPr="004079A7" w:rsidRDefault="004079A7" w:rsidP="004079A7">
            <w:pPr>
              <w:jc w:val="center"/>
              <w:rPr>
                <w:bCs/>
                <w:iCs/>
              </w:rPr>
            </w:pPr>
            <w:r w:rsidRPr="004079A7">
              <w:rPr>
                <w:bCs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0D54EA" w14:textId="31A674C5" w:rsidR="004079A7" w:rsidRPr="004079A7" w:rsidRDefault="004079A7" w:rsidP="00DE444A">
            <w:pPr>
              <w:rPr>
                <w:sz w:val="20"/>
                <w:szCs w:val="20"/>
              </w:rPr>
            </w:pPr>
            <w:r w:rsidRPr="004079A7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F7F7391" w14:textId="4881D16E" w:rsidR="004079A7" w:rsidRPr="004079A7" w:rsidRDefault="004079A7" w:rsidP="004079A7">
            <w:pPr>
              <w:jc w:val="center"/>
            </w:pPr>
            <w:r w:rsidRPr="004079A7">
              <w:rPr>
                <w:bCs/>
                <w:iCs/>
              </w:rPr>
              <w:t>0</w:t>
            </w:r>
          </w:p>
        </w:tc>
      </w:tr>
      <w:tr w:rsidR="00D30E64" w:rsidRPr="00D30E64" w14:paraId="63AA14B6" w14:textId="77777777" w:rsidTr="00F83F0C">
        <w:trPr>
          <w:trHeight w:val="561"/>
        </w:trPr>
        <w:tc>
          <w:tcPr>
            <w:tcW w:w="608" w:type="dxa"/>
            <w:vAlign w:val="center"/>
          </w:tcPr>
          <w:p w14:paraId="5567DE4F" w14:textId="77777777" w:rsidR="00D30E64" w:rsidRPr="00D30E64" w:rsidRDefault="00D30E64" w:rsidP="00D30E64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0CC854E5" w14:textId="0278BBA0" w:rsidR="00D30E64" w:rsidRPr="00D30E64" w:rsidRDefault="00D30E64" w:rsidP="00D30E64">
            <w:pPr>
              <w:rPr>
                <w:bCs/>
                <w:sz w:val="20"/>
                <w:szCs w:val="20"/>
              </w:rPr>
            </w:pPr>
            <w:r w:rsidRPr="00D30E64">
              <w:rPr>
                <w:bCs/>
                <w:sz w:val="20"/>
                <w:szCs w:val="20"/>
              </w:rPr>
              <w:t>1.2 «Обеспечение мероприятий по переселению граждан из непригодного для проживания жилищного фонда, признанного аварийными до 01.01.2017»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C6D80A5" w14:textId="6CC29B79" w:rsidR="00D30E64" w:rsidRPr="00D30E64" w:rsidRDefault="00D30E64" w:rsidP="00D30E64">
            <w:pPr>
              <w:jc w:val="center"/>
              <w:rPr>
                <w:bCs/>
                <w:i/>
                <w:iCs/>
              </w:rPr>
            </w:pPr>
            <w:r w:rsidRPr="00D30E64">
              <w:rPr>
                <w:bCs/>
                <w:i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FED47A2" w14:textId="00D37390" w:rsidR="00D30E64" w:rsidRPr="00D30E64" w:rsidRDefault="00D30E64" w:rsidP="00D30E64">
            <w:pPr>
              <w:jc w:val="center"/>
              <w:rPr>
                <w:bCs/>
                <w:i/>
                <w:iCs/>
              </w:rPr>
            </w:pPr>
            <w:r w:rsidRPr="00D30E64">
              <w:rPr>
                <w:bCs/>
                <w:i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E1D7E9" w14:textId="0607B2EB" w:rsidR="00D30E64" w:rsidRPr="00D30E64" w:rsidRDefault="00D30E64" w:rsidP="00DE444A">
            <w:pPr>
              <w:rPr>
                <w:bCs/>
                <w:sz w:val="20"/>
                <w:szCs w:val="20"/>
              </w:rPr>
            </w:pPr>
            <w:r w:rsidRPr="00D30E64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1F24D91E" w14:textId="4B05166E" w:rsidR="00D30E64" w:rsidRPr="00D30E64" w:rsidRDefault="00D30E64" w:rsidP="00D30E64">
            <w:pPr>
              <w:jc w:val="center"/>
              <w:rPr>
                <w:bCs/>
                <w:i/>
                <w:iCs/>
              </w:rPr>
            </w:pPr>
            <w:r w:rsidRPr="00D30E64">
              <w:rPr>
                <w:bCs/>
                <w:i/>
                <w:iCs/>
              </w:rPr>
              <w:t>0</w:t>
            </w:r>
          </w:p>
        </w:tc>
      </w:tr>
      <w:tr w:rsidR="00972383" w:rsidRPr="00D30E64" w14:paraId="3099E3DB" w14:textId="77777777" w:rsidTr="00AA0924">
        <w:tc>
          <w:tcPr>
            <w:tcW w:w="608" w:type="dxa"/>
            <w:vAlign w:val="center"/>
          </w:tcPr>
          <w:p w14:paraId="6FA9966E" w14:textId="77777777" w:rsidR="00972383" w:rsidRPr="00D30E64" w:rsidRDefault="00972383" w:rsidP="009723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i/>
                <w:iCs/>
                <w:sz w:val="20"/>
                <w:szCs w:val="20"/>
              </w:rPr>
            </w:pPr>
          </w:p>
        </w:tc>
        <w:tc>
          <w:tcPr>
            <w:tcW w:w="6055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FCE15C" w14:textId="6068067D" w:rsidR="00972383" w:rsidRPr="00D30E64" w:rsidRDefault="00972383" w:rsidP="00972383">
            <w:pPr>
              <w:rPr>
                <w:bCs/>
                <w:sz w:val="20"/>
                <w:szCs w:val="20"/>
              </w:rPr>
            </w:pPr>
            <w:r w:rsidRPr="00972383">
              <w:rPr>
                <w:bCs/>
                <w:sz w:val="20"/>
                <w:szCs w:val="20"/>
              </w:rPr>
              <w:t>1.5 «Реализация мероприятий по сносу аварийного жилья, расселенного в рамках программы переселения»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1B5E79BD" w14:textId="11CDDE60" w:rsidR="00972383" w:rsidRPr="00D30E64" w:rsidRDefault="00972383" w:rsidP="0097238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1271100B" w14:textId="21D8D11C" w:rsidR="00972383" w:rsidRPr="00D30E64" w:rsidRDefault="00972383" w:rsidP="0097238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813B4F" w14:textId="406B7203" w:rsidR="00972383" w:rsidRPr="00D30E64" w:rsidRDefault="00972383" w:rsidP="00DE444A">
            <w:pPr>
              <w:rPr>
                <w:sz w:val="20"/>
                <w:szCs w:val="20"/>
              </w:rPr>
            </w:pPr>
            <w:r w:rsidRPr="00353753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76CCF9D9" w14:textId="15DAD68C" w:rsidR="00972383" w:rsidRPr="00D30E64" w:rsidRDefault="00972383" w:rsidP="00972383">
            <w:pPr>
              <w:jc w:val="center"/>
              <w:rPr>
                <w:bCs/>
                <w:i/>
                <w:iCs/>
              </w:rPr>
            </w:pPr>
            <w:r>
              <w:rPr>
                <w:bCs/>
                <w:i/>
                <w:iCs/>
              </w:rPr>
              <w:t>0</w:t>
            </w:r>
          </w:p>
        </w:tc>
      </w:tr>
      <w:tr w:rsidR="00CC5413" w:rsidRPr="00CC5413" w14:paraId="73B1D76C" w14:textId="77777777" w:rsidTr="00F83F0C">
        <w:trPr>
          <w:trHeight w:val="397"/>
        </w:trPr>
        <w:tc>
          <w:tcPr>
            <w:tcW w:w="608" w:type="dxa"/>
            <w:vAlign w:val="center"/>
          </w:tcPr>
          <w:p w14:paraId="675E2518" w14:textId="77777777" w:rsidR="00972383" w:rsidRPr="00CC5413" w:rsidRDefault="00972383" w:rsidP="009723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1C2092D" w14:textId="77777777" w:rsidR="00972383" w:rsidRPr="00CC5413" w:rsidRDefault="00972383" w:rsidP="00972383">
            <w:pPr>
              <w:rPr>
                <w:b/>
                <w:i/>
                <w:sz w:val="20"/>
                <w:szCs w:val="20"/>
              </w:rPr>
            </w:pPr>
            <w:r w:rsidRPr="00CC5413">
              <w:rPr>
                <w:b/>
                <w:i/>
                <w:sz w:val="20"/>
                <w:szCs w:val="20"/>
              </w:rPr>
              <w:t>Федеральный проект F3 «Обеспечение устойчивого сокращения непригодного для проживания жилищного фонда»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BE6B5B3" w14:textId="0F514875" w:rsidR="00972383" w:rsidRPr="00CC5413" w:rsidRDefault="00CC5413" w:rsidP="00972383">
            <w:pPr>
              <w:jc w:val="center"/>
              <w:rPr>
                <w:b/>
                <w:i/>
              </w:rPr>
            </w:pPr>
            <w:r w:rsidRPr="00CC5413">
              <w:rPr>
                <w:b/>
                <w:i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CD57043" w14:textId="04330A8A" w:rsidR="00972383" w:rsidRPr="00CC5413" w:rsidRDefault="00CC5413" w:rsidP="00972383">
            <w:pPr>
              <w:jc w:val="center"/>
              <w:rPr>
                <w:b/>
                <w:i/>
              </w:rPr>
            </w:pPr>
            <w:r w:rsidRPr="00CC5413">
              <w:rPr>
                <w:b/>
                <w:i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340AB2F" w14:textId="5B55E6E3" w:rsidR="00972383" w:rsidRPr="00CC5413" w:rsidRDefault="00972383" w:rsidP="00972383">
            <w:pPr>
              <w:jc w:val="center"/>
              <w:rPr>
                <w:b/>
                <w:i/>
              </w:rPr>
            </w:pPr>
            <w:r w:rsidRPr="00CC5413">
              <w:rPr>
                <w:b/>
                <w:i/>
              </w:rPr>
              <w:t>0%</w:t>
            </w:r>
          </w:p>
        </w:tc>
        <w:tc>
          <w:tcPr>
            <w:tcW w:w="1354" w:type="dxa"/>
            <w:tcBorders>
              <w:left w:val="single" w:sz="4" w:space="0" w:color="auto"/>
            </w:tcBorders>
            <w:shd w:val="clear" w:color="auto" w:fill="auto"/>
            <w:vAlign w:val="center"/>
          </w:tcPr>
          <w:p w14:paraId="52F3F2AE" w14:textId="01A82196" w:rsidR="00972383" w:rsidRPr="00CC5413" w:rsidRDefault="00972383" w:rsidP="00972383">
            <w:pPr>
              <w:jc w:val="center"/>
              <w:rPr>
                <w:b/>
                <w:i/>
              </w:rPr>
            </w:pPr>
            <w:r w:rsidRPr="00CC5413">
              <w:rPr>
                <w:b/>
                <w:i/>
              </w:rPr>
              <w:t xml:space="preserve">0 </w:t>
            </w:r>
          </w:p>
        </w:tc>
      </w:tr>
      <w:tr w:rsidR="00CC5413" w:rsidRPr="00CC5413" w14:paraId="705AFC9B" w14:textId="77777777" w:rsidTr="00852E80">
        <w:tc>
          <w:tcPr>
            <w:tcW w:w="608" w:type="dxa"/>
            <w:vAlign w:val="center"/>
          </w:tcPr>
          <w:p w14:paraId="6007E101" w14:textId="77777777" w:rsidR="00972383" w:rsidRPr="00CC5413" w:rsidRDefault="00972383" w:rsidP="00972383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4FBA6F" w14:textId="24884355" w:rsidR="00972383" w:rsidRPr="00CC5413" w:rsidRDefault="00972383" w:rsidP="00972383">
            <w:pPr>
              <w:rPr>
                <w:sz w:val="20"/>
                <w:szCs w:val="20"/>
              </w:rPr>
            </w:pPr>
            <w:r w:rsidRPr="00CC5413">
              <w:rPr>
                <w:sz w:val="20"/>
                <w:szCs w:val="20"/>
              </w:rPr>
              <w:t xml:space="preserve">F3.1 </w:t>
            </w:r>
            <w:r w:rsidR="00CC5413" w:rsidRPr="00CC5413">
              <w:rPr>
                <w:sz w:val="20"/>
                <w:szCs w:val="20"/>
              </w:rPr>
              <w:t>«</w:t>
            </w:r>
            <w:r w:rsidR="00A304DE" w:rsidRPr="00A304DE">
              <w:rPr>
                <w:sz w:val="20"/>
                <w:szCs w:val="20"/>
              </w:rPr>
              <w:t>Обеспечение мероприятий по переселению граждан из непригодного для проживания жилищного фонда, признанного аварийными до 01.01.2017, в рамках адресной программы</w:t>
            </w:r>
            <w:r w:rsidRPr="00CC5413">
              <w:rPr>
                <w:sz w:val="20"/>
                <w:szCs w:val="20"/>
              </w:rPr>
              <w:t>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2AFEA58" w14:textId="65F2159E" w:rsidR="00972383" w:rsidRPr="00CC5413" w:rsidRDefault="00CC5413" w:rsidP="00972383">
            <w:pPr>
              <w:jc w:val="center"/>
              <w:rPr>
                <w:bCs/>
                <w:iCs/>
              </w:rPr>
            </w:pPr>
            <w:r w:rsidRPr="00CC5413">
              <w:rPr>
                <w:bCs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1BE30BF" w14:textId="27AAFE7F" w:rsidR="00972383" w:rsidRPr="00CC5413" w:rsidRDefault="00CC5413" w:rsidP="00972383">
            <w:pPr>
              <w:jc w:val="center"/>
              <w:rPr>
                <w:bCs/>
                <w:iCs/>
              </w:rPr>
            </w:pPr>
            <w:r w:rsidRPr="00CC5413">
              <w:rPr>
                <w:bCs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CE9180" w14:textId="446662B6" w:rsidR="00972383" w:rsidRPr="00CC5413" w:rsidRDefault="00CC5413" w:rsidP="00DE444A">
            <w:pPr>
              <w:rPr>
                <w:sz w:val="20"/>
                <w:szCs w:val="20"/>
              </w:rPr>
            </w:pPr>
            <w:r w:rsidRPr="00CC5413">
              <w:rPr>
                <w:sz w:val="20"/>
                <w:szCs w:val="20"/>
              </w:rPr>
              <w:t>Мероприятие в 2024 году не предусмотрено.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1B0A29C" w14:textId="549C2AF3" w:rsidR="00972383" w:rsidRPr="00CC5413" w:rsidRDefault="00CC5413" w:rsidP="00972383">
            <w:pPr>
              <w:jc w:val="center"/>
              <w:rPr>
                <w:bCs/>
                <w:iCs/>
              </w:rPr>
            </w:pPr>
            <w:r w:rsidRPr="00CC5413">
              <w:rPr>
                <w:bCs/>
                <w:iCs/>
              </w:rPr>
              <w:t>0</w:t>
            </w:r>
          </w:p>
        </w:tc>
      </w:tr>
      <w:tr w:rsidR="00B05D61" w:rsidRPr="00B05D61" w14:paraId="0F6C38C1" w14:textId="77777777" w:rsidTr="002E5560">
        <w:tc>
          <w:tcPr>
            <w:tcW w:w="608" w:type="dxa"/>
            <w:vMerge w:val="restart"/>
            <w:shd w:val="clear" w:color="auto" w:fill="F2F2F2" w:themeFill="background1" w:themeFillShade="F2"/>
            <w:vAlign w:val="center"/>
          </w:tcPr>
          <w:p w14:paraId="571F1C3E" w14:textId="4F721B11" w:rsidR="00B05D61" w:rsidRPr="00B05D61" w:rsidRDefault="002E5560" w:rsidP="00972383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  <w:r>
              <w:rPr>
                <w:rFonts w:eastAsia="Times New Roman"/>
                <w:b/>
                <w:bCs/>
                <w:sz w:val="20"/>
                <w:szCs w:val="20"/>
              </w:rPr>
              <w:lastRenderedPageBreak/>
              <w:t>10.4.</w:t>
            </w: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F8B4964" w14:textId="6EBDBD00" w:rsidR="00B05D61" w:rsidRPr="00B05D61" w:rsidRDefault="00B05D61" w:rsidP="00972383">
            <w:pPr>
              <w:rPr>
                <w:b/>
                <w:bCs/>
                <w:sz w:val="20"/>
                <w:szCs w:val="20"/>
              </w:rPr>
            </w:pPr>
            <w:r w:rsidRPr="00B05D61">
              <w:rPr>
                <w:b/>
                <w:bCs/>
                <w:sz w:val="20"/>
                <w:szCs w:val="20"/>
              </w:rPr>
              <w:t>Подпрограмма: 4 Обеспечение мероприятий по переселению граждан из аварийного жилищного фонда в Московской области, признанного таковым после 1 января 2017 года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7D8B7D7B" w14:textId="5733C395" w:rsidR="00B05D61" w:rsidRPr="00B05D61" w:rsidRDefault="004373D2" w:rsidP="00972383">
            <w:pPr>
              <w:jc w:val="center"/>
              <w:rPr>
                <w:b/>
                <w:bCs/>
                <w:iCs/>
              </w:rPr>
            </w:pPr>
            <w:r w:rsidRPr="004373D2">
              <w:rPr>
                <w:b/>
                <w:bCs/>
                <w:iCs/>
              </w:rPr>
              <w:t>100 119,78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B59D70F" w14:textId="7DBAE446" w:rsidR="00B05D61" w:rsidRPr="00B05D61" w:rsidRDefault="00296CB4" w:rsidP="00972383">
            <w:pPr>
              <w:jc w:val="center"/>
              <w:rPr>
                <w:b/>
                <w:bCs/>
                <w:iCs/>
              </w:rPr>
            </w:pPr>
            <w:r w:rsidRPr="00296CB4">
              <w:rPr>
                <w:b/>
                <w:bCs/>
                <w:iCs/>
              </w:rPr>
              <w:t>102 849,92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09C528E" w14:textId="45FB6FDD" w:rsidR="00B05D61" w:rsidRPr="00296CB4" w:rsidRDefault="00296CB4" w:rsidP="00CC5413">
            <w:pPr>
              <w:jc w:val="center"/>
              <w:rPr>
                <w:b/>
                <w:bCs/>
              </w:rPr>
            </w:pPr>
            <w:r w:rsidRPr="00296CB4">
              <w:rPr>
                <w:b/>
                <w:bCs/>
              </w:rPr>
              <w:t>102,7%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8181862" w14:textId="0BB024CE" w:rsidR="00B05D61" w:rsidRPr="00B05D61" w:rsidRDefault="00296CB4" w:rsidP="00972383">
            <w:pPr>
              <w:jc w:val="center"/>
              <w:rPr>
                <w:b/>
                <w:bCs/>
                <w:iCs/>
              </w:rPr>
            </w:pPr>
            <w:r w:rsidRPr="00296CB4">
              <w:rPr>
                <w:b/>
                <w:bCs/>
                <w:iCs/>
              </w:rPr>
              <w:t>102 849,92</w:t>
            </w:r>
          </w:p>
        </w:tc>
      </w:tr>
      <w:tr w:rsidR="00B05D61" w:rsidRPr="00CC5413" w14:paraId="33F21522" w14:textId="77777777" w:rsidTr="000E0C23">
        <w:trPr>
          <w:trHeight w:val="205"/>
        </w:trPr>
        <w:tc>
          <w:tcPr>
            <w:tcW w:w="608" w:type="dxa"/>
            <w:vMerge/>
            <w:shd w:val="clear" w:color="auto" w:fill="F2F2F2" w:themeFill="background1" w:themeFillShade="F2"/>
            <w:vAlign w:val="center"/>
          </w:tcPr>
          <w:p w14:paraId="42AF797D" w14:textId="77777777" w:rsidR="00B05D61" w:rsidRPr="00CC5413" w:rsidRDefault="00B05D61" w:rsidP="002D36A8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shd w:val="clear" w:color="auto" w:fill="F2F2F2" w:themeFill="background1" w:themeFillShade="F2"/>
            <w:vAlign w:val="center"/>
          </w:tcPr>
          <w:p w14:paraId="60D48B26" w14:textId="4626E607" w:rsidR="00B05D61" w:rsidRPr="00B05D61" w:rsidRDefault="00B05D61" w:rsidP="002D36A8">
            <w:pPr>
              <w:rPr>
                <w:bCs/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54EB095E" w14:textId="19BE83D1" w:rsidR="00B05D61" w:rsidRPr="005C446B" w:rsidRDefault="00657CDC" w:rsidP="002D36A8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16 740,19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57D34FD0" w14:textId="69A02E44" w:rsidR="00B05D61" w:rsidRPr="005C446B" w:rsidRDefault="004948CD" w:rsidP="002D36A8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19 470 ,73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0A9B148" w14:textId="62B58363" w:rsidR="00B05D61" w:rsidRPr="005C446B" w:rsidRDefault="005C446B" w:rsidP="002D36A8">
            <w:pPr>
              <w:jc w:val="center"/>
              <w:rPr>
                <w:i/>
              </w:rPr>
            </w:pPr>
            <w:r w:rsidRPr="005C446B">
              <w:rPr>
                <w:i/>
              </w:rPr>
              <w:t>116,3%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69030560" w14:textId="2F647890" w:rsidR="00B05D61" w:rsidRPr="005C446B" w:rsidRDefault="004948CD" w:rsidP="002D36A8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19 470 ,73</w:t>
            </w:r>
          </w:p>
        </w:tc>
      </w:tr>
      <w:tr w:rsidR="004948CD" w:rsidRPr="00CC5413" w14:paraId="1701851D" w14:textId="77777777" w:rsidTr="000E0C23">
        <w:trPr>
          <w:trHeight w:val="138"/>
        </w:trPr>
        <w:tc>
          <w:tcPr>
            <w:tcW w:w="608" w:type="dxa"/>
            <w:vMerge/>
            <w:shd w:val="clear" w:color="auto" w:fill="F2F2F2" w:themeFill="background1" w:themeFillShade="F2"/>
            <w:vAlign w:val="center"/>
          </w:tcPr>
          <w:p w14:paraId="0096A5CF" w14:textId="77777777" w:rsidR="004948CD" w:rsidRPr="00CC5413" w:rsidRDefault="004948CD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shd w:val="clear" w:color="auto" w:fill="F2F2F2" w:themeFill="background1" w:themeFillShade="F2"/>
            <w:vAlign w:val="center"/>
          </w:tcPr>
          <w:p w14:paraId="2E63AA93" w14:textId="5D536F6F" w:rsidR="004948CD" w:rsidRPr="00B05D61" w:rsidRDefault="004948CD" w:rsidP="004948CD">
            <w:pPr>
              <w:rPr>
                <w:bCs/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9" w:type="dxa"/>
            <w:shd w:val="clear" w:color="auto" w:fill="F2F2F2" w:themeFill="background1" w:themeFillShade="F2"/>
            <w:vAlign w:val="center"/>
          </w:tcPr>
          <w:p w14:paraId="4093A1F8" w14:textId="069955DE" w:rsidR="004948CD" w:rsidRPr="005C446B" w:rsidRDefault="004948CD" w:rsidP="004948CD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83 379,59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7AB980E4" w14:textId="5FB5C5B3" w:rsidR="004948CD" w:rsidRPr="005C446B" w:rsidRDefault="004948CD" w:rsidP="004948CD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83 379,19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3992B299" w14:textId="63D559DD" w:rsidR="004948CD" w:rsidRPr="005C446B" w:rsidRDefault="005C446B" w:rsidP="004948CD">
            <w:pPr>
              <w:jc w:val="center"/>
              <w:rPr>
                <w:i/>
              </w:rPr>
            </w:pPr>
            <w:r>
              <w:rPr>
                <w:i/>
              </w:rPr>
              <w:t>100%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F2F2F2" w:themeFill="background1" w:themeFillShade="F2"/>
            <w:vAlign w:val="center"/>
          </w:tcPr>
          <w:p w14:paraId="4BDA7684" w14:textId="4BD83168" w:rsidR="004948CD" w:rsidRPr="005C446B" w:rsidRDefault="004948CD" w:rsidP="004948CD">
            <w:pPr>
              <w:jc w:val="center"/>
              <w:rPr>
                <w:bCs/>
                <w:i/>
              </w:rPr>
            </w:pPr>
            <w:r w:rsidRPr="005C446B">
              <w:rPr>
                <w:bCs/>
                <w:i/>
              </w:rPr>
              <w:t>83 379,19</w:t>
            </w:r>
          </w:p>
        </w:tc>
      </w:tr>
      <w:tr w:rsidR="004948CD" w:rsidRPr="00B05D61" w14:paraId="250FDC16" w14:textId="77777777" w:rsidTr="00F83F0C">
        <w:trPr>
          <w:trHeight w:val="640"/>
        </w:trPr>
        <w:tc>
          <w:tcPr>
            <w:tcW w:w="608" w:type="dxa"/>
            <w:vMerge w:val="restart"/>
            <w:vAlign w:val="center"/>
          </w:tcPr>
          <w:p w14:paraId="6D584399" w14:textId="77777777" w:rsidR="004948CD" w:rsidRPr="00B05D61" w:rsidRDefault="004948CD" w:rsidP="004948CD">
            <w:pPr>
              <w:tabs>
                <w:tab w:val="left" w:pos="567"/>
              </w:tabs>
              <w:jc w:val="center"/>
              <w:rPr>
                <w:rFonts w:eastAsia="Times New Roman"/>
                <w:b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6E2626CF" w14:textId="44EA3BB0" w:rsidR="004948CD" w:rsidRPr="00657CDC" w:rsidRDefault="004948CD" w:rsidP="004948CD">
            <w:pPr>
              <w:rPr>
                <w:b/>
                <w:bCs/>
                <w:i/>
                <w:iCs/>
                <w:sz w:val="20"/>
                <w:szCs w:val="20"/>
              </w:rPr>
            </w:pPr>
            <w:r w:rsidRPr="00657CDC">
              <w:rPr>
                <w:b/>
                <w:bCs/>
                <w:i/>
                <w:iCs/>
                <w:sz w:val="20"/>
                <w:szCs w:val="20"/>
              </w:rPr>
              <w:t>Основное мероприятие 01 «Переселение граждан из аварийного жилищного фонда в Московской области, признанного таковым после 1 января 2017 года»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8ABD87F" w14:textId="6E5ADE96" w:rsidR="004948CD" w:rsidRPr="00366B4E" w:rsidRDefault="004948CD" w:rsidP="004948CD">
            <w:pPr>
              <w:jc w:val="center"/>
              <w:rPr>
                <w:b/>
                <w:bCs/>
                <w:i/>
              </w:rPr>
            </w:pPr>
            <w:r w:rsidRPr="00366B4E">
              <w:rPr>
                <w:b/>
                <w:bCs/>
                <w:i/>
              </w:rPr>
              <w:t>100 119,78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39D5F60" w14:textId="68C8C684" w:rsidR="004948CD" w:rsidRPr="00366B4E" w:rsidRDefault="004948CD" w:rsidP="004948CD">
            <w:pPr>
              <w:jc w:val="center"/>
              <w:rPr>
                <w:b/>
                <w:bCs/>
                <w:i/>
              </w:rPr>
            </w:pPr>
            <w:r w:rsidRPr="00366B4E">
              <w:rPr>
                <w:b/>
                <w:bCs/>
                <w:i/>
              </w:rPr>
              <w:t>102 849,92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60942E" w14:textId="4BAF2D6B" w:rsidR="004948CD" w:rsidRPr="00366B4E" w:rsidRDefault="004948CD" w:rsidP="004948CD">
            <w:pPr>
              <w:jc w:val="center"/>
              <w:rPr>
                <w:b/>
                <w:bCs/>
                <w:i/>
              </w:rPr>
            </w:pPr>
            <w:r w:rsidRPr="00366B4E">
              <w:rPr>
                <w:b/>
                <w:bCs/>
                <w:i/>
              </w:rPr>
              <w:t>102,7%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218C4A" w14:textId="17A45FB4" w:rsidR="004948CD" w:rsidRPr="00366B4E" w:rsidRDefault="004948CD" w:rsidP="004948CD">
            <w:pPr>
              <w:jc w:val="center"/>
              <w:rPr>
                <w:b/>
                <w:bCs/>
                <w:i/>
              </w:rPr>
            </w:pPr>
            <w:r w:rsidRPr="00366B4E">
              <w:rPr>
                <w:b/>
                <w:bCs/>
                <w:i/>
              </w:rPr>
              <w:t>102 849,92</w:t>
            </w:r>
          </w:p>
        </w:tc>
      </w:tr>
      <w:tr w:rsidR="004948CD" w:rsidRPr="00CC5413" w14:paraId="47450B56" w14:textId="77777777" w:rsidTr="000E0C23">
        <w:trPr>
          <w:trHeight w:val="182"/>
        </w:trPr>
        <w:tc>
          <w:tcPr>
            <w:tcW w:w="608" w:type="dxa"/>
            <w:vMerge/>
            <w:vAlign w:val="center"/>
          </w:tcPr>
          <w:p w14:paraId="6C7AEC5D" w14:textId="77777777" w:rsidR="004948CD" w:rsidRPr="00CC5413" w:rsidRDefault="004948CD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14:paraId="42CAAAB7" w14:textId="02D79B35" w:rsidR="004948CD" w:rsidRPr="00CC5413" w:rsidRDefault="004948CD" w:rsidP="004948CD">
            <w:pPr>
              <w:rPr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403FCED" w14:textId="057E4F66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16 740,19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80B171E" w14:textId="27CD1561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19 470 ,73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82C007" w14:textId="5BFF8A04" w:rsidR="004948CD" w:rsidRPr="00366B4E" w:rsidRDefault="005C446B" w:rsidP="004948CD">
            <w:pPr>
              <w:jc w:val="center"/>
              <w:rPr>
                <w:i/>
              </w:rPr>
            </w:pPr>
            <w:r w:rsidRPr="00366B4E">
              <w:rPr>
                <w:i/>
              </w:rPr>
              <w:t>116,3%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7F0D961E" w14:textId="3F809AF4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19 470 ,73</w:t>
            </w:r>
          </w:p>
        </w:tc>
      </w:tr>
      <w:tr w:rsidR="004948CD" w:rsidRPr="00CC5413" w14:paraId="646B0E15" w14:textId="77777777" w:rsidTr="00AA0924">
        <w:tc>
          <w:tcPr>
            <w:tcW w:w="608" w:type="dxa"/>
            <w:vMerge/>
            <w:vAlign w:val="center"/>
          </w:tcPr>
          <w:p w14:paraId="3ED0C79F" w14:textId="77777777" w:rsidR="004948CD" w:rsidRPr="00CC5413" w:rsidRDefault="004948CD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14:paraId="6A86EF62" w14:textId="2469E785" w:rsidR="004948CD" w:rsidRPr="00CC5413" w:rsidRDefault="004948CD" w:rsidP="004948CD">
            <w:pPr>
              <w:rPr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559A6D86" w14:textId="15C9CB41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83 379,59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0688F3D" w14:textId="378EBE38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83 379,19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4BDDAA" w14:textId="55C3E9D3" w:rsidR="004948CD" w:rsidRPr="00366B4E" w:rsidRDefault="005C446B" w:rsidP="004948CD">
            <w:pPr>
              <w:jc w:val="center"/>
              <w:rPr>
                <w:i/>
              </w:rPr>
            </w:pPr>
            <w:r w:rsidRPr="00366B4E">
              <w:rPr>
                <w:i/>
              </w:rPr>
              <w:t>100%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783C00B" w14:textId="261641E8" w:rsidR="004948CD" w:rsidRPr="00366B4E" w:rsidRDefault="004948CD" w:rsidP="004948CD">
            <w:pPr>
              <w:jc w:val="center"/>
              <w:rPr>
                <w:bCs/>
                <w:i/>
              </w:rPr>
            </w:pPr>
            <w:r w:rsidRPr="00366B4E">
              <w:rPr>
                <w:bCs/>
                <w:i/>
              </w:rPr>
              <w:t>83 379,19</w:t>
            </w:r>
          </w:p>
        </w:tc>
      </w:tr>
      <w:tr w:rsidR="00366B4E" w:rsidRPr="00CC5413" w14:paraId="2621515D" w14:textId="77777777" w:rsidTr="000E0C23">
        <w:trPr>
          <w:trHeight w:val="632"/>
        </w:trPr>
        <w:tc>
          <w:tcPr>
            <w:tcW w:w="608" w:type="dxa"/>
            <w:vAlign w:val="center"/>
          </w:tcPr>
          <w:p w14:paraId="3667C68A" w14:textId="77777777" w:rsidR="00366B4E" w:rsidRPr="00CC5413" w:rsidRDefault="00366B4E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63872E6" w14:textId="2B836DCB" w:rsidR="00366B4E" w:rsidRPr="00CC5413" w:rsidRDefault="00366B4E" w:rsidP="004948CD">
            <w:pPr>
              <w:rPr>
                <w:sz w:val="20"/>
                <w:szCs w:val="20"/>
              </w:rPr>
            </w:pPr>
            <w:r w:rsidRPr="002E5560">
              <w:rPr>
                <w:sz w:val="20"/>
                <w:szCs w:val="20"/>
              </w:rPr>
              <w:t>1.1 «Обеспечение мероприятий по переселению граждан из аварийного жилищного фонда, признанного таковым после 1 января 2017 года»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E9CC86E" w14:textId="7CC4E8CD" w:rsidR="00366B4E" w:rsidRPr="00CC5413" w:rsidRDefault="00366B4E" w:rsidP="004948CD">
            <w:pPr>
              <w:jc w:val="center"/>
              <w:rPr>
                <w:bCs/>
                <w:iCs/>
              </w:rPr>
            </w:pPr>
            <w:r w:rsidRPr="004373D2">
              <w:rPr>
                <w:bCs/>
                <w:iCs/>
              </w:rPr>
              <w:t>100 119,78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FC20CDC" w14:textId="1ABEF35A" w:rsidR="00366B4E" w:rsidRPr="00CC5413" w:rsidRDefault="00366B4E" w:rsidP="004948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102 849,92</w:t>
            </w:r>
          </w:p>
        </w:tc>
        <w:tc>
          <w:tcPr>
            <w:tcW w:w="4854" w:type="dxa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743927" w14:textId="05F13DB4" w:rsidR="00366B4E" w:rsidRPr="00AC4CA2" w:rsidRDefault="00366B4E" w:rsidP="00366B4E">
            <w:pPr>
              <w:rPr>
                <w:sz w:val="20"/>
                <w:szCs w:val="20"/>
              </w:rPr>
            </w:pPr>
            <w:r w:rsidRPr="00AC4CA2">
              <w:rPr>
                <w:sz w:val="20"/>
                <w:szCs w:val="20"/>
              </w:rPr>
              <w:t>Собственникам выплачена выкупная стоимость за изымаемые аварийные жилые помещения, а также приобретено 4 жилых помещения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FC14FDB" w14:textId="1DFF83E2" w:rsidR="00366B4E" w:rsidRPr="00CC5413" w:rsidRDefault="00366B4E" w:rsidP="004948CD">
            <w:pPr>
              <w:jc w:val="center"/>
              <w:rPr>
                <w:bCs/>
                <w:iCs/>
              </w:rPr>
            </w:pPr>
            <w:r w:rsidRPr="00296CB4">
              <w:rPr>
                <w:bCs/>
                <w:iCs/>
              </w:rPr>
              <w:t>102 849,92</w:t>
            </w:r>
          </w:p>
        </w:tc>
      </w:tr>
      <w:tr w:rsidR="00366B4E" w:rsidRPr="00CC5413" w14:paraId="396D470B" w14:textId="77777777" w:rsidTr="00286C0A">
        <w:trPr>
          <w:trHeight w:val="161"/>
        </w:trPr>
        <w:tc>
          <w:tcPr>
            <w:tcW w:w="608" w:type="dxa"/>
            <w:vAlign w:val="center"/>
          </w:tcPr>
          <w:p w14:paraId="673B173A" w14:textId="77777777" w:rsidR="00366B4E" w:rsidRPr="00CC5413" w:rsidRDefault="00366B4E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14:paraId="60F6FFFC" w14:textId="3CC54C4D" w:rsidR="00366B4E" w:rsidRPr="00CC5413" w:rsidRDefault="00366B4E" w:rsidP="004948CD">
            <w:pPr>
              <w:rPr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Рузского городского округа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7EC7404F" w14:textId="6A7655FB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16 740,19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3CFB07C4" w14:textId="1BEB837B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19 470 ,73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565C7CB" w14:textId="77777777" w:rsidR="00366B4E" w:rsidRPr="00CC5413" w:rsidRDefault="00366B4E" w:rsidP="00494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2CAE6534" w14:textId="166EBBA2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19 470 ,73</w:t>
            </w:r>
          </w:p>
        </w:tc>
      </w:tr>
      <w:tr w:rsidR="00366B4E" w:rsidRPr="00CC5413" w14:paraId="25DC85D2" w14:textId="77777777" w:rsidTr="00286C0A">
        <w:trPr>
          <w:trHeight w:val="237"/>
        </w:trPr>
        <w:tc>
          <w:tcPr>
            <w:tcW w:w="608" w:type="dxa"/>
            <w:vAlign w:val="center"/>
          </w:tcPr>
          <w:p w14:paraId="304B51F4" w14:textId="77777777" w:rsidR="00366B4E" w:rsidRPr="00CC5413" w:rsidRDefault="00366B4E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vAlign w:val="center"/>
          </w:tcPr>
          <w:p w14:paraId="5493D921" w14:textId="780CF279" w:rsidR="00366B4E" w:rsidRPr="00CC5413" w:rsidRDefault="00366B4E" w:rsidP="004948CD">
            <w:pPr>
              <w:rPr>
                <w:sz w:val="20"/>
                <w:szCs w:val="20"/>
              </w:rPr>
            </w:pPr>
            <w:r w:rsidRPr="00B05D61">
              <w:rPr>
                <w:bCs/>
                <w:i/>
                <w:sz w:val="20"/>
                <w:szCs w:val="20"/>
              </w:rPr>
              <w:t>средства бюджета Московской области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46FD9883" w14:textId="06DEBC43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83 379,59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09D0A50C" w14:textId="2B8EDD05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83 379,19</w:t>
            </w:r>
          </w:p>
        </w:tc>
        <w:tc>
          <w:tcPr>
            <w:tcW w:w="4854" w:type="dxa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586D77" w14:textId="77777777" w:rsidR="00366B4E" w:rsidRPr="00CC5413" w:rsidRDefault="00366B4E" w:rsidP="004948CD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6F6C393B" w14:textId="5F08EC69" w:rsidR="00366B4E" w:rsidRPr="007F4058" w:rsidRDefault="00366B4E" w:rsidP="004948CD">
            <w:pPr>
              <w:jc w:val="center"/>
              <w:rPr>
                <w:bCs/>
                <w:i/>
              </w:rPr>
            </w:pPr>
            <w:r w:rsidRPr="007F4058">
              <w:rPr>
                <w:bCs/>
                <w:i/>
              </w:rPr>
              <w:t>83 379,19</w:t>
            </w:r>
          </w:p>
        </w:tc>
      </w:tr>
      <w:tr w:rsidR="004948CD" w:rsidRPr="00CC5413" w14:paraId="220FE532" w14:textId="77777777" w:rsidTr="00852E80">
        <w:tc>
          <w:tcPr>
            <w:tcW w:w="608" w:type="dxa"/>
            <w:vAlign w:val="center"/>
          </w:tcPr>
          <w:p w14:paraId="425B8BC6" w14:textId="77777777" w:rsidR="004948CD" w:rsidRPr="00CC5413" w:rsidRDefault="004948CD" w:rsidP="004948CD">
            <w:pPr>
              <w:tabs>
                <w:tab w:val="left" w:pos="567"/>
              </w:tabs>
              <w:jc w:val="center"/>
              <w:rPr>
                <w:rFonts w:eastAsia="Times New Roman"/>
                <w:bCs/>
                <w:sz w:val="20"/>
                <w:szCs w:val="20"/>
              </w:rPr>
            </w:pPr>
          </w:p>
        </w:tc>
        <w:tc>
          <w:tcPr>
            <w:tcW w:w="60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4D0E0F55" w14:textId="076C7139" w:rsidR="004948CD" w:rsidRPr="00CC5413" w:rsidRDefault="004948CD" w:rsidP="004948CD">
            <w:pPr>
              <w:rPr>
                <w:sz w:val="20"/>
                <w:szCs w:val="20"/>
              </w:rPr>
            </w:pPr>
            <w:r w:rsidRPr="004373D2">
              <w:rPr>
                <w:sz w:val="20"/>
                <w:szCs w:val="20"/>
              </w:rPr>
              <w:t>1.5 «Реализация мероприятий по сносу аварийного жилья, расселенного в рамках программы переселения»</w:t>
            </w:r>
          </w:p>
        </w:tc>
        <w:tc>
          <w:tcPr>
            <w:tcW w:w="1309" w:type="dxa"/>
            <w:shd w:val="clear" w:color="auto" w:fill="auto"/>
            <w:vAlign w:val="center"/>
          </w:tcPr>
          <w:p w14:paraId="2F6F1901" w14:textId="6640451D" w:rsidR="004948CD" w:rsidRPr="00CC5413" w:rsidRDefault="004948CD" w:rsidP="004948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1385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541F0F22" w14:textId="4AA84639" w:rsidR="004948CD" w:rsidRPr="00CC5413" w:rsidRDefault="004948CD" w:rsidP="004948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  <w:tc>
          <w:tcPr>
            <w:tcW w:w="4854" w:type="dxa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94680A" w14:textId="45E925F9" w:rsidR="004948CD" w:rsidRPr="00CC5413" w:rsidRDefault="004948CD" w:rsidP="00DE444A">
            <w:pPr>
              <w:rPr>
                <w:sz w:val="20"/>
                <w:szCs w:val="20"/>
              </w:rPr>
            </w:pPr>
            <w:r w:rsidRPr="004373D2">
              <w:rPr>
                <w:sz w:val="20"/>
                <w:szCs w:val="20"/>
              </w:rPr>
              <w:t>Мероприятие в 2024 году не предусмотрено</w:t>
            </w:r>
          </w:p>
        </w:tc>
        <w:tc>
          <w:tcPr>
            <w:tcW w:w="1354" w:type="dxa"/>
            <w:tcBorders>
              <w:right w:val="single" w:sz="4" w:space="0" w:color="auto"/>
            </w:tcBorders>
            <w:shd w:val="clear" w:color="auto" w:fill="auto"/>
            <w:vAlign w:val="center"/>
          </w:tcPr>
          <w:p w14:paraId="4668158F" w14:textId="349AC6A2" w:rsidR="004948CD" w:rsidRPr="00CC5413" w:rsidRDefault="004948CD" w:rsidP="004948CD">
            <w:pPr>
              <w:jc w:val="center"/>
              <w:rPr>
                <w:bCs/>
                <w:iCs/>
              </w:rPr>
            </w:pPr>
            <w:r>
              <w:rPr>
                <w:bCs/>
                <w:iCs/>
              </w:rPr>
              <w:t>0</w:t>
            </w:r>
          </w:p>
        </w:tc>
      </w:tr>
    </w:tbl>
    <w:tbl>
      <w:tblPr>
        <w:tblW w:w="15886" w:type="dxa"/>
        <w:tblInd w:w="-510" w:type="dxa"/>
        <w:tblCellMar>
          <w:top w:w="28" w:type="dxa"/>
          <w:left w:w="28" w:type="dxa"/>
          <w:bottom w:w="28" w:type="dxa"/>
          <w:right w:w="28" w:type="dxa"/>
        </w:tblCellMar>
        <w:tblLook w:val="04A0" w:firstRow="1" w:lastRow="0" w:firstColumn="1" w:lastColumn="0" w:noHBand="0" w:noVBand="1"/>
      </w:tblPr>
      <w:tblGrid>
        <w:gridCol w:w="567"/>
        <w:gridCol w:w="7484"/>
        <w:gridCol w:w="992"/>
        <w:gridCol w:w="1276"/>
        <w:gridCol w:w="1141"/>
        <w:gridCol w:w="1269"/>
        <w:gridCol w:w="3090"/>
        <w:gridCol w:w="67"/>
      </w:tblGrid>
      <w:tr w:rsidR="008A1D63" w:rsidRPr="008A1D63" w14:paraId="4E432C1D" w14:textId="77777777" w:rsidTr="007F4058">
        <w:trPr>
          <w:trHeight w:val="216"/>
        </w:trPr>
        <w:tc>
          <w:tcPr>
            <w:tcW w:w="15886" w:type="dxa"/>
            <w:gridSpan w:val="8"/>
            <w:noWrap/>
            <w:vAlign w:val="bottom"/>
            <w:hideMark/>
          </w:tcPr>
          <w:p w14:paraId="3660E25B" w14:textId="77777777" w:rsidR="007F4058" w:rsidRPr="000E1AB0" w:rsidRDefault="007F4058" w:rsidP="007F4058">
            <w:pPr>
              <w:jc w:val="center"/>
              <w:rPr>
                <w:rFonts w:eastAsia="Times New Roman"/>
                <w:b/>
                <w:bCs/>
                <w:sz w:val="12"/>
                <w:szCs w:val="12"/>
              </w:rPr>
            </w:pPr>
          </w:p>
          <w:p w14:paraId="4FF3925F" w14:textId="2673751F" w:rsidR="00DB35F4" w:rsidRPr="008A1D63" w:rsidRDefault="00DB35F4" w:rsidP="007F4058">
            <w:pPr>
              <w:jc w:val="center"/>
              <w:rPr>
                <w:rFonts w:eastAsia="Times New Roman"/>
                <w:b/>
                <w:bCs/>
              </w:rPr>
            </w:pPr>
            <w:r w:rsidRPr="008A1D63">
              <w:rPr>
                <w:rFonts w:eastAsia="Times New Roman"/>
                <w:b/>
                <w:bCs/>
              </w:rPr>
              <w:t>Оценка результатов реализации муниципальной программы Рузского городского округа</w:t>
            </w:r>
          </w:p>
        </w:tc>
      </w:tr>
      <w:tr w:rsidR="008A1D63" w:rsidRPr="008A1D63" w14:paraId="36BE5D32" w14:textId="77777777" w:rsidTr="007F4058">
        <w:trPr>
          <w:trHeight w:val="165"/>
        </w:trPr>
        <w:tc>
          <w:tcPr>
            <w:tcW w:w="15886" w:type="dxa"/>
            <w:gridSpan w:val="8"/>
            <w:hideMark/>
          </w:tcPr>
          <w:p w14:paraId="5DC0565F" w14:textId="342A5130" w:rsidR="00DB35F4" w:rsidRPr="008A1D63" w:rsidRDefault="00DB35F4" w:rsidP="007F4058">
            <w:pPr>
              <w:jc w:val="center"/>
              <w:rPr>
                <w:rFonts w:eastAsia="Times New Roman"/>
                <w:b/>
                <w:bCs/>
                <w:sz w:val="16"/>
                <w:szCs w:val="16"/>
              </w:rPr>
            </w:pPr>
            <w:r w:rsidRPr="008A1D63">
              <w:rPr>
                <w:rFonts w:eastAsia="Times New Roman"/>
                <w:b/>
                <w:bCs/>
              </w:rPr>
              <w:t>«</w:t>
            </w:r>
            <w:r w:rsidR="003D4D68" w:rsidRPr="008A1D63">
              <w:rPr>
                <w:rFonts w:eastAsia="Times New Roman"/>
                <w:b/>
                <w:bCs/>
              </w:rPr>
              <w:t>Переселение граждан из аварийного жилищного фонда</w:t>
            </w:r>
            <w:r w:rsidRPr="008A1D63">
              <w:rPr>
                <w:rFonts w:eastAsia="Times New Roman"/>
                <w:b/>
                <w:bCs/>
              </w:rPr>
              <w:t>» за 202</w:t>
            </w:r>
            <w:r w:rsidR="001479A9" w:rsidRPr="008A1D63">
              <w:rPr>
                <w:rFonts w:eastAsia="Times New Roman"/>
                <w:b/>
                <w:bCs/>
              </w:rPr>
              <w:t>4</w:t>
            </w:r>
            <w:r w:rsidRPr="008A1D63">
              <w:rPr>
                <w:rFonts w:eastAsia="Times New Roman"/>
                <w:b/>
                <w:bCs/>
              </w:rPr>
              <w:t>год</w:t>
            </w:r>
          </w:p>
        </w:tc>
      </w:tr>
      <w:tr w:rsidR="008A1D63" w:rsidRPr="008A1D63" w14:paraId="1738C8A8" w14:textId="77777777" w:rsidTr="001C2616">
        <w:trPr>
          <w:gridAfter w:val="1"/>
          <w:wAfter w:w="67" w:type="dxa"/>
          <w:trHeight w:val="509"/>
        </w:trPr>
        <w:tc>
          <w:tcPr>
            <w:tcW w:w="567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00A1A1C" w14:textId="77777777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№ п/п</w:t>
            </w:r>
          </w:p>
        </w:tc>
        <w:tc>
          <w:tcPr>
            <w:tcW w:w="7484" w:type="dxa"/>
            <w:vMerge w:val="restart"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5E9880EE" w14:textId="77777777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Наименование показателя</w:t>
            </w:r>
          </w:p>
        </w:tc>
        <w:tc>
          <w:tcPr>
            <w:tcW w:w="992" w:type="dxa"/>
            <w:vMerge w:val="restar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B9725B8" w14:textId="77777777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Единица измерения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08ED5F8" w14:textId="5D3E0069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>Планируемое значение показателя                           на 202</w:t>
            </w:r>
            <w:r w:rsidR="001479A9" w:rsidRPr="008A1D63">
              <w:rPr>
                <w:sz w:val="20"/>
                <w:szCs w:val="20"/>
              </w:rPr>
              <w:t>4</w:t>
            </w:r>
            <w:r w:rsidRPr="008A1D6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141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2B34191" w14:textId="31DBCE21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 xml:space="preserve">Достигнутое значение показателя </w:t>
            </w:r>
            <w:r w:rsidRPr="008A1D63">
              <w:rPr>
                <w:sz w:val="20"/>
                <w:szCs w:val="20"/>
              </w:rPr>
              <w:br/>
              <w:t>за 202</w:t>
            </w:r>
            <w:r w:rsidR="001479A9" w:rsidRPr="008A1D63">
              <w:rPr>
                <w:sz w:val="20"/>
                <w:szCs w:val="20"/>
              </w:rPr>
              <w:t>4</w:t>
            </w:r>
            <w:r w:rsidRPr="008A1D63">
              <w:rPr>
                <w:sz w:val="20"/>
                <w:szCs w:val="20"/>
              </w:rPr>
              <w:t xml:space="preserve"> год</w:t>
            </w:r>
          </w:p>
        </w:tc>
        <w:tc>
          <w:tcPr>
            <w:tcW w:w="1269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DB10322" w14:textId="4646E849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sz w:val="20"/>
                <w:szCs w:val="20"/>
              </w:rPr>
              <w:t>% исполнения планируемого значения</w:t>
            </w:r>
          </w:p>
        </w:tc>
        <w:tc>
          <w:tcPr>
            <w:tcW w:w="3090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AD20C8F" w14:textId="77777777" w:rsidR="006301EA" w:rsidRPr="008A1D63" w:rsidRDefault="006301EA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Причины невыполнения/ несвоевременного выполнения/ текущая стадия выполнения/ предложения по выполнению</w:t>
            </w:r>
          </w:p>
        </w:tc>
      </w:tr>
      <w:tr w:rsidR="008A1D63" w:rsidRPr="008A1D63" w14:paraId="4BA9B8E2" w14:textId="77777777" w:rsidTr="000E0C23">
        <w:trPr>
          <w:gridAfter w:val="1"/>
          <w:wAfter w:w="67" w:type="dxa"/>
          <w:trHeight w:val="458"/>
        </w:trPr>
        <w:tc>
          <w:tcPr>
            <w:tcW w:w="567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8768E80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7484" w:type="dxa"/>
            <w:vMerge/>
            <w:tcBorders>
              <w:top w:val="single" w:sz="4" w:space="0" w:color="000000"/>
              <w:left w:val="nil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7745AA8D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992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46ACCC59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76" w:type="dxa"/>
            <w:vMerge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vAlign w:val="center"/>
            <w:hideMark/>
          </w:tcPr>
          <w:p w14:paraId="6E28462D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141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  <w:hideMark/>
          </w:tcPr>
          <w:p w14:paraId="1A191001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1269" w:type="dxa"/>
            <w:vMerge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nil"/>
            </w:tcBorders>
            <w:vAlign w:val="center"/>
            <w:hideMark/>
          </w:tcPr>
          <w:p w14:paraId="4E87C051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  <w:tc>
          <w:tcPr>
            <w:tcW w:w="3090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8E9C7FB" w14:textId="77777777" w:rsidR="00DB35F4" w:rsidRPr="008A1D63" w:rsidRDefault="00DB35F4" w:rsidP="000E1AB0">
            <w:pPr>
              <w:rPr>
                <w:rFonts w:eastAsia="Times New Roman"/>
                <w:sz w:val="20"/>
                <w:szCs w:val="20"/>
              </w:rPr>
            </w:pPr>
          </w:p>
        </w:tc>
      </w:tr>
      <w:tr w:rsidR="008A1D63" w:rsidRPr="008A1D63" w14:paraId="515636BC" w14:textId="77777777" w:rsidTr="001C2616">
        <w:trPr>
          <w:gridAfter w:val="1"/>
          <w:wAfter w:w="67" w:type="dxa"/>
          <w:trHeight w:val="17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92681A1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547DAEC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2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0A67CFC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E157C94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4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95919F8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5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A4647FC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6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2544895B" w14:textId="77777777" w:rsidR="00DB35F4" w:rsidRPr="008A1D63" w:rsidRDefault="00DB35F4" w:rsidP="000E1AB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8A1D63">
              <w:rPr>
                <w:rFonts w:eastAsia="Times New Roman"/>
                <w:sz w:val="20"/>
                <w:szCs w:val="20"/>
              </w:rPr>
              <w:t>7</w:t>
            </w:r>
          </w:p>
        </w:tc>
      </w:tr>
      <w:tr w:rsidR="007F4058" w:rsidRPr="000F47B9" w14:paraId="22DAD780" w14:textId="77777777" w:rsidTr="00640A10">
        <w:trPr>
          <w:gridAfter w:val="1"/>
          <w:wAfter w:w="67" w:type="dxa"/>
          <w:trHeight w:val="2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664B7E" w14:textId="44FD2924" w:rsidR="007F4058" w:rsidRPr="00995D50" w:rsidRDefault="007F4058" w:rsidP="007F405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AEE07" w14:textId="2F2ED54B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2024 Количество граждан, расселенных из аварийного жилищного фонда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43A4070" w14:textId="0DF3702E" w:rsidR="007F4058" w:rsidRPr="000F47B9" w:rsidRDefault="007F4058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C6BD84" w14:textId="37449CB2" w:rsidR="007F4058" w:rsidRPr="00641C2E" w:rsidRDefault="007F4058" w:rsidP="007F4058">
            <w:pPr>
              <w:jc w:val="center"/>
              <w:rPr>
                <w:lang w:val="en-US"/>
              </w:rPr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8612699" w14:textId="63264EF6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12BDE2" w14:textId="3D3734C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40B5C25" w14:textId="7DB69A28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5A63A3ED" w14:textId="77777777" w:rsidTr="001C2616">
        <w:trPr>
          <w:gridAfter w:val="1"/>
          <w:wAfter w:w="67" w:type="dxa"/>
          <w:trHeight w:val="40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08A1E18" w14:textId="1D340490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2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B15B55" w14:textId="2EF65579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аварийного жилищного фонда за счет муниципальных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0992D5" w14:textId="3476BFB0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52F61B" w14:textId="2CC7CF7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B845E5" w14:textId="3458A07E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5E4518" w14:textId="6059C9D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8DA0EE" w14:textId="3BA105CF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5604A2E4" w14:textId="77777777" w:rsidTr="001C2616">
        <w:trPr>
          <w:gridAfter w:val="1"/>
          <w:wAfter w:w="67" w:type="dxa"/>
          <w:trHeight w:val="420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14:paraId="49C437B7" w14:textId="4C9964FB" w:rsidR="007F4058" w:rsidRPr="00995D50" w:rsidRDefault="007F4058" w:rsidP="007F4058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3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79A4DC3" w14:textId="6BD14ECF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аварийного жилищного фонда за счет средств внебюджетных источников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5E2FE" w14:textId="609F48CA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8020A1C" w14:textId="320BD89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4A93DC" w14:textId="1251112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51747E6" w14:textId="09043ACB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92E0863" w14:textId="42648F2A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3556E70F" w14:textId="77777777" w:rsidTr="001C2616">
        <w:trPr>
          <w:gridAfter w:val="1"/>
          <w:wAfter w:w="67" w:type="dxa"/>
          <w:trHeight w:val="25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E9F85F" w14:textId="3F4CFBA3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4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EA0B6F" w14:textId="59F5D2A3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Целевой показатель 4: Количество граждан, расселенных из непригодного для проживания жилищного фонда, признанного аварийными после 01.01.2017, </w:t>
            </w:r>
            <w:r>
              <w:rPr>
                <w:sz w:val="19"/>
                <w:szCs w:val="19"/>
              </w:rPr>
              <w:t>расселенного по Подпрограмме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C580A2" w14:textId="4FBECEC3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8E4A27D" w14:textId="7D4A6BC6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3A74DF" w14:textId="1ABD4EDE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A25238" w14:textId="57D3BC8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D392BED" w14:textId="377E7F00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7F4058" w:rsidRPr="000F47B9" w14:paraId="14A43A66" w14:textId="77777777" w:rsidTr="001C2616">
        <w:trPr>
          <w:gridAfter w:val="1"/>
          <w:wAfter w:w="67" w:type="dxa"/>
          <w:trHeight w:val="51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1EAFA9F" w14:textId="3D76F48B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5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9D8D3E" w14:textId="0B76748F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D403114" w14:textId="0A3E938B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2A7B6E4" w14:textId="76A3D0C8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00E82" w14:textId="42B87D2F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D98E95" w14:textId="5E0F72B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3FBF8C" w14:textId="4A316A52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01D00873" w14:textId="77777777" w:rsidTr="001C2616">
        <w:trPr>
          <w:gridAfter w:val="1"/>
          <w:wAfter w:w="67" w:type="dxa"/>
          <w:trHeight w:val="352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74868C" w14:textId="4E14DFF2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6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5A7968" w14:textId="00E2DF07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расселенного аварийного жилищного фонда за счет средств внебюджетных источников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06EBD" w14:textId="352DF64A" w:rsidR="007F4058" w:rsidRPr="000F47B9" w:rsidRDefault="00640A10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D507F9" w14:textId="7994836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09FC7F3" w14:textId="024AEA46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C6B614" w14:textId="15BFDAE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440066" w14:textId="564FD85E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995D50" w:rsidRPr="000F47B9" w14:paraId="79449FC5" w14:textId="77777777" w:rsidTr="00640A10">
        <w:trPr>
          <w:gridAfter w:val="1"/>
          <w:wAfter w:w="67" w:type="dxa"/>
          <w:trHeight w:val="52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DFC4C1" w14:textId="7CD06109" w:rsidR="00995D50" w:rsidRPr="00995D50" w:rsidRDefault="00995D50" w:rsidP="00995D50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lastRenderedPageBreak/>
              <w:t>7</w:t>
            </w:r>
          </w:p>
        </w:tc>
        <w:tc>
          <w:tcPr>
            <w:tcW w:w="7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28BF18F" w14:textId="537B7C9F" w:rsidR="00995D50" w:rsidRPr="000F47B9" w:rsidRDefault="00995D50" w:rsidP="00995D5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BEE5CC" w14:textId="458D20E8" w:rsidR="00995D50" w:rsidRPr="000F47B9" w:rsidRDefault="00640A10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829DB3" w14:textId="648E2605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0,033</w:t>
            </w:r>
          </w:p>
        </w:tc>
        <w:tc>
          <w:tcPr>
            <w:tcW w:w="114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E8A6A8" w14:textId="38E2CB3D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0,033</w:t>
            </w:r>
          </w:p>
        </w:tc>
        <w:tc>
          <w:tcPr>
            <w:tcW w:w="126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84E5194" w14:textId="4546D3D1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100</w:t>
            </w:r>
          </w:p>
        </w:tc>
        <w:tc>
          <w:tcPr>
            <w:tcW w:w="309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9C4661" w14:textId="25AF6738" w:rsidR="00995D50" w:rsidRPr="000F47B9" w:rsidRDefault="00995D50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Переселено одно жилое помещений</w:t>
            </w:r>
          </w:p>
        </w:tc>
      </w:tr>
      <w:tr w:rsidR="00995D50" w:rsidRPr="000F47B9" w14:paraId="41DEB579" w14:textId="77777777" w:rsidTr="001C2616">
        <w:trPr>
          <w:gridAfter w:val="1"/>
          <w:wAfter w:w="67" w:type="dxa"/>
          <w:trHeight w:val="371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FE87B08" w14:textId="769A890C" w:rsidR="00995D50" w:rsidRPr="00995D50" w:rsidRDefault="00995D50" w:rsidP="00995D50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8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4C4BA9F" w14:textId="05CE1841" w:rsidR="00995D50" w:rsidRPr="000F47B9" w:rsidRDefault="00995D50" w:rsidP="00995D5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A384200" w14:textId="63AEBE3C" w:rsidR="00995D50" w:rsidRPr="000F47B9" w:rsidRDefault="00995D50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48C47A" w14:textId="3BF29FCC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0,004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A66B4A" w14:textId="3BEF06A4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0,004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86ED02C" w14:textId="06FFDDE8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100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E34FD1B" w14:textId="50F70EF0" w:rsidR="00995D50" w:rsidRPr="000F47B9" w:rsidRDefault="00995D50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Переселено одно жилое помещений</w:t>
            </w:r>
          </w:p>
        </w:tc>
      </w:tr>
      <w:tr w:rsidR="007F4058" w:rsidRPr="000F47B9" w14:paraId="4158CBCF" w14:textId="77777777" w:rsidTr="001C2616">
        <w:trPr>
          <w:gridAfter w:val="1"/>
          <w:wAfter w:w="67" w:type="dxa"/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2F1E5F5" w14:textId="0BE3E352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9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0FCC43" w14:textId="2641F0A5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01.01.2017, расселенного по адресной программе.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A1BDB29" w14:textId="1D3E23C2" w:rsidR="007F4058" w:rsidRPr="000F47B9" w:rsidRDefault="00D32966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B3B645" w14:textId="31D8181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645102" w14:textId="15B8FCB1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846855" w14:textId="2E1C5AC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A35DF8" w14:textId="7D3526A4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Значение показателя на 2024 год </w:t>
            </w:r>
            <w:r>
              <w:rPr>
                <w:sz w:val="20"/>
                <w:szCs w:val="20"/>
              </w:rPr>
              <w:br/>
              <w:t>не установлено</w:t>
            </w:r>
          </w:p>
        </w:tc>
      </w:tr>
      <w:tr w:rsidR="007F4058" w:rsidRPr="000F47B9" w14:paraId="7316D859" w14:textId="77777777" w:rsidTr="001C2616">
        <w:trPr>
          <w:gridAfter w:val="1"/>
          <w:wAfter w:w="67" w:type="dxa"/>
          <w:trHeight w:val="420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672D7C4" w14:textId="00936D29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10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ECC523E" w14:textId="6FBCDACD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F7BFEC6" w14:textId="579F8CC5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2E9BB49" w14:textId="5AE7D2F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C2B2B1" w14:textId="71D9360E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4DFB9B" w14:textId="1759355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5BA31D7" w14:textId="39CF32F2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5891E2BB" w14:textId="77777777" w:rsidTr="000E0C23">
        <w:trPr>
          <w:gridAfter w:val="1"/>
          <w:wAfter w:w="67" w:type="dxa"/>
          <w:trHeight w:val="423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EA817" w14:textId="3C4D076E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11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3316E" w14:textId="70FE5C3D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расселенного аварийного жилищного фонда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5C0FD9" w14:textId="5EA4CE30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3D8A4DD" w14:textId="0F2019A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39927E" w14:textId="33C550E5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0B5D9C4" w14:textId="72A5C9F3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7026EB" w14:textId="064C9387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3808275F" w14:textId="77777777" w:rsidTr="001C2616">
        <w:trPr>
          <w:gridAfter w:val="1"/>
          <w:wAfter w:w="67" w:type="dxa"/>
          <w:trHeight w:val="60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B611B0A" w14:textId="3961B897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12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57537B" w14:textId="7F73B39C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Целевой показатель 3: Количество квадратных метров непригодного для проживания жилищного фонда, признанного аварийными после 01.01.2017, расселенного по Подпрограмме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2A7178" w14:textId="7679D0C3" w:rsidR="007F4058" w:rsidRPr="000F47B9" w:rsidRDefault="00FC2CE1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4FF5FE" w14:textId="5E645149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9CCC3D" w14:textId="7C3862F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543E7E" w14:textId="2EE65B78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1EE24D7" w14:textId="5055755E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Значение показателя на 2024 год</w:t>
            </w:r>
            <w:r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995D50" w:rsidRPr="000F47B9" w14:paraId="18AD3608" w14:textId="77777777" w:rsidTr="001C2616">
        <w:trPr>
          <w:gridAfter w:val="1"/>
          <w:wAfter w:w="67" w:type="dxa"/>
          <w:trHeight w:val="4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BA0B8C" w14:textId="3F75276E" w:rsidR="00995D50" w:rsidRPr="00995D50" w:rsidRDefault="00995D50" w:rsidP="00995D50">
            <w:pPr>
              <w:jc w:val="center"/>
              <w:rPr>
                <w:rFonts w:eastAsia="Times New Roman"/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13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59DC17" w14:textId="6A4B3BEE" w:rsidR="00995D50" w:rsidRPr="000F47B9" w:rsidRDefault="00995D50" w:rsidP="00995D5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до 01.01.2017, расселенного по Подпрограмме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5D3D37" w14:textId="39A4E0F3" w:rsidR="00995D50" w:rsidRPr="000F47B9" w:rsidRDefault="00995D50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023F2B" w14:textId="648A4B1C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0,001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A3E4CCF" w14:textId="76FA83C2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0,001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15622B" w14:textId="52720ABC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100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63AB3D" w14:textId="3A6FA255" w:rsidR="00995D50" w:rsidRPr="000F47B9" w:rsidRDefault="0075514E" w:rsidP="00995D50">
            <w:pPr>
              <w:jc w:val="center"/>
              <w:rPr>
                <w:color w:val="FF0000"/>
                <w:sz w:val="19"/>
                <w:szCs w:val="19"/>
              </w:rPr>
            </w:pPr>
            <w:r>
              <w:rPr>
                <w:sz w:val="20"/>
                <w:szCs w:val="20"/>
              </w:rPr>
              <w:t>Переселено одно жилое помещение</w:t>
            </w:r>
          </w:p>
        </w:tc>
      </w:tr>
      <w:tr w:rsidR="007F4058" w:rsidRPr="000F47B9" w14:paraId="23D60D99" w14:textId="77777777" w:rsidTr="00640A10">
        <w:trPr>
          <w:gridAfter w:val="1"/>
          <w:wAfter w:w="67" w:type="dxa"/>
          <w:trHeight w:val="334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7FE867B" w14:textId="2ACF6C3F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2"/>
                <w:szCs w:val="22"/>
              </w:rPr>
              <w:t>14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79F1A8" w14:textId="556FF8F7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3386CC3" w14:textId="2C853764" w:rsidR="007F4058" w:rsidRPr="000F47B9" w:rsidRDefault="007F4058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B12732" w14:textId="35A670C0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5395F09" w14:textId="562633B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FFE41E" w14:textId="18E5987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DF1283" w14:textId="0628D915" w:rsidR="007F4058" w:rsidRPr="00641C2E" w:rsidRDefault="007F4058" w:rsidP="007F4058">
            <w:pPr>
              <w:jc w:val="center"/>
              <w:rPr>
                <w:sz w:val="19"/>
                <w:szCs w:val="19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0A899596" w14:textId="77777777" w:rsidTr="00640A10">
        <w:trPr>
          <w:gridAfter w:val="1"/>
          <w:wAfter w:w="67" w:type="dxa"/>
          <w:trHeight w:val="526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5DDE3" w14:textId="1BF4B9FC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15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A1E243B" w14:textId="31B457EF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2.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160D250" w14:textId="7F725479" w:rsidR="007F4058" w:rsidRPr="000F47B9" w:rsidRDefault="00FC2CE1" w:rsidP="007F4058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A710998" w14:textId="33CD6CF9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D8A17CF" w14:textId="4A27B13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C054DE" w14:textId="610B7F50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E847502" w14:textId="48728429" w:rsidR="007F4058" w:rsidRPr="00641C2E" w:rsidRDefault="007F4058" w:rsidP="007F4058">
            <w:pPr>
              <w:jc w:val="center"/>
              <w:rPr>
                <w:sz w:val="19"/>
                <w:szCs w:val="19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995D50" w:rsidRPr="000F47B9" w14:paraId="737C4ACF" w14:textId="77777777" w:rsidTr="001C2616">
        <w:trPr>
          <w:gridAfter w:val="1"/>
          <w:wAfter w:w="67" w:type="dxa"/>
          <w:trHeight w:val="648"/>
        </w:trPr>
        <w:tc>
          <w:tcPr>
            <w:tcW w:w="56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D510F23" w14:textId="64BFF1DF" w:rsidR="00995D50" w:rsidRPr="00995D50" w:rsidRDefault="00995D50" w:rsidP="00995D50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16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E8C61" w14:textId="2BA26DA9" w:rsidR="00995D50" w:rsidRPr="000F47B9" w:rsidRDefault="00995D50" w:rsidP="00995D5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до 01.01.2017, расселенного по Подпрограмме 3.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1C36D6" w14:textId="6FF8BE53" w:rsidR="00995D50" w:rsidRPr="000F47B9" w:rsidRDefault="00FC2CE1" w:rsidP="00995D50">
            <w:pPr>
              <w:jc w:val="center"/>
              <w:rPr>
                <w:color w:val="FF0000"/>
                <w:sz w:val="20"/>
                <w:szCs w:val="20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B708229" w14:textId="083FDD94" w:rsidR="00995D50" w:rsidRPr="00641C2E" w:rsidRDefault="00995D50" w:rsidP="00995D50">
            <w:pPr>
              <w:jc w:val="center"/>
            </w:pPr>
            <w:r w:rsidRPr="00641C2E">
              <w:t>0,07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E579C" w14:textId="269AE807" w:rsidR="00995D50" w:rsidRPr="00641C2E" w:rsidRDefault="00995D50" w:rsidP="00995D50">
            <w:pPr>
              <w:jc w:val="center"/>
            </w:pPr>
            <w:r w:rsidRPr="00641C2E">
              <w:t>0,07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B3A0B0" w14:textId="3F54AF67" w:rsidR="00995D50" w:rsidRPr="00641C2E" w:rsidRDefault="00995D50" w:rsidP="00995D50">
            <w:pPr>
              <w:jc w:val="center"/>
            </w:pPr>
            <w:r w:rsidRPr="00641C2E">
              <w:t>100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284F70" w14:textId="74A4BB83" w:rsidR="00995D50" w:rsidRPr="00641C2E" w:rsidRDefault="00995D50" w:rsidP="00995D50">
            <w:pPr>
              <w:jc w:val="center"/>
              <w:rPr>
                <w:sz w:val="19"/>
                <w:szCs w:val="19"/>
              </w:rPr>
            </w:pPr>
            <w:r w:rsidRPr="00641C2E">
              <w:rPr>
                <w:sz w:val="20"/>
                <w:szCs w:val="20"/>
              </w:rPr>
              <w:t>Показатель достигнут</w:t>
            </w:r>
          </w:p>
        </w:tc>
      </w:tr>
      <w:tr w:rsidR="007F4058" w:rsidRPr="000F47B9" w14:paraId="33272760" w14:textId="77777777" w:rsidTr="001C2616">
        <w:trPr>
          <w:gridAfter w:val="1"/>
          <w:wAfter w:w="67" w:type="dxa"/>
          <w:trHeight w:val="336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63B1CDB" w14:textId="35E0F807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17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4CEC32B" w14:textId="6EBA7C8F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квадратных метров расселенного аварийного жилищного фонда за счет средств внебюджетных источников после 01.01.2017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B2218A5" w14:textId="34B9C367" w:rsidR="007F4058" w:rsidRPr="000F47B9" w:rsidRDefault="007F4058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кв. 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6184B7B" w14:textId="30170EBD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D1489D8" w14:textId="2CF0BCA4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7F90D58" w14:textId="21F79CC3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81B5C5" w14:textId="08E82412" w:rsidR="007F4058" w:rsidRPr="00641C2E" w:rsidRDefault="007F4058" w:rsidP="007F4058">
            <w:pPr>
              <w:jc w:val="center"/>
              <w:rPr>
                <w:sz w:val="20"/>
                <w:szCs w:val="20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64B8A5E3" w14:textId="77777777" w:rsidTr="001C2616">
        <w:trPr>
          <w:gridAfter w:val="1"/>
          <w:wAfter w:w="67" w:type="dxa"/>
          <w:trHeight w:val="231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E6DC8F" w14:textId="6A23DCFF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18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FA85CD9" w14:textId="4CBC8913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Количество граждан, расселенных из аварийного жилищного фонда за счет средств внебюджетных источников после 01.01.2017 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FED743" w14:textId="77E38321" w:rsidR="007F4058" w:rsidRPr="000F47B9" w:rsidRDefault="007F4058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394E481" w14:textId="4CBFB4AF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0F076D" w14:textId="4C711E0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9C9CEA" w14:textId="12C58C83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3C9F50" w14:textId="790616A0" w:rsidR="007F4058" w:rsidRPr="00641C2E" w:rsidRDefault="007F4058" w:rsidP="007F4058">
            <w:pPr>
              <w:jc w:val="center"/>
              <w:rPr>
                <w:sz w:val="20"/>
                <w:szCs w:val="20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5683CF86" w14:textId="77777777" w:rsidTr="001C2616">
        <w:trPr>
          <w:gridAfter w:val="1"/>
          <w:wAfter w:w="67" w:type="dxa"/>
          <w:trHeight w:val="409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C5D165B" w14:textId="0A932174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19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2F6E9C" w14:textId="799EFBEC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расселенного аварийного жилищного фонда, за счет муниципальных программ после 01.01.2017 года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B3306F" w14:textId="202FF84B" w:rsidR="007F4058" w:rsidRPr="000F47B9" w:rsidRDefault="007F4058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D560364" w14:textId="5B9A2E6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7CCF0D7" w14:textId="695F5BF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4035F4" w14:textId="4B6A7047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662C747" w14:textId="6E173DD9" w:rsidR="007F4058" w:rsidRPr="00641C2E" w:rsidRDefault="007F4058" w:rsidP="007F4058">
            <w:pPr>
              <w:jc w:val="center"/>
              <w:rPr>
                <w:sz w:val="20"/>
                <w:szCs w:val="20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27E937B6" w14:textId="77777777" w:rsidTr="001C2616">
        <w:trPr>
          <w:gridAfter w:val="1"/>
          <w:wAfter w:w="67" w:type="dxa"/>
          <w:trHeight w:val="317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BD34A1" w14:textId="78628572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20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8BC04" w14:textId="0CACAA24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аварийного жилищного фонда, за счет муниципальных программ после 01.01.2017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071896C" w14:textId="5707E7BD" w:rsidR="007F4058" w:rsidRPr="000F47B9" w:rsidRDefault="007F4058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EB1AEE7" w14:textId="3B3141E3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8FB660" w14:textId="009BEB8C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544E47" w14:textId="4D5D506A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4BC59E" w14:textId="4E00EF92" w:rsidR="007F4058" w:rsidRPr="00641C2E" w:rsidRDefault="007F4058" w:rsidP="007F4058">
            <w:pPr>
              <w:jc w:val="center"/>
              <w:rPr>
                <w:sz w:val="20"/>
                <w:szCs w:val="20"/>
              </w:rPr>
            </w:pPr>
            <w:r w:rsidRPr="00641C2E">
              <w:rPr>
                <w:sz w:val="20"/>
                <w:szCs w:val="20"/>
              </w:rPr>
              <w:t>Значение показателя на 2024 год</w:t>
            </w:r>
            <w:r w:rsidRPr="00641C2E">
              <w:rPr>
                <w:sz w:val="20"/>
                <w:szCs w:val="20"/>
              </w:rPr>
              <w:br/>
              <w:t xml:space="preserve"> не установлено</w:t>
            </w:r>
          </w:p>
        </w:tc>
      </w:tr>
      <w:tr w:rsidR="007F4058" w:rsidRPr="000F47B9" w14:paraId="65A4C297" w14:textId="77777777" w:rsidTr="001C2616">
        <w:trPr>
          <w:gridAfter w:val="1"/>
          <w:wAfter w:w="67" w:type="dxa"/>
          <w:trHeight w:val="4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000CE15" w14:textId="689ECE70" w:rsidR="007F4058" w:rsidRPr="00995D50" w:rsidRDefault="007F4058" w:rsidP="007F4058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21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9EEB181" w14:textId="14F39201" w:rsidR="007F4058" w:rsidRPr="000F47B9" w:rsidRDefault="007F4058" w:rsidP="007F4058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квадратных метров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51C6C59" w14:textId="24E77647" w:rsidR="007F4058" w:rsidRPr="000F47B9" w:rsidRDefault="00FC2CE1" w:rsidP="007F4058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Тыс.  кв. метров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E75425C" w14:textId="4634EB93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37FADD1" w14:textId="6070C0CC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3C286F" w14:textId="0D94E3AD" w:rsidR="007F4058" w:rsidRPr="00641C2E" w:rsidRDefault="007F4058" w:rsidP="007F4058">
            <w:pPr>
              <w:jc w:val="center"/>
            </w:pPr>
            <w:r w:rsidRPr="00641C2E">
              <w:rPr>
                <w:lang w:val="en-US"/>
              </w:rPr>
              <w:t>x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7E765" w14:textId="0FBDE9C6" w:rsidR="007F4058" w:rsidRPr="00641C2E" w:rsidRDefault="00AD7098" w:rsidP="00AD7098">
            <w:pPr>
              <w:rPr>
                <w:sz w:val="20"/>
                <w:szCs w:val="20"/>
              </w:rPr>
            </w:pPr>
            <w:r w:rsidRPr="00AD7098">
              <w:rPr>
                <w:sz w:val="20"/>
                <w:szCs w:val="20"/>
              </w:rPr>
              <w:t xml:space="preserve">Переселено 22 семьи (897 кв.м.) согласно доведенным лимитам. Программные мероприятия </w:t>
            </w:r>
            <w:proofErr w:type="spellStart"/>
            <w:r w:rsidRPr="00AD7098">
              <w:rPr>
                <w:sz w:val="20"/>
                <w:szCs w:val="20"/>
              </w:rPr>
              <w:t>выпол</w:t>
            </w:r>
            <w:r w:rsidR="000E1AB0">
              <w:rPr>
                <w:sz w:val="20"/>
                <w:szCs w:val="20"/>
              </w:rPr>
              <w:t>-</w:t>
            </w:r>
            <w:r w:rsidRPr="00AD7098">
              <w:rPr>
                <w:sz w:val="20"/>
                <w:szCs w:val="20"/>
              </w:rPr>
              <w:t>нены</w:t>
            </w:r>
            <w:proofErr w:type="spellEnd"/>
            <w:r w:rsidRPr="00AD7098">
              <w:rPr>
                <w:sz w:val="20"/>
                <w:szCs w:val="20"/>
              </w:rPr>
              <w:t xml:space="preserve"> в объеме, предусмотренном государственной программой</w:t>
            </w:r>
          </w:p>
        </w:tc>
      </w:tr>
      <w:tr w:rsidR="00995D50" w:rsidRPr="000F47B9" w14:paraId="4E8E6A6E" w14:textId="77777777" w:rsidTr="001C2616">
        <w:trPr>
          <w:gridAfter w:val="1"/>
          <w:wAfter w:w="67" w:type="dxa"/>
          <w:trHeight w:val="194"/>
        </w:trPr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CC9FDD5" w14:textId="7120D46B" w:rsidR="00995D50" w:rsidRPr="00995D50" w:rsidRDefault="00995D50" w:rsidP="00995D50">
            <w:pPr>
              <w:jc w:val="center"/>
              <w:rPr>
                <w:sz w:val="20"/>
                <w:szCs w:val="20"/>
              </w:rPr>
            </w:pPr>
            <w:r w:rsidRPr="00995D50">
              <w:rPr>
                <w:sz w:val="20"/>
                <w:szCs w:val="20"/>
              </w:rPr>
              <w:t>22</w:t>
            </w:r>
          </w:p>
        </w:tc>
        <w:tc>
          <w:tcPr>
            <w:tcW w:w="748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C1BD28E" w14:textId="18DEED77" w:rsidR="00995D50" w:rsidRPr="000F47B9" w:rsidRDefault="00995D50" w:rsidP="00995D50">
            <w:pPr>
              <w:rPr>
                <w:color w:val="FF0000"/>
                <w:sz w:val="20"/>
                <w:szCs w:val="20"/>
              </w:rPr>
            </w:pPr>
            <w:r>
              <w:rPr>
                <w:sz w:val="20"/>
                <w:szCs w:val="20"/>
              </w:rPr>
              <w:t>Количество граждан, расселенных из непригодного для проживания жилищного фонда, признанного аварийными после 01.01.2017, расселенного по Подпрограмме 4</w:t>
            </w:r>
          </w:p>
        </w:tc>
        <w:tc>
          <w:tcPr>
            <w:tcW w:w="99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698D4C" w14:textId="549166A2" w:rsidR="00995D50" w:rsidRPr="000F47B9" w:rsidRDefault="00995D50" w:rsidP="00995D50">
            <w:pPr>
              <w:jc w:val="center"/>
              <w:rPr>
                <w:color w:val="FF0000"/>
                <w:sz w:val="18"/>
                <w:szCs w:val="18"/>
              </w:rPr>
            </w:pPr>
            <w:r>
              <w:rPr>
                <w:sz w:val="18"/>
                <w:szCs w:val="18"/>
              </w:rPr>
              <w:t>Тысяча человек</w:t>
            </w:r>
          </w:p>
        </w:tc>
        <w:tc>
          <w:tcPr>
            <w:tcW w:w="1276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5E4BE4" w14:textId="691B35CE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0,12</w:t>
            </w:r>
          </w:p>
        </w:tc>
        <w:tc>
          <w:tcPr>
            <w:tcW w:w="114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A9234EA" w14:textId="53EC21B0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0,055</w:t>
            </w:r>
          </w:p>
        </w:tc>
        <w:tc>
          <w:tcPr>
            <w:tcW w:w="126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6049946" w14:textId="24D52E76" w:rsidR="00995D50" w:rsidRPr="00C26E15" w:rsidRDefault="00995D50" w:rsidP="00995D50">
            <w:pPr>
              <w:jc w:val="center"/>
              <w:rPr>
                <w:color w:val="FF0000"/>
              </w:rPr>
            </w:pPr>
            <w:r w:rsidRPr="00C26E15">
              <w:t>45,8</w:t>
            </w:r>
          </w:p>
        </w:tc>
        <w:tc>
          <w:tcPr>
            <w:tcW w:w="3090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978E8F9" w14:textId="03BE1472" w:rsidR="00995D50" w:rsidRPr="000F47B9" w:rsidRDefault="00AD7098" w:rsidP="00AD7098">
            <w:pPr>
              <w:rPr>
                <w:color w:val="FF0000"/>
                <w:sz w:val="20"/>
                <w:szCs w:val="20"/>
              </w:rPr>
            </w:pPr>
            <w:r w:rsidRPr="00AD7098">
              <w:rPr>
                <w:sz w:val="20"/>
                <w:szCs w:val="20"/>
              </w:rPr>
              <w:t xml:space="preserve">Переселено 22 семьи (55 человек) согласно доведенным лимитам. Программные мероприятия </w:t>
            </w:r>
            <w:proofErr w:type="spellStart"/>
            <w:r w:rsidRPr="00AD7098">
              <w:rPr>
                <w:sz w:val="20"/>
                <w:szCs w:val="20"/>
              </w:rPr>
              <w:t>выпол</w:t>
            </w:r>
            <w:r w:rsidR="000E1AB0">
              <w:rPr>
                <w:sz w:val="20"/>
                <w:szCs w:val="20"/>
              </w:rPr>
              <w:t>-</w:t>
            </w:r>
            <w:r w:rsidRPr="00AD7098">
              <w:rPr>
                <w:sz w:val="20"/>
                <w:szCs w:val="20"/>
              </w:rPr>
              <w:t>нены</w:t>
            </w:r>
            <w:proofErr w:type="spellEnd"/>
            <w:r w:rsidRPr="00AD7098">
              <w:rPr>
                <w:sz w:val="20"/>
                <w:szCs w:val="20"/>
              </w:rPr>
              <w:t xml:space="preserve"> в объеме, предусмотренном государственной программой</w:t>
            </w:r>
          </w:p>
        </w:tc>
      </w:tr>
    </w:tbl>
    <w:p w14:paraId="65D47089" w14:textId="77777777" w:rsidR="00DB35F4" w:rsidRPr="000F47B9" w:rsidRDefault="00DB35F4" w:rsidP="000E1AB0">
      <w:pPr>
        <w:tabs>
          <w:tab w:val="left" w:pos="567"/>
        </w:tabs>
        <w:jc w:val="both"/>
        <w:rPr>
          <w:b/>
          <w:color w:val="FF0000"/>
          <w:sz w:val="28"/>
          <w:szCs w:val="28"/>
          <w:highlight w:val="yellow"/>
        </w:rPr>
      </w:pPr>
    </w:p>
    <w:sectPr w:rsidR="00DB35F4" w:rsidRPr="000F47B9" w:rsidSect="0087603F">
      <w:pgSz w:w="16838" w:h="11906" w:orient="landscape"/>
      <w:pgMar w:top="568" w:right="680" w:bottom="56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8933B7"/>
    <w:multiLevelType w:val="hybridMultilevel"/>
    <w:tmpl w:val="818E97DC"/>
    <w:lvl w:ilvl="0" w:tplc="76B8090C">
      <w:start w:val="1"/>
      <w:numFmt w:val="bullet"/>
      <w:lvlText w:val=""/>
      <w:lvlJc w:val="left"/>
      <w:pPr>
        <w:ind w:left="4046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02936A94"/>
    <w:multiLevelType w:val="hybridMultilevel"/>
    <w:tmpl w:val="5F0A8478"/>
    <w:lvl w:ilvl="0" w:tplc="632E39E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3661EFE"/>
    <w:multiLevelType w:val="hybridMultilevel"/>
    <w:tmpl w:val="454C003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06B44D44"/>
    <w:multiLevelType w:val="hybridMultilevel"/>
    <w:tmpl w:val="FDC2A5C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" w15:restartNumberingAfterBreak="0">
    <w:nsid w:val="070B520F"/>
    <w:multiLevelType w:val="hybridMultilevel"/>
    <w:tmpl w:val="B2BC66BA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" w15:restartNumberingAfterBreak="0">
    <w:nsid w:val="0ABE50B3"/>
    <w:multiLevelType w:val="hybridMultilevel"/>
    <w:tmpl w:val="6634760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0B543DFF"/>
    <w:multiLevelType w:val="hybridMultilevel"/>
    <w:tmpl w:val="5860C3E6"/>
    <w:lvl w:ilvl="0" w:tplc="76B8090C">
      <w:start w:val="1"/>
      <w:numFmt w:val="bullet"/>
      <w:lvlText w:val=""/>
      <w:lvlJc w:val="left"/>
      <w:pPr>
        <w:ind w:left="955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67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9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11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83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55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27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9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715" w:hanging="360"/>
      </w:pPr>
      <w:rPr>
        <w:rFonts w:ascii="Wingdings" w:hAnsi="Wingdings" w:hint="default"/>
      </w:rPr>
    </w:lvl>
  </w:abstractNum>
  <w:abstractNum w:abstractNumId="7" w15:restartNumberingAfterBreak="0">
    <w:nsid w:val="0BF912F3"/>
    <w:multiLevelType w:val="hybridMultilevel"/>
    <w:tmpl w:val="3B6C1FF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0D2B6754"/>
    <w:multiLevelType w:val="hybridMultilevel"/>
    <w:tmpl w:val="906016FA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9" w15:restartNumberingAfterBreak="0">
    <w:nsid w:val="0D7F61FE"/>
    <w:multiLevelType w:val="hybridMultilevel"/>
    <w:tmpl w:val="1F80EB7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0" w15:restartNumberingAfterBreak="0">
    <w:nsid w:val="0E4C2FEC"/>
    <w:multiLevelType w:val="hybridMultilevel"/>
    <w:tmpl w:val="73BEDB3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1" w15:restartNumberingAfterBreak="0">
    <w:nsid w:val="0EB1463A"/>
    <w:multiLevelType w:val="hybridMultilevel"/>
    <w:tmpl w:val="0722E054"/>
    <w:lvl w:ilvl="0" w:tplc="FAC04F7A">
      <w:start w:val="1"/>
      <w:numFmt w:val="decimal"/>
      <w:lvlText w:val="%1."/>
      <w:lvlJc w:val="left"/>
      <w:pPr>
        <w:ind w:left="886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 w15:restartNumberingAfterBreak="0">
    <w:nsid w:val="10890189"/>
    <w:multiLevelType w:val="hybridMultilevel"/>
    <w:tmpl w:val="B3925EAC"/>
    <w:lvl w:ilvl="0" w:tplc="9808EDF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 w15:restartNumberingAfterBreak="0">
    <w:nsid w:val="108D34FA"/>
    <w:multiLevelType w:val="multilevel"/>
    <w:tmpl w:val="7FFA27DE"/>
    <w:lvl w:ilvl="0">
      <w:start w:val="1"/>
      <w:numFmt w:val="decimal"/>
      <w:lvlText w:val="%1."/>
      <w:lvlJc w:val="left"/>
      <w:pPr>
        <w:ind w:left="1429" w:hanging="360"/>
      </w:pPr>
    </w:lvl>
    <w:lvl w:ilvl="1">
      <w:start w:val="6"/>
      <w:numFmt w:val="decimal"/>
      <w:isLgl/>
      <w:lvlText w:val="%1.%2."/>
      <w:lvlJc w:val="left"/>
      <w:pPr>
        <w:ind w:left="1429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08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440"/>
      </w:pPr>
      <w:rPr>
        <w:rFonts w:hint="default"/>
      </w:rPr>
    </w:lvl>
  </w:abstractNum>
  <w:abstractNum w:abstractNumId="14" w15:restartNumberingAfterBreak="0">
    <w:nsid w:val="1361286A"/>
    <w:multiLevelType w:val="hybridMultilevel"/>
    <w:tmpl w:val="2EBE7B66"/>
    <w:lvl w:ilvl="0" w:tplc="2FCC1D52">
      <w:start w:val="1"/>
      <w:numFmt w:val="bullet"/>
      <w:lvlText w:val=""/>
      <w:lvlJc w:val="left"/>
      <w:pPr>
        <w:ind w:left="6031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6751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7471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8191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8911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9631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10351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11071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11791" w:hanging="360"/>
      </w:pPr>
      <w:rPr>
        <w:rFonts w:ascii="Wingdings" w:hAnsi="Wingdings" w:hint="default"/>
      </w:rPr>
    </w:lvl>
  </w:abstractNum>
  <w:abstractNum w:abstractNumId="15" w15:restartNumberingAfterBreak="0">
    <w:nsid w:val="13D62BE8"/>
    <w:multiLevelType w:val="hybridMultilevel"/>
    <w:tmpl w:val="1DCC980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6" w15:restartNumberingAfterBreak="0">
    <w:nsid w:val="14426C16"/>
    <w:multiLevelType w:val="hybridMultilevel"/>
    <w:tmpl w:val="97842D00"/>
    <w:lvl w:ilvl="0" w:tplc="FC30673A">
      <w:start w:val="1"/>
      <w:numFmt w:val="bullet"/>
      <w:lvlText w:val=""/>
      <w:lvlJc w:val="left"/>
      <w:pPr>
        <w:ind w:left="1495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55B70D1"/>
    <w:multiLevelType w:val="hybridMultilevel"/>
    <w:tmpl w:val="9C62C84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8" w15:restartNumberingAfterBreak="0">
    <w:nsid w:val="158E0A44"/>
    <w:multiLevelType w:val="hybridMultilevel"/>
    <w:tmpl w:val="F368A768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9" w15:restartNumberingAfterBreak="0">
    <w:nsid w:val="1A23739A"/>
    <w:multiLevelType w:val="hybridMultilevel"/>
    <w:tmpl w:val="3E12CA0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0" w15:restartNumberingAfterBreak="0">
    <w:nsid w:val="1C981C06"/>
    <w:multiLevelType w:val="hybridMultilevel"/>
    <w:tmpl w:val="7A405C3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1" w15:restartNumberingAfterBreak="0">
    <w:nsid w:val="21D52FFC"/>
    <w:multiLevelType w:val="hybridMultilevel"/>
    <w:tmpl w:val="35C413E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 w15:restartNumberingAfterBreak="0">
    <w:nsid w:val="21DD40E2"/>
    <w:multiLevelType w:val="hybridMultilevel"/>
    <w:tmpl w:val="AE9C1EC6"/>
    <w:lvl w:ilvl="0" w:tplc="FC30673A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3" w15:restartNumberingAfterBreak="0">
    <w:nsid w:val="22636592"/>
    <w:multiLevelType w:val="hybridMultilevel"/>
    <w:tmpl w:val="3930629C"/>
    <w:lvl w:ilvl="0" w:tplc="787A7C0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4" w15:restartNumberingAfterBreak="0">
    <w:nsid w:val="2633388C"/>
    <w:multiLevelType w:val="hybridMultilevel"/>
    <w:tmpl w:val="0826FCC4"/>
    <w:lvl w:ilvl="0" w:tplc="B616E4A4">
      <w:start w:val="1"/>
      <w:numFmt w:val="decimal"/>
      <w:lvlText w:val="%1."/>
      <w:lvlJc w:val="left"/>
      <w:pPr>
        <w:ind w:left="135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0" w:hanging="360"/>
      </w:pPr>
    </w:lvl>
    <w:lvl w:ilvl="2" w:tplc="0419001B" w:tentative="1">
      <w:start w:val="1"/>
      <w:numFmt w:val="lowerRoman"/>
      <w:lvlText w:val="%3."/>
      <w:lvlJc w:val="right"/>
      <w:pPr>
        <w:ind w:left="2650" w:hanging="180"/>
      </w:pPr>
    </w:lvl>
    <w:lvl w:ilvl="3" w:tplc="0419000F" w:tentative="1">
      <w:start w:val="1"/>
      <w:numFmt w:val="decimal"/>
      <w:lvlText w:val="%4."/>
      <w:lvlJc w:val="left"/>
      <w:pPr>
        <w:ind w:left="3370" w:hanging="360"/>
      </w:pPr>
    </w:lvl>
    <w:lvl w:ilvl="4" w:tplc="04190019" w:tentative="1">
      <w:start w:val="1"/>
      <w:numFmt w:val="lowerLetter"/>
      <w:lvlText w:val="%5."/>
      <w:lvlJc w:val="left"/>
      <w:pPr>
        <w:ind w:left="4090" w:hanging="360"/>
      </w:pPr>
    </w:lvl>
    <w:lvl w:ilvl="5" w:tplc="0419001B" w:tentative="1">
      <w:start w:val="1"/>
      <w:numFmt w:val="lowerRoman"/>
      <w:lvlText w:val="%6."/>
      <w:lvlJc w:val="right"/>
      <w:pPr>
        <w:ind w:left="4810" w:hanging="180"/>
      </w:pPr>
    </w:lvl>
    <w:lvl w:ilvl="6" w:tplc="0419000F" w:tentative="1">
      <w:start w:val="1"/>
      <w:numFmt w:val="decimal"/>
      <w:lvlText w:val="%7."/>
      <w:lvlJc w:val="left"/>
      <w:pPr>
        <w:ind w:left="5530" w:hanging="360"/>
      </w:pPr>
    </w:lvl>
    <w:lvl w:ilvl="7" w:tplc="04190019" w:tentative="1">
      <w:start w:val="1"/>
      <w:numFmt w:val="lowerLetter"/>
      <w:lvlText w:val="%8."/>
      <w:lvlJc w:val="left"/>
      <w:pPr>
        <w:ind w:left="6250" w:hanging="360"/>
      </w:pPr>
    </w:lvl>
    <w:lvl w:ilvl="8" w:tplc="0419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25" w15:restartNumberingAfterBreak="0">
    <w:nsid w:val="27A52040"/>
    <w:multiLevelType w:val="hybridMultilevel"/>
    <w:tmpl w:val="CDEA0F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6" w15:restartNumberingAfterBreak="0">
    <w:nsid w:val="27F06B0D"/>
    <w:multiLevelType w:val="hybridMultilevel"/>
    <w:tmpl w:val="3B8E3BE2"/>
    <w:lvl w:ilvl="0" w:tplc="63E0F972">
      <w:start w:val="7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7" w15:restartNumberingAfterBreak="0">
    <w:nsid w:val="28614B30"/>
    <w:multiLevelType w:val="hybridMultilevel"/>
    <w:tmpl w:val="5186035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8" w15:restartNumberingAfterBreak="0">
    <w:nsid w:val="2929370E"/>
    <w:multiLevelType w:val="hybridMultilevel"/>
    <w:tmpl w:val="A92C69D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9" w15:restartNumberingAfterBreak="0">
    <w:nsid w:val="2AA95E17"/>
    <w:multiLevelType w:val="hybridMultilevel"/>
    <w:tmpl w:val="B5982E58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0" w15:restartNumberingAfterBreak="0">
    <w:nsid w:val="2FA755C5"/>
    <w:multiLevelType w:val="hybridMultilevel"/>
    <w:tmpl w:val="459832A8"/>
    <w:lvl w:ilvl="0" w:tplc="76B8090C">
      <w:start w:val="1"/>
      <w:numFmt w:val="bullet"/>
      <w:lvlText w:val=""/>
      <w:lvlJc w:val="left"/>
      <w:pPr>
        <w:ind w:left="108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2FC420B5"/>
    <w:multiLevelType w:val="hybridMultilevel"/>
    <w:tmpl w:val="EB56E76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2" w15:restartNumberingAfterBreak="0">
    <w:nsid w:val="308217E2"/>
    <w:multiLevelType w:val="hybridMultilevel"/>
    <w:tmpl w:val="E4067CF0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3" w15:restartNumberingAfterBreak="0">
    <w:nsid w:val="36774151"/>
    <w:multiLevelType w:val="hybridMultilevel"/>
    <w:tmpl w:val="0144C89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3E7E3A1A"/>
    <w:multiLevelType w:val="hybridMultilevel"/>
    <w:tmpl w:val="8452A66A"/>
    <w:lvl w:ilvl="0" w:tplc="FC30673A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417575CD"/>
    <w:multiLevelType w:val="hybridMultilevel"/>
    <w:tmpl w:val="DAE4ED1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6" w15:restartNumberingAfterBreak="0">
    <w:nsid w:val="427B35D7"/>
    <w:multiLevelType w:val="hybridMultilevel"/>
    <w:tmpl w:val="8BBE90A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7" w15:restartNumberingAfterBreak="0">
    <w:nsid w:val="496438E5"/>
    <w:multiLevelType w:val="hybridMultilevel"/>
    <w:tmpl w:val="DB86381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4E4C03EA"/>
    <w:multiLevelType w:val="hybridMultilevel"/>
    <w:tmpl w:val="AA5C1C3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9" w15:restartNumberingAfterBreak="0">
    <w:nsid w:val="50C85F69"/>
    <w:multiLevelType w:val="hybridMultilevel"/>
    <w:tmpl w:val="4456FCD2"/>
    <w:lvl w:ilvl="0" w:tplc="15C69D7C">
      <w:start w:val="1"/>
      <w:numFmt w:val="decimal"/>
      <w:lvlText w:val="%1."/>
      <w:lvlJc w:val="left"/>
      <w:pPr>
        <w:ind w:left="178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509" w:hanging="360"/>
      </w:pPr>
    </w:lvl>
    <w:lvl w:ilvl="2" w:tplc="0419001B" w:tentative="1">
      <w:start w:val="1"/>
      <w:numFmt w:val="lowerRoman"/>
      <w:lvlText w:val="%3."/>
      <w:lvlJc w:val="right"/>
      <w:pPr>
        <w:ind w:left="3229" w:hanging="180"/>
      </w:pPr>
    </w:lvl>
    <w:lvl w:ilvl="3" w:tplc="0419000F" w:tentative="1">
      <w:start w:val="1"/>
      <w:numFmt w:val="decimal"/>
      <w:lvlText w:val="%4."/>
      <w:lvlJc w:val="left"/>
      <w:pPr>
        <w:ind w:left="3949" w:hanging="360"/>
      </w:pPr>
    </w:lvl>
    <w:lvl w:ilvl="4" w:tplc="04190019" w:tentative="1">
      <w:start w:val="1"/>
      <w:numFmt w:val="lowerLetter"/>
      <w:lvlText w:val="%5."/>
      <w:lvlJc w:val="left"/>
      <w:pPr>
        <w:ind w:left="4669" w:hanging="360"/>
      </w:pPr>
    </w:lvl>
    <w:lvl w:ilvl="5" w:tplc="0419001B" w:tentative="1">
      <w:start w:val="1"/>
      <w:numFmt w:val="lowerRoman"/>
      <w:lvlText w:val="%6."/>
      <w:lvlJc w:val="right"/>
      <w:pPr>
        <w:ind w:left="5389" w:hanging="180"/>
      </w:pPr>
    </w:lvl>
    <w:lvl w:ilvl="6" w:tplc="0419000F" w:tentative="1">
      <w:start w:val="1"/>
      <w:numFmt w:val="decimal"/>
      <w:lvlText w:val="%7."/>
      <w:lvlJc w:val="left"/>
      <w:pPr>
        <w:ind w:left="6109" w:hanging="360"/>
      </w:pPr>
    </w:lvl>
    <w:lvl w:ilvl="7" w:tplc="04190019" w:tentative="1">
      <w:start w:val="1"/>
      <w:numFmt w:val="lowerLetter"/>
      <w:lvlText w:val="%8."/>
      <w:lvlJc w:val="left"/>
      <w:pPr>
        <w:ind w:left="6829" w:hanging="360"/>
      </w:pPr>
    </w:lvl>
    <w:lvl w:ilvl="8" w:tplc="0419001B" w:tentative="1">
      <w:start w:val="1"/>
      <w:numFmt w:val="lowerRoman"/>
      <w:lvlText w:val="%9."/>
      <w:lvlJc w:val="right"/>
      <w:pPr>
        <w:ind w:left="7549" w:hanging="180"/>
      </w:pPr>
    </w:lvl>
  </w:abstractNum>
  <w:abstractNum w:abstractNumId="40" w15:restartNumberingAfterBreak="0">
    <w:nsid w:val="51E46B16"/>
    <w:multiLevelType w:val="hybridMultilevel"/>
    <w:tmpl w:val="D1846DC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1" w15:restartNumberingAfterBreak="0">
    <w:nsid w:val="599027C9"/>
    <w:multiLevelType w:val="hybridMultilevel"/>
    <w:tmpl w:val="DD0A6C64"/>
    <w:lvl w:ilvl="0" w:tplc="4B38FE34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2" w15:restartNumberingAfterBreak="0">
    <w:nsid w:val="5DFE1162"/>
    <w:multiLevelType w:val="hybridMultilevel"/>
    <w:tmpl w:val="04D4A4C6"/>
    <w:lvl w:ilvl="0" w:tplc="76B80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3" w15:restartNumberingAfterBreak="0">
    <w:nsid w:val="6047408C"/>
    <w:multiLevelType w:val="hybridMultilevel"/>
    <w:tmpl w:val="DCECD5CE"/>
    <w:lvl w:ilvl="0" w:tplc="0419000F">
      <w:start w:val="1"/>
      <w:numFmt w:val="decimal"/>
      <w:lvlText w:val="%1."/>
      <w:lvlJc w:val="left"/>
      <w:pPr>
        <w:ind w:left="1800" w:hanging="360"/>
      </w:pPr>
    </w:lvl>
    <w:lvl w:ilvl="1" w:tplc="04190019" w:tentative="1">
      <w:start w:val="1"/>
      <w:numFmt w:val="lowerLetter"/>
      <w:lvlText w:val="%2."/>
      <w:lvlJc w:val="left"/>
      <w:pPr>
        <w:ind w:left="2520" w:hanging="360"/>
      </w:pPr>
    </w:lvl>
    <w:lvl w:ilvl="2" w:tplc="0419001B" w:tentative="1">
      <w:start w:val="1"/>
      <w:numFmt w:val="lowerRoman"/>
      <w:lvlText w:val="%3."/>
      <w:lvlJc w:val="right"/>
      <w:pPr>
        <w:ind w:left="3240" w:hanging="180"/>
      </w:pPr>
    </w:lvl>
    <w:lvl w:ilvl="3" w:tplc="0419000F" w:tentative="1">
      <w:start w:val="1"/>
      <w:numFmt w:val="decimal"/>
      <w:lvlText w:val="%4."/>
      <w:lvlJc w:val="left"/>
      <w:pPr>
        <w:ind w:left="3960" w:hanging="360"/>
      </w:pPr>
    </w:lvl>
    <w:lvl w:ilvl="4" w:tplc="04190019" w:tentative="1">
      <w:start w:val="1"/>
      <w:numFmt w:val="lowerLetter"/>
      <w:lvlText w:val="%5."/>
      <w:lvlJc w:val="left"/>
      <w:pPr>
        <w:ind w:left="4680" w:hanging="360"/>
      </w:pPr>
    </w:lvl>
    <w:lvl w:ilvl="5" w:tplc="0419001B" w:tentative="1">
      <w:start w:val="1"/>
      <w:numFmt w:val="lowerRoman"/>
      <w:lvlText w:val="%6."/>
      <w:lvlJc w:val="right"/>
      <w:pPr>
        <w:ind w:left="5400" w:hanging="180"/>
      </w:pPr>
    </w:lvl>
    <w:lvl w:ilvl="6" w:tplc="0419000F" w:tentative="1">
      <w:start w:val="1"/>
      <w:numFmt w:val="decimal"/>
      <w:lvlText w:val="%7."/>
      <w:lvlJc w:val="left"/>
      <w:pPr>
        <w:ind w:left="6120" w:hanging="360"/>
      </w:pPr>
    </w:lvl>
    <w:lvl w:ilvl="7" w:tplc="04190019" w:tentative="1">
      <w:start w:val="1"/>
      <w:numFmt w:val="lowerLetter"/>
      <w:lvlText w:val="%8."/>
      <w:lvlJc w:val="left"/>
      <w:pPr>
        <w:ind w:left="6840" w:hanging="360"/>
      </w:pPr>
    </w:lvl>
    <w:lvl w:ilvl="8" w:tplc="041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44" w15:restartNumberingAfterBreak="0">
    <w:nsid w:val="610122DE"/>
    <w:multiLevelType w:val="hybridMultilevel"/>
    <w:tmpl w:val="98DA7BA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5" w15:restartNumberingAfterBreak="0">
    <w:nsid w:val="617F0E67"/>
    <w:multiLevelType w:val="hybridMultilevel"/>
    <w:tmpl w:val="65389BB0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6" w15:restartNumberingAfterBreak="0">
    <w:nsid w:val="65402184"/>
    <w:multiLevelType w:val="multilevel"/>
    <w:tmpl w:val="5A84D4FC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9"/>
      <w:numFmt w:val="decimal"/>
      <w:isLgl/>
      <w:lvlText w:val="%1.%2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"/>
      <w:lvlJc w:val="left"/>
      <w:pPr>
        <w:ind w:left="1080" w:hanging="720"/>
      </w:pPr>
      <w:rPr>
        <w:rFonts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"/>
      <w:lvlJc w:val="left"/>
      <w:pPr>
        <w:ind w:left="1440" w:hanging="1080"/>
      </w:pPr>
      <w:rPr>
        <w:rFonts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"/>
      <w:lvlJc w:val="left"/>
      <w:pPr>
        <w:ind w:left="1800" w:hanging="1440"/>
      </w:pPr>
      <w:rPr>
        <w:rFonts w:hint="default"/>
      </w:rPr>
    </w:lvl>
  </w:abstractNum>
  <w:abstractNum w:abstractNumId="47" w15:restartNumberingAfterBreak="0">
    <w:nsid w:val="67113191"/>
    <w:multiLevelType w:val="hybridMultilevel"/>
    <w:tmpl w:val="A5121720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8" w15:restartNumberingAfterBreak="0">
    <w:nsid w:val="67AC04D6"/>
    <w:multiLevelType w:val="hybridMultilevel"/>
    <w:tmpl w:val="6634538C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49" w15:restartNumberingAfterBreak="0">
    <w:nsid w:val="694D0FB1"/>
    <w:multiLevelType w:val="hybridMultilevel"/>
    <w:tmpl w:val="5172EDD0"/>
    <w:lvl w:ilvl="0" w:tplc="76B8090C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0" w15:restartNumberingAfterBreak="0">
    <w:nsid w:val="69745BF0"/>
    <w:multiLevelType w:val="hybridMultilevel"/>
    <w:tmpl w:val="AD2280CC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1" w15:restartNumberingAfterBreak="0">
    <w:nsid w:val="6BFE362E"/>
    <w:multiLevelType w:val="hybridMultilevel"/>
    <w:tmpl w:val="739492A2"/>
    <w:lvl w:ilvl="0" w:tplc="0419000B">
      <w:start w:val="1"/>
      <w:numFmt w:val="bullet"/>
      <w:lvlText w:val=""/>
      <w:lvlJc w:val="left"/>
      <w:pPr>
        <w:ind w:left="2345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306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378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450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522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94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666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738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8105" w:hanging="360"/>
      </w:pPr>
      <w:rPr>
        <w:rFonts w:ascii="Wingdings" w:hAnsi="Wingdings" w:hint="default"/>
      </w:rPr>
    </w:lvl>
  </w:abstractNum>
  <w:abstractNum w:abstractNumId="52" w15:restartNumberingAfterBreak="0">
    <w:nsid w:val="6F2D6525"/>
    <w:multiLevelType w:val="hybridMultilevel"/>
    <w:tmpl w:val="0C6E5904"/>
    <w:lvl w:ilvl="0" w:tplc="0419000B">
      <w:start w:val="1"/>
      <w:numFmt w:val="bullet"/>
      <w:lvlText w:val=""/>
      <w:lvlJc w:val="left"/>
      <w:pPr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53" w15:restartNumberingAfterBreak="0">
    <w:nsid w:val="70D61CB9"/>
    <w:multiLevelType w:val="hybridMultilevel"/>
    <w:tmpl w:val="13D63B76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4" w15:restartNumberingAfterBreak="0">
    <w:nsid w:val="737E05BE"/>
    <w:multiLevelType w:val="hybridMultilevel"/>
    <w:tmpl w:val="CEC2986E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5" w15:restartNumberingAfterBreak="0">
    <w:nsid w:val="76421581"/>
    <w:multiLevelType w:val="hybridMultilevel"/>
    <w:tmpl w:val="446C712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6" w15:restartNumberingAfterBreak="0">
    <w:nsid w:val="76C657DA"/>
    <w:multiLevelType w:val="hybridMultilevel"/>
    <w:tmpl w:val="02246BC2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7" w15:restartNumberingAfterBreak="0">
    <w:nsid w:val="79DD7111"/>
    <w:multiLevelType w:val="hybridMultilevel"/>
    <w:tmpl w:val="CF3A8384"/>
    <w:lvl w:ilvl="0" w:tplc="2FCC1D52">
      <w:start w:val="1"/>
      <w:numFmt w:val="bullet"/>
      <w:lvlText w:val=""/>
      <w:lvlJc w:val="left"/>
      <w:pPr>
        <w:ind w:left="1429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58" w15:restartNumberingAfterBreak="0">
    <w:nsid w:val="7AA14DE1"/>
    <w:multiLevelType w:val="hybridMultilevel"/>
    <w:tmpl w:val="F98E5F3C"/>
    <w:lvl w:ilvl="0" w:tplc="76B8090C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9" w15:restartNumberingAfterBreak="0">
    <w:nsid w:val="7BB51EDD"/>
    <w:multiLevelType w:val="hybridMultilevel"/>
    <w:tmpl w:val="9B989F0C"/>
    <w:lvl w:ilvl="0" w:tplc="76B8090C">
      <w:start w:val="1"/>
      <w:numFmt w:val="bullet"/>
      <w:lvlText w:val=""/>
      <w:lvlJc w:val="left"/>
      <w:pPr>
        <w:ind w:left="862" w:hanging="360"/>
      </w:pPr>
      <w:rPr>
        <w:rFonts w:ascii="Symbol" w:hAnsi="Symbol" w:hint="default"/>
        <w:color w:val="auto"/>
      </w:rPr>
    </w:lvl>
    <w:lvl w:ilvl="1" w:tplc="0419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num w:numId="1" w16cid:durableId="1409427700">
    <w:abstractNumId w:val="52"/>
  </w:num>
  <w:num w:numId="2" w16cid:durableId="1213276373">
    <w:abstractNumId w:val="51"/>
  </w:num>
  <w:num w:numId="3" w16cid:durableId="354772782">
    <w:abstractNumId w:val="30"/>
  </w:num>
  <w:num w:numId="4" w16cid:durableId="2009598488">
    <w:abstractNumId w:val="6"/>
  </w:num>
  <w:num w:numId="5" w16cid:durableId="1466460929">
    <w:abstractNumId w:val="46"/>
  </w:num>
  <w:num w:numId="6" w16cid:durableId="1471246556">
    <w:abstractNumId w:val="34"/>
  </w:num>
  <w:num w:numId="7" w16cid:durableId="732776421">
    <w:abstractNumId w:val="16"/>
  </w:num>
  <w:num w:numId="8" w16cid:durableId="1381703987">
    <w:abstractNumId w:val="11"/>
  </w:num>
  <w:num w:numId="9" w16cid:durableId="172915767">
    <w:abstractNumId w:val="12"/>
  </w:num>
  <w:num w:numId="10" w16cid:durableId="1277061810">
    <w:abstractNumId w:val="26"/>
  </w:num>
  <w:num w:numId="11" w16cid:durableId="568226115">
    <w:abstractNumId w:val="22"/>
  </w:num>
  <w:num w:numId="12" w16cid:durableId="130368534">
    <w:abstractNumId w:val="49"/>
  </w:num>
  <w:num w:numId="13" w16cid:durableId="1407612968">
    <w:abstractNumId w:val="0"/>
  </w:num>
  <w:num w:numId="14" w16cid:durableId="769011633">
    <w:abstractNumId w:val="13"/>
  </w:num>
  <w:num w:numId="15" w16cid:durableId="167717005">
    <w:abstractNumId w:val="39"/>
  </w:num>
  <w:num w:numId="16" w16cid:durableId="890337942">
    <w:abstractNumId w:val="24"/>
  </w:num>
  <w:num w:numId="17" w16cid:durableId="935216522">
    <w:abstractNumId w:val="1"/>
  </w:num>
  <w:num w:numId="18" w16cid:durableId="1730107221">
    <w:abstractNumId w:val="23"/>
  </w:num>
  <w:num w:numId="19" w16cid:durableId="84695609">
    <w:abstractNumId w:val="59"/>
  </w:num>
  <w:num w:numId="20" w16cid:durableId="304087691">
    <w:abstractNumId w:val="50"/>
  </w:num>
  <w:num w:numId="21" w16cid:durableId="794060698">
    <w:abstractNumId w:val="54"/>
  </w:num>
  <w:num w:numId="22" w16cid:durableId="1911382483">
    <w:abstractNumId w:val="36"/>
  </w:num>
  <w:num w:numId="23" w16cid:durableId="1423407939">
    <w:abstractNumId w:val="8"/>
  </w:num>
  <w:num w:numId="24" w16cid:durableId="94207695">
    <w:abstractNumId w:val="32"/>
  </w:num>
  <w:num w:numId="25" w16cid:durableId="541480949">
    <w:abstractNumId w:val="7"/>
  </w:num>
  <w:num w:numId="26" w16cid:durableId="436602342">
    <w:abstractNumId w:val="18"/>
  </w:num>
  <w:num w:numId="27" w16cid:durableId="929849127">
    <w:abstractNumId w:val="3"/>
  </w:num>
  <w:num w:numId="28" w16cid:durableId="1827210100">
    <w:abstractNumId w:val="31"/>
  </w:num>
  <w:num w:numId="29" w16cid:durableId="1131442311">
    <w:abstractNumId w:val="17"/>
  </w:num>
  <w:num w:numId="30" w16cid:durableId="621226491">
    <w:abstractNumId w:val="5"/>
  </w:num>
  <w:num w:numId="31" w16cid:durableId="1036001762">
    <w:abstractNumId w:val="55"/>
  </w:num>
  <w:num w:numId="32" w16cid:durableId="1951083292">
    <w:abstractNumId w:val="10"/>
  </w:num>
  <w:num w:numId="33" w16cid:durableId="1956596930">
    <w:abstractNumId w:val="47"/>
  </w:num>
  <w:num w:numId="34" w16cid:durableId="853692879">
    <w:abstractNumId w:val="44"/>
  </w:num>
  <w:num w:numId="35" w16cid:durableId="1460102665">
    <w:abstractNumId w:val="21"/>
  </w:num>
  <w:num w:numId="36" w16cid:durableId="10647809">
    <w:abstractNumId w:val="57"/>
  </w:num>
  <w:num w:numId="37" w16cid:durableId="251086016">
    <w:abstractNumId w:val="25"/>
  </w:num>
  <w:num w:numId="38" w16cid:durableId="785075130">
    <w:abstractNumId w:val="29"/>
  </w:num>
  <w:num w:numId="39" w16cid:durableId="1588230765">
    <w:abstractNumId w:val="9"/>
  </w:num>
  <w:num w:numId="40" w16cid:durableId="971323014">
    <w:abstractNumId w:val="48"/>
  </w:num>
  <w:num w:numId="41" w16cid:durableId="1604917097">
    <w:abstractNumId w:val="56"/>
  </w:num>
  <w:num w:numId="42" w16cid:durableId="1274441081">
    <w:abstractNumId w:val="14"/>
  </w:num>
  <w:num w:numId="43" w16cid:durableId="2126077382">
    <w:abstractNumId w:val="27"/>
  </w:num>
  <w:num w:numId="44" w16cid:durableId="1348866300">
    <w:abstractNumId w:val="4"/>
  </w:num>
  <w:num w:numId="45" w16cid:durableId="1438721734">
    <w:abstractNumId w:val="38"/>
  </w:num>
  <w:num w:numId="46" w16cid:durableId="1523855430">
    <w:abstractNumId w:val="40"/>
  </w:num>
  <w:num w:numId="47" w16cid:durableId="1503621243">
    <w:abstractNumId w:val="19"/>
  </w:num>
  <w:num w:numId="48" w16cid:durableId="1108965455">
    <w:abstractNumId w:val="20"/>
  </w:num>
  <w:num w:numId="49" w16cid:durableId="472018541">
    <w:abstractNumId w:val="53"/>
  </w:num>
  <w:num w:numId="50" w16cid:durableId="1120808484">
    <w:abstractNumId w:val="15"/>
  </w:num>
  <w:num w:numId="51" w16cid:durableId="1619873636">
    <w:abstractNumId w:val="28"/>
  </w:num>
  <w:num w:numId="52" w16cid:durableId="1395158352">
    <w:abstractNumId w:val="35"/>
  </w:num>
  <w:num w:numId="53" w16cid:durableId="1827041958">
    <w:abstractNumId w:val="41"/>
  </w:num>
  <w:num w:numId="54" w16cid:durableId="1754469575">
    <w:abstractNumId w:val="33"/>
  </w:num>
  <w:num w:numId="55" w16cid:durableId="616257502">
    <w:abstractNumId w:val="43"/>
  </w:num>
  <w:num w:numId="56" w16cid:durableId="762261814">
    <w:abstractNumId w:val="37"/>
  </w:num>
  <w:num w:numId="57" w16cid:durableId="804271472">
    <w:abstractNumId w:val="42"/>
  </w:num>
  <w:num w:numId="58" w16cid:durableId="690961872">
    <w:abstractNumId w:val="2"/>
  </w:num>
  <w:num w:numId="59" w16cid:durableId="1062020356">
    <w:abstractNumId w:val="58"/>
  </w:num>
  <w:num w:numId="60" w16cid:durableId="2035616791">
    <w:abstractNumId w:val="45"/>
  </w:num>
  <w:numIdMacAtCleanup w:val="50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C1656"/>
    <w:rsid w:val="0000031E"/>
    <w:rsid w:val="000007E1"/>
    <w:rsid w:val="0000115F"/>
    <w:rsid w:val="0000126E"/>
    <w:rsid w:val="000016BB"/>
    <w:rsid w:val="000024C8"/>
    <w:rsid w:val="00002DE3"/>
    <w:rsid w:val="000030BC"/>
    <w:rsid w:val="000033A5"/>
    <w:rsid w:val="000033E9"/>
    <w:rsid w:val="00003E58"/>
    <w:rsid w:val="00003F8C"/>
    <w:rsid w:val="0000418E"/>
    <w:rsid w:val="0000468B"/>
    <w:rsid w:val="00004724"/>
    <w:rsid w:val="00004A9A"/>
    <w:rsid w:val="00005509"/>
    <w:rsid w:val="000055A8"/>
    <w:rsid w:val="00005E17"/>
    <w:rsid w:val="00006490"/>
    <w:rsid w:val="0000745F"/>
    <w:rsid w:val="000075DB"/>
    <w:rsid w:val="00010404"/>
    <w:rsid w:val="00011721"/>
    <w:rsid w:val="00011746"/>
    <w:rsid w:val="00011C26"/>
    <w:rsid w:val="00012318"/>
    <w:rsid w:val="00012759"/>
    <w:rsid w:val="0001277E"/>
    <w:rsid w:val="000130A0"/>
    <w:rsid w:val="00013F3A"/>
    <w:rsid w:val="00014994"/>
    <w:rsid w:val="00014F2B"/>
    <w:rsid w:val="000150D8"/>
    <w:rsid w:val="0001532D"/>
    <w:rsid w:val="000155D5"/>
    <w:rsid w:val="000156F3"/>
    <w:rsid w:val="00015D31"/>
    <w:rsid w:val="00015F39"/>
    <w:rsid w:val="000160DE"/>
    <w:rsid w:val="000170DF"/>
    <w:rsid w:val="000176FF"/>
    <w:rsid w:val="00017A3C"/>
    <w:rsid w:val="00017D59"/>
    <w:rsid w:val="00020EBC"/>
    <w:rsid w:val="000211D1"/>
    <w:rsid w:val="00021285"/>
    <w:rsid w:val="000215CE"/>
    <w:rsid w:val="00021659"/>
    <w:rsid w:val="00021870"/>
    <w:rsid w:val="00021CFE"/>
    <w:rsid w:val="000230ED"/>
    <w:rsid w:val="00023F80"/>
    <w:rsid w:val="00024464"/>
    <w:rsid w:val="0002454C"/>
    <w:rsid w:val="00024CB6"/>
    <w:rsid w:val="0002541D"/>
    <w:rsid w:val="00025827"/>
    <w:rsid w:val="00025865"/>
    <w:rsid w:val="00025960"/>
    <w:rsid w:val="000279E7"/>
    <w:rsid w:val="000300C9"/>
    <w:rsid w:val="00030E11"/>
    <w:rsid w:val="000323DA"/>
    <w:rsid w:val="00032939"/>
    <w:rsid w:val="0003299D"/>
    <w:rsid w:val="000331C5"/>
    <w:rsid w:val="00033284"/>
    <w:rsid w:val="00033CC9"/>
    <w:rsid w:val="000343D2"/>
    <w:rsid w:val="00034E8B"/>
    <w:rsid w:val="00036155"/>
    <w:rsid w:val="00036285"/>
    <w:rsid w:val="0003660C"/>
    <w:rsid w:val="000370BA"/>
    <w:rsid w:val="000371AE"/>
    <w:rsid w:val="00037410"/>
    <w:rsid w:val="00037535"/>
    <w:rsid w:val="000375DB"/>
    <w:rsid w:val="00037828"/>
    <w:rsid w:val="00037C67"/>
    <w:rsid w:val="00037C9E"/>
    <w:rsid w:val="00037D9C"/>
    <w:rsid w:val="00037DC6"/>
    <w:rsid w:val="00037F7D"/>
    <w:rsid w:val="0004080A"/>
    <w:rsid w:val="0004095D"/>
    <w:rsid w:val="00040975"/>
    <w:rsid w:val="0004119E"/>
    <w:rsid w:val="0004128E"/>
    <w:rsid w:val="00041367"/>
    <w:rsid w:val="00041A0F"/>
    <w:rsid w:val="00041F33"/>
    <w:rsid w:val="00042624"/>
    <w:rsid w:val="0004328D"/>
    <w:rsid w:val="0004332A"/>
    <w:rsid w:val="000436BB"/>
    <w:rsid w:val="0004394B"/>
    <w:rsid w:val="0004410F"/>
    <w:rsid w:val="00044C34"/>
    <w:rsid w:val="00044C85"/>
    <w:rsid w:val="00044D7B"/>
    <w:rsid w:val="00044DFF"/>
    <w:rsid w:val="00045184"/>
    <w:rsid w:val="00045374"/>
    <w:rsid w:val="0004631E"/>
    <w:rsid w:val="000471F6"/>
    <w:rsid w:val="000479C9"/>
    <w:rsid w:val="00047BFE"/>
    <w:rsid w:val="00047C95"/>
    <w:rsid w:val="00047EFA"/>
    <w:rsid w:val="0005016F"/>
    <w:rsid w:val="0005211C"/>
    <w:rsid w:val="000521B3"/>
    <w:rsid w:val="00052633"/>
    <w:rsid w:val="0005281E"/>
    <w:rsid w:val="00052A42"/>
    <w:rsid w:val="0005332D"/>
    <w:rsid w:val="00054059"/>
    <w:rsid w:val="00054214"/>
    <w:rsid w:val="00055148"/>
    <w:rsid w:val="0005521C"/>
    <w:rsid w:val="00055277"/>
    <w:rsid w:val="0005541F"/>
    <w:rsid w:val="000554F6"/>
    <w:rsid w:val="00055967"/>
    <w:rsid w:val="00055AF3"/>
    <w:rsid w:val="0005608E"/>
    <w:rsid w:val="0005672C"/>
    <w:rsid w:val="00056795"/>
    <w:rsid w:val="00056C29"/>
    <w:rsid w:val="00057096"/>
    <w:rsid w:val="000575F7"/>
    <w:rsid w:val="000577CB"/>
    <w:rsid w:val="00057DB5"/>
    <w:rsid w:val="000607B8"/>
    <w:rsid w:val="00060A06"/>
    <w:rsid w:val="00060B56"/>
    <w:rsid w:val="00060B93"/>
    <w:rsid w:val="000610BB"/>
    <w:rsid w:val="00061191"/>
    <w:rsid w:val="000615DB"/>
    <w:rsid w:val="00061863"/>
    <w:rsid w:val="000618A8"/>
    <w:rsid w:val="00061AE6"/>
    <w:rsid w:val="00061FB4"/>
    <w:rsid w:val="00062319"/>
    <w:rsid w:val="00062947"/>
    <w:rsid w:val="000634A1"/>
    <w:rsid w:val="00063B75"/>
    <w:rsid w:val="00063DF5"/>
    <w:rsid w:val="00063EF1"/>
    <w:rsid w:val="00064136"/>
    <w:rsid w:val="000642F3"/>
    <w:rsid w:val="0006469D"/>
    <w:rsid w:val="000648CC"/>
    <w:rsid w:val="00064A8A"/>
    <w:rsid w:val="00065012"/>
    <w:rsid w:val="00065225"/>
    <w:rsid w:val="0006574F"/>
    <w:rsid w:val="0006622B"/>
    <w:rsid w:val="0006675B"/>
    <w:rsid w:val="0006689C"/>
    <w:rsid w:val="000668AE"/>
    <w:rsid w:val="00066C89"/>
    <w:rsid w:val="00067018"/>
    <w:rsid w:val="00070748"/>
    <w:rsid w:val="0007086A"/>
    <w:rsid w:val="00070A22"/>
    <w:rsid w:val="00070D71"/>
    <w:rsid w:val="00070F44"/>
    <w:rsid w:val="000717AA"/>
    <w:rsid w:val="000718F2"/>
    <w:rsid w:val="00071E76"/>
    <w:rsid w:val="00071FFA"/>
    <w:rsid w:val="0007275A"/>
    <w:rsid w:val="000727E0"/>
    <w:rsid w:val="00073673"/>
    <w:rsid w:val="00074603"/>
    <w:rsid w:val="00075C73"/>
    <w:rsid w:val="00075DC4"/>
    <w:rsid w:val="00076367"/>
    <w:rsid w:val="000763CC"/>
    <w:rsid w:val="00077727"/>
    <w:rsid w:val="0007786A"/>
    <w:rsid w:val="00077C34"/>
    <w:rsid w:val="00077C70"/>
    <w:rsid w:val="0008010F"/>
    <w:rsid w:val="000806D7"/>
    <w:rsid w:val="00080FB3"/>
    <w:rsid w:val="00081CF7"/>
    <w:rsid w:val="00082240"/>
    <w:rsid w:val="00082F8E"/>
    <w:rsid w:val="0008362D"/>
    <w:rsid w:val="00083A27"/>
    <w:rsid w:val="0008407A"/>
    <w:rsid w:val="000841EA"/>
    <w:rsid w:val="000845E3"/>
    <w:rsid w:val="00084812"/>
    <w:rsid w:val="00085710"/>
    <w:rsid w:val="00085B4E"/>
    <w:rsid w:val="0008704F"/>
    <w:rsid w:val="000874B9"/>
    <w:rsid w:val="000877D8"/>
    <w:rsid w:val="00087D7A"/>
    <w:rsid w:val="00090B59"/>
    <w:rsid w:val="00090E34"/>
    <w:rsid w:val="0009125C"/>
    <w:rsid w:val="00091417"/>
    <w:rsid w:val="000922F2"/>
    <w:rsid w:val="00092C61"/>
    <w:rsid w:val="00092D2B"/>
    <w:rsid w:val="000938E5"/>
    <w:rsid w:val="00093CF0"/>
    <w:rsid w:val="00093D09"/>
    <w:rsid w:val="0009420C"/>
    <w:rsid w:val="0009435B"/>
    <w:rsid w:val="000945EF"/>
    <w:rsid w:val="00094CF7"/>
    <w:rsid w:val="0009573F"/>
    <w:rsid w:val="000957DF"/>
    <w:rsid w:val="00096295"/>
    <w:rsid w:val="00096333"/>
    <w:rsid w:val="00096624"/>
    <w:rsid w:val="0009711D"/>
    <w:rsid w:val="0009796E"/>
    <w:rsid w:val="00097A5F"/>
    <w:rsid w:val="000A0627"/>
    <w:rsid w:val="000A06CF"/>
    <w:rsid w:val="000A0785"/>
    <w:rsid w:val="000A15A7"/>
    <w:rsid w:val="000A19A0"/>
    <w:rsid w:val="000A1CE5"/>
    <w:rsid w:val="000A27BB"/>
    <w:rsid w:val="000A334C"/>
    <w:rsid w:val="000A349B"/>
    <w:rsid w:val="000A3DD2"/>
    <w:rsid w:val="000A4171"/>
    <w:rsid w:val="000A439E"/>
    <w:rsid w:val="000A4629"/>
    <w:rsid w:val="000A49BC"/>
    <w:rsid w:val="000A509E"/>
    <w:rsid w:val="000A5333"/>
    <w:rsid w:val="000A5861"/>
    <w:rsid w:val="000A6772"/>
    <w:rsid w:val="000A6CED"/>
    <w:rsid w:val="000A6D6C"/>
    <w:rsid w:val="000A6D96"/>
    <w:rsid w:val="000A6F05"/>
    <w:rsid w:val="000A759B"/>
    <w:rsid w:val="000B0C8D"/>
    <w:rsid w:val="000B1144"/>
    <w:rsid w:val="000B199E"/>
    <w:rsid w:val="000B1E56"/>
    <w:rsid w:val="000B21A6"/>
    <w:rsid w:val="000B282F"/>
    <w:rsid w:val="000B2A75"/>
    <w:rsid w:val="000B323C"/>
    <w:rsid w:val="000B3BC5"/>
    <w:rsid w:val="000B4043"/>
    <w:rsid w:val="000B4164"/>
    <w:rsid w:val="000B4192"/>
    <w:rsid w:val="000B4397"/>
    <w:rsid w:val="000B456C"/>
    <w:rsid w:val="000B48B2"/>
    <w:rsid w:val="000B5070"/>
    <w:rsid w:val="000B5E1D"/>
    <w:rsid w:val="000B6532"/>
    <w:rsid w:val="000B6FD6"/>
    <w:rsid w:val="000B73FC"/>
    <w:rsid w:val="000B7479"/>
    <w:rsid w:val="000B7AA0"/>
    <w:rsid w:val="000B7B80"/>
    <w:rsid w:val="000B7C4C"/>
    <w:rsid w:val="000C00C6"/>
    <w:rsid w:val="000C0AF3"/>
    <w:rsid w:val="000C0AF4"/>
    <w:rsid w:val="000C0CE9"/>
    <w:rsid w:val="000C0D6E"/>
    <w:rsid w:val="000C0E67"/>
    <w:rsid w:val="000C1007"/>
    <w:rsid w:val="000C125E"/>
    <w:rsid w:val="000C12C6"/>
    <w:rsid w:val="000C12EB"/>
    <w:rsid w:val="000C133B"/>
    <w:rsid w:val="000C1415"/>
    <w:rsid w:val="000C185D"/>
    <w:rsid w:val="000C2284"/>
    <w:rsid w:val="000C22CB"/>
    <w:rsid w:val="000C22EF"/>
    <w:rsid w:val="000C2493"/>
    <w:rsid w:val="000C26E7"/>
    <w:rsid w:val="000C2E56"/>
    <w:rsid w:val="000C3AD2"/>
    <w:rsid w:val="000C3B38"/>
    <w:rsid w:val="000C3EEF"/>
    <w:rsid w:val="000C524B"/>
    <w:rsid w:val="000C54FA"/>
    <w:rsid w:val="000C5717"/>
    <w:rsid w:val="000C5EE1"/>
    <w:rsid w:val="000C635B"/>
    <w:rsid w:val="000C688E"/>
    <w:rsid w:val="000C70A1"/>
    <w:rsid w:val="000C7DF5"/>
    <w:rsid w:val="000C7F0A"/>
    <w:rsid w:val="000C7FD5"/>
    <w:rsid w:val="000D0235"/>
    <w:rsid w:val="000D024C"/>
    <w:rsid w:val="000D02E5"/>
    <w:rsid w:val="000D03BB"/>
    <w:rsid w:val="000D04A3"/>
    <w:rsid w:val="000D0C66"/>
    <w:rsid w:val="000D17C2"/>
    <w:rsid w:val="000D1B49"/>
    <w:rsid w:val="000D23C9"/>
    <w:rsid w:val="000D240E"/>
    <w:rsid w:val="000D2D86"/>
    <w:rsid w:val="000D30D2"/>
    <w:rsid w:val="000D33A5"/>
    <w:rsid w:val="000D3833"/>
    <w:rsid w:val="000D3B14"/>
    <w:rsid w:val="000D3D8E"/>
    <w:rsid w:val="000D3FB0"/>
    <w:rsid w:val="000D4326"/>
    <w:rsid w:val="000D4508"/>
    <w:rsid w:val="000D481C"/>
    <w:rsid w:val="000D5639"/>
    <w:rsid w:val="000D5C3E"/>
    <w:rsid w:val="000D5EA3"/>
    <w:rsid w:val="000D5F33"/>
    <w:rsid w:val="000D6701"/>
    <w:rsid w:val="000D6B0D"/>
    <w:rsid w:val="000D6C0B"/>
    <w:rsid w:val="000D71B6"/>
    <w:rsid w:val="000D760C"/>
    <w:rsid w:val="000E0A7E"/>
    <w:rsid w:val="000E0C23"/>
    <w:rsid w:val="000E1312"/>
    <w:rsid w:val="000E149A"/>
    <w:rsid w:val="000E1A72"/>
    <w:rsid w:val="000E1AB0"/>
    <w:rsid w:val="000E1CED"/>
    <w:rsid w:val="000E26E4"/>
    <w:rsid w:val="000E2A6D"/>
    <w:rsid w:val="000E2A82"/>
    <w:rsid w:val="000E366B"/>
    <w:rsid w:val="000E3DC2"/>
    <w:rsid w:val="000E43B8"/>
    <w:rsid w:val="000E48E3"/>
    <w:rsid w:val="000E4F95"/>
    <w:rsid w:val="000E50A0"/>
    <w:rsid w:val="000E587C"/>
    <w:rsid w:val="000E58F0"/>
    <w:rsid w:val="000E5A62"/>
    <w:rsid w:val="000E5B84"/>
    <w:rsid w:val="000E5C23"/>
    <w:rsid w:val="000E6089"/>
    <w:rsid w:val="000E6328"/>
    <w:rsid w:val="000E68FF"/>
    <w:rsid w:val="000E6EE1"/>
    <w:rsid w:val="000E777B"/>
    <w:rsid w:val="000E7C98"/>
    <w:rsid w:val="000E7D75"/>
    <w:rsid w:val="000F036C"/>
    <w:rsid w:val="000F044B"/>
    <w:rsid w:val="000F10F7"/>
    <w:rsid w:val="000F133C"/>
    <w:rsid w:val="000F18DB"/>
    <w:rsid w:val="000F1AFE"/>
    <w:rsid w:val="000F1F2F"/>
    <w:rsid w:val="000F1FF4"/>
    <w:rsid w:val="000F2BAA"/>
    <w:rsid w:val="000F30CB"/>
    <w:rsid w:val="000F47B9"/>
    <w:rsid w:val="000F4843"/>
    <w:rsid w:val="000F4C7D"/>
    <w:rsid w:val="000F5F8A"/>
    <w:rsid w:val="000F60C6"/>
    <w:rsid w:val="000F62FA"/>
    <w:rsid w:val="000F6379"/>
    <w:rsid w:val="000F65B3"/>
    <w:rsid w:val="000F6795"/>
    <w:rsid w:val="000F6A13"/>
    <w:rsid w:val="000F72FB"/>
    <w:rsid w:val="000F7FC4"/>
    <w:rsid w:val="00100073"/>
    <w:rsid w:val="00100408"/>
    <w:rsid w:val="00100826"/>
    <w:rsid w:val="00100848"/>
    <w:rsid w:val="0010128B"/>
    <w:rsid w:val="001015E3"/>
    <w:rsid w:val="0010211B"/>
    <w:rsid w:val="001025E4"/>
    <w:rsid w:val="001026D8"/>
    <w:rsid w:val="00103121"/>
    <w:rsid w:val="00103F1C"/>
    <w:rsid w:val="0010445E"/>
    <w:rsid w:val="001047E2"/>
    <w:rsid w:val="0010480B"/>
    <w:rsid w:val="00104883"/>
    <w:rsid w:val="00106B1B"/>
    <w:rsid w:val="00106DFF"/>
    <w:rsid w:val="001075A0"/>
    <w:rsid w:val="001076FD"/>
    <w:rsid w:val="00107743"/>
    <w:rsid w:val="00107A78"/>
    <w:rsid w:val="00107B51"/>
    <w:rsid w:val="00107BBA"/>
    <w:rsid w:val="00107C3D"/>
    <w:rsid w:val="001101E5"/>
    <w:rsid w:val="001102F8"/>
    <w:rsid w:val="001103BE"/>
    <w:rsid w:val="00110A7E"/>
    <w:rsid w:val="00110B11"/>
    <w:rsid w:val="00111038"/>
    <w:rsid w:val="00111529"/>
    <w:rsid w:val="00111740"/>
    <w:rsid w:val="001119EF"/>
    <w:rsid w:val="00111F10"/>
    <w:rsid w:val="001127DF"/>
    <w:rsid w:val="00112BC1"/>
    <w:rsid w:val="00112BD1"/>
    <w:rsid w:val="00113633"/>
    <w:rsid w:val="001139B3"/>
    <w:rsid w:val="00113AB9"/>
    <w:rsid w:val="00113BE6"/>
    <w:rsid w:val="00114057"/>
    <w:rsid w:val="00114491"/>
    <w:rsid w:val="0011486C"/>
    <w:rsid w:val="00114ABD"/>
    <w:rsid w:val="00114CA2"/>
    <w:rsid w:val="00114EDF"/>
    <w:rsid w:val="0011507D"/>
    <w:rsid w:val="0011517E"/>
    <w:rsid w:val="00115892"/>
    <w:rsid w:val="001158AD"/>
    <w:rsid w:val="00115AF2"/>
    <w:rsid w:val="00115C6B"/>
    <w:rsid w:val="00115EB1"/>
    <w:rsid w:val="001166CC"/>
    <w:rsid w:val="00116889"/>
    <w:rsid w:val="00116D23"/>
    <w:rsid w:val="00116E8C"/>
    <w:rsid w:val="00116EC8"/>
    <w:rsid w:val="00116F95"/>
    <w:rsid w:val="00117067"/>
    <w:rsid w:val="001170DD"/>
    <w:rsid w:val="001175DC"/>
    <w:rsid w:val="00117F78"/>
    <w:rsid w:val="00120375"/>
    <w:rsid w:val="001208DF"/>
    <w:rsid w:val="00120A59"/>
    <w:rsid w:val="00120B7B"/>
    <w:rsid w:val="00120C27"/>
    <w:rsid w:val="00120EA6"/>
    <w:rsid w:val="00120FFD"/>
    <w:rsid w:val="001214A0"/>
    <w:rsid w:val="00121996"/>
    <w:rsid w:val="00121C63"/>
    <w:rsid w:val="001229D9"/>
    <w:rsid w:val="00123B48"/>
    <w:rsid w:val="00123B95"/>
    <w:rsid w:val="00123DD8"/>
    <w:rsid w:val="001243A4"/>
    <w:rsid w:val="001246C1"/>
    <w:rsid w:val="00124C81"/>
    <w:rsid w:val="00124CD1"/>
    <w:rsid w:val="00124CEE"/>
    <w:rsid w:val="001258AB"/>
    <w:rsid w:val="001259A0"/>
    <w:rsid w:val="00125BCE"/>
    <w:rsid w:val="001263A9"/>
    <w:rsid w:val="0012704D"/>
    <w:rsid w:val="001274F9"/>
    <w:rsid w:val="00127560"/>
    <w:rsid w:val="00127890"/>
    <w:rsid w:val="0012791B"/>
    <w:rsid w:val="00127A20"/>
    <w:rsid w:val="0013004A"/>
    <w:rsid w:val="001300FD"/>
    <w:rsid w:val="00130300"/>
    <w:rsid w:val="00130945"/>
    <w:rsid w:val="00130AAB"/>
    <w:rsid w:val="00130F6D"/>
    <w:rsid w:val="00131B91"/>
    <w:rsid w:val="001320A0"/>
    <w:rsid w:val="00132E5D"/>
    <w:rsid w:val="001334CB"/>
    <w:rsid w:val="00133B8A"/>
    <w:rsid w:val="001343F7"/>
    <w:rsid w:val="00134CA0"/>
    <w:rsid w:val="001352AF"/>
    <w:rsid w:val="0013566D"/>
    <w:rsid w:val="0013570E"/>
    <w:rsid w:val="001358B8"/>
    <w:rsid w:val="001359C4"/>
    <w:rsid w:val="00135E4E"/>
    <w:rsid w:val="001364EF"/>
    <w:rsid w:val="00136941"/>
    <w:rsid w:val="00137065"/>
    <w:rsid w:val="00137595"/>
    <w:rsid w:val="00137E8A"/>
    <w:rsid w:val="001407E8"/>
    <w:rsid w:val="00140838"/>
    <w:rsid w:val="00141D0C"/>
    <w:rsid w:val="00142117"/>
    <w:rsid w:val="001424D9"/>
    <w:rsid w:val="0014257A"/>
    <w:rsid w:val="001428B3"/>
    <w:rsid w:val="0014296E"/>
    <w:rsid w:val="0014316B"/>
    <w:rsid w:val="00143410"/>
    <w:rsid w:val="0014399A"/>
    <w:rsid w:val="001439CA"/>
    <w:rsid w:val="001449CE"/>
    <w:rsid w:val="00145029"/>
    <w:rsid w:val="0014565B"/>
    <w:rsid w:val="0014567F"/>
    <w:rsid w:val="0014603B"/>
    <w:rsid w:val="001475A7"/>
    <w:rsid w:val="001479A9"/>
    <w:rsid w:val="00147AF2"/>
    <w:rsid w:val="00147D94"/>
    <w:rsid w:val="00147E5F"/>
    <w:rsid w:val="0015022C"/>
    <w:rsid w:val="0015046A"/>
    <w:rsid w:val="00150740"/>
    <w:rsid w:val="001507B8"/>
    <w:rsid w:val="0015093D"/>
    <w:rsid w:val="00150E5A"/>
    <w:rsid w:val="00151780"/>
    <w:rsid w:val="00151D50"/>
    <w:rsid w:val="00151FEE"/>
    <w:rsid w:val="00152AD4"/>
    <w:rsid w:val="00152DD5"/>
    <w:rsid w:val="001531E7"/>
    <w:rsid w:val="00153517"/>
    <w:rsid w:val="00153A29"/>
    <w:rsid w:val="00153DD2"/>
    <w:rsid w:val="0015453D"/>
    <w:rsid w:val="00154858"/>
    <w:rsid w:val="00155F5B"/>
    <w:rsid w:val="00156945"/>
    <w:rsid w:val="001571CC"/>
    <w:rsid w:val="0015772C"/>
    <w:rsid w:val="00157992"/>
    <w:rsid w:val="00157E82"/>
    <w:rsid w:val="00157F60"/>
    <w:rsid w:val="00160AC3"/>
    <w:rsid w:val="00160BFD"/>
    <w:rsid w:val="00160F08"/>
    <w:rsid w:val="0016169F"/>
    <w:rsid w:val="0016185D"/>
    <w:rsid w:val="0016194C"/>
    <w:rsid w:val="00162276"/>
    <w:rsid w:val="0016271B"/>
    <w:rsid w:val="00162E0A"/>
    <w:rsid w:val="00163A20"/>
    <w:rsid w:val="00164411"/>
    <w:rsid w:val="00164E43"/>
    <w:rsid w:val="00164F46"/>
    <w:rsid w:val="00165388"/>
    <w:rsid w:val="00165A87"/>
    <w:rsid w:val="00165E44"/>
    <w:rsid w:val="0016602F"/>
    <w:rsid w:val="0016664A"/>
    <w:rsid w:val="00166A70"/>
    <w:rsid w:val="0016799F"/>
    <w:rsid w:val="00167B9E"/>
    <w:rsid w:val="001700B5"/>
    <w:rsid w:val="001705EC"/>
    <w:rsid w:val="0017094A"/>
    <w:rsid w:val="00170B28"/>
    <w:rsid w:val="00171118"/>
    <w:rsid w:val="0017147D"/>
    <w:rsid w:val="00172664"/>
    <w:rsid w:val="00172A84"/>
    <w:rsid w:val="00172CAA"/>
    <w:rsid w:val="00172DAB"/>
    <w:rsid w:val="00172DCB"/>
    <w:rsid w:val="00172F04"/>
    <w:rsid w:val="00172F39"/>
    <w:rsid w:val="00172F5D"/>
    <w:rsid w:val="001732B9"/>
    <w:rsid w:val="00173741"/>
    <w:rsid w:val="00173D9F"/>
    <w:rsid w:val="0017493C"/>
    <w:rsid w:val="00174BBE"/>
    <w:rsid w:val="001752CE"/>
    <w:rsid w:val="001753FF"/>
    <w:rsid w:val="00175B36"/>
    <w:rsid w:val="00176B56"/>
    <w:rsid w:val="00176C02"/>
    <w:rsid w:val="00176C5A"/>
    <w:rsid w:val="00176D75"/>
    <w:rsid w:val="00176E49"/>
    <w:rsid w:val="00177258"/>
    <w:rsid w:val="00180CCB"/>
    <w:rsid w:val="00180EDE"/>
    <w:rsid w:val="001814DB"/>
    <w:rsid w:val="00181716"/>
    <w:rsid w:val="00181727"/>
    <w:rsid w:val="0018197C"/>
    <w:rsid w:val="00181E03"/>
    <w:rsid w:val="001822BD"/>
    <w:rsid w:val="00182804"/>
    <w:rsid w:val="00182EDF"/>
    <w:rsid w:val="001831DA"/>
    <w:rsid w:val="0018457E"/>
    <w:rsid w:val="0018482F"/>
    <w:rsid w:val="001849D5"/>
    <w:rsid w:val="001851DA"/>
    <w:rsid w:val="001860F6"/>
    <w:rsid w:val="0018624C"/>
    <w:rsid w:val="0018650B"/>
    <w:rsid w:val="0018677B"/>
    <w:rsid w:val="00186E88"/>
    <w:rsid w:val="001874CB"/>
    <w:rsid w:val="00187972"/>
    <w:rsid w:val="00190144"/>
    <w:rsid w:val="0019017E"/>
    <w:rsid w:val="0019148E"/>
    <w:rsid w:val="00191687"/>
    <w:rsid w:val="001918ED"/>
    <w:rsid w:val="00191BF3"/>
    <w:rsid w:val="00191F4B"/>
    <w:rsid w:val="00192391"/>
    <w:rsid w:val="001923F8"/>
    <w:rsid w:val="00193603"/>
    <w:rsid w:val="001937B6"/>
    <w:rsid w:val="00193F25"/>
    <w:rsid w:val="00193FC8"/>
    <w:rsid w:val="00194DC6"/>
    <w:rsid w:val="00195562"/>
    <w:rsid w:val="00195BFD"/>
    <w:rsid w:val="00196030"/>
    <w:rsid w:val="0019723C"/>
    <w:rsid w:val="00197805"/>
    <w:rsid w:val="00197829"/>
    <w:rsid w:val="00197928"/>
    <w:rsid w:val="001979FD"/>
    <w:rsid w:val="00197A22"/>
    <w:rsid w:val="001A0040"/>
    <w:rsid w:val="001A01F7"/>
    <w:rsid w:val="001A0934"/>
    <w:rsid w:val="001A1147"/>
    <w:rsid w:val="001A127B"/>
    <w:rsid w:val="001A1BF6"/>
    <w:rsid w:val="001A2E70"/>
    <w:rsid w:val="001A312B"/>
    <w:rsid w:val="001A33C1"/>
    <w:rsid w:val="001A39BE"/>
    <w:rsid w:val="001A3C3F"/>
    <w:rsid w:val="001A46CB"/>
    <w:rsid w:val="001A4E3F"/>
    <w:rsid w:val="001A5A6F"/>
    <w:rsid w:val="001A5BE0"/>
    <w:rsid w:val="001A6C31"/>
    <w:rsid w:val="001A6C45"/>
    <w:rsid w:val="001A6F68"/>
    <w:rsid w:val="001A7750"/>
    <w:rsid w:val="001B050E"/>
    <w:rsid w:val="001B07A8"/>
    <w:rsid w:val="001B0883"/>
    <w:rsid w:val="001B0BA8"/>
    <w:rsid w:val="001B0EB5"/>
    <w:rsid w:val="001B0ED6"/>
    <w:rsid w:val="001B1284"/>
    <w:rsid w:val="001B131F"/>
    <w:rsid w:val="001B16C2"/>
    <w:rsid w:val="001B1A7B"/>
    <w:rsid w:val="001B1B0A"/>
    <w:rsid w:val="001B1CF4"/>
    <w:rsid w:val="001B1D44"/>
    <w:rsid w:val="001B2955"/>
    <w:rsid w:val="001B465A"/>
    <w:rsid w:val="001B4812"/>
    <w:rsid w:val="001B5062"/>
    <w:rsid w:val="001B596B"/>
    <w:rsid w:val="001B5C4B"/>
    <w:rsid w:val="001B5D48"/>
    <w:rsid w:val="001B6664"/>
    <w:rsid w:val="001B6D6F"/>
    <w:rsid w:val="001B6FE3"/>
    <w:rsid w:val="001B7429"/>
    <w:rsid w:val="001B76BA"/>
    <w:rsid w:val="001C00F3"/>
    <w:rsid w:val="001C0687"/>
    <w:rsid w:val="001C07B8"/>
    <w:rsid w:val="001C0BE3"/>
    <w:rsid w:val="001C0E55"/>
    <w:rsid w:val="001C11FD"/>
    <w:rsid w:val="001C1826"/>
    <w:rsid w:val="001C23F4"/>
    <w:rsid w:val="001C2616"/>
    <w:rsid w:val="001C272F"/>
    <w:rsid w:val="001C2F0F"/>
    <w:rsid w:val="001C31D6"/>
    <w:rsid w:val="001C3355"/>
    <w:rsid w:val="001C376E"/>
    <w:rsid w:val="001C3872"/>
    <w:rsid w:val="001C4022"/>
    <w:rsid w:val="001C4D1D"/>
    <w:rsid w:val="001C4D32"/>
    <w:rsid w:val="001C50F0"/>
    <w:rsid w:val="001C5596"/>
    <w:rsid w:val="001C55F7"/>
    <w:rsid w:val="001C578A"/>
    <w:rsid w:val="001C5BEE"/>
    <w:rsid w:val="001C5BEF"/>
    <w:rsid w:val="001C61DA"/>
    <w:rsid w:val="001C6252"/>
    <w:rsid w:val="001C627E"/>
    <w:rsid w:val="001C65BA"/>
    <w:rsid w:val="001C6A7E"/>
    <w:rsid w:val="001C744C"/>
    <w:rsid w:val="001C7EE1"/>
    <w:rsid w:val="001C7F91"/>
    <w:rsid w:val="001D16C9"/>
    <w:rsid w:val="001D183A"/>
    <w:rsid w:val="001D195F"/>
    <w:rsid w:val="001D21EF"/>
    <w:rsid w:val="001D222E"/>
    <w:rsid w:val="001D247D"/>
    <w:rsid w:val="001D2A5C"/>
    <w:rsid w:val="001D37B7"/>
    <w:rsid w:val="001D37C3"/>
    <w:rsid w:val="001D3D51"/>
    <w:rsid w:val="001D4A44"/>
    <w:rsid w:val="001D507F"/>
    <w:rsid w:val="001D5180"/>
    <w:rsid w:val="001D53B2"/>
    <w:rsid w:val="001D58BD"/>
    <w:rsid w:val="001D6DDB"/>
    <w:rsid w:val="001D762D"/>
    <w:rsid w:val="001D775D"/>
    <w:rsid w:val="001D78B6"/>
    <w:rsid w:val="001D78EA"/>
    <w:rsid w:val="001D7D6F"/>
    <w:rsid w:val="001E0C2A"/>
    <w:rsid w:val="001E0D9F"/>
    <w:rsid w:val="001E21CC"/>
    <w:rsid w:val="001E26D7"/>
    <w:rsid w:val="001E3014"/>
    <w:rsid w:val="001E3587"/>
    <w:rsid w:val="001E47CA"/>
    <w:rsid w:val="001E481D"/>
    <w:rsid w:val="001E52D0"/>
    <w:rsid w:val="001E5FD1"/>
    <w:rsid w:val="001E6414"/>
    <w:rsid w:val="001E6596"/>
    <w:rsid w:val="001E6CBE"/>
    <w:rsid w:val="001E6F3A"/>
    <w:rsid w:val="001E6FC6"/>
    <w:rsid w:val="001E7292"/>
    <w:rsid w:val="001E72FA"/>
    <w:rsid w:val="001E7F38"/>
    <w:rsid w:val="001F097E"/>
    <w:rsid w:val="001F1551"/>
    <w:rsid w:val="001F17F2"/>
    <w:rsid w:val="001F218A"/>
    <w:rsid w:val="001F2834"/>
    <w:rsid w:val="001F2CE0"/>
    <w:rsid w:val="001F2EE5"/>
    <w:rsid w:val="001F2FFC"/>
    <w:rsid w:val="001F307E"/>
    <w:rsid w:val="001F3413"/>
    <w:rsid w:val="001F341E"/>
    <w:rsid w:val="001F3647"/>
    <w:rsid w:val="001F3B67"/>
    <w:rsid w:val="001F3D9D"/>
    <w:rsid w:val="001F4448"/>
    <w:rsid w:val="001F466B"/>
    <w:rsid w:val="001F4747"/>
    <w:rsid w:val="001F48E2"/>
    <w:rsid w:val="001F4BB2"/>
    <w:rsid w:val="001F4C24"/>
    <w:rsid w:val="001F4EA9"/>
    <w:rsid w:val="001F5C6D"/>
    <w:rsid w:val="001F5F72"/>
    <w:rsid w:val="001F5FD1"/>
    <w:rsid w:val="001F6007"/>
    <w:rsid w:val="001F603E"/>
    <w:rsid w:val="001F633B"/>
    <w:rsid w:val="001F641B"/>
    <w:rsid w:val="001F6641"/>
    <w:rsid w:val="001F6FF1"/>
    <w:rsid w:val="002001AD"/>
    <w:rsid w:val="0020054C"/>
    <w:rsid w:val="002007EE"/>
    <w:rsid w:val="00200929"/>
    <w:rsid w:val="00200F02"/>
    <w:rsid w:val="002014F2"/>
    <w:rsid w:val="00201A1B"/>
    <w:rsid w:val="00202321"/>
    <w:rsid w:val="002024A5"/>
    <w:rsid w:val="00202D20"/>
    <w:rsid w:val="00202EEB"/>
    <w:rsid w:val="002031D4"/>
    <w:rsid w:val="002036D8"/>
    <w:rsid w:val="00203813"/>
    <w:rsid w:val="002038E3"/>
    <w:rsid w:val="002038EF"/>
    <w:rsid w:val="00203C04"/>
    <w:rsid w:val="00203DB9"/>
    <w:rsid w:val="00203E39"/>
    <w:rsid w:val="00204796"/>
    <w:rsid w:val="00204924"/>
    <w:rsid w:val="00204B39"/>
    <w:rsid w:val="00204B3C"/>
    <w:rsid w:val="00204B61"/>
    <w:rsid w:val="00204E69"/>
    <w:rsid w:val="00205C32"/>
    <w:rsid w:val="00205E73"/>
    <w:rsid w:val="00205F91"/>
    <w:rsid w:val="0020658D"/>
    <w:rsid w:val="002067B1"/>
    <w:rsid w:val="00206B9A"/>
    <w:rsid w:val="00206D55"/>
    <w:rsid w:val="00207541"/>
    <w:rsid w:val="00207B67"/>
    <w:rsid w:val="00207DA4"/>
    <w:rsid w:val="00207DF0"/>
    <w:rsid w:val="00207F7F"/>
    <w:rsid w:val="00207FD2"/>
    <w:rsid w:val="00210716"/>
    <w:rsid w:val="00210E16"/>
    <w:rsid w:val="002112E7"/>
    <w:rsid w:val="002113BF"/>
    <w:rsid w:val="002115F5"/>
    <w:rsid w:val="00212606"/>
    <w:rsid w:val="002128F9"/>
    <w:rsid w:val="00212ACD"/>
    <w:rsid w:val="00212C6D"/>
    <w:rsid w:val="00212FDA"/>
    <w:rsid w:val="00213457"/>
    <w:rsid w:val="00213854"/>
    <w:rsid w:val="002138FC"/>
    <w:rsid w:val="00213B0D"/>
    <w:rsid w:val="00213C7E"/>
    <w:rsid w:val="00213E81"/>
    <w:rsid w:val="0021433F"/>
    <w:rsid w:val="002143DF"/>
    <w:rsid w:val="002144A7"/>
    <w:rsid w:val="00214FE6"/>
    <w:rsid w:val="00215025"/>
    <w:rsid w:val="002150F2"/>
    <w:rsid w:val="00215685"/>
    <w:rsid w:val="00215846"/>
    <w:rsid w:val="00215900"/>
    <w:rsid w:val="00215BC7"/>
    <w:rsid w:val="0021633A"/>
    <w:rsid w:val="0021652D"/>
    <w:rsid w:val="00216936"/>
    <w:rsid w:val="0021713E"/>
    <w:rsid w:val="00220125"/>
    <w:rsid w:val="002203E7"/>
    <w:rsid w:val="002204E2"/>
    <w:rsid w:val="00220555"/>
    <w:rsid w:val="00220F56"/>
    <w:rsid w:val="00220F68"/>
    <w:rsid w:val="0022105D"/>
    <w:rsid w:val="002218AC"/>
    <w:rsid w:val="00222364"/>
    <w:rsid w:val="002228A8"/>
    <w:rsid w:val="00222F31"/>
    <w:rsid w:val="00223438"/>
    <w:rsid w:val="00223449"/>
    <w:rsid w:val="00223B04"/>
    <w:rsid w:val="0022405B"/>
    <w:rsid w:val="002249D7"/>
    <w:rsid w:val="00225AEF"/>
    <w:rsid w:val="00225BE9"/>
    <w:rsid w:val="0022640F"/>
    <w:rsid w:val="00226851"/>
    <w:rsid w:val="00227129"/>
    <w:rsid w:val="00227975"/>
    <w:rsid w:val="00227C49"/>
    <w:rsid w:val="00227F10"/>
    <w:rsid w:val="00227F86"/>
    <w:rsid w:val="002301E4"/>
    <w:rsid w:val="00230390"/>
    <w:rsid w:val="00230767"/>
    <w:rsid w:val="002308EA"/>
    <w:rsid w:val="00230C4A"/>
    <w:rsid w:val="0023111F"/>
    <w:rsid w:val="00231BC6"/>
    <w:rsid w:val="00232333"/>
    <w:rsid w:val="0023270F"/>
    <w:rsid w:val="00232923"/>
    <w:rsid w:val="00232A1D"/>
    <w:rsid w:val="002334AD"/>
    <w:rsid w:val="00234683"/>
    <w:rsid w:val="00234752"/>
    <w:rsid w:val="00234950"/>
    <w:rsid w:val="00234FC1"/>
    <w:rsid w:val="00235945"/>
    <w:rsid w:val="0023594E"/>
    <w:rsid w:val="00235AAC"/>
    <w:rsid w:val="00235ABD"/>
    <w:rsid w:val="00235C9E"/>
    <w:rsid w:val="00236129"/>
    <w:rsid w:val="0023677A"/>
    <w:rsid w:val="002369D5"/>
    <w:rsid w:val="0023747D"/>
    <w:rsid w:val="00237D82"/>
    <w:rsid w:val="002400CC"/>
    <w:rsid w:val="0024012A"/>
    <w:rsid w:val="00240493"/>
    <w:rsid w:val="00240656"/>
    <w:rsid w:val="00240BC5"/>
    <w:rsid w:val="0024139E"/>
    <w:rsid w:val="00241831"/>
    <w:rsid w:val="002419F1"/>
    <w:rsid w:val="00241B2E"/>
    <w:rsid w:val="00241CD9"/>
    <w:rsid w:val="00242AA1"/>
    <w:rsid w:val="00242D56"/>
    <w:rsid w:val="0024321A"/>
    <w:rsid w:val="002435C4"/>
    <w:rsid w:val="00245400"/>
    <w:rsid w:val="00245628"/>
    <w:rsid w:val="00245C74"/>
    <w:rsid w:val="0024627B"/>
    <w:rsid w:val="00246289"/>
    <w:rsid w:val="002462EA"/>
    <w:rsid w:val="002464F1"/>
    <w:rsid w:val="00246933"/>
    <w:rsid w:val="002472E9"/>
    <w:rsid w:val="002473A7"/>
    <w:rsid w:val="0024765E"/>
    <w:rsid w:val="00247F6E"/>
    <w:rsid w:val="0025218E"/>
    <w:rsid w:val="002525C0"/>
    <w:rsid w:val="00252723"/>
    <w:rsid w:val="0025291E"/>
    <w:rsid w:val="00253BD0"/>
    <w:rsid w:val="00254285"/>
    <w:rsid w:val="002542D0"/>
    <w:rsid w:val="00254985"/>
    <w:rsid w:val="00254C17"/>
    <w:rsid w:val="00255818"/>
    <w:rsid w:val="002560CB"/>
    <w:rsid w:val="002564A8"/>
    <w:rsid w:val="00256A2E"/>
    <w:rsid w:val="00256A6A"/>
    <w:rsid w:val="00256B96"/>
    <w:rsid w:val="00256D8D"/>
    <w:rsid w:val="00257098"/>
    <w:rsid w:val="00257AF7"/>
    <w:rsid w:val="00257EDC"/>
    <w:rsid w:val="0026018E"/>
    <w:rsid w:val="00260AA9"/>
    <w:rsid w:val="00261550"/>
    <w:rsid w:val="00261913"/>
    <w:rsid w:val="0026227F"/>
    <w:rsid w:val="00262734"/>
    <w:rsid w:val="002631F2"/>
    <w:rsid w:val="002632D7"/>
    <w:rsid w:val="00263D82"/>
    <w:rsid w:val="0026463B"/>
    <w:rsid w:val="002649F2"/>
    <w:rsid w:val="00264D6A"/>
    <w:rsid w:val="00264EF9"/>
    <w:rsid w:val="0026526B"/>
    <w:rsid w:val="00265579"/>
    <w:rsid w:val="00265796"/>
    <w:rsid w:val="00265D73"/>
    <w:rsid w:val="0026619D"/>
    <w:rsid w:val="002662CD"/>
    <w:rsid w:val="0026676B"/>
    <w:rsid w:val="00266B5E"/>
    <w:rsid w:val="00266EA9"/>
    <w:rsid w:val="00267517"/>
    <w:rsid w:val="00267A61"/>
    <w:rsid w:val="00267DEB"/>
    <w:rsid w:val="0027016B"/>
    <w:rsid w:val="0027018C"/>
    <w:rsid w:val="00270F2A"/>
    <w:rsid w:val="00271355"/>
    <w:rsid w:val="002713E7"/>
    <w:rsid w:val="0027148D"/>
    <w:rsid w:val="0027173C"/>
    <w:rsid w:val="00271DD3"/>
    <w:rsid w:val="00272395"/>
    <w:rsid w:val="0027300D"/>
    <w:rsid w:val="00273976"/>
    <w:rsid w:val="00273C1A"/>
    <w:rsid w:val="00274343"/>
    <w:rsid w:val="00274DBA"/>
    <w:rsid w:val="00275B2F"/>
    <w:rsid w:val="00275CE1"/>
    <w:rsid w:val="002763F4"/>
    <w:rsid w:val="00276893"/>
    <w:rsid w:val="00276CAC"/>
    <w:rsid w:val="0027719E"/>
    <w:rsid w:val="002772EA"/>
    <w:rsid w:val="002775DD"/>
    <w:rsid w:val="00277619"/>
    <w:rsid w:val="002776F4"/>
    <w:rsid w:val="00277B61"/>
    <w:rsid w:val="00280125"/>
    <w:rsid w:val="00280189"/>
    <w:rsid w:val="00280432"/>
    <w:rsid w:val="002804FC"/>
    <w:rsid w:val="00280802"/>
    <w:rsid w:val="00280813"/>
    <w:rsid w:val="00280BEE"/>
    <w:rsid w:val="0028241A"/>
    <w:rsid w:val="00282A0F"/>
    <w:rsid w:val="00282CAD"/>
    <w:rsid w:val="00283035"/>
    <w:rsid w:val="0028309F"/>
    <w:rsid w:val="002833B7"/>
    <w:rsid w:val="00283758"/>
    <w:rsid w:val="002837C4"/>
    <w:rsid w:val="00283FA2"/>
    <w:rsid w:val="0028428A"/>
    <w:rsid w:val="00284902"/>
    <w:rsid w:val="0028514D"/>
    <w:rsid w:val="0028535E"/>
    <w:rsid w:val="002857B3"/>
    <w:rsid w:val="0028648D"/>
    <w:rsid w:val="00286A81"/>
    <w:rsid w:val="00286C0A"/>
    <w:rsid w:val="00287818"/>
    <w:rsid w:val="00287C46"/>
    <w:rsid w:val="0029051E"/>
    <w:rsid w:val="002909C3"/>
    <w:rsid w:val="00290A0E"/>
    <w:rsid w:val="00290AC2"/>
    <w:rsid w:val="00290D03"/>
    <w:rsid w:val="00290D6A"/>
    <w:rsid w:val="00291488"/>
    <w:rsid w:val="0029197E"/>
    <w:rsid w:val="0029249C"/>
    <w:rsid w:val="00292701"/>
    <w:rsid w:val="00292EF0"/>
    <w:rsid w:val="00293893"/>
    <w:rsid w:val="00293A2E"/>
    <w:rsid w:val="0029452F"/>
    <w:rsid w:val="00294729"/>
    <w:rsid w:val="002961D6"/>
    <w:rsid w:val="00296B69"/>
    <w:rsid w:val="00296CB4"/>
    <w:rsid w:val="00296DE5"/>
    <w:rsid w:val="00296EC0"/>
    <w:rsid w:val="00296F0D"/>
    <w:rsid w:val="00297090"/>
    <w:rsid w:val="002971B2"/>
    <w:rsid w:val="002978D6"/>
    <w:rsid w:val="002979EF"/>
    <w:rsid w:val="00297B85"/>
    <w:rsid w:val="00297BCD"/>
    <w:rsid w:val="002A0553"/>
    <w:rsid w:val="002A07E3"/>
    <w:rsid w:val="002A0ED9"/>
    <w:rsid w:val="002A140D"/>
    <w:rsid w:val="002A1958"/>
    <w:rsid w:val="002A1B80"/>
    <w:rsid w:val="002A2842"/>
    <w:rsid w:val="002A2959"/>
    <w:rsid w:val="002A2A4C"/>
    <w:rsid w:val="002A2CED"/>
    <w:rsid w:val="002A2D56"/>
    <w:rsid w:val="002A31CD"/>
    <w:rsid w:val="002A36B2"/>
    <w:rsid w:val="002A3722"/>
    <w:rsid w:val="002A3CDD"/>
    <w:rsid w:val="002A4BC4"/>
    <w:rsid w:val="002A4DAA"/>
    <w:rsid w:val="002A572E"/>
    <w:rsid w:val="002A5A6D"/>
    <w:rsid w:val="002A5AD6"/>
    <w:rsid w:val="002A61BC"/>
    <w:rsid w:val="002A6522"/>
    <w:rsid w:val="002A6626"/>
    <w:rsid w:val="002A6A39"/>
    <w:rsid w:val="002A6DCD"/>
    <w:rsid w:val="002A70B6"/>
    <w:rsid w:val="002A70CF"/>
    <w:rsid w:val="002A7247"/>
    <w:rsid w:val="002A76E2"/>
    <w:rsid w:val="002B0DA8"/>
    <w:rsid w:val="002B1045"/>
    <w:rsid w:val="002B1189"/>
    <w:rsid w:val="002B1472"/>
    <w:rsid w:val="002B1CA7"/>
    <w:rsid w:val="002B1CF5"/>
    <w:rsid w:val="002B1E91"/>
    <w:rsid w:val="002B2208"/>
    <w:rsid w:val="002B281C"/>
    <w:rsid w:val="002B2F48"/>
    <w:rsid w:val="002B3BE2"/>
    <w:rsid w:val="002B3DD7"/>
    <w:rsid w:val="002B43D7"/>
    <w:rsid w:val="002B49EE"/>
    <w:rsid w:val="002B4A2C"/>
    <w:rsid w:val="002B5071"/>
    <w:rsid w:val="002B51FE"/>
    <w:rsid w:val="002B5E96"/>
    <w:rsid w:val="002B60CC"/>
    <w:rsid w:val="002B65A8"/>
    <w:rsid w:val="002B6D6D"/>
    <w:rsid w:val="002B6F05"/>
    <w:rsid w:val="002B7042"/>
    <w:rsid w:val="002B767F"/>
    <w:rsid w:val="002C0101"/>
    <w:rsid w:val="002C014A"/>
    <w:rsid w:val="002C020D"/>
    <w:rsid w:val="002C0605"/>
    <w:rsid w:val="002C0C21"/>
    <w:rsid w:val="002C0F20"/>
    <w:rsid w:val="002C1656"/>
    <w:rsid w:val="002C1C74"/>
    <w:rsid w:val="002C1E15"/>
    <w:rsid w:val="002C24D6"/>
    <w:rsid w:val="002C2AB2"/>
    <w:rsid w:val="002C2E0D"/>
    <w:rsid w:val="002C33FC"/>
    <w:rsid w:val="002C3456"/>
    <w:rsid w:val="002C352A"/>
    <w:rsid w:val="002C37E0"/>
    <w:rsid w:val="002C41D6"/>
    <w:rsid w:val="002C463B"/>
    <w:rsid w:val="002C46EF"/>
    <w:rsid w:val="002C47B2"/>
    <w:rsid w:val="002C4B1A"/>
    <w:rsid w:val="002C50F5"/>
    <w:rsid w:val="002C5465"/>
    <w:rsid w:val="002C586A"/>
    <w:rsid w:val="002C5A5E"/>
    <w:rsid w:val="002C5D02"/>
    <w:rsid w:val="002C62E8"/>
    <w:rsid w:val="002C6474"/>
    <w:rsid w:val="002C65AA"/>
    <w:rsid w:val="002C6688"/>
    <w:rsid w:val="002C68B3"/>
    <w:rsid w:val="002C6C00"/>
    <w:rsid w:val="002C6EE4"/>
    <w:rsid w:val="002C764F"/>
    <w:rsid w:val="002C7D3A"/>
    <w:rsid w:val="002D0010"/>
    <w:rsid w:val="002D01C8"/>
    <w:rsid w:val="002D03DB"/>
    <w:rsid w:val="002D0526"/>
    <w:rsid w:val="002D0A34"/>
    <w:rsid w:val="002D0D1E"/>
    <w:rsid w:val="002D0F26"/>
    <w:rsid w:val="002D119C"/>
    <w:rsid w:val="002D1399"/>
    <w:rsid w:val="002D1AA0"/>
    <w:rsid w:val="002D2429"/>
    <w:rsid w:val="002D2649"/>
    <w:rsid w:val="002D308C"/>
    <w:rsid w:val="002D31E1"/>
    <w:rsid w:val="002D36A8"/>
    <w:rsid w:val="002D382B"/>
    <w:rsid w:val="002D38F5"/>
    <w:rsid w:val="002D39D0"/>
    <w:rsid w:val="002D39EE"/>
    <w:rsid w:val="002D3F02"/>
    <w:rsid w:val="002D3F42"/>
    <w:rsid w:val="002D4285"/>
    <w:rsid w:val="002D4617"/>
    <w:rsid w:val="002D469E"/>
    <w:rsid w:val="002D5510"/>
    <w:rsid w:val="002D5948"/>
    <w:rsid w:val="002D5BF8"/>
    <w:rsid w:val="002D5DAE"/>
    <w:rsid w:val="002D69A5"/>
    <w:rsid w:val="002D71F4"/>
    <w:rsid w:val="002D729D"/>
    <w:rsid w:val="002D75A5"/>
    <w:rsid w:val="002D7C92"/>
    <w:rsid w:val="002E00A4"/>
    <w:rsid w:val="002E05FF"/>
    <w:rsid w:val="002E06C9"/>
    <w:rsid w:val="002E0AAE"/>
    <w:rsid w:val="002E0B46"/>
    <w:rsid w:val="002E14AA"/>
    <w:rsid w:val="002E1ABE"/>
    <w:rsid w:val="002E2063"/>
    <w:rsid w:val="002E243D"/>
    <w:rsid w:val="002E26A4"/>
    <w:rsid w:val="002E2CE0"/>
    <w:rsid w:val="002E2EFC"/>
    <w:rsid w:val="002E33FE"/>
    <w:rsid w:val="002E36E8"/>
    <w:rsid w:val="002E3B85"/>
    <w:rsid w:val="002E4136"/>
    <w:rsid w:val="002E45F6"/>
    <w:rsid w:val="002E475D"/>
    <w:rsid w:val="002E4DB8"/>
    <w:rsid w:val="002E4F05"/>
    <w:rsid w:val="002E54D9"/>
    <w:rsid w:val="002E5560"/>
    <w:rsid w:val="002E5B0C"/>
    <w:rsid w:val="002E5CC4"/>
    <w:rsid w:val="002E65A1"/>
    <w:rsid w:val="002E6981"/>
    <w:rsid w:val="002E6A59"/>
    <w:rsid w:val="002E6E05"/>
    <w:rsid w:val="002E72A6"/>
    <w:rsid w:val="002E73C0"/>
    <w:rsid w:val="002E761E"/>
    <w:rsid w:val="002E7977"/>
    <w:rsid w:val="002F01DC"/>
    <w:rsid w:val="002F067C"/>
    <w:rsid w:val="002F07F2"/>
    <w:rsid w:val="002F0BF0"/>
    <w:rsid w:val="002F0ECB"/>
    <w:rsid w:val="002F1306"/>
    <w:rsid w:val="002F16DA"/>
    <w:rsid w:val="002F1A79"/>
    <w:rsid w:val="002F1DAE"/>
    <w:rsid w:val="002F1ED2"/>
    <w:rsid w:val="002F2B4C"/>
    <w:rsid w:val="002F2FC6"/>
    <w:rsid w:val="002F3085"/>
    <w:rsid w:val="002F33A4"/>
    <w:rsid w:val="002F3C70"/>
    <w:rsid w:val="002F3E88"/>
    <w:rsid w:val="002F4114"/>
    <w:rsid w:val="002F41F0"/>
    <w:rsid w:val="002F4249"/>
    <w:rsid w:val="002F43CC"/>
    <w:rsid w:val="002F474F"/>
    <w:rsid w:val="002F478A"/>
    <w:rsid w:val="002F4CB9"/>
    <w:rsid w:val="002F5440"/>
    <w:rsid w:val="002F5B5A"/>
    <w:rsid w:val="002F5B61"/>
    <w:rsid w:val="002F5F28"/>
    <w:rsid w:val="002F6C38"/>
    <w:rsid w:val="002F6C9C"/>
    <w:rsid w:val="002F7769"/>
    <w:rsid w:val="002F7CBC"/>
    <w:rsid w:val="002F7E40"/>
    <w:rsid w:val="002F7E42"/>
    <w:rsid w:val="002F7FA9"/>
    <w:rsid w:val="002F7FF2"/>
    <w:rsid w:val="00300149"/>
    <w:rsid w:val="00300623"/>
    <w:rsid w:val="0030162F"/>
    <w:rsid w:val="00301678"/>
    <w:rsid w:val="003019FC"/>
    <w:rsid w:val="00301B1A"/>
    <w:rsid w:val="00301FDB"/>
    <w:rsid w:val="00302186"/>
    <w:rsid w:val="00302342"/>
    <w:rsid w:val="00302626"/>
    <w:rsid w:val="00302CDB"/>
    <w:rsid w:val="00303198"/>
    <w:rsid w:val="003032D9"/>
    <w:rsid w:val="003050CC"/>
    <w:rsid w:val="003053EA"/>
    <w:rsid w:val="0030565A"/>
    <w:rsid w:val="00305C6C"/>
    <w:rsid w:val="00306157"/>
    <w:rsid w:val="00306812"/>
    <w:rsid w:val="00306E9B"/>
    <w:rsid w:val="00307CF7"/>
    <w:rsid w:val="00307E5D"/>
    <w:rsid w:val="00307E88"/>
    <w:rsid w:val="003106AD"/>
    <w:rsid w:val="00310A7E"/>
    <w:rsid w:val="00310ED9"/>
    <w:rsid w:val="00310EDB"/>
    <w:rsid w:val="0031125A"/>
    <w:rsid w:val="003119DB"/>
    <w:rsid w:val="00311AB0"/>
    <w:rsid w:val="00312112"/>
    <w:rsid w:val="003121B6"/>
    <w:rsid w:val="003127FC"/>
    <w:rsid w:val="00313934"/>
    <w:rsid w:val="00313C80"/>
    <w:rsid w:val="00314277"/>
    <w:rsid w:val="0031467B"/>
    <w:rsid w:val="00314AC6"/>
    <w:rsid w:val="00314C7E"/>
    <w:rsid w:val="00314E89"/>
    <w:rsid w:val="00315211"/>
    <w:rsid w:val="003152F4"/>
    <w:rsid w:val="00315D6A"/>
    <w:rsid w:val="00315E1B"/>
    <w:rsid w:val="0031602A"/>
    <w:rsid w:val="003161B7"/>
    <w:rsid w:val="00316341"/>
    <w:rsid w:val="0031674C"/>
    <w:rsid w:val="00317EDF"/>
    <w:rsid w:val="00320332"/>
    <w:rsid w:val="00320C10"/>
    <w:rsid w:val="00320C49"/>
    <w:rsid w:val="00321A9E"/>
    <w:rsid w:val="00321C5E"/>
    <w:rsid w:val="00321DD4"/>
    <w:rsid w:val="0032230A"/>
    <w:rsid w:val="00323195"/>
    <w:rsid w:val="003235E2"/>
    <w:rsid w:val="00323860"/>
    <w:rsid w:val="003239C2"/>
    <w:rsid w:val="00323DA2"/>
    <w:rsid w:val="00323DC8"/>
    <w:rsid w:val="00323E6B"/>
    <w:rsid w:val="00324341"/>
    <w:rsid w:val="00324515"/>
    <w:rsid w:val="00324DCD"/>
    <w:rsid w:val="00325098"/>
    <w:rsid w:val="003253E5"/>
    <w:rsid w:val="00325B80"/>
    <w:rsid w:val="00326B35"/>
    <w:rsid w:val="00326E30"/>
    <w:rsid w:val="00326F14"/>
    <w:rsid w:val="0032733B"/>
    <w:rsid w:val="0032758A"/>
    <w:rsid w:val="003278DF"/>
    <w:rsid w:val="003304F0"/>
    <w:rsid w:val="00330828"/>
    <w:rsid w:val="00330A12"/>
    <w:rsid w:val="00331223"/>
    <w:rsid w:val="00331472"/>
    <w:rsid w:val="00331525"/>
    <w:rsid w:val="003316D4"/>
    <w:rsid w:val="00331B90"/>
    <w:rsid w:val="00331EF2"/>
    <w:rsid w:val="0033201B"/>
    <w:rsid w:val="003328B8"/>
    <w:rsid w:val="0033297F"/>
    <w:rsid w:val="00332B1D"/>
    <w:rsid w:val="00332C7B"/>
    <w:rsid w:val="00332D58"/>
    <w:rsid w:val="00332D87"/>
    <w:rsid w:val="00333304"/>
    <w:rsid w:val="0033356B"/>
    <w:rsid w:val="00333D53"/>
    <w:rsid w:val="003342CF"/>
    <w:rsid w:val="00334633"/>
    <w:rsid w:val="00334C89"/>
    <w:rsid w:val="00334C95"/>
    <w:rsid w:val="00335088"/>
    <w:rsid w:val="00336527"/>
    <w:rsid w:val="00336D93"/>
    <w:rsid w:val="00337541"/>
    <w:rsid w:val="003376BB"/>
    <w:rsid w:val="003377D7"/>
    <w:rsid w:val="0034025B"/>
    <w:rsid w:val="00340341"/>
    <w:rsid w:val="003404C8"/>
    <w:rsid w:val="00340A6C"/>
    <w:rsid w:val="0034105C"/>
    <w:rsid w:val="00341233"/>
    <w:rsid w:val="00341532"/>
    <w:rsid w:val="00341CAB"/>
    <w:rsid w:val="00341FF3"/>
    <w:rsid w:val="00342934"/>
    <w:rsid w:val="00342A63"/>
    <w:rsid w:val="00342AF1"/>
    <w:rsid w:val="00344E9C"/>
    <w:rsid w:val="003451C6"/>
    <w:rsid w:val="0034557A"/>
    <w:rsid w:val="003457C2"/>
    <w:rsid w:val="00345E61"/>
    <w:rsid w:val="003460A8"/>
    <w:rsid w:val="003461E2"/>
    <w:rsid w:val="00346280"/>
    <w:rsid w:val="003463C2"/>
    <w:rsid w:val="00346E01"/>
    <w:rsid w:val="00346EF7"/>
    <w:rsid w:val="003474CF"/>
    <w:rsid w:val="00347BD6"/>
    <w:rsid w:val="00347D76"/>
    <w:rsid w:val="0035036D"/>
    <w:rsid w:val="0035052C"/>
    <w:rsid w:val="00350AF0"/>
    <w:rsid w:val="00350B55"/>
    <w:rsid w:val="00350C3B"/>
    <w:rsid w:val="00350ECC"/>
    <w:rsid w:val="00351071"/>
    <w:rsid w:val="0035124E"/>
    <w:rsid w:val="00352614"/>
    <w:rsid w:val="00352E2B"/>
    <w:rsid w:val="00352F05"/>
    <w:rsid w:val="00353440"/>
    <w:rsid w:val="00353753"/>
    <w:rsid w:val="003538E3"/>
    <w:rsid w:val="00353970"/>
    <w:rsid w:val="003549C7"/>
    <w:rsid w:val="00354DB6"/>
    <w:rsid w:val="00354DCA"/>
    <w:rsid w:val="00354DD0"/>
    <w:rsid w:val="0035505B"/>
    <w:rsid w:val="00355269"/>
    <w:rsid w:val="00355C02"/>
    <w:rsid w:val="00355D5C"/>
    <w:rsid w:val="00356737"/>
    <w:rsid w:val="003570A7"/>
    <w:rsid w:val="003570D8"/>
    <w:rsid w:val="00357B1B"/>
    <w:rsid w:val="00357D7D"/>
    <w:rsid w:val="00360534"/>
    <w:rsid w:val="003608B3"/>
    <w:rsid w:val="003614CC"/>
    <w:rsid w:val="00361687"/>
    <w:rsid w:val="0036168D"/>
    <w:rsid w:val="00361FE8"/>
    <w:rsid w:val="00362258"/>
    <w:rsid w:val="00362583"/>
    <w:rsid w:val="0036259D"/>
    <w:rsid w:val="003625EF"/>
    <w:rsid w:val="0036289F"/>
    <w:rsid w:val="00362CA2"/>
    <w:rsid w:val="0036311E"/>
    <w:rsid w:val="00363544"/>
    <w:rsid w:val="00363B5C"/>
    <w:rsid w:val="003641BA"/>
    <w:rsid w:val="00365444"/>
    <w:rsid w:val="00365E4E"/>
    <w:rsid w:val="0036698B"/>
    <w:rsid w:val="00366B4E"/>
    <w:rsid w:val="003671FF"/>
    <w:rsid w:val="003673EF"/>
    <w:rsid w:val="0036749C"/>
    <w:rsid w:val="00367657"/>
    <w:rsid w:val="00370894"/>
    <w:rsid w:val="003708E6"/>
    <w:rsid w:val="00370A94"/>
    <w:rsid w:val="003715EF"/>
    <w:rsid w:val="0037173C"/>
    <w:rsid w:val="00371957"/>
    <w:rsid w:val="00372530"/>
    <w:rsid w:val="00372EBA"/>
    <w:rsid w:val="003731EA"/>
    <w:rsid w:val="003734E5"/>
    <w:rsid w:val="00373CBB"/>
    <w:rsid w:val="00373E75"/>
    <w:rsid w:val="00374274"/>
    <w:rsid w:val="0037463A"/>
    <w:rsid w:val="00374F20"/>
    <w:rsid w:val="0037572C"/>
    <w:rsid w:val="00375E1F"/>
    <w:rsid w:val="0037643F"/>
    <w:rsid w:val="0037652F"/>
    <w:rsid w:val="0037669F"/>
    <w:rsid w:val="003766E3"/>
    <w:rsid w:val="00376A28"/>
    <w:rsid w:val="00376D57"/>
    <w:rsid w:val="00376F9C"/>
    <w:rsid w:val="003771A9"/>
    <w:rsid w:val="00377442"/>
    <w:rsid w:val="00377F66"/>
    <w:rsid w:val="003803FD"/>
    <w:rsid w:val="0038052D"/>
    <w:rsid w:val="00380794"/>
    <w:rsid w:val="00380940"/>
    <w:rsid w:val="0038175D"/>
    <w:rsid w:val="00381765"/>
    <w:rsid w:val="003817CE"/>
    <w:rsid w:val="0038208F"/>
    <w:rsid w:val="003824BB"/>
    <w:rsid w:val="0038334A"/>
    <w:rsid w:val="00384595"/>
    <w:rsid w:val="00384EB4"/>
    <w:rsid w:val="00385266"/>
    <w:rsid w:val="003858C1"/>
    <w:rsid w:val="00386AFC"/>
    <w:rsid w:val="00387421"/>
    <w:rsid w:val="00387457"/>
    <w:rsid w:val="00387605"/>
    <w:rsid w:val="003876AE"/>
    <w:rsid w:val="00387B8D"/>
    <w:rsid w:val="00387BF3"/>
    <w:rsid w:val="00387D14"/>
    <w:rsid w:val="00390577"/>
    <w:rsid w:val="0039095E"/>
    <w:rsid w:val="00390980"/>
    <w:rsid w:val="00390AC3"/>
    <w:rsid w:val="00390B71"/>
    <w:rsid w:val="00390C8A"/>
    <w:rsid w:val="00390D8F"/>
    <w:rsid w:val="00390F8B"/>
    <w:rsid w:val="00391548"/>
    <w:rsid w:val="00391C94"/>
    <w:rsid w:val="00391DF4"/>
    <w:rsid w:val="00391EBE"/>
    <w:rsid w:val="00391F73"/>
    <w:rsid w:val="00392134"/>
    <w:rsid w:val="00392600"/>
    <w:rsid w:val="0039275B"/>
    <w:rsid w:val="00393515"/>
    <w:rsid w:val="00394522"/>
    <w:rsid w:val="003946A9"/>
    <w:rsid w:val="00394DC1"/>
    <w:rsid w:val="003955E6"/>
    <w:rsid w:val="00395DF2"/>
    <w:rsid w:val="0039644E"/>
    <w:rsid w:val="00396D31"/>
    <w:rsid w:val="003970F3"/>
    <w:rsid w:val="003971DA"/>
    <w:rsid w:val="003974A1"/>
    <w:rsid w:val="00397B1C"/>
    <w:rsid w:val="00397CEA"/>
    <w:rsid w:val="003A05AE"/>
    <w:rsid w:val="003A087B"/>
    <w:rsid w:val="003A0993"/>
    <w:rsid w:val="003A0B80"/>
    <w:rsid w:val="003A10B2"/>
    <w:rsid w:val="003A1496"/>
    <w:rsid w:val="003A1552"/>
    <w:rsid w:val="003A25F1"/>
    <w:rsid w:val="003A27E9"/>
    <w:rsid w:val="003A2CBA"/>
    <w:rsid w:val="003A307B"/>
    <w:rsid w:val="003A3562"/>
    <w:rsid w:val="003A3BEA"/>
    <w:rsid w:val="003A3C38"/>
    <w:rsid w:val="003A4506"/>
    <w:rsid w:val="003A520A"/>
    <w:rsid w:val="003A5B9B"/>
    <w:rsid w:val="003A5C60"/>
    <w:rsid w:val="003A65D3"/>
    <w:rsid w:val="003A6752"/>
    <w:rsid w:val="003A700A"/>
    <w:rsid w:val="003A73D4"/>
    <w:rsid w:val="003A7759"/>
    <w:rsid w:val="003A7796"/>
    <w:rsid w:val="003A79F6"/>
    <w:rsid w:val="003B0CA8"/>
    <w:rsid w:val="003B1042"/>
    <w:rsid w:val="003B25EC"/>
    <w:rsid w:val="003B28A4"/>
    <w:rsid w:val="003B2AAB"/>
    <w:rsid w:val="003B2C36"/>
    <w:rsid w:val="003B2D8F"/>
    <w:rsid w:val="003B38B0"/>
    <w:rsid w:val="003B41C9"/>
    <w:rsid w:val="003B49BE"/>
    <w:rsid w:val="003B59A1"/>
    <w:rsid w:val="003B7CA6"/>
    <w:rsid w:val="003C071E"/>
    <w:rsid w:val="003C1101"/>
    <w:rsid w:val="003C1202"/>
    <w:rsid w:val="003C1F01"/>
    <w:rsid w:val="003C2245"/>
    <w:rsid w:val="003C233F"/>
    <w:rsid w:val="003C2D78"/>
    <w:rsid w:val="003C2FEC"/>
    <w:rsid w:val="003C3616"/>
    <w:rsid w:val="003C3B61"/>
    <w:rsid w:val="003C3B69"/>
    <w:rsid w:val="003C4304"/>
    <w:rsid w:val="003C43D1"/>
    <w:rsid w:val="003C440C"/>
    <w:rsid w:val="003C4567"/>
    <w:rsid w:val="003C5090"/>
    <w:rsid w:val="003C55F6"/>
    <w:rsid w:val="003C5670"/>
    <w:rsid w:val="003C572D"/>
    <w:rsid w:val="003C5BCF"/>
    <w:rsid w:val="003C5FD7"/>
    <w:rsid w:val="003C61FE"/>
    <w:rsid w:val="003C6467"/>
    <w:rsid w:val="003C6549"/>
    <w:rsid w:val="003C6F5F"/>
    <w:rsid w:val="003C71F2"/>
    <w:rsid w:val="003D020C"/>
    <w:rsid w:val="003D02A7"/>
    <w:rsid w:val="003D0C36"/>
    <w:rsid w:val="003D16BB"/>
    <w:rsid w:val="003D1739"/>
    <w:rsid w:val="003D1803"/>
    <w:rsid w:val="003D1BCF"/>
    <w:rsid w:val="003D1D46"/>
    <w:rsid w:val="003D2368"/>
    <w:rsid w:val="003D23B6"/>
    <w:rsid w:val="003D24C5"/>
    <w:rsid w:val="003D2BDD"/>
    <w:rsid w:val="003D309A"/>
    <w:rsid w:val="003D3D40"/>
    <w:rsid w:val="003D3FDF"/>
    <w:rsid w:val="003D403E"/>
    <w:rsid w:val="003D40E4"/>
    <w:rsid w:val="003D485A"/>
    <w:rsid w:val="003D4D68"/>
    <w:rsid w:val="003D4FE3"/>
    <w:rsid w:val="003D5105"/>
    <w:rsid w:val="003D629B"/>
    <w:rsid w:val="003D649B"/>
    <w:rsid w:val="003D6C5C"/>
    <w:rsid w:val="003D6D01"/>
    <w:rsid w:val="003D6F68"/>
    <w:rsid w:val="003D7C8D"/>
    <w:rsid w:val="003D7FDA"/>
    <w:rsid w:val="003E05A8"/>
    <w:rsid w:val="003E0F53"/>
    <w:rsid w:val="003E10C9"/>
    <w:rsid w:val="003E168F"/>
    <w:rsid w:val="003E1D63"/>
    <w:rsid w:val="003E1EB2"/>
    <w:rsid w:val="003E1F22"/>
    <w:rsid w:val="003E26EC"/>
    <w:rsid w:val="003E2AB8"/>
    <w:rsid w:val="003E386E"/>
    <w:rsid w:val="003E4013"/>
    <w:rsid w:val="003E469A"/>
    <w:rsid w:val="003E4EDF"/>
    <w:rsid w:val="003E569C"/>
    <w:rsid w:val="003E5E11"/>
    <w:rsid w:val="003E6856"/>
    <w:rsid w:val="003E6C03"/>
    <w:rsid w:val="003E6CD1"/>
    <w:rsid w:val="003E702D"/>
    <w:rsid w:val="003E7103"/>
    <w:rsid w:val="003E7344"/>
    <w:rsid w:val="003E746E"/>
    <w:rsid w:val="003E7BB3"/>
    <w:rsid w:val="003E7D2E"/>
    <w:rsid w:val="003F00A3"/>
    <w:rsid w:val="003F0495"/>
    <w:rsid w:val="003F04F9"/>
    <w:rsid w:val="003F09C1"/>
    <w:rsid w:val="003F12C4"/>
    <w:rsid w:val="003F13AD"/>
    <w:rsid w:val="003F166F"/>
    <w:rsid w:val="003F167D"/>
    <w:rsid w:val="003F1F09"/>
    <w:rsid w:val="003F217F"/>
    <w:rsid w:val="003F27C5"/>
    <w:rsid w:val="003F2B41"/>
    <w:rsid w:val="003F2C4F"/>
    <w:rsid w:val="003F3079"/>
    <w:rsid w:val="003F348A"/>
    <w:rsid w:val="003F4256"/>
    <w:rsid w:val="003F4D2E"/>
    <w:rsid w:val="003F5799"/>
    <w:rsid w:val="003F5C30"/>
    <w:rsid w:val="003F5E98"/>
    <w:rsid w:val="003F5FC7"/>
    <w:rsid w:val="003F6C2B"/>
    <w:rsid w:val="003F6CB4"/>
    <w:rsid w:val="003F7680"/>
    <w:rsid w:val="003F794B"/>
    <w:rsid w:val="00401229"/>
    <w:rsid w:val="004012F4"/>
    <w:rsid w:val="0040145C"/>
    <w:rsid w:val="004016E0"/>
    <w:rsid w:val="00401BEE"/>
    <w:rsid w:val="00402676"/>
    <w:rsid w:val="00402846"/>
    <w:rsid w:val="00402B47"/>
    <w:rsid w:val="00402ECD"/>
    <w:rsid w:val="004030E8"/>
    <w:rsid w:val="00403691"/>
    <w:rsid w:val="0040375B"/>
    <w:rsid w:val="00403CE0"/>
    <w:rsid w:val="00403DB6"/>
    <w:rsid w:val="00404CE7"/>
    <w:rsid w:val="00405BE2"/>
    <w:rsid w:val="00406AC3"/>
    <w:rsid w:val="00406F90"/>
    <w:rsid w:val="0040701E"/>
    <w:rsid w:val="004079A7"/>
    <w:rsid w:val="00407B0B"/>
    <w:rsid w:val="0041033D"/>
    <w:rsid w:val="00410A0E"/>
    <w:rsid w:val="00410AC5"/>
    <w:rsid w:val="00411483"/>
    <w:rsid w:val="0041185C"/>
    <w:rsid w:val="00411954"/>
    <w:rsid w:val="00411B3C"/>
    <w:rsid w:val="00411BF0"/>
    <w:rsid w:val="00411D28"/>
    <w:rsid w:val="00412213"/>
    <w:rsid w:val="00412429"/>
    <w:rsid w:val="00412940"/>
    <w:rsid w:val="00412CE2"/>
    <w:rsid w:val="00413184"/>
    <w:rsid w:val="0041373E"/>
    <w:rsid w:val="0041380E"/>
    <w:rsid w:val="00414144"/>
    <w:rsid w:val="004141B9"/>
    <w:rsid w:val="00414D5E"/>
    <w:rsid w:val="00414E42"/>
    <w:rsid w:val="00415412"/>
    <w:rsid w:val="0041544C"/>
    <w:rsid w:val="00415733"/>
    <w:rsid w:val="00415CEA"/>
    <w:rsid w:val="0041602B"/>
    <w:rsid w:val="004160D7"/>
    <w:rsid w:val="00416115"/>
    <w:rsid w:val="00416370"/>
    <w:rsid w:val="00416462"/>
    <w:rsid w:val="00416733"/>
    <w:rsid w:val="0041679E"/>
    <w:rsid w:val="0041698A"/>
    <w:rsid w:val="00416A8A"/>
    <w:rsid w:val="00417230"/>
    <w:rsid w:val="004176CA"/>
    <w:rsid w:val="00417AA9"/>
    <w:rsid w:val="00417CB1"/>
    <w:rsid w:val="00417EE1"/>
    <w:rsid w:val="0042001A"/>
    <w:rsid w:val="00420209"/>
    <w:rsid w:val="004214DB"/>
    <w:rsid w:val="004215AB"/>
    <w:rsid w:val="00421851"/>
    <w:rsid w:val="00421C26"/>
    <w:rsid w:val="00421CD4"/>
    <w:rsid w:val="00422132"/>
    <w:rsid w:val="004222A7"/>
    <w:rsid w:val="004229AB"/>
    <w:rsid w:val="00422CCC"/>
    <w:rsid w:val="0042374F"/>
    <w:rsid w:val="004244BD"/>
    <w:rsid w:val="004245DC"/>
    <w:rsid w:val="004246A0"/>
    <w:rsid w:val="00424BEF"/>
    <w:rsid w:val="00424CC4"/>
    <w:rsid w:val="00424CD2"/>
    <w:rsid w:val="0042515A"/>
    <w:rsid w:val="00425B2D"/>
    <w:rsid w:val="00425F0A"/>
    <w:rsid w:val="00426304"/>
    <w:rsid w:val="00427AE7"/>
    <w:rsid w:val="00427B59"/>
    <w:rsid w:val="00430347"/>
    <w:rsid w:val="0043088C"/>
    <w:rsid w:val="00430DD6"/>
    <w:rsid w:val="00430DD8"/>
    <w:rsid w:val="00431925"/>
    <w:rsid w:val="00431BDF"/>
    <w:rsid w:val="00432178"/>
    <w:rsid w:val="00432270"/>
    <w:rsid w:val="0043257D"/>
    <w:rsid w:val="0043267E"/>
    <w:rsid w:val="00432C37"/>
    <w:rsid w:val="00432D47"/>
    <w:rsid w:val="00433480"/>
    <w:rsid w:val="00434C90"/>
    <w:rsid w:val="00434DA3"/>
    <w:rsid w:val="00435B94"/>
    <w:rsid w:val="00435D38"/>
    <w:rsid w:val="00435EA4"/>
    <w:rsid w:val="00436023"/>
    <w:rsid w:val="004361FB"/>
    <w:rsid w:val="00436D91"/>
    <w:rsid w:val="00436FA3"/>
    <w:rsid w:val="004373D2"/>
    <w:rsid w:val="00437776"/>
    <w:rsid w:val="004377A3"/>
    <w:rsid w:val="0043781F"/>
    <w:rsid w:val="0044061D"/>
    <w:rsid w:val="00440B87"/>
    <w:rsid w:val="00440D51"/>
    <w:rsid w:val="004411DC"/>
    <w:rsid w:val="00441E27"/>
    <w:rsid w:val="00441EF7"/>
    <w:rsid w:val="0044247E"/>
    <w:rsid w:val="00442738"/>
    <w:rsid w:val="00442806"/>
    <w:rsid w:val="00442F17"/>
    <w:rsid w:val="00442FA1"/>
    <w:rsid w:val="00442FF4"/>
    <w:rsid w:val="0044373A"/>
    <w:rsid w:val="004438C6"/>
    <w:rsid w:val="00443BD6"/>
    <w:rsid w:val="00444406"/>
    <w:rsid w:val="00444479"/>
    <w:rsid w:val="0044474F"/>
    <w:rsid w:val="00444863"/>
    <w:rsid w:val="00444F3C"/>
    <w:rsid w:val="004462C7"/>
    <w:rsid w:val="004462EE"/>
    <w:rsid w:val="0044659B"/>
    <w:rsid w:val="00446928"/>
    <w:rsid w:val="0044733D"/>
    <w:rsid w:val="00447D03"/>
    <w:rsid w:val="00447F5A"/>
    <w:rsid w:val="00450006"/>
    <w:rsid w:val="0045055C"/>
    <w:rsid w:val="00450DCB"/>
    <w:rsid w:val="00450ECA"/>
    <w:rsid w:val="00451628"/>
    <w:rsid w:val="004516F6"/>
    <w:rsid w:val="004517BC"/>
    <w:rsid w:val="00451DBA"/>
    <w:rsid w:val="00451EAC"/>
    <w:rsid w:val="0045219A"/>
    <w:rsid w:val="004523B9"/>
    <w:rsid w:val="00452898"/>
    <w:rsid w:val="00453FB1"/>
    <w:rsid w:val="00454498"/>
    <w:rsid w:val="0045498A"/>
    <w:rsid w:val="0045547D"/>
    <w:rsid w:val="0045572A"/>
    <w:rsid w:val="00455865"/>
    <w:rsid w:val="00455BA7"/>
    <w:rsid w:val="0045638D"/>
    <w:rsid w:val="004569A9"/>
    <w:rsid w:val="00456A50"/>
    <w:rsid w:val="00456A8E"/>
    <w:rsid w:val="00456D57"/>
    <w:rsid w:val="004577D2"/>
    <w:rsid w:val="00457802"/>
    <w:rsid w:val="00457A1B"/>
    <w:rsid w:val="00457C7A"/>
    <w:rsid w:val="00457CDD"/>
    <w:rsid w:val="00457F9D"/>
    <w:rsid w:val="004600E3"/>
    <w:rsid w:val="0046049F"/>
    <w:rsid w:val="0046125E"/>
    <w:rsid w:val="00461338"/>
    <w:rsid w:val="00461A99"/>
    <w:rsid w:val="004621E2"/>
    <w:rsid w:val="00462C02"/>
    <w:rsid w:val="00462C61"/>
    <w:rsid w:val="00463DC9"/>
    <w:rsid w:val="004647D1"/>
    <w:rsid w:val="00465028"/>
    <w:rsid w:val="00465045"/>
    <w:rsid w:val="00465233"/>
    <w:rsid w:val="00465249"/>
    <w:rsid w:val="00465F90"/>
    <w:rsid w:val="0046613A"/>
    <w:rsid w:val="0046633B"/>
    <w:rsid w:val="004665D6"/>
    <w:rsid w:val="00466C2E"/>
    <w:rsid w:val="00466D79"/>
    <w:rsid w:val="004671DF"/>
    <w:rsid w:val="0046743C"/>
    <w:rsid w:val="0046758B"/>
    <w:rsid w:val="004702FB"/>
    <w:rsid w:val="00470753"/>
    <w:rsid w:val="00470D36"/>
    <w:rsid w:val="00470E3F"/>
    <w:rsid w:val="00470F94"/>
    <w:rsid w:val="00471537"/>
    <w:rsid w:val="00471D01"/>
    <w:rsid w:val="004725FD"/>
    <w:rsid w:val="00472CA9"/>
    <w:rsid w:val="00472FCB"/>
    <w:rsid w:val="00473E4A"/>
    <w:rsid w:val="004752B3"/>
    <w:rsid w:val="004753AB"/>
    <w:rsid w:val="004754AF"/>
    <w:rsid w:val="004754B2"/>
    <w:rsid w:val="00475547"/>
    <w:rsid w:val="004758BA"/>
    <w:rsid w:val="00475993"/>
    <w:rsid w:val="00475D7F"/>
    <w:rsid w:val="00476632"/>
    <w:rsid w:val="00476BBD"/>
    <w:rsid w:val="00476D79"/>
    <w:rsid w:val="00476F18"/>
    <w:rsid w:val="0047730C"/>
    <w:rsid w:val="00477643"/>
    <w:rsid w:val="00477E33"/>
    <w:rsid w:val="0048041E"/>
    <w:rsid w:val="0048058C"/>
    <w:rsid w:val="00480E22"/>
    <w:rsid w:val="004814C4"/>
    <w:rsid w:val="004818D0"/>
    <w:rsid w:val="00482778"/>
    <w:rsid w:val="004828BE"/>
    <w:rsid w:val="00482A42"/>
    <w:rsid w:val="00483AC2"/>
    <w:rsid w:val="00483CB2"/>
    <w:rsid w:val="00483DB2"/>
    <w:rsid w:val="00484B4D"/>
    <w:rsid w:val="00484CFB"/>
    <w:rsid w:val="00485442"/>
    <w:rsid w:val="00485B71"/>
    <w:rsid w:val="00486067"/>
    <w:rsid w:val="004860BB"/>
    <w:rsid w:val="00486843"/>
    <w:rsid w:val="00486A50"/>
    <w:rsid w:val="00486A98"/>
    <w:rsid w:val="0048725A"/>
    <w:rsid w:val="004875CB"/>
    <w:rsid w:val="004877B5"/>
    <w:rsid w:val="0048788C"/>
    <w:rsid w:val="004878F3"/>
    <w:rsid w:val="00487BE2"/>
    <w:rsid w:val="00487F69"/>
    <w:rsid w:val="00490584"/>
    <w:rsid w:val="00490778"/>
    <w:rsid w:val="00490E65"/>
    <w:rsid w:val="00491086"/>
    <w:rsid w:val="004910F9"/>
    <w:rsid w:val="004911D8"/>
    <w:rsid w:val="00492389"/>
    <w:rsid w:val="004923B8"/>
    <w:rsid w:val="00493872"/>
    <w:rsid w:val="00493B4F"/>
    <w:rsid w:val="00494264"/>
    <w:rsid w:val="0049447B"/>
    <w:rsid w:val="004948CD"/>
    <w:rsid w:val="00494B59"/>
    <w:rsid w:val="00494FA2"/>
    <w:rsid w:val="0049609C"/>
    <w:rsid w:val="004962E7"/>
    <w:rsid w:val="00496699"/>
    <w:rsid w:val="00496BCA"/>
    <w:rsid w:val="00496BD8"/>
    <w:rsid w:val="0049733E"/>
    <w:rsid w:val="00497417"/>
    <w:rsid w:val="00497E7C"/>
    <w:rsid w:val="004A06EB"/>
    <w:rsid w:val="004A0F78"/>
    <w:rsid w:val="004A1025"/>
    <w:rsid w:val="004A11A2"/>
    <w:rsid w:val="004A13AC"/>
    <w:rsid w:val="004A1EA4"/>
    <w:rsid w:val="004A268C"/>
    <w:rsid w:val="004A2D81"/>
    <w:rsid w:val="004A2F32"/>
    <w:rsid w:val="004A336F"/>
    <w:rsid w:val="004A3556"/>
    <w:rsid w:val="004A4504"/>
    <w:rsid w:val="004A461A"/>
    <w:rsid w:val="004A49CA"/>
    <w:rsid w:val="004A54B7"/>
    <w:rsid w:val="004A58E6"/>
    <w:rsid w:val="004A5977"/>
    <w:rsid w:val="004A59B1"/>
    <w:rsid w:val="004A5C13"/>
    <w:rsid w:val="004A6003"/>
    <w:rsid w:val="004A6B4A"/>
    <w:rsid w:val="004A7B74"/>
    <w:rsid w:val="004B0717"/>
    <w:rsid w:val="004B0C43"/>
    <w:rsid w:val="004B114E"/>
    <w:rsid w:val="004B11C2"/>
    <w:rsid w:val="004B149D"/>
    <w:rsid w:val="004B190B"/>
    <w:rsid w:val="004B1EA6"/>
    <w:rsid w:val="004B29FA"/>
    <w:rsid w:val="004B2CC7"/>
    <w:rsid w:val="004B2F85"/>
    <w:rsid w:val="004B320C"/>
    <w:rsid w:val="004B398A"/>
    <w:rsid w:val="004B398F"/>
    <w:rsid w:val="004B3995"/>
    <w:rsid w:val="004B3E35"/>
    <w:rsid w:val="004B49D9"/>
    <w:rsid w:val="004B4A76"/>
    <w:rsid w:val="004B4AA2"/>
    <w:rsid w:val="004B5352"/>
    <w:rsid w:val="004B60C1"/>
    <w:rsid w:val="004B6807"/>
    <w:rsid w:val="004B7141"/>
    <w:rsid w:val="004B77E1"/>
    <w:rsid w:val="004B78B6"/>
    <w:rsid w:val="004C035F"/>
    <w:rsid w:val="004C0AD0"/>
    <w:rsid w:val="004C0D72"/>
    <w:rsid w:val="004C12F9"/>
    <w:rsid w:val="004C1387"/>
    <w:rsid w:val="004C1437"/>
    <w:rsid w:val="004C1F53"/>
    <w:rsid w:val="004C2170"/>
    <w:rsid w:val="004C263B"/>
    <w:rsid w:val="004C28EB"/>
    <w:rsid w:val="004C31B9"/>
    <w:rsid w:val="004C3282"/>
    <w:rsid w:val="004C3799"/>
    <w:rsid w:val="004C392C"/>
    <w:rsid w:val="004C3D8C"/>
    <w:rsid w:val="004C3F1D"/>
    <w:rsid w:val="004C444A"/>
    <w:rsid w:val="004C47EA"/>
    <w:rsid w:val="004C4A7D"/>
    <w:rsid w:val="004C5AEB"/>
    <w:rsid w:val="004C5F63"/>
    <w:rsid w:val="004C5F92"/>
    <w:rsid w:val="004C6020"/>
    <w:rsid w:val="004C6C22"/>
    <w:rsid w:val="004C6C3E"/>
    <w:rsid w:val="004C6C5C"/>
    <w:rsid w:val="004C78A6"/>
    <w:rsid w:val="004C7BCE"/>
    <w:rsid w:val="004D0A64"/>
    <w:rsid w:val="004D1397"/>
    <w:rsid w:val="004D146C"/>
    <w:rsid w:val="004D1FCA"/>
    <w:rsid w:val="004D41D1"/>
    <w:rsid w:val="004D44CD"/>
    <w:rsid w:val="004D47CE"/>
    <w:rsid w:val="004D4D9E"/>
    <w:rsid w:val="004D5EB1"/>
    <w:rsid w:val="004D673B"/>
    <w:rsid w:val="004D67B7"/>
    <w:rsid w:val="004D6883"/>
    <w:rsid w:val="004D742C"/>
    <w:rsid w:val="004E0D96"/>
    <w:rsid w:val="004E1068"/>
    <w:rsid w:val="004E1CF6"/>
    <w:rsid w:val="004E2038"/>
    <w:rsid w:val="004E2174"/>
    <w:rsid w:val="004E25E3"/>
    <w:rsid w:val="004E267F"/>
    <w:rsid w:val="004E3032"/>
    <w:rsid w:val="004E35D8"/>
    <w:rsid w:val="004E3AFB"/>
    <w:rsid w:val="004E4124"/>
    <w:rsid w:val="004E4925"/>
    <w:rsid w:val="004E4BC7"/>
    <w:rsid w:val="004E5371"/>
    <w:rsid w:val="004E55AC"/>
    <w:rsid w:val="004E60FC"/>
    <w:rsid w:val="004E688F"/>
    <w:rsid w:val="004E6A5B"/>
    <w:rsid w:val="004E6F73"/>
    <w:rsid w:val="004E6F81"/>
    <w:rsid w:val="004E6F82"/>
    <w:rsid w:val="004F04E7"/>
    <w:rsid w:val="004F05DA"/>
    <w:rsid w:val="004F0603"/>
    <w:rsid w:val="004F0827"/>
    <w:rsid w:val="004F0CDC"/>
    <w:rsid w:val="004F131F"/>
    <w:rsid w:val="004F26A5"/>
    <w:rsid w:val="004F2950"/>
    <w:rsid w:val="004F2BB6"/>
    <w:rsid w:val="004F2FE6"/>
    <w:rsid w:val="004F3992"/>
    <w:rsid w:val="004F3DDA"/>
    <w:rsid w:val="004F46FD"/>
    <w:rsid w:val="004F497A"/>
    <w:rsid w:val="004F4EFE"/>
    <w:rsid w:val="004F547D"/>
    <w:rsid w:val="004F58C6"/>
    <w:rsid w:val="004F6AF1"/>
    <w:rsid w:val="004F70BB"/>
    <w:rsid w:val="004F765B"/>
    <w:rsid w:val="004F7B74"/>
    <w:rsid w:val="004F7E6E"/>
    <w:rsid w:val="00500299"/>
    <w:rsid w:val="00500411"/>
    <w:rsid w:val="00500EB4"/>
    <w:rsid w:val="00500FCD"/>
    <w:rsid w:val="0050144A"/>
    <w:rsid w:val="005016F1"/>
    <w:rsid w:val="00501760"/>
    <w:rsid w:val="00501B72"/>
    <w:rsid w:val="00501DCC"/>
    <w:rsid w:val="00502B5B"/>
    <w:rsid w:val="00502CD8"/>
    <w:rsid w:val="005035AF"/>
    <w:rsid w:val="005036C6"/>
    <w:rsid w:val="00503780"/>
    <w:rsid w:val="005037D2"/>
    <w:rsid w:val="00503C22"/>
    <w:rsid w:val="00504055"/>
    <w:rsid w:val="0050429B"/>
    <w:rsid w:val="0050443B"/>
    <w:rsid w:val="005046B8"/>
    <w:rsid w:val="00505B50"/>
    <w:rsid w:val="0050604C"/>
    <w:rsid w:val="00506352"/>
    <w:rsid w:val="00506A74"/>
    <w:rsid w:val="00507AD1"/>
    <w:rsid w:val="00510259"/>
    <w:rsid w:val="005110B4"/>
    <w:rsid w:val="005113F0"/>
    <w:rsid w:val="00511683"/>
    <w:rsid w:val="00511A3E"/>
    <w:rsid w:val="00511B56"/>
    <w:rsid w:val="00512801"/>
    <w:rsid w:val="00512858"/>
    <w:rsid w:val="0051318A"/>
    <w:rsid w:val="00514393"/>
    <w:rsid w:val="00514535"/>
    <w:rsid w:val="00514BBE"/>
    <w:rsid w:val="00514D96"/>
    <w:rsid w:val="005153E6"/>
    <w:rsid w:val="00515A97"/>
    <w:rsid w:val="00515B56"/>
    <w:rsid w:val="00515D46"/>
    <w:rsid w:val="005165C0"/>
    <w:rsid w:val="00516A82"/>
    <w:rsid w:val="005179EC"/>
    <w:rsid w:val="00520887"/>
    <w:rsid w:val="00521425"/>
    <w:rsid w:val="005215EC"/>
    <w:rsid w:val="00522F11"/>
    <w:rsid w:val="00523025"/>
    <w:rsid w:val="005231D4"/>
    <w:rsid w:val="0052340C"/>
    <w:rsid w:val="00523614"/>
    <w:rsid w:val="00523B2C"/>
    <w:rsid w:val="00523C75"/>
    <w:rsid w:val="00523E1C"/>
    <w:rsid w:val="00524193"/>
    <w:rsid w:val="005243C4"/>
    <w:rsid w:val="0052494A"/>
    <w:rsid w:val="005249BF"/>
    <w:rsid w:val="00524D6E"/>
    <w:rsid w:val="005257F1"/>
    <w:rsid w:val="00526093"/>
    <w:rsid w:val="005260DA"/>
    <w:rsid w:val="0052621A"/>
    <w:rsid w:val="0052640F"/>
    <w:rsid w:val="00526509"/>
    <w:rsid w:val="00526887"/>
    <w:rsid w:val="00526920"/>
    <w:rsid w:val="005269DB"/>
    <w:rsid w:val="00526D61"/>
    <w:rsid w:val="00526FAC"/>
    <w:rsid w:val="0052700F"/>
    <w:rsid w:val="0052702D"/>
    <w:rsid w:val="00527A45"/>
    <w:rsid w:val="00527C97"/>
    <w:rsid w:val="0053050F"/>
    <w:rsid w:val="00531353"/>
    <w:rsid w:val="00531E7E"/>
    <w:rsid w:val="00532389"/>
    <w:rsid w:val="0053300C"/>
    <w:rsid w:val="005334DF"/>
    <w:rsid w:val="00533BC7"/>
    <w:rsid w:val="00533FFD"/>
    <w:rsid w:val="00534A31"/>
    <w:rsid w:val="00535064"/>
    <w:rsid w:val="005350EB"/>
    <w:rsid w:val="00535326"/>
    <w:rsid w:val="0053555B"/>
    <w:rsid w:val="0053585F"/>
    <w:rsid w:val="00535F83"/>
    <w:rsid w:val="0053632E"/>
    <w:rsid w:val="005363BC"/>
    <w:rsid w:val="0053646F"/>
    <w:rsid w:val="0053674F"/>
    <w:rsid w:val="005369ED"/>
    <w:rsid w:val="00536AB5"/>
    <w:rsid w:val="0053739C"/>
    <w:rsid w:val="0053760B"/>
    <w:rsid w:val="005379D0"/>
    <w:rsid w:val="00537CFE"/>
    <w:rsid w:val="00537FF2"/>
    <w:rsid w:val="00540797"/>
    <w:rsid w:val="00540A96"/>
    <w:rsid w:val="00541584"/>
    <w:rsid w:val="005419F6"/>
    <w:rsid w:val="00541B1B"/>
    <w:rsid w:val="0054243A"/>
    <w:rsid w:val="005424B1"/>
    <w:rsid w:val="005428BC"/>
    <w:rsid w:val="00542BB8"/>
    <w:rsid w:val="00543824"/>
    <w:rsid w:val="0054443D"/>
    <w:rsid w:val="005448A8"/>
    <w:rsid w:val="00544BB7"/>
    <w:rsid w:val="00544E08"/>
    <w:rsid w:val="005452AF"/>
    <w:rsid w:val="005452C3"/>
    <w:rsid w:val="00545BCB"/>
    <w:rsid w:val="0054607F"/>
    <w:rsid w:val="005464C6"/>
    <w:rsid w:val="00546A99"/>
    <w:rsid w:val="00546FD1"/>
    <w:rsid w:val="005501CB"/>
    <w:rsid w:val="005507A4"/>
    <w:rsid w:val="00551BA0"/>
    <w:rsid w:val="00551DB2"/>
    <w:rsid w:val="00552C56"/>
    <w:rsid w:val="00552FBD"/>
    <w:rsid w:val="0055460A"/>
    <w:rsid w:val="0055543F"/>
    <w:rsid w:val="00556002"/>
    <w:rsid w:val="005561C2"/>
    <w:rsid w:val="0055645E"/>
    <w:rsid w:val="00556BC3"/>
    <w:rsid w:val="00556E68"/>
    <w:rsid w:val="00556E92"/>
    <w:rsid w:val="0056024F"/>
    <w:rsid w:val="00560908"/>
    <w:rsid w:val="00560AB0"/>
    <w:rsid w:val="00561644"/>
    <w:rsid w:val="00561735"/>
    <w:rsid w:val="005618DC"/>
    <w:rsid w:val="0056191D"/>
    <w:rsid w:val="00561E7A"/>
    <w:rsid w:val="00561FF2"/>
    <w:rsid w:val="00562646"/>
    <w:rsid w:val="00563076"/>
    <w:rsid w:val="005638C4"/>
    <w:rsid w:val="005641BE"/>
    <w:rsid w:val="00564C3D"/>
    <w:rsid w:val="00564E84"/>
    <w:rsid w:val="005650C4"/>
    <w:rsid w:val="0056553F"/>
    <w:rsid w:val="00565EA3"/>
    <w:rsid w:val="00565F0A"/>
    <w:rsid w:val="00566030"/>
    <w:rsid w:val="00566D5E"/>
    <w:rsid w:val="0056714D"/>
    <w:rsid w:val="00567194"/>
    <w:rsid w:val="00567195"/>
    <w:rsid w:val="005673A2"/>
    <w:rsid w:val="00567624"/>
    <w:rsid w:val="00567A2B"/>
    <w:rsid w:val="00567DF2"/>
    <w:rsid w:val="0057096B"/>
    <w:rsid w:val="00571038"/>
    <w:rsid w:val="00572A17"/>
    <w:rsid w:val="00572E2D"/>
    <w:rsid w:val="00572E57"/>
    <w:rsid w:val="0057315C"/>
    <w:rsid w:val="005732E9"/>
    <w:rsid w:val="005738BD"/>
    <w:rsid w:val="00573BD8"/>
    <w:rsid w:val="00573FA9"/>
    <w:rsid w:val="0057400B"/>
    <w:rsid w:val="005740D1"/>
    <w:rsid w:val="00574157"/>
    <w:rsid w:val="005743C5"/>
    <w:rsid w:val="00574631"/>
    <w:rsid w:val="00574666"/>
    <w:rsid w:val="00574734"/>
    <w:rsid w:val="00574DC7"/>
    <w:rsid w:val="00575158"/>
    <w:rsid w:val="0057521B"/>
    <w:rsid w:val="00575F36"/>
    <w:rsid w:val="005761B2"/>
    <w:rsid w:val="0057670A"/>
    <w:rsid w:val="00576917"/>
    <w:rsid w:val="00577665"/>
    <w:rsid w:val="00577A6C"/>
    <w:rsid w:val="0058005A"/>
    <w:rsid w:val="005807DB"/>
    <w:rsid w:val="00580909"/>
    <w:rsid w:val="00581462"/>
    <w:rsid w:val="005814B3"/>
    <w:rsid w:val="00582112"/>
    <w:rsid w:val="00582287"/>
    <w:rsid w:val="0058264E"/>
    <w:rsid w:val="005829CE"/>
    <w:rsid w:val="00582B8F"/>
    <w:rsid w:val="00583F2E"/>
    <w:rsid w:val="00584154"/>
    <w:rsid w:val="00584203"/>
    <w:rsid w:val="00584B45"/>
    <w:rsid w:val="00584BF6"/>
    <w:rsid w:val="005857B7"/>
    <w:rsid w:val="00585E5D"/>
    <w:rsid w:val="005861EE"/>
    <w:rsid w:val="00586528"/>
    <w:rsid w:val="00586669"/>
    <w:rsid w:val="00586723"/>
    <w:rsid w:val="00586896"/>
    <w:rsid w:val="0058727B"/>
    <w:rsid w:val="005879AC"/>
    <w:rsid w:val="00587D32"/>
    <w:rsid w:val="0059090D"/>
    <w:rsid w:val="00590A27"/>
    <w:rsid w:val="00590AED"/>
    <w:rsid w:val="00590C8F"/>
    <w:rsid w:val="0059120A"/>
    <w:rsid w:val="00591B7C"/>
    <w:rsid w:val="00592246"/>
    <w:rsid w:val="00592736"/>
    <w:rsid w:val="00592988"/>
    <w:rsid w:val="00593138"/>
    <w:rsid w:val="005936DE"/>
    <w:rsid w:val="00593B66"/>
    <w:rsid w:val="00593F03"/>
    <w:rsid w:val="005943C1"/>
    <w:rsid w:val="00594CEE"/>
    <w:rsid w:val="00595A19"/>
    <w:rsid w:val="00597001"/>
    <w:rsid w:val="005977D4"/>
    <w:rsid w:val="005A009C"/>
    <w:rsid w:val="005A03F5"/>
    <w:rsid w:val="005A06DC"/>
    <w:rsid w:val="005A0B80"/>
    <w:rsid w:val="005A0C97"/>
    <w:rsid w:val="005A1245"/>
    <w:rsid w:val="005A13D7"/>
    <w:rsid w:val="005A1497"/>
    <w:rsid w:val="005A1ED5"/>
    <w:rsid w:val="005A1F2E"/>
    <w:rsid w:val="005A1FBE"/>
    <w:rsid w:val="005A20EA"/>
    <w:rsid w:val="005A2294"/>
    <w:rsid w:val="005A22D5"/>
    <w:rsid w:val="005A231A"/>
    <w:rsid w:val="005A29B6"/>
    <w:rsid w:val="005A2D21"/>
    <w:rsid w:val="005A2E23"/>
    <w:rsid w:val="005A2F63"/>
    <w:rsid w:val="005A312B"/>
    <w:rsid w:val="005A32A0"/>
    <w:rsid w:val="005A3B5D"/>
    <w:rsid w:val="005A4559"/>
    <w:rsid w:val="005A4A20"/>
    <w:rsid w:val="005A4AA2"/>
    <w:rsid w:val="005A4B30"/>
    <w:rsid w:val="005A4DD0"/>
    <w:rsid w:val="005A5214"/>
    <w:rsid w:val="005A539C"/>
    <w:rsid w:val="005A6006"/>
    <w:rsid w:val="005A61F3"/>
    <w:rsid w:val="005A6C94"/>
    <w:rsid w:val="005A7893"/>
    <w:rsid w:val="005A7ACB"/>
    <w:rsid w:val="005A7F24"/>
    <w:rsid w:val="005B0074"/>
    <w:rsid w:val="005B0F63"/>
    <w:rsid w:val="005B1164"/>
    <w:rsid w:val="005B1379"/>
    <w:rsid w:val="005B16E6"/>
    <w:rsid w:val="005B29DB"/>
    <w:rsid w:val="005B2E7C"/>
    <w:rsid w:val="005B339B"/>
    <w:rsid w:val="005B35F4"/>
    <w:rsid w:val="005B362E"/>
    <w:rsid w:val="005B373C"/>
    <w:rsid w:val="005B3D90"/>
    <w:rsid w:val="005B41B8"/>
    <w:rsid w:val="005B44EA"/>
    <w:rsid w:val="005B456E"/>
    <w:rsid w:val="005B4886"/>
    <w:rsid w:val="005B50D5"/>
    <w:rsid w:val="005B5903"/>
    <w:rsid w:val="005B5B5D"/>
    <w:rsid w:val="005B60C6"/>
    <w:rsid w:val="005B63AB"/>
    <w:rsid w:val="005B63CD"/>
    <w:rsid w:val="005B6632"/>
    <w:rsid w:val="005B711A"/>
    <w:rsid w:val="005B78A6"/>
    <w:rsid w:val="005B7941"/>
    <w:rsid w:val="005B7C1B"/>
    <w:rsid w:val="005B7F93"/>
    <w:rsid w:val="005C02F9"/>
    <w:rsid w:val="005C0394"/>
    <w:rsid w:val="005C067C"/>
    <w:rsid w:val="005C0832"/>
    <w:rsid w:val="005C0849"/>
    <w:rsid w:val="005C0A94"/>
    <w:rsid w:val="005C10FA"/>
    <w:rsid w:val="005C160E"/>
    <w:rsid w:val="005C24C9"/>
    <w:rsid w:val="005C3572"/>
    <w:rsid w:val="005C37A0"/>
    <w:rsid w:val="005C4399"/>
    <w:rsid w:val="005C446B"/>
    <w:rsid w:val="005C44B0"/>
    <w:rsid w:val="005C4930"/>
    <w:rsid w:val="005C4D42"/>
    <w:rsid w:val="005C5184"/>
    <w:rsid w:val="005C5A52"/>
    <w:rsid w:val="005C5EAB"/>
    <w:rsid w:val="005C5FC3"/>
    <w:rsid w:val="005C63CB"/>
    <w:rsid w:val="005C646D"/>
    <w:rsid w:val="005C67E2"/>
    <w:rsid w:val="005C6A31"/>
    <w:rsid w:val="005C6DE2"/>
    <w:rsid w:val="005C6E98"/>
    <w:rsid w:val="005C705C"/>
    <w:rsid w:val="005C7380"/>
    <w:rsid w:val="005C7CD1"/>
    <w:rsid w:val="005D00BD"/>
    <w:rsid w:val="005D096A"/>
    <w:rsid w:val="005D0D7D"/>
    <w:rsid w:val="005D0E1F"/>
    <w:rsid w:val="005D0E26"/>
    <w:rsid w:val="005D0E62"/>
    <w:rsid w:val="005D1059"/>
    <w:rsid w:val="005D16F2"/>
    <w:rsid w:val="005D2751"/>
    <w:rsid w:val="005D2BDC"/>
    <w:rsid w:val="005D3025"/>
    <w:rsid w:val="005D3892"/>
    <w:rsid w:val="005D43AD"/>
    <w:rsid w:val="005D450B"/>
    <w:rsid w:val="005D4C9E"/>
    <w:rsid w:val="005D5432"/>
    <w:rsid w:val="005D5C30"/>
    <w:rsid w:val="005D5CAB"/>
    <w:rsid w:val="005D5EAB"/>
    <w:rsid w:val="005D60E8"/>
    <w:rsid w:val="005D6815"/>
    <w:rsid w:val="005D702F"/>
    <w:rsid w:val="005E0399"/>
    <w:rsid w:val="005E0925"/>
    <w:rsid w:val="005E19EA"/>
    <w:rsid w:val="005E1A38"/>
    <w:rsid w:val="005E2123"/>
    <w:rsid w:val="005E21F0"/>
    <w:rsid w:val="005E2773"/>
    <w:rsid w:val="005E3292"/>
    <w:rsid w:val="005E3AF8"/>
    <w:rsid w:val="005E41FD"/>
    <w:rsid w:val="005E46A6"/>
    <w:rsid w:val="005E492B"/>
    <w:rsid w:val="005E499A"/>
    <w:rsid w:val="005E4BE2"/>
    <w:rsid w:val="005E59EB"/>
    <w:rsid w:val="005E6C4B"/>
    <w:rsid w:val="005E7201"/>
    <w:rsid w:val="005E7346"/>
    <w:rsid w:val="005E7795"/>
    <w:rsid w:val="005F009E"/>
    <w:rsid w:val="005F03D1"/>
    <w:rsid w:val="005F12AB"/>
    <w:rsid w:val="005F13AE"/>
    <w:rsid w:val="005F1DA3"/>
    <w:rsid w:val="005F1EF1"/>
    <w:rsid w:val="005F2D02"/>
    <w:rsid w:val="005F2D6D"/>
    <w:rsid w:val="005F3049"/>
    <w:rsid w:val="005F392F"/>
    <w:rsid w:val="005F3A8F"/>
    <w:rsid w:val="005F3B67"/>
    <w:rsid w:val="005F3E79"/>
    <w:rsid w:val="005F4B29"/>
    <w:rsid w:val="005F5CD8"/>
    <w:rsid w:val="005F5EF6"/>
    <w:rsid w:val="005F652F"/>
    <w:rsid w:val="005F6619"/>
    <w:rsid w:val="005F69F4"/>
    <w:rsid w:val="005F6DD8"/>
    <w:rsid w:val="005F7833"/>
    <w:rsid w:val="005F7F3F"/>
    <w:rsid w:val="00600025"/>
    <w:rsid w:val="00600181"/>
    <w:rsid w:val="00600FF4"/>
    <w:rsid w:val="006017EA"/>
    <w:rsid w:val="0060184B"/>
    <w:rsid w:val="0060191F"/>
    <w:rsid w:val="00601C28"/>
    <w:rsid w:val="00601CA8"/>
    <w:rsid w:val="00602334"/>
    <w:rsid w:val="00602AFC"/>
    <w:rsid w:val="00603490"/>
    <w:rsid w:val="0060359F"/>
    <w:rsid w:val="006038BD"/>
    <w:rsid w:val="00603DB9"/>
    <w:rsid w:val="006041A0"/>
    <w:rsid w:val="0060446D"/>
    <w:rsid w:val="00604DBA"/>
    <w:rsid w:val="006059D2"/>
    <w:rsid w:val="00606187"/>
    <w:rsid w:val="0060685D"/>
    <w:rsid w:val="0060691B"/>
    <w:rsid w:val="00606ACF"/>
    <w:rsid w:val="0060746F"/>
    <w:rsid w:val="00607727"/>
    <w:rsid w:val="006077D0"/>
    <w:rsid w:val="006077ED"/>
    <w:rsid w:val="006079BB"/>
    <w:rsid w:val="00607CA0"/>
    <w:rsid w:val="00607D31"/>
    <w:rsid w:val="00607EE6"/>
    <w:rsid w:val="006100B6"/>
    <w:rsid w:val="0061059A"/>
    <w:rsid w:val="00610C54"/>
    <w:rsid w:val="00610E37"/>
    <w:rsid w:val="00611181"/>
    <w:rsid w:val="00611645"/>
    <w:rsid w:val="006116A8"/>
    <w:rsid w:val="0061196C"/>
    <w:rsid w:val="00611A89"/>
    <w:rsid w:val="00612121"/>
    <w:rsid w:val="00612256"/>
    <w:rsid w:val="00612D04"/>
    <w:rsid w:val="006139B4"/>
    <w:rsid w:val="00613D23"/>
    <w:rsid w:val="0061431E"/>
    <w:rsid w:val="0061436E"/>
    <w:rsid w:val="0061502B"/>
    <w:rsid w:val="00615099"/>
    <w:rsid w:val="00615312"/>
    <w:rsid w:val="0061557E"/>
    <w:rsid w:val="006156BB"/>
    <w:rsid w:val="00615D09"/>
    <w:rsid w:val="00616696"/>
    <w:rsid w:val="00617769"/>
    <w:rsid w:val="0061784E"/>
    <w:rsid w:val="00617C24"/>
    <w:rsid w:val="00617CE0"/>
    <w:rsid w:val="00621138"/>
    <w:rsid w:val="00621177"/>
    <w:rsid w:val="006217AC"/>
    <w:rsid w:val="006219D6"/>
    <w:rsid w:val="00621EF1"/>
    <w:rsid w:val="00622204"/>
    <w:rsid w:val="0062279F"/>
    <w:rsid w:val="00623360"/>
    <w:rsid w:val="0062414A"/>
    <w:rsid w:val="006241A9"/>
    <w:rsid w:val="00624EF8"/>
    <w:rsid w:val="006252C5"/>
    <w:rsid w:val="0062555E"/>
    <w:rsid w:val="006257AF"/>
    <w:rsid w:val="006257BB"/>
    <w:rsid w:val="00625877"/>
    <w:rsid w:val="00625AB9"/>
    <w:rsid w:val="006263F9"/>
    <w:rsid w:val="0062656C"/>
    <w:rsid w:val="00626668"/>
    <w:rsid w:val="006269EB"/>
    <w:rsid w:val="006271C9"/>
    <w:rsid w:val="00627A56"/>
    <w:rsid w:val="00627F55"/>
    <w:rsid w:val="006301EA"/>
    <w:rsid w:val="0063026E"/>
    <w:rsid w:val="00630ADC"/>
    <w:rsid w:val="00630C1C"/>
    <w:rsid w:val="006319FE"/>
    <w:rsid w:val="00631B00"/>
    <w:rsid w:val="00631D0C"/>
    <w:rsid w:val="00632118"/>
    <w:rsid w:val="0063239B"/>
    <w:rsid w:val="0063303E"/>
    <w:rsid w:val="00633E36"/>
    <w:rsid w:val="00633F9C"/>
    <w:rsid w:val="006342DB"/>
    <w:rsid w:val="00634356"/>
    <w:rsid w:val="0063438C"/>
    <w:rsid w:val="00634A86"/>
    <w:rsid w:val="00634B3C"/>
    <w:rsid w:val="00634D5B"/>
    <w:rsid w:val="00634D9C"/>
    <w:rsid w:val="0063521A"/>
    <w:rsid w:val="00635470"/>
    <w:rsid w:val="0063598B"/>
    <w:rsid w:val="00635B1C"/>
    <w:rsid w:val="00635BF9"/>
    <w:rsid w:val="00635CF6"/>
    <w:rsid w:val="00635F4C"/>
    <w:rsid w:val="00635F82"/>
    <w:rsid w:val="0063612D"/>
    <w:rsid w:val="0063654C"/>
    <w:rsid w:val="00636C54"/>
    <w:rsid w:val="006370BB"/>
    <w:rsid w:val="00637652"/>
    <w:rsid w:val="006379A9"/>
    <w:rsid w:val="0064004F"/>
    <w:rsid w:val="0064070B"/>
    <w:rsid w:val="0064077D"/>
    <w:rsid w:val="00640806"/>
    <w:rsid w:val="00640A10"/>
    <w:rsid w:val="00640B7C"/>
    <w:rsid w:val="00641280"/>
    <w:rsid w:val="006414B2"/>
    <w:rsid w:val="0064185A"/>
    <w:rsid w:val="00641AB4"/>
    <w:rsid w:val="00641C2E"/>
    <w:rsid w:val="00641FA9"/>
    <w:rsid w:val="00642256"/>
    <w:rsid w:val="006424AC"/>
    <w:rsid w:val="00642737"/>
    <w:rsid w:val="00642B54"/>
    <w:rsid w:val="0064357C"/>
    <w:rsid w:val="006435EF"/>
    <w:rsid w:val="00643DD0"/>
    <w:rsid w:val="00643FB5"/>
    <w:rsid w:val="00644178"/>
    <w:rsid w:val="006442DE"/>
    <w:rsid w:val="00644720"/>
    <w:rsid w:val="0064503F"/>
    <w:rsid w:val="00645E42"/>
    <w:rsid w:val="006460AE"/>
    <w:rsid w:val="0064622C"/>
    <w:rsid w:val="006467BB"/>
    <w:rsid w:val="00646B87"/>
    <w:rsid w:val="00646D19"/>
    <w:rsid w:val="00646D1A"/>
    <w:rsid w:val="00646EF1"/>
    <w:rsid w:val="006470D8"/>
    <w:rsid w:val="006473F2"/>
    <w:rsid w:val="00647767"/>
    <w:rsid w:val="00647F50"/>
    <w:rsid w:val="00650094"/>
    <w:rsid w:val="00650593"/>
    <w:rsid w:val="006507B3"/>
    <w:rsid w:val="00650EDC"/>
    <w:rsid w:val="00650F70"/>
    <w:rsid w:val="0065130F"/>
    <w:rsid w:val="006518F1"/>
    <w:rsid w:val="00652016"/>
    <w:rsid w:val="00652257"/>
    <w:rsid w:val="006523DB"/>
    <w:rsid w:val="00652779"/>
    <w:rsid w:val="006528A8"/>
    <w:rsid w:val="00652BB5"/>
    <w:rsid w:val="00652F50"/>
    <w:rsid w:val="006532C0"/>
    <w:rsid w:val="00654509"/>
    <w:rsid w:val="0065464C"/>
    <w:rsid w:val="0065530A"/>
    <w:rsid w:val="006553EF"/>
    <w:rsid w:val="00655722"/>
    <w:rsid w:val="00655A05"/>
    <w:rsid w:val="0065610E"/>
    <w:rsid w:val="00656995"/>
    <w:rsid w:val="00656A61"/>
    <w:rsid w:val="00656C43"/>
    <w:rsid w:val="00656C60"/>
    <w:rsid w:val="00656CB0"/>
    <w:rsid w:val="00657CDC"/>
    <w:rsid w:val="00657E2A"/>
    <w:rsid w:val="006602CF"/>
    <w:rsid w:val="0066032C"/>
    <w:rsid w:val="00660794"/>
    <w:rsid w:val="00660E90"/>
    <w:rsid w:val="006617EA"/>
    <w:rsid w:val="00661DD3"/>
    <w:rsid w:val="00662629"/>
    <w:rsid w:val="006628B4"/>
    <w:rsid w:val="00662AF8"/>
    <w:rsid w:val="00662B1C"/>
    <w:rsid w:val="00662C48"/>
    <w:rsid w:val="00663E3F"/>
    <w:rsid w:val="006642EA"/>
    <w:rsid w:val="0066494F"/>
    <w:rsid w:val="00664C46"/>
    <w:rsid w:val="0066558D"/>
    <w:rsid w:val="00665755"/>
    <w:rsid w:val="00665A0F"/>
    <w:rsid w:val="0066602A"/>
    <w:rsid w:val="00666165"/>
    <w:rsid w:val="0066649A"/>
    <w:rsid w:val="00666518"/>
    <w:rsid w:val="006665EB"/>
    <w:rsid w:val="00667260"/>
    <w:rsid w:val="006678FC"/>
    <w:rsid w:val="00667B30"/>
    <w:rsid w:val="0067056F"/>
    <w:rsid w:val="0067178D"/>
    <w:rsid w:val="00671AD8"/>
    <w:rsid w:val="00671C6C"/>
    <w:rsid w:val="00672119"/>
    <w:rsid w:val="0067313F"/>
    <w:rsid w:val="00673C8D"/>
    <w:rsid w:val="00674341"/>
    <w:rsid w:val="006749E4"/>
    <w:rsid w:val="00674F62"/>
    <w:rsid w:val="00674FCA"/>
    <w:rsid w:val="0067522F"/>
    <w:rsid w:val="0067555D"/>
    <w:rsid w:val="00677E90"/>
    <w:rsid w:val="006809A6"/>
    <w:rsid w:val="00680A67"/>
    <w:rsid w:val="00680A9A"/>
    <w:rsid w:val="00681AF6"/>
    <w:rsid w:val="00682304"/>
    <w:rsid w:val="006824EE"/>
    <w:rsid w:val="0068308C"/>
    <w:rsid w:val="006834C9"/>
    <w:rsid w:val="006834FF"/>
    <w:rsid w:val="0068352D"/>
    <w:rsid w:val="00683722"/>
    <w:rsid w:val="00684064"/>
    <w:rsid w:val="00684258"/>
    <w:rsid w:val="006845E6"/>
    <w:rsid w:val="0068504D"/>
    <w:rsid w:val="00685720"/>
    <w:rsid w:val="0068610A"/>
    <w:rsid w:val="00686151"/>
    <w:rsid w:val="00686464"/>
    <w:rsid w:val="00686B73"/>
    <w:rsid w:val="00686D3A"/>
    <w:rsid w:val="00687516"/>
    <w:rsid w:val="006876F6"/>
    <w:rsid w:val="0068775E"/>
    <w:rsid w:val="00687D1E"/>
    <w:rsid w:val="00690139"/>
    <w:rsid w:val="00690F13"/>
    <w:rsid w:val="0069202D"/>
    <w:rsid w:val="006923CF"/>
    <w:rsid w:val="0069267A"/>
    <w:rsid w:val="00693427"/>
    <w:rsid w:val="00693EFC"/>
    <w:rsid w:val="00695715"/>
    <w:rsid w:val="00696049"/>
    <w:rsid w:val="00696109"/>
    <w:rsid w:val="00696172"/>
    <w:rsid w:val="006963C0"/>
    <w:rsid w:val="006965C0"/>
    <w:rsid w:val="0069705F"/>
    <w:rsid w:val="006973F0"/>
    <w:rsid w:val="0069783B"/>
    <w:rsid w:val="00697DD3"/>
    <w:rsid w:val="00697EE0"/>
    <w:rsid w:val="00697F85"/>
    <w:rsid w:val="006A0616"/>
    <w:rsid w:val="006A0940"/>
    <w:rsid w:val="006A0F1A"/>
    <w:rsid w:val="006A1307"/>
    <w:rsid w:val="006A207A"/>
    <w:rsid w:val="006A224C"/>
    <w:rsid w:val="006A22F1"/>
    <w:rsid w:val="006A28DC"/>
    <w:rsid w:val="006A2CD4"/>
    <w:rsid w:val="006A300A"/>
    <w:rsid w:val="006A32D6"/>
    <w:rsid w:val="006A3696"/>
    <w:rsid w:val="006A41A2"/>
    <w:rsid w:val="006A494D"/>
    <w:rsid w:val="006A4AA7"/>
    <w:rsid w:val="006A550F"/>
    <w:rsid w:val="006A5D16"/>
    <w:rsid w:val="006A5F56"/>
    <w:rsid w:val="006A5FC5"/>
    <w:rsid w:val="006A65C1"/>
    <w:rsid w:val="006A6710"/>
    <w:rsid w:val="006A6F6F"/>
    <w:rsid w:val="006A774F"/>
    <w:rsid w:val="006A7D5B"/>
    <w:rsid w:val="006A7DC5"/>
    <w:rsid w:val="006A7E96"/>
    <w:rsid w:val="006B0060"/>
    <w:rsid w:val="006B01FF"/>
    <w:rsid w:val="006B0CBE"/>
    <w:rsid w:val="006B0CD3"/>
    <w:rsid w:val="006B0EF6"/>
    <w:rsid w:val="006B0F69"/>
    <w:rsid w:val="006B17FA"/>
    <w:rsid w:val="006B1FB3"/>
    <w:rsid w:val="006B25AF"/>
    <w:rsid w:val="006B26A4"/>
    <w:rsid w:val="006B2910"/>
    <w:rsid w:val="006B2F68"/>
    <w:rsid w:val="006B3150"/>
    <w:rsid w:val="006B3689"/>
    <w:rsid w:val="006B3E5B"/>
    <w:rsid w:val="006B3E65"/>
    <w:rsid w:val="006B413B"/>
    <w:rsid w:val="006B4481"/>
    <w:rsid w:val="006B4A88"/>
    <w:rsid w:val="006B4B69"/>
    <w:rsid w:val="006B54E5"/>
    <w:rsid w:val="006B54F7"/>
    <w:rsid w:val="006B578E"/>
    <w:rsid w:val="006B5BBE"/>
    <w:rsid w:val="006B5CC8"/>
    <w:rsid w:val="006B63BF"/>
    <w:rsid w:val="006B6493"/>
    <w:rsid w:val="006B6782"/>
    <w:rsid w:val="006B6D73"/>
    <w:rsid w:val="006B73D4"/>
    <w:rsid w:val="006B7C83"/>
    <w:rsid w:val="006B7D16"/>
    <w:rsid w:val="006C0151"/>
    <w:rsid w:val="006C0200"/>
    <w:rsid w:val="006C041A"/>
    <w:rsid w:val="006C0554"/>
    <w:rsid w:val="006C0636"/>
    <w:rsid w:val="006C0A0C"/>
    <w:rsid w:val="006C0BCD"/>
    <w:rsid w:val="006C0F14"/>
    <w:rsid w:val="006C1188"/>
    <w:rsid w:val="006C158B"/>
    <w:rsid w:val="006C235F"/>
    <w:rsid w:val="006C28D4"/>
    <w:rsid w:val="006C2A51"/>
    <w:rsid w:val="006C2D6B"/>
    <w:rsid w:val="006C2DA1"/>
    <w:rsid w:val="006C302E"/>
    <w:rsid w:val="006C3740"/>
    <w:rsid w:val="006C3BE9"/>
    <w:rsid w:val="006C3C0B"/>
    <w:rsid w:val="006C3DD9"/>
    <w:rsid w:val="006C4890"/>
    <w:rsid w:val="006C4F3D"/>
    <w:rsid w:val="006C5327"/>
    <w:rsid w:val="006C593D"/>
    <w:rsid w:val="006C5A7D"/>
    <w:rsid w:val="006C5AC2"/>
    <w:rsid w:val="006C5E15"/>
    <w:rsid w:val="006C600C"/>
    <w:rsid w:val="006C6326"/>
    <w:rsid w:val="006C63B1"/>
    <w:rsid w:val="006C667D"/>
    <w:rsid w:val="006C674E"/>
    <w:rsid w:val="006C697B"/>
    <w:rsid w:val="006C778E"/>
    <w:rsid w:val="006C7D1A"/>
    <w:rsid w:val="006C7E48"/>
    <w:rsid w:val="006D0086"/>
    <w:rsid w:val="006D1899"/>
    <w:rsid w:val="006D2648"/>
    <w:rsid w:val="006D2B42"/>
    <w:rsid w:val="006D2B49"/>
    <w:rsid w:val="006D2B87"/>
    <w:rsid w:val="006D2C15"/>
    <w:rsid w:val="006D2DF6"/>
    <w:rsid w:val="006D2F8D"/>
    <w:rsid w:val="006D3614"/>
    <w:rsid w:val="006D3E46"/>
    <w:rsid w:val="006D42B7"/>
    <w:rsid w:val="006D43F3"/>
    <w:rsid w:val="006D474B"/>
    <w:rsid w:val="006D4D6B"/>
    <w:rsid w:val="006D6375"/>
    <w:rsid w:val="006D682F"/>
    <w:rsid w:val="006D7B97"/>
    <w:rsid w:val="006E046C"/>
    <w:rsid w:val="006E05BD"/>
    <w:rsid w:val="006E05E5"/>
    <w:rsid w:val="006E065F"/>
    <w:rsid w:val="006E067E"/>
    <w:rsid w:val="006E0A2C"/>
    <w:rsid w:val="006E0BCB"/>
    <w:rsid w:val="006E0C00"/>
    <w:rsid w:val="006E0E0A"/>
    <w:rsid w:val="006E119B"/>
    <w:rsid w:val="006E133F"/>
    <w:rsid w:val="006E145F"/>
    <w:rsid w:val="006E28A9"/>
    <w:rsid w:val="006E2B9E"/>
    <w:rsid w:val="006E2C14"/>
    <w:rsid w:val="006E3740"/>
    <w:rsid w:val="006E3AE9"/>
    <w:rsid w:val="006E3BDE"/>
    <w:rsid w:val="006E3D66"/>
    <w:rsid w:val="006E3DC9"/>
    <w:rsid w:val="006E3F7E"/>
    <w:rsid w:val="006E4E95"/>
    <w:rsid w:val="006E5044"/>
    <w:rsid w:val="006E5138"/>
    <w:rsid w:val="006E520A"/>
    <w:rsid w:val="006E52ED"/>
    <w:rsid w:val="006E593F"/>
    <w:rsid w:val="006E5D61"/>
    <w:rsid w:val="006E6121"/>
    <w:rsid w:val="006E6784"/>
    <w:rsid w:val="006E6AC4"/>
    <w:rsid w:val="006E70CC"/>
    <w:rsid w:val="006E75AD"/>
    <w:rsid w:val="006E7819"/>
    <w:rsid w:val="006E7C9E"/>
    <w:rsid w:val="006F03D7"/>
    <w:rsid w:val="006F0664"/>
    <w:rsid w:val="006F0C6F"/>
    <w:rsid w:val="006F0FCE"/>
    <w:rsid w:val="006F1073"/>
    <w:rsid w:val="006F1444"/>
    <w:rsid w:val="006F14F0"/>
    <w:rsid w:val="006F16A0"/>
    <w:rsid w:val="006F1A22"/>
    <w:rsid w:val="006F233A"/>
    <w:rsid w:val="006F2CB6"/>
    <w:rsid w:val="006F3CF8"/>
    <w:rsid w:val="006F43EC"/>
    <w:rsid w:val="006F45A9"/>
    <w:rsid w:val="006F46E8"/>
    <w:rsid w:val="006F4B65"/>
    <w:rsid w:val="006F4DA9"/>
    <w:rsid w:val="006F57E9"/>
    <w:rsid w:val="006F5F42"/>
    <w:rsid w:val="006F62EB"/>
    <w:rsid w:val="006F6977"/>
    <w:rsid w:val="006F6B37"/>
    <w:rsid w:val="006F7128"/>
    <w:rsid w:val="006F75A9"/>
    <w:rsid w:val="006F7623"/>
    <w:rsid w:val="006F7896"/>
    <w:rsid w:val="007008BB"/>
    <w:rsid w:val="00701158"/>
    <w:rsid w:val="00701195"/>
    <w:rsid w:val="00701BBA"/>
    <w:rsid w:val="00701C9F"/>
    <w:rsid w:val="00701F3F"/>
    <w:rsid w:val="0070373B"/>
    <w:rsid w:val="007039C7"/>
    <w:rsid w:val="007042A3"/>
    <w:rsid w:val="007045C7"/>
    <w:rsid w:val="00704F23"/>
    <w:rsid w:val="007053B0"/>
    <w:rsid w:val="00705C7E"/>
    <w:rsid w:val="00705D76"/>
    <w:rsid w:val="007074D4"/>
    <w:rsid w:val="00707BC0"/>
    <w:rsid w:val="00707FBA"/>
    <w:rsid w:val="00710967"/>
    <w:rsid w:val="00710A03"/>
    <w:rsid w:val="007114A3"/>
    <w:rsid w:val="007116BA"/>
    <w:rsid w:val="00711948"/>
    <w:rsid w:val="00711AB0"/>
    <w:rsid w:val="00711B89"/>
    <w:rsid w:val="007120C0"/>
    <w:rsid w:val="00712229"/>
    <w:rsid w:val="00712923"/>
    <w:rsid w:val="0071294D"/>
    <w:rsid w:val="00712BB7"/>
    <w:rsid w:val="00713472"/>
    <w:rsid w:val="00713B29"/>
    <w:rsid w:val="00713DE3"/>
    <w:rsid w:val="00715478"/>
    <w:rsid w:val="00715C0B"/>
    <w:rsid w:val="00715C72"/>
    <w:rsid w:val="00715EB5"/>
    <w:rsid w:val="007160E2"/>
    <w:rsid w:val="007161E6"/>
    <w:rsid w:val="00716600"/>
    <w:rsid w:val="00716D74"/>
    <w:rsid w:val="007177AA"/>
    <w:rsid w:val="00717CCD"/>
    <w:rsid w:val="00717ECF"/>
    <w:rsid w:val="007207FD"/>
    <w:rsid w:val="00720B02"/>
    <w:rsid w:val="007214C8"/>
    <w:rsid w:val="0072265E"/>
    <w:rsid w:val="007226DC"/>
    <w:rsid w:val="007229C7"/>
    <w:rsid w:val="00723C42"/>
    <w:rsid w:val="00723EE1"/>
    <w:rsid w:val="00724391"/>
    <w:rsid w:val="0072466E"/>
    <w:rsid w:val="00724D7A"/>
    <w:rsid w:val="00725281"/>
    <w:rsid w:val="007256CF"/>
    <w:rsid w:val="00726FC1"/>
    <w:rsid w:val="00727A49"/>
    <w:rsid w:val="00727CD2"/>
    <w:rsid w:val="00727FCD"/>
    <w:rsid w:val="007300DA"/>
    <w:rsid w:val="00730179"/>
    <w:rsid w:val="007307E6"/>
    <w:rsid w:val="00730F75"/>
    <w:rsid w:val="007312E7"/>
    <w:rsid w:val="00731489"/>
    <w:rsid w:val="00731515"/>
    <w:rsid w:val="00731576"/>
    <w:rsid w:val="00731660"/>
    <w:rsid w:val="007318E0"/>
    <w:rsid w:val="00732237"/>
    <w:rsid w:val="00732304"/>
    <w:rsid w:val="0073235B"/>
    <w:rsid w:val="007337A9"/>
    <w:rsid w:val="00733B06"/>
    <w:rsid w:val="00733BD7"/>
    <w:rsid w:val="00734170"/>
    <w:rsid w:val="007342C6"/>
    <w:rsid w:val="00734353"/>
    <w:rsid w:val="0073454E"/>
    <w:rsid w:val="007352B9"/>
    <w:rsid w:val="0073537D"/>
    <w:rsid w:val="00735510"/>
    <w:rsid w:val="0073597E"/>
    <w:rsid w:val="007359AC"/>
    <w:rsid w:val="00735B2C"/>
    <w:rsid w:val="00735D09"/>
    <w:rsid w:val="007362AA"/>
    <w:rsid w:val="007365F5"/>
    <w:rsid w:val="007374DB"/>
    <w:rsid w:val="00737532"/>
    <w:rsid w:val="00737F76"/>
    <w:rsid w:val="00740440"/>
    <w:rsid w:val="007404C2"/>
    <w:rsid w:val="00740997"/>
    <w:rsid w:val="00740D7B"/>
    <w:rsid w:val="00740E10"/>
    <w:rsid w:val="00742015"/>
    <w:rsid w:val="007420F1"/>
    <w:rsid w:val="007423E3"/>
    <w:rsid w:val="00742DC8"/>
    <w:rsid w:val="00742ED6"/>
    <w:rsid w:val="007430E4"/>
    <w:rsid w:val="0074374B"/>
    <w:rsid w:val="00743F00"/>
    <w:rsid w:val="0074468E"/>
    <w:rsid w:val="00745137"/>
    <w:rsid w:val="00745260"/>
    <w:rsid w:val="00745344"/>
    <w:rsid w:val="00745562"/>
    <w:rsid w:val="00745B2B"/>
    <w:rsid w:val="00746B8A"/>
    <w:rsid w:val="00747423"/>
    <w:rsid w:val="00747981"/>
    <w:rsid w:val="00747A65"/>
    <w:rsid w:val="00747CA3"/>
    <w:rsid w:val="0075099B"/>
    <w:rsid w:val="00750AF4"/>
    <w:rsid w:val="00751018"/>
    <w:rsid w:val="00751096"/>
    <w:rsid w:val="0075195D"/>
    <w:rsid w:val="00751E15"/>
    <w:rsid w:val="00752917"/>
    <w:rsid w:val="00752B30"/>
    <w:rsid w:val="00752F42"/>
    <w:rsid w:val="00753414"/>
    <w:rsid w:val="00753BF6"/>
    <w:rsid w:val="00753EAE"/>
    <w:rsid w:val="00754981"/>
    <w:rsid w:val="00754AB5"/>
    <w:rsid w:val="00754B92"/>
    <w:rsid w:val="0075514E"/>
    <w:rsid w:val="00755B88"/>
    <w:rsid w:val="00755C37"/>
    <w:rsid w:val="00755EFD"/>
    <w:rsid w:val="00756047"/>
    <w:rsid w:val="007561F5"/>
    <w:rsid w:val="0075662A"/>
    <w:rsid w:val="007567A7"/>
    <w:rsid w:val="00756BBB"/>
    <w:rsid w:val="00756DF9"/>
    <w:rsid w:val="007600E6"/>
    <w:rsid w:val="0076047A"/>
    <w:rsid w:val="0076048D"/>
    <w:rsid w:val="007606F5"/>
    <w:rsid w:val="007614C5"/>
    <w:rsid w:val="00761A8E"/>
    <w:rsid w:val="007623D6"/>
    <w:rsid w:val="00762AAE"/>
    <w:rsid w:val="00763AD6"/>
    <w:rsid w:val="00763D03"/>
    <w:rsid w:val="00763FA7"/>
    <w:rsid w:val="00764018"/>
    <w:rsid w:val="00764451"/>
    <w:rsid w:val="00764BF5"/>
    <w:rsid w:val="00764E44"/>
    <w:rsid w:val="00764FC0"/>
    <w:rsid w:val="00765414"/>
    <w:rsid w:val="007658F6"/>
    <w:rsid w:val="007659B5"/>
    <w:rsid w:val="00765D56"/>
    <w:rsid w:val="00765E8A"/>
    <w:rsid w:val="00765FBA"/>
    <w:rsid w:val="00766239"/>
    <w:rsid w:val="00766617"/>
    <w:rsid w:val="007667E9"/>
    <w:rsid w:val="0076742B"/>
    <w:rsid w:val="00767583"/>
    <w:rsid w:val="007676E8"/>
    <w:rsid w:val="007702ED"/>
    <w:rsid w:val="00770A58"/>
    <w:rsid w:val="00770AED"/>
    <w:rsid w:val="0077143F"/>
    <w:rsid w:val="00771B91"/>
    <w:rsid w:val="00771C27"/>
    <w:rsid w:val="00771E55"/>
    <w:rsid w:val="00772264"/>
    <w:rsid w:val="007722AC"/>
    <w:rsid w:val="0077289E"/>
    <w:rsid w:val="00772BE0"/>
    <w:rsid w:val="00774358"/>
    <w:rsid w:val="007743CE"/>
    <w:rsid w:val="00774ED9"/>
    <w:rsid w:val="007750A4"/>
    <w:rsid w:val="00775195"/>
    <w:rsid w:val="007755EB"/>
    <w:rsid w:val="00776434"/>
    <w:rsid w:val="007764EF"/>
    <w:rsid w:val="00777D65"/>
    <w:rsid w:val="00777F50"/>
    <w:rsid w:val="00780013"/>
    <w:rsid w:val="0078015B"/>
    <w:rsid w:val="00780420"/>
    <w:rsid w:val="00780B6B"/>
    <w:rsid w:val="00780E78"/>
    <w:rsid w:val="007810B9"/>
    <w:rsid w:val="0078126D"/>
    <w:rsid w:val="007826F6"/>
    <w:rsid w:val="00782C59"/>
    <w:rsid w:val="00783788"/>
    <w:rsid w:val="00783899"/>
    <w:rsid w:val="00783CB0"/>
    <w:rsid w:val="00784F44"/>
    <w:rsid w:val="007852C6"/>
    <w:rsid w:val="00785811"/>
    <w:rsid w:val="00785C6F"/>
    <w:rsid w:val="00786357"/>
    <w:rsid w:val="0078653B"/>
    <w:rsid w:val="007876A9"/>
    <w:rsid w:val="00790A83"/>
    <w:rsid w:val="00790C2D"/>
    <w:rsid w:val="00791177"/>
    <w:rsid w:val="007913E7"/>
    <w:rsid w:val="00791F31"/>
    <w:rsid w:val="00793567"/>
    <w:rsid w:val="007937B4"/>
    <w:rsid w:val="00793999"/>
    <w:rsid w:val="00793D41"/>
    <w:rsid w:val="00793E59"/>
    <w:rsid w:val="00794462"/>
    <w:rsid w:val="0079461A"/>
    <w:rsid w:val="00794627"/>
    <w:rsid w:val="00794F22"/>
    <w:rsid w:val="00795134"/>
    <w:rsid w:val="00795691"/>
    <w:rsid w:val="00796D80"/>
    <w:rsid w:val="00797DA7"/>
    <w:rsid w:val="00797EA1"/>
    <w:rsid w:val="007A095C"/>
    <w:rsid w:val="007A0A72"/>
    <w:rsid w:val="007A0C7B"/>
    <w:rsid w:val="007A0CA6"/>
    <w:rsid w:val="007A118D"/>
    <w:rsid w:val="007A132E"/>
    <w:rsid w:val="007A1DE8"/>
    <w:rsid w:val="007A216B"/>
    <w:rsid w:val="007A220E"/>
    <w:rsid w:val="007A235D"/>
    <w:rsid w:val="007A24F5"/>
    <w:rsid w:val="007A27A1"/>
    <w:rsid w:val="007A27AD"/>
    <w:rsid w:val="007A3046"/>
    <w:rsid w:val="007A36CF"/>
    <w:rsid w:val="007A3A10"/>
    <w:rsid w:val="007A3F4E"/>
    <w:rsid w:val="007A42E7"/>
    <w:rsid w:val="007A5BEA"/>
    <w:rsid w:val="007A5EAC"/>
    <w:rsid w:val="007A61E1"/>
    <w:rsid w:val="007A6433"/>
    <w:rsid w:val="007A7167"/>
    <w:rsid w:val="007A774F"/>
    <w:rsid w:val="007A7934"/>
    <w:rsid w:val="007B0048"/>
    <w:rsid w:val="007B0130"/>
    <w:rsid w:val="007B0449"/>
    <w:rsid w:val="007B0FE2"/>
    <w:rsid w:val="007B1578"/>
    <w:rsid w:val="007B194B"/>
    <w:rsid w:val="007B1B73"/>
    <w:rsid w:val="007B1EF1"/>
    <w:rsid w:val="007B1F4F"/>
    <w:rsid w:val="007B1F9B"/>
    <w:rsid w:val="007B2371"/>
    <w:rsid w:val="007B23BA"/>
    <w:rsid w:val="007B265B"/>
    <w:rsid w:val="007B2F3C"/>
    <w:rsid w:val="007B3182"/>
    <w:rsid w:val="007B323C"/>
    <w:rsid w:val="007B36DC"/>
    <w:rsid w:val="007B3A4B"/>
    <w:rsid w:val="007B3AB1"/>
    <w:rsid w:val="007B3DDF"/>
    <w:rsid w:val="007B40EE"/>
    <w:rsid w:val="007B4541"/>
    <w:rsid w:val="007B4699"/>
    <w:rsid w:val="007B4914"/>
    <w:rsid w:val="007B51B5"/>
    <w:rsid w:val="007B55DE"/>
    <w:rsid w:val="007B5816"/>
    <w:rsid w:val="007B5A77"/>
    <w:rsid w:val="007B5B53"/>
    <w:rsid w:val="007B5CC3"/>
    <w:rsid w:val="007B5D9F"/>
    <w:rsid w:val="007B60F5"/>
    <w:rsid w:val="007B6374"/>
    <w:rsid w:val="007B6601"/>
    <w:rsid w:val="007B6ED3"/>
    <w:rsid w:val="007B709F"/>
    <w:rsid w:val="007B7218"/>
    <w:rsid w:val="007B7670"/>
    <w:rsid w:val="007C062F"/>
    <w:rsid w:val="007C0745"/>
    <w:rsid w:val="007C0A8B"/>
    <w:rsid w:val="007C12FE"/>
    <w:rsid w:val="007C13C1"/>
    <w:rsid w:val="007C214D"/>
    <w:rsid w:val="007C246C"/>
    <w:rsid w:val="007C2A5E"/>
    <w:rsid w:val="007C316D"/>
    <w:rsid w:val="007C3462"/>
    <w:rsid w:val="007C378E"/>
    <w:rsid w:val="007C49B3"/>
    <w:rsid w:val="007C4AE1"/>
    <w:rsid w:val="007C4FA4"/>
    <w:rsid w:val="007C5550"/>
    <w:rsid w:val="007C59B2"/>
    <w:rsid w:val="007C5CB5"/>
    <w:rsid w:val="007C5F78"/>
    <w:rsid w:val="007C6018"/>
    <w:rsid w:val="007C61BE"/>
    <w:rsid w:val="007C69AD"/>
    <w:rsid w:val="007C6C75"/>
    <w:rsid w:val="007C7008"/>
    <w:rsid w:val="007C7B2F"/>
    <w:rsid w:val="007C7BC3"/>
    <w:rsid w:val="007D0D24"/>
    <w:rsid w:val="007D0F08"/>
    <w:rsid w:val="007D1402"/>
    <w:rsid w:val="007D1521"/>
    <w:rsid w:val="007D16A7"/>
    <w:rsid w:val="007D1764"/>
    <w:rsid w:val="007D1861"/>
    <w:rsid w:val="007D1BF6"/>
    <w:rsid w:val="007D239A"/>
    <w:rsid w:val="007D24D3"/>
    <w:rsid w:val="007D2772"/>
    <w:rsid w:val="007D37A4"/>
    <w:rsid w:val="007D404C"/>
    <w:rsid w:val="007D494B"/>
    <w:rsid w:val="007D4FEB"/>
    <w:rsid w:val="007D5570"/>
    <w:rsid w:val="007D5576"/>
    <w:rsid w:val="007D5C08"/>
    <w:rsid w:val="007D5DB7"/>
    <w:rsid w:val="007D5FC8"/>
    <w:rsid w:val="007D6130"/>
    <w:rsid w:val="007D6325"/>
    <w:rsid w:val="007D65EB"/>
    <w:rsid w:val="007D67EB"/>
    <w:rsid w:val="007D6CFA"/>
    <w:rsid w:val="007D70AB"/>
    <w:rsid w:val="007D74AF"/>
    <w:rsid w:val="007D7FB8"/>
    <w:rsid w:val="007E053C"/>
    <w:rsid w:val="007E05BD"/>
    <w:rsid w:val="007E0B79"/>
    <w:rsid w:val="007E0F47"/>
    <w:rsid w:val="007E13DC"/>
    <w:rsid w:val="007E1589"/>
    <w:rsid w:val="007E178B"/>
    <w:rsid w:val="007E1A19"/>
    <w:rsid w:val="007E1C3C"/>
    <w:rsid w:val="007E1E01"/>
    <w:rsid w:val="007E2A41"/>
    <w:rsid w:val="007E2F2F"/>
    <w:rsid w:val="007E3E83"/>
    <w:rsid w:val="007E4973"/>
    <w:rsid w:val="007E5015"/>
    <w:rsid w:val="007E5A29"/>
    <w:rsid w:val="007E6058"/>
    <w:rsid w:val="007E6080"/>
    <w:rsid w:val="007E6AD8"/>
    <w:rsid w:val="007E72E3"/>
    <w:rsid w:val="007E7341"/>
    <w:rsid w:val="007E78C0"/>
    <w:rsid w:val="007F0C87"/>
    <w:rsid w:val="007F10E1"/>
    <w:rsid w:val="007F1382"/>
    <w:rsid w:val="007F1705"/>
    <w:rsid w:val="007F1724"/>
    <w:rsid w:val="007F1938"/>
    <w:rsid w:val="007F1C30"/>
    <w:rsid w:val="007F206B"/>
    <w:rsid w:val="007F220C"/>
    <w:rsid w:val="007F28ED"/>
    <w:rsid w:val="007F2C9D"/>
    <w:rsid w:val="007F3CA5"/>
    <w:rsid w:val="007F3F44"/>
    <w:rsid w:val="007F4058"/>
    <w:rsid w:val="007F406B"/>
    <w:rsid w:val="007F4121"/>
    <w:rsid w:val="007F49AA"/>
    <w:rsid w:val="007F4B80"/>
    <w:rsid w:val="007F4D02"/>
    <w:rsid w:val="007F521C"/>
    <w:rsid w:val="007F5BB9"/>
    <w:rsid w:val="007F6242"/>
    <w:rsid w:val="007F6661"/>
    <w:rsid w:val="007F6947"/>
    <w:rsid w:val="007F6B57"/>
    <w:rsid w:val="007F7832"/>
    <w:rsid w:val="007F78CD"/>
    <w:rsid w:val="008003A4"/>
    <w:rsid w:val="00800849"/>
    <w:rsid w:val="00800C39"/>
    <w:rsid w:val="0080152F"/>
    <w:rsid w:val="00801578"/>
    <w:rsid w:val="00801687"/>
    <w:rsid w:val="008018A5"/>
    <w:rsid w:val="00801B33"/>
    <w:rsid w:val="00801C1F"/>
    <w:rsid w:val="00801ECC"/>
    <w:rsid w:val="008023BE"/>
    <w:rsid w:val="00802720"/>
    <w:rsid w:val="00802BD2"/>
    <w:rsid w:val="00802CFC"/>
    <w:rsid w:val="00802E19"/>
    <w:rsid w:val="00802E9B"/>
    <w:rsid w:val="008033AD"/>
    <w:rsid w:val="008034E4"/>
    <w:rsid w:val="00803764"/>
    <w:rsid w:val="0080381B"/>
    <w:rsid w:val="008038E5"/>
    <w:rsid w:val="00803D36"/>
    <w:rsid w:val="0080424B"/>
    <w:rsid w:val="00804336"/>
    <w:rsid w:val="00804612"/>
    <w:rsid w:val="008048C7"/>
    <w:rsid w:val="00804B46"/>
    <w:rsid w:val="00805280"/>
    <w:rsid w:val="00805BB7"/>
    <w:rsid w:val="00805D7F"/>
    <w:rsid w:val="008065D4"/>
    <w:rsid w:val="00806723"/>
    <w:rsid w:val="00806F01"/>
    <w:rsid w:val="00806F6D"/>
    <w:rsid w:val="008072E8"/>
    <w:rsid w:val="008072FA"/>
    <w:rsid w:val="00807B94"/>
    <w:rsid w:val="00810253"/>
    <w:rsid w:val="0081028A"/>
    <w:rsid w:val="008104EC"/>
    <w:rsid w:val="008108C1"/>
    <w:rsid w:val="00810A33"/>
    <w:rsid w:val="00810FD3"/>
    <w:rsid w:val="00811003"/>
    <w:rsid w:val="0081174B"/>
    <w:rsid w:val="00811CD5"/>
    <w:rsid w:val="00811CD7"/>
    <w:rsid w:val="00811D78"/>
    <w:rsid w:val="00812012"/>
    <w:rsid w:val="00812183"/>
    <w:rsid w:val="008121ED"/>
    <w:rsid w:val="00812ADA"/>
    <w:rsid w:val="00812E33"/>
    <w:rsid w:val="00812E43"/>
    <w:rsid w:val="00813281"/>
    <w:rsid w:val="0081345F"/>
    <w:rsid w:val="0081382D"/>
    <w:rsid w:val="00813A21"/>
    <w:rsid w:val="0081414B"/>
    <w:rsid w:val="0081430C"/>
    <w:rsid w:val="008148EA"/>
    <w:rsid w:val="008149C6"/>
    <w:rsid w:val="00814A8E"/>
    <w:rsid w:val="00814B4D"/>
    <w:rsid w:val="00815126"/>
    <w:rsid w:val="00815157"/>
    <w:rsid w:val="00815178"/>
    <w:rsid w:val="008152BC"/>
    <w:rsid w:val="008153DF"/>
    <w:rsid w:val="00815D45"/>
    <w:rsid w:val="0081642B"/>
    <w:rsid w:val="008167C1"/>
    <w:rsid w:val="0081685B"/>
    <w:rsid w:val="00816CAA"/>
    <w:rsid w:val="00816CF0"/>
    <w:rsid w:val="00816DFE"/>
    <w:rsid w:val="008171BA"/>
    <w:rsid w:val="0081730E"/>
    <w:rsid w:val="008200E8"/>
    <w:rsid w:val="00821CE6"/>
    <w:rsid w:val="00822640"/>
    <w:rsid w:val="008229F8"/>
    <w:rsid w:val="00822A66"/>
    <w:rsid w:val="008232E2"/>
    <w:rsid w:val="00823A84"/>
    <w:rsid w:val="00823C93"/>
    <w:rsid w:val="00824579"/>
    <w:rsid w:val="0082485F"/>
    <w:rsid w:val="00824A45"/>
    <w:rsid w:val="00824AF5"/>
    <w:rsid w:val="00824C1B"/>
    <w:rsid w:val="008257DF"/>
    <w:rsid w:val="00825E28"/>
    <w:rsid w:val="00825F07"/>
    <w:rsid w:val="00825F41"/>
    <w:rsid w:val="00826928"/>
    <w:rsid w:val="00827789"/>
    <w:rsid w:val="0082786F"/>
    <w:rsid w:val="0082788C"/>
    <w:rsid w:val="00827DF9"/>
    <w:rsid w:val="0083005A"/>
    <w:rsid w:val="00830791"/>
    <w:rsid w:val="008308D1"/>
    <w:rsid w:val="008313D1"/>
    <w:rsid w:val="0083151A"/>
    <w:rsid w:val="008316A8"/>
    <w:rsid w:val="00831A17"/>
    <w:rsid w:val="00831A1C"/>
    <w:rsid w:val="00831BEE"/>
    <w:rsid w:val="008321C7"/>
    <w:rsid w:val="0083282F"/>
    <w:rsid w:val="008328C8"/>
    <w:rsid w:val="00832A9E"/>
    <w:rsid w:val="00832C27"/>
    <w:rsid w:val="0083300D"/>
    <w:rsid w:val="00833186"/>
    <w:rsid w:val="008341D1"/>
    <w:rsid w:val="008344C5"/>
    <w:rsid w:val="00834737"/>
    <w:rsid w:val="008358CD"/>
    <w:rsid w:val="00836294"/>
    <w:rsid w:val="00836CC3"/>
    <w:rsid w:val="00837186"/>
    <w:rsid w:val="00837334"/>
    <w:rsid w:val="00837422"/>
    <w:rsid w:val="008374AC"/>
    <w:rsid w:val="008375B0"/>
    <w:rsid w:val="00837713"/>
    <w:rsid w:val="00837D15"/>
    <w:rsid w:val="00840909"/>
    <w:rsid w:val="008412F1"/>
    <w:rsid w:val="00841928"/>
    <w:rsid w:val="00841BAA"/>
    <w:rsid w:val="00841EF8"/>
    <w:rsid w:val="00842098"/>
    <w:rsid w:val="00842766"/>
    <w:rsid w:val="00843745"/>
    <w:rsid w:val="008439C2"/>
    <w:rsid w:val="008443F3"/>
    <w:rsid w:val="00845659"/>
    <w:rsid w:val="008464C8"/>
    <w:rsid w:val="008464FF"/>
    <w:rsid w:val="008465E7"/>
    <w:rsid w:val="00846F05"/>
    <w:rsid w:val="00847092"/>
    <w:rsid w:val="00847217"/>
    <w:rsid w:val="00847872"/>
    <w:rsid w:val="00847CC9"/>
    <w:rsid w:val="0085031D"/>
    <w:rsid w:val="00851206"/>
    <w:rsid w:val="008512DE"/>
    <w:rsid w:val="00851CB2"/>
    <w:rsid w:val="00852033"/>
    <w:rsid w:val="008520D8"/>
    <w:rsid w:val="00852488"/>
    <w:rsid w:val="00852E80"/>
    <w:rsid w:val="00853AB0"/>
    <w:rsid w:val="008547BD"/>
    <w:rsid w:val="00854A0E"/>
    <w:rsid w:val="008554BD"/>
    <w:rsid w:val="00855B80"/>
    <w:rsid w:val="00855BA9"/>
    <w:rsid w:val="00855D3C"/>
    <w:rsid w:val="008563B5"/>
    <w:rsid w:val="00857012"/>
    <w:rsid w:val="008570FA"/>
    <w:rsid w:val="00857990"/>
    <w:rsid w:val="00857B55"/>
    <w:rsid w:val="0086055B"/>
    <w:rsid w:val="0086086D"/>
    <w:rsid w:val="008619E3"/>
    <w:rsid w:val="00861D04"/>
    <w:rsid w:val="00861DF2"/>
    <w:rsid w:val="00861EDA"/>
    <w:rsid w:val="00862127"/>
    <w:rsid w:val="00862848"/>
    <w:rsid w:val="00862C9B"/>
    <w:rsid w:val="008630E4"/>
    <w:rsid w:val="008636EF"/>
    <w:rsid w:val="00863C04"/>
    <w:rsid w:val="008640F8"/>
    <w:rsid w:val="008646F5"/>
    <w:rsid w:val="0086524D"/>
    <w:rsid w:val="0086584F"/>
    <w:rsid w:val="00865E3A"/>
    <w:rsid w:val="00865FFF"/>
    <w:rsid w:val="008667A1"/>
    <w:rsid w:val="0086684C"/>
    <w:rsid w:val="00866870"/>
    <w:rsid w:val="00867093"/>
    <w:rsid w:val="00867628"/>
    <w:rsid w:val="00867764"/>
    <w:rsid w:val="00870E9A"/>
    <w:rsid w:val="00871150"/>
    <w:rsid w:val="008713D1"/>
    <w:rsid w:val="008715B7"/>
    <w:rsid w:val="008715D6"/>
    <w:rsid w:val="00871A68"/>
    <w:rsid w:val="00871FE6"/>
    <w:rsid w:val="008721DB"/>
    <w:rsid w:val="008725AE"/>
    <w:rsid w:val="008732E4"/>
    <w:rsid w:val="008737CE"/>
    <w:rsid w:val="00873B87"/>
    <w:rsid w:val="008741A8"/>
    <w:rsid w:val="00874800"/>
    <w:rsid w:val="00874832"/>
    <w:rsid w:val="00874948"/>
    <w:rsid w:val="008750E3"/>
    <w:rsid w:val="008752F5"/>
    <w:rsid w:val="0087567A"/>
    <w:rsid w:val="00875F3E"/>
    <w:rsid w:val="00876025"/>
    <w:rsid w:val="0087603F"/>
    <w:rsid w:val="00876538"/>
    <w:rsid w:val="00876D74"/>
    <w:rsid w:val="00876DD3"/>
    <w:rsid w:val="008772D7"/>
    <w:rsid w:val="00877791"/>
    <w:rsid w:val="008807AD"/>
    <w:rsid w:val="00881697"/>
    <w:rsid w:val="00881759"/>
    <w:rsid w:val="008819FC"/>
    <w:rsid w:val="00881AEC"/>
    <w:rsid w:val="00881C92"/>
    <w:rsid w:val="00881CCE"/>
    <w:rsid w:val="0088213C"/>
    <w:rsid w:val="008821E2"/>
    <w:rsid w:val="008824D0"/>
    <w:rsid w:val="0088278A"/>
    <w:rsid w:val="00882A22"/>
    <w:rsid w:val="008830D9"/>
    <w:rsid w:val="00883293"/>
    <w:rsid w:val="008832BE"/>
    <w:rsid w:val="008835E7"/>
    <w:rsid w:val="0088400B"/>
    <w:rsid w:val="00884A68"/>
    <w:rsid w:val="00885407"/>
    <w:rsid w:val="00885ECC"/>
    <w:rsid w:val="00885F62"/>
    <w:rsid w:val="00886380"/>
    <w:rsid w:val="00886619"/>
    <w:rsid w:val="00886BA8"/>
    <w:rsid w:val="00886FE6"/>
    <w:rsid w:val="00890796"/>
    <w:rsid w:val="008907FD"/>
    <w:rsid w:val="00890E40"/>
    <w:rsid w:val="00890ED6"/>
    <w:rsid w:val="008911A4"/>
    <w:rsid w:val="008918E2"/>
    <w:rsid w:val="00891CB5"/>
    <w:rsid w:val="00891E83"/>
    <w:rsid w:val="0089237D"/>
    <w:rsid w:val="00892BE5"/>
    <w:rsid w:val="00893006"/>
    <w:rsid w:val="0089347E"/>
    <w:rsid w:val="00893545"/>
    <w:rsid w:val="00893B1B"/>
    <w:rsid w:val="00893BCC"/>
    <w:rsid w:val="00893BCF"/>
    <w:rsid w:val="00894375"/>
    <w:rsid w:val="00894596"/>
    <w:rsid w:val="008947A4"/>
    <w:rsid w:val="00894939"/>
    <w:rsid w:val="00894D5D"/>
    <w:rsid w:val="008952A8"/>
    <w:rsid w:val="008956ED"/>
    <w:rsid w:val="00895757"/>
    <w:rsid w:val="008958EE"/>
    <w:rsid w:val="00895ABE"/>
    <w:rsid w:val="008969B8"/>
    <w:rsid w:val="00896FB6"/>
    <w:rsid w:val="008973A5"/>
    <w:rsid w:val="008979B2"/>
    <w:rsid w:val="00897E51"/>
    <w:rsid w:val="008A12CB"/>
    <w:rsid w:val="008A1C35"/>
    <w:rsid w:val="008A1D63"/>
    <w:rsid w:val="008A239A"/>
    <w:rsid w:val="008A23C4"/>
    <w:rsid w:val="008A2A9E"/>
    <w:rsid w:val="008A3B0B"/>
    <w:rsid w:val="008A3D06"/>
    <w:rsid w:val="008A48DA"/>
    <w:rsid w:val="008A4C0A"/>
    <w:rsid w:val="008A5002"/>
    <w:rsid w:val="008A531E"/>
    <w:rsid w:val="008A53A7"/>
    <w:rsid w:val="008A63A2"/>
    <w:rsid w:val="008A6746"/>
    <w:rsid w:val="008A7403"/>
    <w:rsid w:val="008A74C5"/>
    <w:rsid w:val="008A7B6E"/>
    <w:rsid w:val="008A7D90"/>
    <w:rsid w:val="008B0392"/>
    <w:rsid w:val="008B0750"/>
    <w:rsid w:val="008B0962"/>
    <w:rsid w:val="008B0EFC"/>
    <w:rsid w:val="008B148C"/>
    <w:rsid w:val="008B1A90"/>
    <w:rsid w:val="008B21B0"/>
    <w:rsid w:val="008B31BA"/>
    <w:rsid w:val="008B3771"/>
    <w:rsid w:val="008B3955"/>
    <w:rsid w:val="008B3BB3"/>
    <w:rsid w:val="008B443F"/>
    <w:rsid w:val="008B4B7F"/>
    <w:rsid w:val="008B4EA3"/>
    <w:rsid w:val="008B535B"/>
    <w:rsid w:val="008B5360"/>
    <w:rsid w:val="008B71E2"/>
    <w:rsid w:val="008B75A1"/>
    <w:rsid w:val="008C06D0"/>
    <w:rsid w:val="008C0755"/>
    <w:rsid w:val="008C0FC5"/>
    <w:rsid w:val="008C1497"/>
    <w:rsid w:val="008C23A1"/>
    <w:rsid w:val="008C2A04"/>
    <w:rsid w:val="008C2F69"/>
    <w:rsid w:val="008C334F"/>
    <w:rsid w:val="008C347A"/>
    <w:rsid w:val="008C3A4A"/>
    <w:rsid w:val="008C439C"/>
    <w:rsid w:val="008C4454"/>
    <w:rsid w:val="008C463D"/>
    <w:rsid w:val="008C46AB"/>
    <w:rsid w:val="008C4B2B"/>
    <w:rsid w:val="008C4D02"/>
    <w:rsid w:val="008C4EA8"/>
    <w:rsid w:val="008C55BA"/>
    <w:rsid w:val="008C6356"/>
    <w:rsid w:val="008C679A"/>
    <w:rsid w:val="008C6A4C"/>
    <w:rsid w:val="008C734D"/>
    <w:rsid w:val="008C774E"/>
    <w:rsid w:val="008D05E0"/>
    <w:rsid w:val="008D0871"/>
    <w:rsid w:val="008D0A92"/>
    <w:rsid w:val="008D0D5F"/>
    <w:rsid w:val="008D0DB2"/>
    <w:rsid w:val="008D1492"/>
    <w:rsid w:val="008D159F"/>
    <w:rsid w:val="008D1A26"/>
    <w:rsid w:val="008D1B62"/>
    <w:rsid w:val="008D3D0E"/>
    <w:rsid w:val="008D3E56"/>
    <w:rsid w:val="008D3E8C"/>
    <w:rsid w:val="008D523A"/>
    <w:rsid w:val="008D5558"/>
    <w:rsid w:val="008D5815"/>
    <w:rsid w:val="008D589C"/>
    <w:rsid w:val="008D6933"/>
    <w:rsid w:val="008D6CD5"/>
    <w:rsid w:val="008D6DB6"/>
    <w:rsid w:val="008D772C"/>
    <w:rsid w:val="008D7801"/>
    <w:rsid w:val="008D7F46"/>
    <w:rsid w:val="008E099E"/>
    <w:rsid w:val="008E1261"/>
    <w:rsid w:val="008E22D2"/>
    <w:rsid w:val="008E2359"/>
    <w:rsid w:val="008E2411"/>
    <w:rsid w:val="008E286A"/>
    <w:rsid w:val="008E28E5"/>
    <w:rsid w:val="008E3716"/>
    <w:rsid w:val="008E3CF1"/>
    <w:rsid w:val="008E413B"/>
    <w:rsid w:val="008E4C20"/>
    <w:rsid w:val="008E4ED7"/>
    <w:rsid w:val="008E5121"/>
    <w:rsid w:val="008E689F"/>
    <w:rsid w:val="008E6BD9"/>
    <w:rsid w:val="008E6DD0"/>
    <w:rsid w:val="008E6E47"/>
    <w:rsid w:val="008E6EB5"/>
    <w:rsid w:val="008E75EC"/>
    <w:rsid w:val="008F0176"/>
    <w:rsid w:val="008F0448"/>
    <w:rsid w:val="008F0938"/>
    <w:rsid w:val="008F177E"/>
    <w:rsid w:val="008F1B66"/>
    <w:rsid w:val="008F215A"/>
    <w:rsid w:val="008F2950"/>
    <w:rsid w:val="008F2CA9"/>
    <w:rsid w:val="008F3648"/>
    <w:rsid w:val="008F3A07"/>
    <w:rsid w:val="008F3A80"/>
    <w:rsid w:val="008F3E66"/>
    <w:rsid w:val="008F40AD"/>
    <w:rsid w:val="008F575E"/>
    <w:rsid w:val="008F57A3"/>
    <w:rsid w:val="008F654D"/>
    <w:rsid w:val="008F662E"/>
    <w:rsid w:val="008F6677"/>
    <w:rsid w:val="008F667F"/>
    <w:rsid w:val="008F6ACE"/>
    <w:rsid w:val="008F6BC2"/>
    <w:rsid w:val="008F6E74"/>
    <w:rsid w:val="008F7403"/>
    <w:rsid w:val="008F7B17"/>
    <w:rsid w:val="00900975"/>
    <w:rsid w:val="00900D49"/>
    <w:rsid w:val="0090149D"/>
    <w:rsid w:val="00901B23"/>
    <w:rsid w:val="009022CE"/>
    <w:rsid w:val="00902466"/>
    <w:rsid w:val="0090371F"/>
    <w:rsid w:val="00903DDA"/>
    <w:rsid w:val="00903E6C"/>
    <w:rsid w:val="00903FD0"/>
    <w:rsid w:val="00904035"/>
    <w:rsid w:val="009041E5"/>
    <w:rsid w:val="00904912"/>
    <w:rsid w:val="00904A49"/>
    <w:rsid w:val="009055C1"/>
    <w:rsid w:val="00905C51"/>
    <w:rsid w:val="00905D8D"/>
    <w:rsid w:val="00905EFD"/>
    <w:rsid w:val="00906096"/>
    <w:rsid w:val="00906A3E"/>
    <w:rsid w:val="00906F12"/>
    <w:rsid w:val="00906F47"/>
    <w:rsid w:val="009077CB"/>
    <w:rsid w:val="00907B1C"/>
    <w:rsid w:val="00911A4F"/>
    <w:rsid w:val="00911A56"/>
    <w:rsid w:val="00912277"/>
    <w:rsid w:val="0091248E"/>
    <w:rsid w:val="00912713"/>
    <w:rsid w:val="009127DA"/>
    <w:rsid w:val="00912FDB"/>
    <w:rsid w:val="0091352A"/>
    <w:rsid w:val="00913C5F"/>
    <w:rsid w:val="00913E4B"/>
    <w:rsid w:val="00914306"/>
    <w:rsid w:val="0091451A"/>
    <w:rsid w:val="0091463A"/>
    <w:rsid w:val="009147B2"/>
    <w:rsid w:val="0091482E"/>
    <w:rsid w:val="009160E5"/>
    <w:rsid w:val="00916D8C"/>
    <w:rsid w:val="00917740"/>
    <w:rsid w:val="00920AE9"/>
    <w:rsid w:val="009210D3"/>
    <w:rsid w:val="00921464"/>
    <w:rsid w:val="0092158C"/>
    <w:rsid w:val="00921B36"/>
    <w:rsid w:val="00921F78"/>
    <w:rsid w:val="009226AA"/>
    <w:rsid w:val="00922B47"/>
    <w:rsid w:val="00922B84"/>
    <w:rsid w:val="00922E40"/>
    <w:rsid w:val="00923CA3"/>
    <w:rsid w:val="00924803"/>
    <w:rsid w:val="009255B8"/>
    <w:rsid w:val="0092573F"/>
    <w:rsid w:val="00925866"/>
    <w:rsid w:val="00925D74"/>
    <w:rsid w:val="00925FFD"/>
    <w:rsid w:val="009266C6"/>
    <w:rsid w:val="009268C0"/>
    <w:rsid w:val="00926A3D"/>
    <w:rsid w:val="00926CAC"/>
    <w:rsid w:val="0092738A"/>
    <w:rsid w:val="009276B7"/>
    <w:rsid w:val="00927738"/>
    <w:rsid w:val="0092781D"/>
    <w:rsid w:val="00927BE0"/>
    <w:rsid w:val="0093048C"/>
    <w:rsid w:val="00930B6C"/>
    <w:rsid w:val="00931010"/>
    <w:rsid w:val="00931475"/>
    <w:rsid w:val="00931AEC"/>
    <w:rsid w:val="00932EFF"/>
    <w:rsid w:val="00932F6C"/>
    <w:rsid w:val="009334FB"/>
    <w:rsid w:val="0093363A"/>
    <w:rsid w:val="00933B5A"/>
    <w:rsid w:val="00933F60"/>
    <w:rsid w:val="00934410"/>
    <w:rsid w:val="00934580"/>
    <w:rsid w:val="00934B17"/>
    <w:rsid w:val="00935107"/>
    <w:rsid w:val="0093558A"/>
    <w:rsid w:val="00935881"/>
    <w:rsid w:val="00935C96"/>
    <w:rsid w:val="00936395"/>
    <w:rsid w:val="0093649E"/>
    <w:rsid w:val="00936C8D"/>
    <w:rsid w:val="00937168"/>
    <w:rsid w:val="00937238"/>
    <w:rsid w:val="00937284"/>
    <w:rsid w:val="009378DD"/>
    <w:rsid w:val="00937ADA"/>
    <w:rsid w:val="00937C53"/>
    <w:rsid w:val="00937F71"/>
    <w:rsid w:val="009400AC"/>
    <w:rsid w:val="0094043A"/>
    <w:rsid w:val="009404DF"/>
    <w:rsid w:val="009404E8"/>
    <w:rsid w:val="00940ADD"/>
    <w:rsid w:val="00941AC3"/>
    <w:rsid w:val="00941BD5"/>
    <w:rsid w:val="00942213"/>
    <w:rsid w:val="00942282"/>
    <w:rsid w:val="0094234B"/>
    <w:rsid w:val="009425E9"/>
    <w:rsid w:val="0094262F"/>
    <w:rsid w:val="00942846"/>
    <w:rsid w:val="00942D20"/>
    <w:rsid w:val="00942D3F"/>
    <w:rsid w:val="00942D80"/>
    <w:rsid w:val="00943143"/>
    <w:rsid w:val="0094338C"/>
    <w:rsid w:val="00944180"/>
    <w:rsid w:val="00944D23"/>
    <w:rsid w:val="009452EF"/>
    <w:rsid w:val="00945318"/>
    <w:rsid w:val="00946400"/>
    <w:rsid w:val="0094653D"/>
    <w:rsid w:val="00947842"/>
    <w:rsid w:val="0095009B"/>
    <w:rsid w:val="00950447"/>
    <w:rsid w:val="00950A92"/>
    <w:rsid w:val="00950C0B"/>
    <w:rsid w:val="00951545"/>
    <w:rsid w:val="0095176A"/>
    <w:rsid w:val="00951878"/>
    <w:rsid w:val="00951A4C"/>
    <w:rsid w:val="00951CCA"/>
    <w:rsid w:val="00951F0B"/>
    <w:rsid w:val="009520A1"/>
    <w:rsid w:val="00952218"/>
    <w:rsid w:val="00952391"/>
    <w:rsid w:val="00952C47"/>
    <w:rsid w:val="0095328B"/>
    <w:rsid w:val="00953B67"/>
    <w:rsid w:val="00954299"/>
    <w:rsid w:val="009543BE"/>
    <w:rsid w:val="00954510"/>
    <w:rsid w:val="0095484E"/>
    <w:rsid w:val="009548FD"/>
    <w:rsid w:val="009549BB"/>
    <w:rsid w:val="00954ED9"/>
    <w:rsid w:val="0095568A"/>
    <w:rsid w:val="009557C3"/>
    <w:rsid w:val="00956939"/>
    <w:rsid w:val="00956ABB"/>
    <w:rsid w:val="0095704F"/>
    <w:rsid w:val="00957818"/>
    <w:rsid w:val="00957918"/>
    <w:rsid w:val="00960000"/>
    <w:rsid w:val="0096024D"/>
    <w:rsid w:val="0096071E"/>
    <w:rsid w:val="00960845"/>
    <w:rsid w:val="00960A3F"/>
    <w:rsid w:val="00960E7A"/>
    <w:rsid w:val="00961263"/>
    <w:rsid w:val="0096194D"/>
    <w:rsid w:val="00961D39"/>
    <w:rsid w:val="0096276D"/>
    <w:rsid w:val="009628E9"/>
    <w:rsid w:val="0096297A"/>
    <w:rsid w:val="00962A81"/>
    <w:rsid w:val="00962BC4"/>
    <w:rsid w:val="00963725"/>
    <w:rsid w:val="00963A05"/>
    <w:rsid w:val="00963F70"/>
    <w:rsid w:val="009641AF"/>
    <w:rsid w:val="0096438A"/>
    <w:rsid w:val="009645DF"/>
    <w:rsid w:val="00964D24"/>
    <w:rsid w:val="00964FDD"/>
    <w:rsid w:val="00965365"/>
    <w:rsid w:val="00965749"/>
    <w:rsid w:val="00965981"/>
    <w:rsid w:val="00965C16"/>
    <w:rsid w:val="00965CE1"/>
    <w:rsid w:val="00965E08"/>
    <w:rsid w:val="0096609D"/>
    <w:rsid w:val="00966E9B"/>
    <w:rsid w:val="009678C5"/>
    <w:rsid w:val="00967DDD"/>
    <w:rsid w:val="00967E20"/>
    <w:rsid w:val="0097029D"/>
    <w:rsid w:val="00971074"/>
    <w:rsid w:val="00971208"/>
    <w:rsid w:val="00971C1F"/>
    <w:rsid w:val="00971D2C"/>
    <w:rsid w:val="00971E77"/>
    <w:rsid w:val="009720E9"/>
    <w:rsid w:val="00972383"/>
    <w:rsid w:val="00972CA8"/>
    <w:rsid w:val="00972DAD"/>
    <w:rsid w:val="00973274"/>
    <w:rsid w:val="009732EE"/>
    <w:rsid w:val="009737C5"/>
    <w:rsid w:val="009741D1"/>
    <w:rsid w:val="009741F2"/>
    <w:rsid w:val="009747E0"/>
    <w:rsid w:val="00974A77"/>
    <w:rsid w:val="00974FF2"/>
    <w:rsid w:val="00975041"/>
    <w:rsid w:val="00975231"/>
    <w:rsid w:val="00975428"/>
    <w:rsid w:val="009755AF"/>
    <w:rsid w:val="00975BA9"/>
    <w:rsid w:val="009775F4"/>
    <w:rsid w:val="00977613"/>
    <w:rsid w:val="00977A86"/>
    <w:rsid w:val="00980218"/>
    <w:rsid w:val="0098037D"/>
    <w:rsid w:val="00980A19"/>
    <w:rsid w:val="00980ACA"/>
    <w:rsid w:val="00980EAF"/>
    <w:rsid w:val="00981173"/>
    <w:rsid w:val="0098172D"/>
    <w:rsid w:val="00981763"/>
    <w:rsid w:val="0098180D"/>
    <w:rsid w:val="00981876"/>
    <w:rsid w:val="009818B0"/>
    <w:rsid w:val="00981DC6"/>
    <w:rsid w:val="00982363"/>
    <w:rsid w:val="00982AD9"/>
    <w:rsid w:val="00982C25"/>
    <w:rsid w:val="00982E22"/>
    <w:rsid w:val="00982EAB"/>
    <w:rsid w:val="0098335E"/>
    <w:rsid w:val="00983428"/>
    <w:rsid w:val="0098361A"/>
    <w:rsid w:val="00983A75"/>
    <w:rsid w:val="009841F9"/>
    <w:rsid w:val="00984382"/>
    <w:rsid w:val="009843B9"/>
    <w:rsid w:val="009846DE"/>
    <w:rsid w:val="00984ABE"/>
    <w:rsid w:val="00984B5E"/>
    <w:rsid w:val="00984CC6"/>
    <w:rsid w:val="00985112"/>
    <w:rsid w:val="00985187"/>
    <w:rsid w:val="0098535E"/>
    <w:rsid w:val="00985476"/>
    <w:rsid w:val="0098597B"/>
    <w:rsid w:val="00985D40"/>
    <w:rsid w:val="00985E9D"/>
    <w:rsid w:val="0098691B"/>
    <w:rsid w:val="00986B68"/>
    <w:rsid w:val="00986B85"/>
    <w:rsid w:val="00986F8C"/>
    <w:rsid w:val="00987245"/>
    <w:rsid w:val="009874B3"/>
    <w:rsid w:val="00987695"/>
    <w:rsid w:val="009876D4"/>
    <w:rsid w:val="00990218"/>
    <w:rsid w:val="00990AA2"/>
    <w:rsid w:val="00990D1E"/>
    <w:rsid w:val="00990D43"/>
    <w:rsid w:val="00990D7C"/>
    <w:rsid w:val="0099221C"/>
    <w:rsid w:val="009925BF"/>
    <w:rsid w:val="00992FD9"/>
    <w:rsid w:val="00993ED7"/>
    <w:rsid w:val="00994394"/>
    <w:rsid w:val="00995288"/>
    <w:rsid w:val="00995563"/>
    <w:rsid w:val="009958BB"/>
    <w:rsid w:val="009958BD"/>
    <w:rsid w:val="009959B7"/>
    <w:rsid w:val="00995C0E"/>
    <w:rsid w:val="00995CCF"/>
    <w:rsid w:val="00995D50"/>
    <w:rsid w:val="00996482"/>
    <w:rsid w:val="009966EC"/>
    <w:rsid w:val="00997316"/>
    <w:rsid w:val="009A06ED"/>
    <w:rsid w:val="009A0CF6"/>
    <w:rsid w:val="009A117E"/>
    <w:rsid w:val="009A123B"/>
    <w:rsid w:val="009A152A"/>
    <w:rsid w:val="009A15F1"/>
    <w:rsid w:val="009A1AE8"/>
    <w:rsid w:val="009A2392"/>
    <w:rsid w:val="009A2443"/>
    <w:rsid w:val="009A2624"/>
    <w:rsid w:val="009A2870"/>
    <w:rsid w:val="009A2984"/>
    <w:rsid w:val="009A3E7C"/>
    <w:rsid w:val="009A4BAE"/>
    <w:rsid w:val="009A4BB7"/>
    <w:rsid w:val="009A4DB9"/>
    <w:rsid w:val="009A603A"/>
    <w:rsid w:val="009A62C6"/>
    <w:rsid w:val="009A6ACE"/>
    <w:rsid w:val="009A6C0F"/>
    <w:rsid w:val="009A6C5A"/>
    <w:rsid w:val="009A6D02"/>
    <w:rsid w:val="009A6F1C"/>
    <w:rsid w:val="009A7570"/>
    <w:rsid w:val="009A7C69"/>
    <w:rsid w:val="009B01D3"/>
    <w:rsid w:val="009B0476"/>
    <w:rsid w:val="009B05D1"/>
    <w:rsid w:val="009B060E"/>
    <w:rsid w:val="009B0714"/>
    <w:rsid w:val="009B0DE0"/>
    <w:rsid w:val="009B1B90"/>
    <w:rsid w:val="009B1FCD"/>
    <w:rsid w:val="009B24F6"/>
    <w:rsid w:val="009B2734"/>
    <w:rsid w:val="009B31F0"/>
    <w:rsid w:val="009B34B9"/>
    <w:rsid w:val="009B3738"/>
    <w:rsid w:val="009B3AE0"/>
    <w:rsid w:val="009B3B80"/>
    <w:rsid w:val="009B3C40"/>
    <w:rsid w:val="009B429D"/>
    <w:rsid w:val="009B466A"/>
    <w:rsid w:val="009B48C3"/>
    <w:rsid w:val="009B556B"/>
    <w:rsid w:val="009B5A72"/>
    <w:rsid w:val="009B5AFC"/>
    <w:rsid w:val="009B5CB3"/>
    <w:rsid w:val="009B5F47"/>
    <w:rsid w:val="009B606B"/>
    <w:rsid w:val="009B668D"/>
    <w:rsid w:val="009B6C69"/>
    <w:rsid w:val="009B7358"/>
    <w:rsid w:val="009B77B8"/>
    <w:rsid w:val="009B7F17"/>
    <w:rsid w:val="009C0C21"/>
    <w:rsid w:val="009C0F85"/>
    <w:rsid w:val="009C151C"/>
    <w:rsid w:val="009C15E2"/>
    <w:rsid w:val="009C181C"/>
    <w:rsid w:val="009C1E79"/>
    <w:rsid w:val="009C1F7E"/>
    <w:rsid w:val="009C2945"/>
    <w:rsid w:val="009C32A8"/>
    <w:rsid w:val="009C3C2E"/>
    <w:rsid w:val="009C3E09"/>
    <w:rsid w:val="009C4791"/>
    <w:rsid w:val="009C4EBA"/>
    <w:rsid w:val="009C54B5"/>
    <w:rsid w:val="009C5AAA"/>
    <w:rsid w:val="009C6251"/>
    <w:rsid w:val="009C65E1"/>
    <w:rsid w:val="009C68E7"/>
    <w:rsid w:val="009C6A5A"/>
    <w:rsid w:val="009C6C85"/>
    <w:rsid w:val="009C72B7"/>
    <w:rsid w:val="009C7F60"/>
    <w:rsid w:val="009D08D3"/>
    <w:rsid w:val="009D0DBD"/>
    <w:rsid w:val="009D138C"/>
    <w:rsid w:val="009D13A5"/>
    <w:rsid w:val="009D15AC"/>
    <w:rsid w:val="009D248D"/>
    <w:rsid w:val="009D30D7"/>
    <w:rsid w:val="009D325E"/>
    <w:rsid w:val="009D36F8"/>
    <w:rsid w:val="009D3EDA"/>
    <w:rsid w:val="009D40C1"/>
    <w:rsid w:val="009D4290"/>
    <w:rsid w:val="009D4788"/>
    <w:rsid w:val="009D540A"/>
    <w:rsid w:val="009D55B3"/>
    <w:rsid w:val="009D58A6"/>
    <w:rsid w:val="009D5B3B"/>
    <w:rsid w:val="009D5C20"/>
    <w:rsid w:val="009D6792"/>
    <w:rsid w:val="009D6A14"/>
    <w:rsid w:val="009D6F3C"/>
    <w:rsid w:val="009D7460"/>
    <w:rsid w:val="009D799E"/>
    <w:rsid w:val="009E0E1E"/>
    <w:rsid w:val="009E1082"/>
    <w:rsid w:val="009E130B"/>
    <w:rsid w:val="009E1717"/>
    <w:rsid w:val="009E1E25"/>
    <w:rsid w:val="009E29EA"/>
    <w:rsid w:val="009E2A1E"/>
    <w:rsid w:val="009E30D0"/>
    <w:rsid w:val="009E3584"/>
    <w:rsid w:val="009E3626"/>
    <w:rsid w:val="009E386F"/>
    <w:rsid w:val="009E38E1"/>
    <w:rsid w:val="009E4333"/>
    <w:rsid w:val="009E4A63"/>
    <w:rsid w:val="009E4AFC"/>
    <w:rsid w:val="009E4F2B"/>
    <w:rsid w:val="009E58F3"/>
    <w:rsid w:val="009E5EA0"/>
    <w:rsid w:val="009E6041"/>
    <w:rsid w:val="009E69D7"/>
    <w:rsid w:val="009E6B17"/>
    <w:rsid w:val="009E6C2C"/>
    <w:rsid w:val="009E7A12"/>
    <w:rsid w:val="009E7B3B"/>
    <w:rsid w:val="009E7E2D"/>
    <w:rsid w:val="009F0413"/>
    <w:rsid w:val="009F06EB"/>
    <w:rsid w:val="009F0955"/>
    <w:rsid w:val="009F09E5"/>
    <w:rsid w:val="009F1CCB"/>
    <w:rsid w:val="009F28F2"/>
    <w:rsid w:val="009F382C"/>
    <w:rsid w:val="009F3EDD"/>
    <w:rsid w:val="009F476A"/>
    <w:rsid w:val="009F4EE1"/>
    <w:rsid w:val="009F5076"/>
    <w:rsid w:val="009F5B5D"/>
    <w:rsid w:val="009F5E1C"/>
    <w:rsid w:val="009F5F96"/>
    <w:rsid w:val="009F6162"/>
    <w:rsid w:val="009F63F9"/>
    <w:rsid w:val="009F67F0"/>
    <w:rsid w:val="009F68A8"/>
    <w:rsid w:val="009F6A5A"/>
    <w:rsid w:val="009F6D13"/>
    <w:rsid w:val="009F7390"/>
    <w:rsid w:val="009F75C2"/>
    <w:rsid w:val="009F7729"/>
    <w:rsid w:val="00A00401"/>
    <w:rsid w:val="00A00717"/>
    <w:rsid w:val="00A01042"/>
    <w:rsid w:val="00A019C5"/>
    <w:rsid w:val="00A01E20"/>
    <w:rsid w:val="00A0399F"/>
    <w:rsid w:val="00A03A3F"/>
    <w:rsid w:val="00A03BF7"/>
    <w:rsid w:val="00A03CC0"/>
    <w:rsid w:val="00A04394"/>
    <w:rsid w:val="00A0441C"/>
    <w:rsid w:val="00A04A01"/>
    <w:rsid w:val="00A04CEB"/>
    <w:rsid w:val="00A04DA8"/>
    <w:rsid w:val="00A05089"/>
    <w:rsid w:val="00A052F4"/>
    <w:rsid w:val="00A05404"/>
    <w:rsid w:val="00A05992"/>
    <w:rsid w:val="00A05B97"/>
    <w:rsid w:val="00A05FB2"/>
    <w:rsid w:val="00A060F1"/>
    <w:rsid w:val="00A0670F"/>
    <w:rsid w:val="00A069ED"/>
    <w:rsid w:val="00A07B7B"/>
    <w:rsid w:val="00A07ED8"/>
    <w:rsid w:val="00A101F2"/>
    <w:rsid w:val="00A1043B"/>
    <w:rsid w:val="00A11B9B"/>
    <w:rsid w:val="00A12233"/>
    <w:rsid w:val="00A13361"/>
    <w:rsid w:val="00A13976"/>
    <w:rsid w:val="00A13EB0"/>
    <w:rsid w:val="00A15827"/>
    <w:rsid w:val="00A1629F"/>
    <w:rsid w:val="00A16451"/>
    <w:rsid w:val="00A16C1E"/>
    <w:rsid w:val="00A16C2C"/>
    <w:rsid w:val="00A16CDF"/>
    <w:rsid w:val="00A16D28"/>
    <w:rsid w:val="00A16FCC"/>
    <w:rsid w:val="00A1714E"/>
    <w:rsid w:val="00A17949"/>
    <w:rsid w:val="00A2004F"/>
    <w:rsid w:val="00A20C48"/>
    <w:rsid w:val="00A20D1F"/>
    <w:rsid w:val="00A216FF"/>
    <w:rsid w:val="00A2170D"/>
    <w:rsid w:val="00A2190E"/>
    <w:rsid w:val="00A21E78"/>
    <w:rsid w:val="00A223C2"/>
    <w:rsid w:val="00A223C5"/>
    <w:rsid w:val="00A223E9"/>
    <w:rsid w:val="00A22561"/>
    <w:rsid w:val="00A228E5"/>
    <w:rsid w:val="00A22B51"/>
    <w:rsid w:val="00A2304E"/>
    <w:rsid w:val="00A230EA"/>
    <w:rsid w:val="00A23676"/>
    <w:rsid w:val="00A2432E"/>
    <w:rsid w:val="00A243B5"/>
    <w:rsid w:val="00A2463F"/>
    <w:rsid w:val="00A25A94"/>
    <w:rsid w:val="00A261C2"/>
    <w:rsid w:val="00A26442"/>
    <w:rsid w:val="00A264AB"/>
    <w:rsid w:val="00A266E8"/>
    <w:rsid w:val="00A26870"/>
    <w:rsid w:val="00A269A5"/>
    <w:rsid w:val="00A26F19"/>
    <w:rsid w:val="00A276A7"/>
    <w:rsid w:val="00A30360"/>
    <w:rsid w:val="00A30455"/>
    <w:rsid w:val="00A304DE"/>
    <w:rsid w:val="00A30581"/>
    <w:rsid w:val="00A30738"/>
    <w:rsid w:val="00A30980"/>
    <w:rsid w:val="00A30E93"/>
    <w:rsid w:val="00A315C3"/>
    <w:rsid w:val="00A319D7"/>
    <w:rsid w:val="00A31C0D"/>
    <w:rsid w:val="00A3215B"/>
    <w:rsid w:val="00A32299"/>
    <w:rsid w:val="00A32502"/>
    <w:rsid w:val="00A325AC"/>
    <w:rsid w:val="00A33114"/>
    <w:rsid w:val="00A33139"/>
    <w:rsid w:val="00A3342A"/>
    <w:rsid w:val="00A338BA"/>
    <w:rsid w:val="00A33AD4"/>
    <w:rsid w:val="00A348B0"/>
    <w:rsid w:val="00A353C0"/>
    <w:rsid w:val="00A35861"/>
    <w:rsid w:val="00A358D4"/>
    <w:rsid w:val="00A3595F"/>
    <w:rsid w:val="00A35A2D"/>
    <w:rsid w:val="00A35F63"/>
    <w:rsid w:val="00A36153"/>
    <w:rsid w:val="00A367FE"/>
    <w:rsid w:val="00A369C1"/>
    <w:rsid w:val="00A37956"/>
    <w:rsid w:val="00A37E5F"/>
    <w:rsid w:val="00A4029A"/>
    <w:rsid w:val="00A402A7"/>
    <w:rsid w:val="00A40C51"/>
    <w:rsid w:val="00A4120A"/>
    <w:rsid w:val="00A4120B"/>
    <w:rsid w:val="00A4187B"/>
    <w:rsid w:val="00A41B24"/>
    <w:rsid w:val="00A41C46"/>
    <w:rsid w:val="00A41ECD"/>
    <w:rsid w:val="00A4261F"/>
    <w:rsid w:val="00A426BC"/>
    <w:rsid w:val="00A42A3C"/>
    <w:rsid w:val="00A42BEA"/>
    <w:rsid w:val="00A43113"/>
    <w:rsid w:val="00A43189"/>
    <w:rsid w:val="00A43668"/>
    <w:rsid w:val="00A43886"/>
    <w:rsid w:val="00A44846"/>
    <w:rsid w:val="00A454FA"/>
    <w:rsid w:val="00A4564E"/>
    <w:rsid w:val="00A45A26"/>
    <w:rsid w:val="00A461A0"/>
    <w:rsid w:val="00A46313"/>
    <w:rsid w:val="00A4655D"/>
    <w:rsid w:val="00A46D2A"/>
    <w:rsid w:val="00A476A2"/>
    <w:rsid w:val="00A503B7"/>
    <w:rsid w:val="00A506A2"/>
    <w:rsid w:val="00A507F2"/>
    <w:rsid w:val="00A50821"/>
    <w:rsid w:val="00A509D8"/>
    <w:rsid w:val="00A50D54"/>
    <w:rsid w:val="00A5160C"/>
    <w:rsid w:val="00A51B0E"/>
    <w:rsid w:val="00A52491"/>
    <w:rsid w:val="00A5302F"/>
    <w:rsid w:val="00A530C3"/>
    <w:rsid w:val="00A53281"/>
    <w:rsid w:val="00A534BA"/>
    <w:rsid w:val="00A53744"/>
    <w:rsid w:val="00A53930"/>
    <w:rsid w:val="00A53A56"/>
    <w:rsid w:val="00A5475C"/>
    <w:rsid w:val="00A54D03"/>
    <w:rsid w:val="00A553FE"/>
    <w:rsid w:val="00A55689"/>
    <w:rsid w:val="00A55833"/>
    <w:rsid w:val="00A562B6"/>
    <w:rsid w:val="00A5642D"/>
    <w:rsid w:val="00A564B4"/>
    <w:rsid w:val="00A5695D"/>
    <w:rsid w:val="00A56C16"/>
    <w:rsid w:val="00A56DCF"/>
    <w:rsid w:val="00A576D2"/>
    <w:rsid w:val="00A57D90"/>
    <w:rsid w:val="00A613DB"/>
    <w:rsid w:val="00A6144D"/>
    <w:rsid w:val="00A61815"/>
    <w:rsid w:val="00A61B28"/>
    <w:rsid w:val="00A61E93"/>
    <w:rsid w:val="00A627F2"/>
    <w:rsid w:val="00A62F34"/>
    <w:rsid w:val="00A63443"/>
    <w:rsid w:val="00A634CA"/>
    <w:rsid w:val="00A637FA"/>
    <w:rsid w:val="00A6410B"/>
    <w:rsid w:val="00A64812"/>
    <w:rsid w:val="00A64A8B"/>
    <w:rsid w:val="00A65000"/>
    <w:rsid w:val="00A6521B"/>
    <w:rsid w:val="00A666BC"/>
    <w:rsid w:val="00A6670F"/>
    <w:rsid w:val="00A6706D"/>
    <w:rsid w:val="00A6759B"/>
    <w:rsid w:val="00A677F9"/>
    <w:rsid w:val="00A67B1B"/>
    <w:rsid w:val="00A67DE7"/>
    <w:rsid w:val="00A67E8D"/>
    <w:rsid w:val="00A67E9E"/>
    <w:rsid w:val="00A702A5"/>
    <w:rsid w:val="00A70398"/>
    <w:rsid w:val="00A704BB"/>
    <w:rsid w:val="00A70753"/>
    <w:rsid w:val="00A714B6"/>
    <w:rsid w:val="00A71FB7"/>
    <w:rsid w:val="00A726E7"/>
    <w:rsid w:val="00A733CB"/>
    <w:rsid w:val="00A73592"/>
    <w:rsid w:val="00A73936"/>
    <w:rsid w:val="00A73B00"/>
    <w:rsid w:val="00A73B9F"/>
    <w:rsid w:val="00A73BEA"/>
    <w:rsid w:val="00A73BFB"/>
    <w:rsid w:val="00A74340"/>
    <w:rsid w:val="00A74C79"/>
    <w:rsid w:val="00A75DC8"/>
    <w:rsid w:val="00A75F73"/>
    <w:rsid w:val="00A76040"/>
    <w:rsid w:val="00A761A4"/>
    <w:rsid w:val="00A76BA9"/>
    <w:rsid w:val="00A76E93"/>
    <w:rsid w:val="00A76EB4"/>
    <w:rsid w:val="00A771C3"/>
    <w:rsid w:val="00A7720A"/>
    <w:rsid w:val="00A7731D"/>
    <w:rsid w:val="00A77407"/>
    <w:rsid w:val="00A775E4"/>
    <w:rsid w:val="00A77AC8"/>
    <w:rsid w:val="00A8063D"/>
    <w:rsid w:val="00A815D5"/>
    <w:rsid w:val="00A81B75"/>
    <w:rsid w:val="00A81C19"/>
    <w:rsid w:val="00A81DBA"/>
    <w:rsid w:val="00A82CDB"/>
    <w:rsid w:val="00A82E1B"/>
    <w:rsid w:val="00A82FF3"/>
    <w:rsid w:val="00A8326C"/>
    <w:rsid w:val="00A837B7"/>
    <w:rsid w:val="00A838F0"/>
    <w:rsid w:val="00A83AA5"/>
    <w:rsid w:val="00A8458B"/>
    <w:rsid w:val="00A85011"/>
    <w:rsid w:val="00A850A8"/>
    <w:rsid w:val="00A85C07"/>
    <w:rsid w:val="00A86124"/>
    <w:rsid w:val="00A861D2"/>
    <w:rsid w:val="00A86344"/>
    <w:rsid w:val="00A9017D"/>
    <w:rsid w:val="00A90568"/>
    <w:rsid w:val="00A9096C"/>
    <w:rsid w:val="00A909FF"/>
    <w:rsid w:val="00A90BAB"/>
    <w:rsid w:val="00A90BE4"/>
    <w:rsid w:val="00A90BE5"/>
    <w:rsid w:val="00A91035"/>
    <w:rsid w:val="00A91E7F"/>
    <w:rsid w:val="00A91F97"/>
    <w:rsid w:val="00A92349"/>
    <w:rsid w:val="00A9251C"/>
    <w:rsid w:val="00A928B6"/>
    <w:rsid w:val="00A92B23"/>
    <w:rsid w:val="00A92BDB"/>
    <w:rsid w:val="00A92FAC"/>
    <w:rsid w:val="00A93024"/>
    <w:rsid w:val="00A93EE7"/>
    <w:rsid w:val="00A94285"/>
    <w:rsid w:val="00A94456"/>
    <w:rsid w:val="00A9449E"/>
    <w:rsid w:val="00A945A8"/>
    <w:rsid w:val="00A9469A"/>
    <w:rsid w:val="00A9491F"/>
    <w:rsid w:val="00A950C3"/>
    <w:rsid w:val="00A95435"/>
    <w:rsid w:val="00A9543E"/>
    <w:rsid w:val="00A956CF"/>
    <w:rsid w:val="00A95843"/>
    <w:rsid w:val="00A95F50"/>
    <w:rsid w:val="00A96023"/>
    <w:rsid w:val="00A96477"/>
    <w:rsid w:val="00A96A78"/>
    <w:rsid w:val="00A971FF"/>
    <w:rsid w:val="00A97523"/>
    <w:rsid w:val="00A97525"/>
    <w:rsid w:val="00A97562"/>
    <w:rsid w:val="00A975B0"/>
    <w:rsid w:val="00A9795C"/>
    <w:rsid w:val="00A97B15"/>
    <w:rsid w:val="00AA0037"/>
    <w:rsid w:val="00AA025A"/>
    <w:rsid w:val="00AA04BB"/>
    <w:rsid w:val="00AA05E7"/>
    <w:rsid w:val="00AA0849"/>
    <w:rsid w:val="00AA0924"/>
    <w:rsid w:val="00AA0FCF"/>
    <w:rsid w:val="00AA15E7"/>
    <w:rsid w:val="00AA1946"/>
    <w:rsid w:val="00AA1E40"/>
    <w:rsid w:val="00AA21C9"/>
    <w:rsid w:val="00AA2DBC"/>
    <w:rsid w:val="00AA2E8B"/>
    <w:rsid w:val="00AA301B"/>
    <w:rsid w:val="00AA39E6"/>
    <w:rsid w:val="00AA3B5D"/>
    <w:rsid w:val="00AA3EBF"/>
    <w:rsid w:val="00AA47B7"/>
    <w:rsid w:val="00AA4A22"/>
    <w:rsid w:val="00AA4D3F"/>
    <w:rsid w:val="00AA525A"/>
    <w:rsid w:val="00AA5752"/>
    <w:rsid w:val="00AA5EBD"/>
    <w:rsid w:val="00AA70AB"/>
    <w:rsid w:val="00AA76F0"/>
    <w:rsid w:val="00AB039A"/>
    <w:rsid w:val="00AB0B4A"/>
    <w:rsid w:val="00AB101F"/>
    <w:rsid w:val="00AB147C"/>
    <w:rsid w:val="00AB1D34"/>
    <w:rsid w:val="00AB2503"/>
    <w:rsid w:val="00AB27FB"/>
    <w:rsid w:val="00AB29D4"/>
    <w:rsid w:val="00AB2A37"/>
    <w:rsid w:val="00AB2AC2"/>
    <w:rsid w:val="00AB2C9C"/>
    <w:rsid w:val="00AB3210"/>
    <w:rsid w:val="00AB36B7"/>
    <w:rsid w:val="00AB3846"/>
    <w:rsid w:val="00AB3A75"/>
    <w:rsid w:val="00AB3D98"/>
    <w:rsid w:val="00AB44AE"/>
    <w:rsid w:val="00AB4695"/>
    <w:rsid w:val="00AB4FE4"/>
    <w:rsid w:val="00AB5039"/>
    <w:rsid w:val="00AB5045"/>
    <w:rsid w:val="00AB59EC"/>
    <w:rsid w:val="00AB5C58"/>
    <w:rsid w:val="00AB643F"/>
    <w:rsid w:val="00AB6E8C"/>
    <w:rsid w:val="00AB75D6"/>
    <w:rsid w:val="00AB7607"/>
    <w:rsid w:val="00AC09F6"/>
    <w:rsid w:val="00AC0C67"/>
    <w:rsid w:val="00AC15EC"/>
    <w:rsid w:val="00AC206E"/>
    <w:rsid w:val="00AC248C"/>
    <w:rsid w:val="00AC28F5"/>
    <w:rsid w:val="00AC2A21"/>
    <w:rsid w:val="00AC356E"/>
    <w:rsid w:val="00AC382A"/>
    <w:rsid w:val="00AC4545"/>
    <w:rsid w:val="00AC4778"/>
    <w:rsid w:val="00AC487F"/>
    <w:rsid w:val="00AC496F"/>
    <w:rsid w:val="00AC4B70"/>
    <w:rsid w:val="00AC4C9D"/>
    <w:rsid w:val="00AC4CA2"/>
    <w:rsid w:val="00AC4D04"/>
    <w:rsid w:val="00AC536E"/>
    <w:rsid w:val="00AC67FB"/>
    <w:rsid w:val="00AC68EA"/>
    <w:rsid w:val="00AC7186"/>
    <w:rsid w:val="00AC7A12"/>
    <w:rsid w:val="00AC7D46"/>
    <w:rsid w:val="00AC7FCC"/>
    <w:rsid w:val="00AD05B3"/>
    <w:rsid w:val="00AD1A87"/>
    <w:rsid w:val="00AD1AC3"/>
    <w:rsid w:val="00AD235B"/>
    <w:rsid w:val="00AD247A"/>
    <w:rsid w:val="00AD2CD5"/>
    <w:rsid w:val="00AD2E4C"/>
    <w:rsid w:val="00AD36FF"/>
    <w:rsid w:val="00AD415F"/>
    <w:rsid w:val="00AD4281"/>
    <w:rsid w:val="00AD473A"/>
    <w:rsid w:val="00AD5099"/>
    <w:rsid w:val="00AD5163"/>
    <w:rsid w:val="00AD51E1"/>
    <w:rsid w:val="00AD58EC"/>
    <w:rsid w:val="00AD5DBD"/>
    <w:rsid w:val="00AD690D"/>
    <w:rsid w:val="00AD7098"/>
    <w:rsid w:val="00AD72F9"/>
    <w:rsid w:val="00AD737F"/>
    <w:rsid w:val="00AE01F1"/>
    <w:rsid w:val="00AE0253"/>
    <w:rsid w:val="00AE07F1"/>
    <w:rsid w:val="00AE0A46"/>
    <w:rsid w:val="00AE0BDE"/>
    <w:rsid w:val="00AE0FC6"/>
    <w:rsid w:val="00AE14F5"/>
    <w:rsid w:val="00AE168E"/>
    <w:rsid w:val="00AE1A4F"/>
    <w:rsid w:val="00AE1BA3"/>
    <w:rsid w:val="00AE1EBA"/>
    <w:rsid w:val="00AE20CC"/>
    <w:rsid w:val="00AE269F"/>
    <w:rsid w:val="00AE3EA2"/>
    <w:rsid w:val="00AE4082"/>
    <w:rsid w:val="00AE426B"/>
    <w:rsid w:val="00AE49B7"/>
    <w:rsid w:val="00AE52BF"/>
    <w:rsid w:val="00AE5A3C"/>
    <w:rsid w:val="00AE5AAF"/>
    <w:rsid w:val="00AE5F0D"/>
    <w:rsid w:val="00AE6C97"/>
    <w:rsid w:val="00AE71EE"/>
    <w:rsid w:val="00AE7AE1"/>
    <w:rsid w:val="00AE7F89"/>
    <w:rsid w:val="00AF037B"/>
    <w:rsid w:val="00AF03B5"/>
    <w:rsid w:val="00AF0E61"/>
    <w:rsid w:val="00AF0EE8"/>
    <w:rsid w:val="00AF19FF"/>
    <w:rsid w:val="00AF1C73"/>
    <w:rsid w:val="00AF1E95"/>
    <w:rsid w:val="00AF1EC6"/>
    <w:rsid w:val="00AF220D"/>
    <w:rsid w:val="00AF25B0"/>
    <w:rsid w:val="00AF31DA"/>
    <w:rsid w:val="00AF3650"/>
    <w:rsid w:val="00AF4273"/>
    <w:rsid w:val="00AF463C"/>
    <w:rsid w:val="00AF52E9"/>
    <w:rsid w:val="00AF583E"/>
    <w:rsid w:val="00AF652F"/>
    <w:rsid w:val="00AF65DD"/>
    <w:rsid w:val="00AF67FB"/>
    <w:rsid w:val="00AF6867"/>
    <w:rsid w:val="00AF6FC7"/>
    <w:rsid w:val="00AF745E"/>
    <w:rsid w:val="00B009C6"/>
    <w:rsid w:val="00B0138D"/>
    <w:rsid w:val="00B0199C"/>
    <w:rsid w:val="00B01FFD"/>
    <w:rsid w:val="00B0215B"/>
    <w:rsid w:val="00B02435"/>
    <w:rsid w:val="00B0278F"/>
    <w:rsid w:val="00B027D4"/>
    <w:rsid w:val="00B02CF5"/>
    <w:rsid w:val="00B0470A"/>
    <w:rsid w:val="00B04907"/>
    <w:rsid w:val="00B049E5"/>
    <w:rsid w:val="00B04B03"/>
    <w:rsid w:val="00B0561C"/>
    <w:rsid w:val="00B059D8"/>
    <w:rsid w:val="00B05D61"/>
    <w:rsid w:val="00B05F3A"/>
    <w:rsid w:val="00B06294"/>
    <w:rsid w:val="00B0645A"/>
    <w:rsid w:val="00B06BFA"/>
    <w:rsid w:val="00B06F44"/>
    <w:rsid w:val="00B07081"/>
    <w:rsid w:val="00B07450"/>
    <w:rsid w:val="00B0749D"/>
    <w:rsid w:val="00B074EC"/>
    <w:rsid w:val="00B07598"/>
    <w:rsid w:val="00B0797F"/>
    <w:rsid w:val="00B07AB9"/>
    <w:rsid w:val="00B07C06"/>
    <w:rsid w:val="00B07C3C"/>
    <w:rsid w:val="00B07DFF"/>
    <w:rsid w:val="00B100B0"/>
    <w:rsid w:val="00B102DB"/>
    <w:rsid w:val="00B10642"/>
    <w:rsid w:val="00B1080C"/>
    <w:rsid w:val="00B10A42"/>
    <w:rsid w:val="00B10D96"/>
    <w:rsid w:val="00B112F6"/>
    <w:rsid w:val="00B1146C"/>
    <w:rsid w:val="00B115DE"/>
    <w:rsid w:val="00B11D51"/>
    <w:rsid w:val="00B129A2"/>
    <w:rsid w:val="00B12A17"/>
    <w:rsid w:val="00B12D88"/>
    <w:rsid w:val="00B12DDF"/>
    <w:rsid w:val="00B1368D"/>
    <w:rsid w:val="00B1383D"/>
    <w:rsid w:val="00B13E75"/>
    <w:rsid w:val="00B142B2"/>
    <w:rsid w:val="00B145F9"/>
    <w:rsid w:val="00B1497F"/>
    <w:rsid w:val="00B14ABC"/>
    <w:rsid w:val="00B14B41"/>
    <w:rsid w:val="00B14BAA"/>
    <w:rsid w:val="00B14BE1"/>
    <w:rsid w:val="00B154D4"/>
    <w:rsid w:val="00B1591D"/>
    <w:rsid w:val="00B15AEF"/>
    <w:rsid w:val="00B15B1E"/>
    <w:rsid w:val="00B15DCE"/>
    <w:rsid w:val="00B15DDD"/>
    <w:rsid w:val="00B1646B"/>
    <w:rsid w:val="00B165A8"/>
    <w:rsid w:val="00B16610"/>
    <w:rsid w:val="00B16A99"/>
    <w:rsid w:val="00B16C7D"/>
    <w:rsid w:val="00B17179"/>
    <w:rsid w:val="00B17990"/>
    <w:rsid w:val="00B2009C"/>
    <w:rsid w:val="00B20377"/>
    <w:rsid w:val="00B21CF5"/>
    <w:rsid w:val="00B22E7C"/>
    <w:rsid w:val="00B23371"/>
    <w:rsid w:val="00B23AF8"/>
    <w:rsid w:val="00B246C9"/>
    <w:rsid w:val="00B2485F"/>
    <w:rsid w:val="00B24CD9"/>
    <w:rsid w:val="00B25068"/>
    <w:rsid w:val="00B25178"/>
    <w:rsid w:val="00B251A6"/>
    <w:rsid w:val="00B257AC"/>
    <w:rsid w:val="00B262B3"/>
    <w:rsid w:val="00B268AA"/>
    <w:rsid w:val="00B26F27"/>
    <w:rsid w:val="00B27105"/>
    <w:rsid w:val="00B2795D"/>
    <w:rsid w:val="00B31393"/>
    <w:rsid w:val="00B314F6"/>
    <w:rsid w:val="00B31A31"/>
    <w:rsid w:val="00B31A83"/>
    <w:rsid w:val="00B326E6"/>
    <w:rsid w:val="00B32BFB"/>
    <w:rsid w:val="00B32F7E"/>
    <w:rsid w:val="00B33F36"/>
    <w:rsid w:val="00B341BF"/>
    <w:rsid w:val="00B34903"/>
    <w:rsid w:val="00B36841"/>
    <w:rsid w:val="00B36D26"/>
    <w:rsid w:val="00B37157"/>
    <w:rsid w:val="00B372AA"/>
    <w:rsid w:val="00B372FF"/>
    <w:rsid w:val="00B379B1"/>
    <w:rsid w:val="00B4029C"/>
    <w:rsid w:val="00B40D8F"/>
    <w:rsid w:val="00B41084"/>
    <w:rsid w:val="00B41094"/>
    <w:rsid w:val="00B41189"/>
    <w:rsid w:val="00B41AA5"/>
    <w:rsid w:val="00B41B37"/>
    <w:rsid w:val="00B41D2A"/>
    <w:rsid w:val="00B427E7"/>
    <w:rsid w:val="00B4282B"/>
    <w:rsid w:val="00B42BA2"/>
    <w:rsid w:val="00B42D54"/>
    <w:rsid w:val="00B432BB"/>
    <w:rsid w:val="00B44042"/>
    <w:rsid w:val="00B44322"/>
    <w:rsid w:val="00B446ED"/>
    <w:rsid w:val="00B4541F"/>
    <w:rsid w:val="00B45466"/>
    <w:rsid w:val="00B455B1"/>
    <w:rsid w:val="00B45943"/>
    <w:rsid w:val="00B45E80"/>
    <w:rsid w:val="00B45F2C"/>
    <w:rsid w:val="00B464DE"/>
    <w:rsid w:val="00B46EFB"/>
    <w:rsid w:val="00B47855"/>
    <w:rsid w:val="00B47ACE"/>
    <w:rsid w:val="00B47F6B"/>
    <w:rsid w:val="00B500BC"/>
    <w:rsid w:val="00B50C6D"/>
    <w:rsid w:val="00B50D98"/>
    <w:rsid w:val="00B517C7"/>
    <w:rsid w:val="00B5195E"/>
    <w:rsid w:val="00B52009"/>
    <w:rsid w:val="00B52022"/>
    <w:rsid w:val="00B527D1"/>
    <w:rsid w:val="00B528A7"/>
    <w:rsid w:val="00B53319"/>
    <w:rsid w:val="00B53D43"/>
    <w:rsid w:val="00B53F33"/>
    <w:rsid w:val="00B546D8"/>
    <w:rsid w:val="00B5472F"/>
    <w:rsid w:val="00B547E1"/>
    <w:rsid w:val="00B54E54"/>
    <w:rsid w:val="00B54E5E"/>
    <w:rsid w:val="00B54F64"/>
    <w:rsid w:val="00B54FA2"/>
    <w:rsid w:val="00B5524D"/>
    <w:rsid w:val="00B5569F"/>
    <w:rsid w:val="00B55FA4"/>
    <w:rsid w:val="00B56263"/>
    <w:rsid w:val="00B562BE"/>
    <w:rsid w:val="00B566A9"/>
    <w:rsid w:val="00B56DD3"/>
    <w:rsid w:val="00B56EFF"/>
    <w:rsid w:val="00B572CA"/>
    <w:rsid w:val="00B575B8"/>
    <w:rsid w:val="00B576DF"/>
    <w:rsid w:val="00B57C75"/>
    <w:rsid w:val="00B6040E"/>
    <w:rsid w:val="00B60E20"/>
    <w:rsid w:val="00B60F97"/>
    <w:rsid w:val="00B61BFB"/>
    <w:rsid w:val="00B61DBB"/>
    <w:rsid w:val="00B62052"/>
    <w:rsid w:val="00B6266A"/>
    <w:rsid w:val="00B62D42"/>
    <w:rsid w:val="00B62FD7"/>
    <w:rsid w:val="00B63046"/>
    <w:rsid w:val="00B630E8"/>
    <w:rsid w:val="00B634B0"/>
    <w:rsid w:val="00B6398C"/>
    <w:rsid w:val="00B63CCB"/>
    <w:rsid w:val="00B64202"/>
    <w:rsid w:val="00B64366"/>
    <w:rsid w:val="00B6497D"/>
    <w:rsid w:val="00B64A72"/>
    <w:rsid w:val="00B64D05"/>
    <w:rsid w:val="00B6545A"/>
    <w:rsid w:val="00B657CB"/>
    <w:rsid w:val="00B65B6B"/>
    <w:rsid w:val="00B65B92"/>
    <w:rsid w:val="00B65DC6"/>
    <w:rsid w:val="00B65F5B"/>
    <w:rsid w:val="00B6607F"/>
    <w:rsid w:val="00B66F1E"/>
    <w:rsid w:val="00B670F5"/>
    <w:rsid w:val="00B6751C"/>
    <w:rsid w:val="00B6758E"/>
    <w:rsid w:val="00B67611"/>
    <w:rsid w:val="00B67713"/>
    <w:rsid w:val="00B702C5"/>
    <w:rsid w:val="00B709FE"/>
    <w:rsid w:val="00B7157A"/>
    <w:rsid w:val="00B71656"/>
    <w:rsid w:val="00B71937"/>
    <w:rsid w:val="00B71B77"/>
    <w:rsid w:val="00B71DBE"/>
    <w:rsid w:val="00B72007"/>
    <w:rsid w:val="00B721D8"/>
    <w:rsid w:val="00B722B8"/>
    <w:rsid w:val="00B72BE2"/>
    <w:rsid w:val="00B72C34"/>
    <w:rsid w:val="00B73272"/>
    <w:rsid w:val="00B73AAC"/>
    <w:rsid w:val="00B751C3"/>
    <w:rsid w:val="00B75ADE"/>
    <w:rsid w:val="00B75C1C"/>
    <w:rsid w:val="00B75E85"/>
    <w:rsid w:val="00B75FE7"/>
    <w:rsid w:val="00B76097"/>
    <w:rsid w:val="00B7622D"/>
    <w:rsid w:val="00B764E7"/>
    <w:rsid w:val="00B76583"/>
    <w:rsid w:val="00B771C0"/>
    <w:rsid w:val="00B7731F"/>
    <w:rsid w:val="00B779E5"/>
    <w:rsid w:val="00B80597"/>
    <w:rsid w:val="00B8070E"/>
    <w:rsid w:val="00B80767"/>
    <w:rsid w:val="00B80DC6"/>
    <w:rsid w:val="00B81376"/>
    <w:rsid w:val="00B81476"/>
    <w:rsid w:val="00B8202D"/>
    <w:rsid w:val="00B831E5"/>
    <w:rsid w:val="00B83542"/>
    <w:rsid w:val="00B83C87"/>
    <w:rsid w:val="00B84641"/>
    <w:rsid w:val="00B85B94"/>
    <w:rsid w:val="00B85BC5"/>
    <w:rsid w:val="00B85D32"/>
    <w:rsid w:val="00B86296"/>
    <w:rsid w:val="00B86399"/>
    <w:rsid w:val="00B867DA"/>
    <w:rsid w:val="00B87429"/>
    <w:rsid w:val="00B87909"/>
    <w:rsid w:val="00B9068B"/>
    <w:rsid w:val="00B90A7F"/>
    <w:rsid w:val="00B90F4A"/>
    <w:rsid w:val="00B91636"/>
    <w:rsid w:val="00B917E7"/>
    <w:rsid w:val="00B91B5D"/>
    <w:rsid w:val="00B926C8"/>
    <w:rsid w:val="00B9295F"/>
    <w:rsid w:val="00B929A9"/>
    <w:rsid w:val="00B92D62"/>
    <w:rsid w:val="00B9326A"/>
    <w:rsid w:val="00B9345E"/>
    <w:rsid w:val="00B938A6"/>
    <w:rsid w:val="00B93DC2"/>
    <w:rsid w:val="00B94455"/>
    <w:rsid w:val="00B94509"/>
    <w:rsid w:val="00B94AF6"/>
    <w:rsid w:val="00B94C3F"/>
    <w:rsid w:val="00B95087"/>
    <w:rsid w:val="00B953D0"/>
    <w:rsid w:val="00B95A67"/>
    <w:rsid w:val="00B95DEC"/>
    <w:rsid w:val="00B95FFD"/>
    <w:rsid w:val="00B96375"/>
    <w:rsid w:val="00B96864"/>
    <w:rsid w:val="00B96CD9"/>
    <w:rsid w:val="00B97364"/>
    <w:rsid w:val="00B973B9"/>
    <w:rsid w:val="00B97487"/>
    <w:rsid w:val="00B97850"/>
    <w:rsid w:val="00BA0155"/>
    <w:rsid w:val="00BA028C"/>
    <w:rsid w:val="00BA02C8"/>
    <w:rsid w:val="00BA0EF0"/>
    <w:rsid w:val="00BA1995"/>
    <w:rsid w:val="00BA1D79"/>
    <w:rsid w:val="00BA1E52"/>
    <w:rsid w:val="00BA2686"/>
    <w:rsid w:val="00BA2986"/>
    <w:rsid w:val="00BA2B6A"/>
    <w:rsid w:val="00BA362D"/>
    <w:rsid w:val="00BA3BCF"/>
    <w:rsid w:val="00BA42AD"/>
    <w:rsid w:val="00BA42E3"/>
    <w:rsid w:val="00BA456B"/>
    <w:rsid w:val="00BA49BE"/>
    <w:rsid w:val="00BA4B83"/>
    <w:rsid w:val="00BA5221"/>
    <w:rsid w:val="00BA615B"/>
    <w:rsid w:val="00BA61B4"/>
    <w:rsid w:val="00BA622D"/>
    <w:rsid w:val="00BA6C73"/>
    <w:rsid w:val="00BA6F99"/>
    <w:rsid w:val="00BA71A3"/>
    <w:rsid w:val="00BA72DA"/>
    <w:rsid w:val="00BA7416"/>
    <w:rsid w:val="00BA784B"/>
    <w:rsid w:val="00BA7A0E"/>
    <w:rsid w:val="00BA7DB1"/>
    <w:rsid w:val="00BB01FF"/>
    <w:rsid w:val="00BB06A0"/>
    <w:rsid w:val="00BB0BCC"/>
    <w:rsid w:val="00BB0D58"/>
    <w:rsid w:val="00BB0F2A"/>
    <w:rsid w:val="00BB1191"/>
    <w:rsid w:val="00BB15C4"/>
    <w:rsid w:val="00BB1CA6"/>
    <w:rsid w:val="00BB22B5"/>
    <w:rsid w:val="00BB2FCA"/>
    <w:rsid w:val="00BB322E"/>
    <w:rsid w:val="00BB3DBB"/>
    <w:rsid w:val="00BB461E"/>
    <w:rsid w:val="00BB532D"/>
    <w:rsid w:val="00BB545E"/>
    <w:rsid w:val="00BB54C1"/>
    <w:rsid w:val="00BB572A"/>
    <w:rsid w:val="00BB5872"/>
    <w:rsid w:val="00BB5C73"/>
    <w:rsid w:val="00BB6288"/>
    <w:rsid w:val="00BB6766"/>
    <w:rsid w:val="00BB6ED7"/>
    <w:rsid w:val="00BB6F5C"/>
    <w:rsid w:val="00BB73C3"/>
    <w:rsid w:val="00BC04EC"/>
    <w:rsid w:val="00BC0B46"/>
    <w:rsid w:val="00BC0C8C"/>
    <w:rsid w:val="00BC0E49"/>
    <w:rsid w:val="00BC0E88"/>
    <w:rsid w:val="00BC1054"/>
    <w:rsid w:val="00BC21F7"/>
    <w:rsid w:val="00BC2309"/>
    <w:rsid w:val="00BC3117"/>
    <w:rsid w:val="00BC3122"/>
    <w:rsid w:val="00BC325F"/>
    <w:rsid w:val="00BC3774"/>
    <w:rsid w:val="00BC37DD"/>
    <w:rsid w:val="00BC3A6A"/>
    <w:rsid w:val="00BC3F94"/>
    <w:rsid w:val="00BC3F98"/>
    <w:rsid w:val="00BC49E6"/>
    <w:rsid w:val="00BC52BF"/>
    <w:rsid w:val="00BC56D4"/>
    <w:rsid w:val="00BC5E3A"/>
    <w:rsid w:val="00BC631A"/>
    <w:rsid w:val="00BC664B"/>
    <w:rsid w:val="00BC6682"/>
    <w:rsid w:val="00BC66AA"/>
    <w:rsid w:val="00BC6852"/>
    <w:rsid w:val="00BC69F1"/>
    <w:rsid w:val="00BC6FC3"/>
    <w:rsid w:val="00BC70C9"/>
    <w:rsid w:val="00BC70D9"/>
    <w:rsid w:val="00BC72B8"/>
    <w:rsid w:val="00BC78AA"/>
    <w:rsid w:val="00BC7A57"/>
    <w:rsid w:val="00BC7B86"/>
    <w:rsid w:val="00BC7F06"/>
    <w:rsid w:val="00BD0827"/>
    <w:rsid w:val="00BD08B6"/>
    <w:rsid w:val="00BD09D7"/>
    <w:rsid w:val="00BD0D7D"/>
    <w:rsid w:val="00BD0FAA"/>
    <w:rsid w:val="00BD103E"/>
    <w:rsid w:val="00BD1985"/>
    <w:rsid w:val="00BD1B20"/>
    <w:rsid w:val="00BD1DCD"/>
    <w:rsid w:val="00BD296F"/>
    <w:rsid w:val="00BD29FB"/>
    <w:rsid w:val="00BD29FE"/>
    <w:rsid w:val="00BD3440"/>
    <w:rsid w:val="00BD3995"/>
    <w:rsid w:val="00BD39D2"/>
    <w:rsid w:val="00BD3A2E"/>
    <w:rsid w:val="00BD418A"/>
    <w:rsid w:val="00BD4CD8"/>
    <w:rsid w:val="00BD4D8A"/>
    <w:rsid w:val="00BD5446"/>
    <w:rsid w:val="00BD58EA"/>
    <w:rsid w:val="00BD6E0C"/>
    <w:rsid w:val="00BD7132"/>
    <w:rsid w:val="00BD72AD"/>
    <w:rsid w:val="00BD756D"/>
    <w:rsid w:val="00BE0099"/>
    <w:rsid w:val="00BE0150"/>
    <w:rsid w:val="00BE0939"/>
    <w:rsid w:val="00BE0A8D"/>
    <w:rsid w:val="00BE0CBE"/>
    <w:rsid w:val="00BE0F7B"/>
    <w:rsid w:val="00BE1047"/>
    <w:rsid w:val="00BE11BB"/>
    <w:rsid w:val="00BE1368"/>
    <w:rsid w:val="00BE1754"/>
    <w:rsid w:val="00BE1B2E"/>
    <w:rsid w:val="00BE1B8D"/>
    <w:rsid w:val="00BE1D86"/>
    <w:rsid w:val="00BE1FF1"/>
    <w:rsid w:val="00BE2409"/>
    <w:rsid w:val="00BE2DC7"/>
    <w:rsid w:val="00BE3064"/>
    <w:rsid w:val="00BE339B"/>
    <w:rsid w:val="00BE3555"/>
    <w:rsid w:val="00BE3D52"/>
    <w:rsid w:val="00BE4426"/>
    <w:rsid w:val="00BE44FF"/>
    <w:rsid w:val="00BE4D01"/>
    <w:rsid w:val="00BE567E"/>
    <w:rsid w:val="00BE5CCE"/>
    <w:rsid w:val="00BE5F49"/>
    <w:rsid w:val="00BE6176"/>
    <w:rsid w:val="00BE6A2C"/>
    <w:rsid w:val="00BE6BAA"/>
    <w:rsid w:val="00BE6C5C"/>
    <w:rsid w:val="00BE7214"/>
    <w:rsid w:val="00BE73E6"/>
    <w:rsid w:val="00BE7455"/>
    <w:rsid w:val="00BE77D0"/>
    <w:rsid w:val="00BE793E"/>
    <w:rsid w:val="00BE7A6B"/>
    <w:rsid w:val="00BE7BA4"/>
    <w:rsid w:val="00BE7D37"/>
    <w:rsid w:val="00BF0291"/>
    <w:rsid w:val="00BF062C"/>
    <w:rsid w:val="00BF0F2D"/>
    <w:rsid w:val="00BF0F3D"/>
    <w:rsid w:val="00BF0F64"/>
    <w:rsid w:val="00BF1E60"/>
    <w:rsid w:val="00BF1F98"/>
    <w:rsid w:val="00BF21F3"/>
    <w:rsid w:val="00BF2DD5"/>
    <w:rsid w:val="00BF2F76"/>
    <w:rsid w:val="00BF3022"/>
    <w:rsid w:val="00BF3101"/>
    <w:rsid w:val="00BF31E9"/>
    <w:rsid w:val="00BF3425"/>
    <w:rsid w:val="00BF3D93"/>
    <w:rsid w:val="00BF5946"/>
    <w:rsid w:val="00BF5ECD"/>
    <w:rsid w:val="00BF5FE0"/>
    <w:rsid w:val="00BF638F"/>
    <w:rsid w:val="00BF6E46"/>
    <w:rsid w:val="00BF767D"/>
    <w:rsid w:val="00BF786B"/>
    <w:rsid w:val="00BF7D00"/>
    <w:rsid w:val="00C009AD"/>
    <w:rsid w:val="00C00DB7"/>
    <w:rsid w:val="00C00FB9"/>
    <w:rsid w:val="00C00FDA"/>
    <w:rsid w:val="00C01359"/>
    <w:rsid w:val="00C01425"/>
    <w:rsid w:val="00C015A7"/>
    <w:rsid w:val="00C01F7B"/>
    <w:rsid w:val="00C02182"/>
    <w:rsid w:val="00C02205"/>
    <w:rsid w:val="00C029FB"/>
    <w:rsid w:val="00C0326C"/>
    <w:rsid w:val="00C03A88"/>
    <w:rsid w:val="00C03A9F"/>
    <w:rsid w:val="00C04F76"/>
    <w:rsid w:val="00C05082"/>
    <w:rsid w:val="00C056D2"/>
    <w:rsid w:val="00C05AB4"/>
    <w:rsid w:val="00C05E57"/>
    <w:rsid w:val="00C0603E"/>
    <w:rsid w:val="00C06652"/>
    <w:rsid w:val="00C0675B"/>
    <w:rsid w:val="00C0703C"/>
    <w:rsid w:val="00C0711B"/>
    <w:rsid w:val="00C0731C"/>
    <w:rsid w:val="00C07743"/>
    <w:rsid w:val="00C10321"/>
    <w:rsid w:val="00C1098A"/>
    <w:rsid w:val="00C10CCA"/>
    <w:rsid w:val="00C10F79"/>
    <w:rsid w:val="00C1116B"/>
    <w:rsid w:val="00C11427"/>
    <w:rsid w:val="00C11C46"/>
    <w:rsid w:val="00C1211A"/>
    <w:rsid w:val="00C122F0"/>
    <w:rsid w:val="00C12503"/>
    <w:rsid w:val="00C125E0"/>
    <w:rsid w:val="00C13077"/>
    <w:rsid w:val="00C142C7"/>
    <w:rsid w:val="00C143F3"/>
    <w:rsid w:val="00C14484"/>
    <w:rsid w:val="00C145BA"/>
    <w:rsid w:val="00C149D5"/>
    <w:rsid w:val="00C14CCD"/>
    <w:rsid w:val="00C155E1"/>
    <w:rsid w:val="00C161FB"/>
    <w:rsid w:val="00C16CA1"/>
    <w:rsid w:val="00C16D67"/>
    <w:rsid w:val="00C16EF1"/>
    <w:rsid w:val="00C1756F"/>
    <w:rsid w:val="00C176C4"/>
    <w:rsid w:val="00C17FCE"/>
    <w:rsid w:val="00C20293"/>
    <w:rsid w:val="00C20366"/>
    <w:rsid w:val="00C2055B"/>
    <w:rsid w:val="00C2062A"/>
    <w:rsid w:val="00C20AD1"/>
    <w:rsid w:val="00C20B72"/>
    <w:rsid w:val="00C20CC2"/>
    <w:rsid w:val="00C20D2C"/>
    <w:rsid w:val="00C20E63"/>
    <w:rsid w:val="00C20F64"/>
    <w:rsid w:val="00C2154A"/>
    <w:rsid w:val="00C218AE"/>
    <w:rsid w:val="00C21A57"/>
    <w:rsid w:val="00C21C6D"/>
    <w:rsid w:val="00C21D72"/>
    <w:rsid w:val="00C220CB"/>
    <w:rsid w:val="00C2259B"/>
    <w:rsid w:val="00C225CA"/>
    <w:rsid w:val="00C225EB"/>
    <w:rsid w:val="00C22759"/>
    <w:rsid w:val="00C22B2B"/>
    <w:rsid w:val="00C22C97"/>
    <w:rsid w:val="00C23184"/>
    <w:rsid w:val="00C235DF"/>
    <w:rsid w:val="00C2394F"/>
    <w:rsid w:val="00C23B94"/>
    <w:rsid w:val="00C247D5"/>
    <w:rsid w:val="00C24E6A"/>
    <w:rsid w:val="00C25231"/>
    <w:rsid w:val="00C253C9"/>
    <w:rsid w:val="00C25D90"/>
    <w:rsid w:val="00C264FD"/>
    <w:rsid w:val="00C267D6"/>
    <w:rsid w:val="00C26A70"/>
    <w:rsid w:val="00C26E15"/>
    <w:rsid w:val="00C26E91"/>
    <w:rsid w:val="00C272D8"/>
    <w:rsid w:val="00C27E58"/>
    <w:rsid w:val="00C27FD8"/>
    <w:rsid w:val="00C30AEC"/>
    <w:rsid w:val="00C30C3F"/>
    <w:rsid w:val="00C30FCD"/>
    <w:rsid w:val="00C312C3"/>
    <w:rsid w:val="00C317B0"/>
    <w:rsid w:val="00C31897"/>
    <w:rsid w:val="00C3189C"/>
    <w:rsid w:val="00C318C9"/>
    <w:rsid w:val="00C31B66"/>
    <w:rsid w:val="00C31F6F"/>
    <w:rsid w:val="00C32645"/>
    <w:rsid w:val="00C32741"/>
    <w:rsid w:val="00C32CEC"/>
    <w:rsid w:val="00C32E20"/>
    <w:rsid w:val="00C32F87"/>
    <w:rsid w:val="00C33866"/>
    <w:rsid w:val="00C33CEE"/>
    <w:rsid w:val="00C33D7B"/>
    <w:rsid w:val="00C34C0E"/>
    <w:rsid w:val="00C3541A"/>
    <w:rsid w:val="00C359DD"/>
    <w:rsid w:val="00C35CBA"/>
    <w:rsid w:val="00C35CF0"/>
    <w:rsid w:val="00C3600B"/>
    <w:rsid w:val="00C36E77"/>
    <w:rsid w:val="00C372FF"/>
    <w:rsid w:val="00C373B5"/>
    <w:rsid w:val="00C37567"/>
    <w:rsid w:val="00C37AED"/>
    <w:rsid w:val="00C37EA2"/>
    <w:rsid w:val="00C37FC5"/>
    <w:rsid w:val="00C403C5"/>
    <w:rsid w:val="00C405CD"/>
    <w:rsid w:val="00C407E8"/>
    <w:rsid w:val="00C41740"/>
    <w:rsid w:val="00C41A1D"/>
    <w:rsid w:val="00C41E18"/>
    <w:rsid w:val="00C42297"/>
    <w:rsid w:val="00C4250B"/>
    <w:rsid w:val="00C426F3"/>
    <w:rsid w:val="00C4309E"/>
    <w:rsid w:val="00C4375D"/>
    <w:rsid w:val="00C438EB"/>
    <w:rsid w:val="00C441F5"/>
    <w:rsid w:val="00C449A9"/>
    <w:rsid w:val="00C45548"/>
    <w:rsid w:val="00C45B60"/>
    <w:rsid w:val="00C4619E"/>
    <w:rsid w:val="00C46A44"/>
    <w:rsid w:val="00C501EC"/>
    <w:rsid w:val="00C50695"/>
    <w:rsid w:val="00C50FF6"/>
    <w:rsid w:val="00C51C73"/>
    <w:rsid w:val="00C5241F"/>
    <w:rsid w:val="00C524C5"/>
    <w:rsid w:val="00C52705"/>
    <w:rsid w:val="00C52F60"/>
    <w:rsid w:val="00C52FEA"/>
    <w:rsid w:val="00C5366F"/>
    <w:rsid w:val="00C537C5"/>
    <w:rsid w:val="00C54C7D"/>
    <w:rsid w:val="00C55580"/>
    <w:rsid w:val="00C5560B"/>
    <w:rsid w:val="00C5567D"/>
    <w:rsid w:val="00C55A82"/>
    <w:rsid w:val="00C56ED9"/>
    <w:rsid w:val="00C56F9D"/>
    <w:rsid w:val="00C578FB"/>
    <w:rsid w:val="00C603AB"/>
    <w:rsid w:val="00C6066F"/>
    <w:rsid w:val="00C60B17"/>
    <w:rsid w:val="00C60F20"/>
    <w:rsid w:val="00C6128E"/>
    <w:rsid w:val="00C616CE"/>
    <w:rsid w:val="00C61DF8"/>
    <w:rsid w:val="00C62DFF"/>
    <w:rsid w:val="00C62F57"/>
    <w:rsid w:val="00C63215"/>
    <w:rsid w:val="00C63A75"/>
    <w:rsid w:val="00C63E8C"/>
    <w:rsid w:val="00C6461A"/>
    <w:rsid w:val="00C647D4"/>
    <w:rsid w:val="00C64AC2"/>
    <w:rsid w:val="00C651CE"/>
    <w:rsid w:val="00C65235"/>
    <w:rsid w:val="00C65261"/>
    <w:rsid w:val="00C6528E"/>
    <w:rsid w:val="00C6540A"/>
    <w:rsid w:val="00C658F5"/>
    <w:rsid w:val="00C65CAB"/>
    <w:rsid w:val="00C65CE8"/>
    <w:rsid w:val="00C65F4F"/>
    <w:rsid w:val="00C6646F"/>
    <w:rsid w:val="00C6666E"/>
    <w:rsid w:val="00C66C52"/>
    <w:rsid w:val="00C675A1"/>
    <w:rsid w:val="00C6793F"/>
    <w:rsid w:val="00C67DA7"/>
    <w:rsid w:val="00C67F82"/>
    <w:rsid w:val="00C702DA"/>
    <w:rsid w:val="00C703CF"/>
    <w:rsid w:val="00C70B1F"/>
    <w:rsid w:val="00C70B79"/>
    <w:rsid w:val="00C70BAA"/>
    <w:rsid w:val="00C713E0"/>
    <w:rsid w:val="00C715E0"/>
    <w:rsid w:val="00C71B8F"/>
    <w:rsid w:val="00C71D50"/>
    <w:rsid w:val="00C721A1"/>
    <w:rsid w:val="00C7316A"/>
    <w:rsid w:val="00C73D46"/>
    <w:rsid w:val="00C74998"/>
    <w:rsid w:val="00C74D10"/>
    <w:rsid w:val="00C753FB"/>
    <w:rsid w:val="00C75565"/>
    <w:rsid w:val="00C758D8"/>
    <w:rsid w:val="00C75C80"/>
    <w:rsid w:val="00C75DEB"/>
    <w:rsid w:val="00C76399"/>
    <w:rsid w:val="00C765BC"/>
    <w:rsid w:val="00C765BE"/>
    <w:rsid w:val="00C76B2C"/>
    <w:rsid w:val="00C76BF2"/>
    <w:rsid w:val="00C77186"/>
    <w:rsid w:val="00C771BA"/>
    <w:rsid w:val="00C777C2"/>
    <w:rsid w:val="00C77820"/>
    <w:rsid w:val="00C7797D"/>
    <w:rsid w:val="00C77AA3"/>
    <w:rsid w:val="00C77B40"/>
    <w:rsid w:val="00C77E4C"/>
    <w:rsid w:val="00C77EBA"/>
    <w:rsid w:val="00C77FDE"/>
    <w:rsid w:val="00C804B7"/>
    <w:rsid w:val="00C811CE"/>
    <w:rsid w:val="00C81374"/>
    <w:rsid w:val="00C8151E"/>
    <w:rsid w:val="00C816E2"/>
    <w:rsid w:val="00C81896"/>
    <w:rsid w:val="00C819B1"/>
    <w:rsid w:val="00C82006"/>
    <w:rsid w:val="00C8224B"/>
    <w:rsid w:val="00C822DD"/>
    <w:rsid w:val="00C82857"/>
    <w:rsid w:val="00C82AD0"/>
    <w:rsid w:val="00C82AE2"/>
    <w:rsid w:val="00C83294"/>
    <w:rsid w:val="00C83FB3"/>
    <w:rsid w:val="00C8429C"/>
    <w:rsid w:val="00C84401"/>
    <w:rsid w:val="00C8459E"/>
    <w:rsid w:val="00C846AF"/>
    <w:rsid w:val="00C84A83"/>
    <w:rsid w:val="00C84B87"/>
    <w:rsid w:val="00C84BFA"/>
    <w:rsid w:val="00C84E40"/>
    <w:rsid w:val="00C84E92"/>
    <w:rsid w:val="00C8558C"/>
    <w:rsid w:val="00C85B66"/>
    <w:rsid w:val="00C861E0"/>
    <w:rsid w:val="00C863B4"/>
    <w:rsid w:val="00C86659"/>
    <w:rsid w:val="00C871B5"/>
    <w:rsid w:val="00C9010C"/>
    <w:rsid w:val="00C90372"/>
    <w:rsid w:val="00C9054A"/>
    <w:rsid w:val="00C90958"/>
    <w:rsid w:val="00C90BCB"/>
    <w:rsid w:val="00C90ED3"/>
    <w:rsid w:val="00C92092"/>
    <w:rsid w:val="00C9278C"/>
    <w:rsid w:val="00C928C9"/>
    <w:rsid w:val="00C92923"/>
    <w:rsid w:val="00C92931"/>
    <w:rsid w:val="00C92B89"/>
    <w:rsid w:val="00C92EBC"/>
    <w:rsid w:val="00C939D3"/>
    <w:rsid w:val="00C93F17"/>
    <w:rsid w:val="00C94553"/>
    <w:rsid w:val="00C94AAB"/>
    <w:rsid w:val="00C94F6C"/>
    <w:rsid w:val="00C96AF0"/>
    <w:rsid w:val="00C9711F"/>
    <w:rsid w:val="00C973DE"/>
    <w:rsid w:val="00C976EF"/>
    <w:rsid w:val="00CA004F"/>
    <w:rsid w:val="00CA06F5"/>
    <w:rsid w:val="00CA0B33"/>
    <w:rsid w:val="00CA1102"/>
    <w:rsid w:val="00CA172D"/>
    <w:rsid w:val="00CA197A"/>
    <w:rsid w:val="00CA1BCD"/>
    <w:rsid w:val="00CA1D3F"/>
    <w:rsid w:val="00CA1E16"/>
    <w:rsid w:val="00CA32BE"/>
    <w:rsid w:val="00CA3BF8"/>
    <w:rsid w:val="00CA40C7"/>
    <w:rsid w:val="00CA4BEF"/>
    <w:rsid w:val="00CA4ED3"/>
    <w:rsid w:val="00CA509C"/>
    <w:rsid w:val="00CA55CA"/>
    <w:rsid w:val="00CA55D1"/>
    <w:rsid w:val="00CA5888"/>
    <w:rsid w:val="00CA5E44"/>
    <w:rsid w:val="00CA607D"/>
    <w:rsid w:val="00CA63F2"/>
    <w:rsid w:val="00CA6626"/>
    <w:rsid w:val="00CA6637"/>
    <w:rsid w:val="00CA6810"/>
    <w:rsid w:val="00CA69E6"/>
    <w:rsid w:val="00CA6A39"/>
    <w:rsid w:val="00CA6C87"/>
    <w:rsid w:val="00CA7207"/>
    <w:rsid w:val="00CA7BCE"/>
    <w:rsid w:val="00CB044C"/>
    <w:rsid w:val="00CB0B24"/>
    <w:rsid w:val="00CB11E5"/>
    <w:rsid w:val="00CB1DA3"/>
    <w:rsid w:val="00CB2088"/>
    <w:rsid w:val="00CB2105"/>
    <w:rsid w:val="00CB2441"/>
    <w:rsid w:val="00CB2472"/>
    <w:rsid w:val="00CB2552"/>
    <w:rsid w:val="00CB2AE4"/>
    <w:rsid w:val="00CB2F80"/>
    <w:rsid w:val="00CB3668"/>
    <w:rsid w:val="00CB3762"/>
    <w:rsid w:val="00CB3BEA"/>
    <w:rsid w:val="00CB3C47"/>
    <w:rsid w:val="00CB4099"/>
    <w:rsid w:val="00CB412F"/>
    <w:rsid w:val="00CB4481"/>
    <w:rsid w:val="00CB4489"/>
    <w:rsid w:val="00CB449D"/>
    <w:rsid w:val="00CB44BB"/>
    <w:rsid w:val="00CB4812"/>
    <w:rsid w:val="00CB4BE8"/>
    <w:rsid w:val="00CB4FE9"/>
    <w:rsid w:val="00CB53AC"/>
    <w:rsid w:val="00CB5560"/>
    <w:rsid w:val="00CB59B7"/>
    <w:rsid w:val="00CB5C34"/>
    <w:rsid w:val="00CB6171"/>
    <w:rsid w:val="00CB63DB"/>
    <w:rsid w:val="00CB65C7"/>
    <w:rsid w:val="00CB6865"/>
    <w:rsid w:val="00CB76F5"/>
    <w:rsid w:val="00CC0006"/>
    <w:rsid w:val="00CC02BB"/>
    <w:rsid w:val="00CC04B1"/>
    <w:rsid w:val="00CC060A"/>
    <w:rsid w:val="00CC09F8"/>
    <w:rsid w:val="00CC12E3"/>
    <w:rsid w:val="00CC25BC"/>
    <w:rsid w:val="00CC380A"/>
    <w:rsid w:val="00CC3BA5"/>
    <w:rsid w:val="00CC45CE"/>
    <w:rsid w:val="00CC53FE"/>
    <w:rsid w:val="00CC5413"/>
    <w:rsid w:val="00CC546E"/>
    <w:rsid w:val="00CC5472"/>
    <w:rsid w:val="00CC5D0C"/>
    <w:rsid w:val="00CC65F7"/>
    <w:rsid w:val="00CC66F1"/>
    <w:rsid w:val="00CC690D"/>
    <w:rsid w:val="00CC73EE"/>
    <w:rsid w:val="00CC76AA"/>
    <w:rsid w:val="00CC77F2"/>
    <w:rsid w:val="00CC7D78"/>
    <w:rsid w:val="00CC7E9E"/>
    <w:rsid w:val="00CC7F2E"/>
    <w:rsid w:val="00CC7F60"/>
    <w:rsid w:val="00CD0147"/>
    <w:rsid w:val="00CD0785"/>
    <w:rsid w:val="00CD0968"/>
    <w:rsid w:val="00CD12BB"/>
    <w:rsid w:val="00CD1406"/>
    <w:rsid w:val="00CD182E"/>
    <w:rsid w:val="00CD1AF5"/>
    <w:rsid w:val="00CD1B6A"/>
    <w:rsid w:val="00CD24E7"/>
    <w:rsid w:val="00CD2A1B"/>
    <w:rsid w:val="00CD2C67"/>
    <w:rsid w:val="00CD370C"/>
    <w:rsid w:val="00CD38E4"/>
    <w:rsid w:val="00CD3939"/>
    <w:rsid w:val="00CD3CFD"/>
    <w:rsid w:val="00CD40B9"/>
    <w:rsid w:val="00CD422F"/>
    <w:rsid w:val="00CD48C5"/>
    <w:rsid w:val="00CD4C2E"/>
    <w:rsid w:val="00CD4EC4"/>
    <w:rsid w:val="00CD591D"/>
    <w:rsid w:val="00CD59FF"/>
    <w:rsid w:val="00CD5A1D"/>
    <w:rsid w:val="00CD60F0"/>
    <w:rsid w:val="00CD724B"/>
    <w:rsid w:val="00CD72AC"/>
    <w:rsid w:val="00CD7351"/>
    <w:rsid w:val="00CD73EC"/>
    <w:rsid w:val="00CD78BF"/>
    <w:rsid w:val="00CD7D9D"/>
    <w:rsid w:val="00CE015A"/>
    <w:rsid w:val="00CE0327"/>
    <w:rsid w:val="00CE04E0"/>
    <w:rsid w:val="00CE0E3A"/>
    <w:rsid w:val="00CE1075"/>
    <w:rsid w:val="00CE1774"/>
    <w:rsid w:val="00CE18F5"/>
    <w:rsid w:val="00CE1AB8"/>
    <w:rsid w:val="00CE1DD8"/>
    <w:rsid w:val="00CE1EAA"/>
    <w:rsid w:val="00CE2E46"/>
    <w:rsid w:val="00CE3422"/>
    <w:rsid w:val="00CE36E5"/>
    <w:rsid w:val="00CE381D"/>
    <w:rsid w:val="00CE38AE"/>
    <w:rsid w:val="00CE3996"/>
    <w:rsid w:val="00CE3B9B"/>
    <w:rsid w:val="00CE41DF"/>
    <w:rsid w:val="00CE442C"/>
    <w:rsid w:val="00CE443A"/>
    <w:rsid w:val="00CE46E3"/>
    <w:rsid w:val="00CE4D5C"/>
    <w:rsid w:val="00CE4DC9"/>
    <w:rsid w:val="00CE4F39"/>
    <w:rsid w:val="00CE5924"/>
    <w:rsid w:val="00CE598D"/>
    <w:rsid w:val="00CE6494"/>
    <w:rsid w:val="00CE65C0"/>
    <w:rsid w:val="00CE65E9"/>
    <w:rsid w:val="00CE665F"/>
    <w:rsid w:val="00CE6E39"/>
    <w:rsid w:val="00CE74D5"/>
    <w:rsid w:val="00CE759C"/>
    <w:rsid w:val="00CE75A1"/>
    <w:rsid w:val="00CF15DC"/>
    <w:rsid w:val="00CF1BF2"/>
    <w:rsid w:val="00CF1D8C"/>
    <w:rsid w:val="00CF1E9F"/>
    <w:rsid w:val="00CF1F5B"/>
    <w:rsid w:val="00CF2A9C"/>
    <w:rsid w:val="00CF35E1"/>
    <w:rsid w:val="00CF3759"/>
    <w:rsid w:val="00CF3D52"/>
    <w:rsid w:val="00CF3DAC"/>
    <w:rsid w:val="00CF3DD9"/>
    <w:rsid w:val="00CF3EC4"/>
    <w:rsid w:val="00CF4CD8"/>
    <w:rsid w:val="00CF5601"/>
    <w:rsid w:val="00CF5EDF"/>
    <w:rsid w:val="00CF68CF"/>
    <w:rsid w:val="00CF6925"/>
    <w:rsid w:val="00CF73BC"/>
    <w:rsid w:val="00CF7C8C"/>
    <w:rsid w:val="00D0040D"/>
    <w:rsid w:val="00D0051F"/>
    <w:rsid w:val="00D00558"/>
    <w:rsid w:val="00D00563"/>
    <w:rsid w:val="00D00661"/>
    <w:rsid w:val="00D00DB5"/>
    <w:rsid w:val="00D01B17"/>
    <w:rsid w:val="00D01B34"/>
    <w:rsid w:val="00D01BE5"/>
    <w:rsid w:val="00D01C51"/>
    <w:rsid w:val="00D01F48"/>
    <w:rsid w:val="00D02426"/>
    <w:rsid w:val="00D02C23"/>
    <w:rsid w:val="00D02DB5"/>
    <w:rsid w:val="00D042E3"/>
    <w:rsid w:val="00D049EE"/>
    <w:rsid w:val="00D04DB0"/>
    <w:rsid w:val="00D05C44"/>
    <w:rsid w:val="00D05E75"/>
    <w:rsid w:val="00D06AF3"/>
    <w:rsid w:val="00D06B8D"/>
    <w:rsid w:val="00D06D37"/>
    <w:rsid w:val="00D06EE6"/>
    <w:rsid w:val="00D07F09"/>
    <w:rsid w:val="00D10D11"/>
    <w:rsid w:val="00D10E90"/>
    <w:rsid w:val="00D113AE"/>
    <w:rsid w:val="00D11402"/>
    <w:rsid w:val="00D124CE"/>
    <w:rsid w:val="00D129CB"/>
    <w:rsid w:val="00D136E0"/>
    <w:rsid w:val="00D137B2"/>
    <w:rsid w:val="00D13D97"/>
    <w:rsid w:val="00D147E4"/>
    <w:rsid w:val="00D14C54"/>
    <w:rsid w:val="00D15579"/>
    <w:rsid w:val="00D15610"/>
    <w:rsid w:val="00D1571F"/>
    <w:rsid w:val="00D15D51"/>
    <w:rsid w:val="00D15ECC"/>
    <w:rsid w:val="00D163BD"/>
    <w:rsid w:val="00D167C2"/>
    <w:rsid w:val="00D16DEB"/>
    <w:rsid w:val="00D16F6A"/>
    <w:rsid w:val="00D171A7"/>
    <w:rsid w:val="00D20702"/>
    <w:rsid w:val="00D2094D"/>
    <w:rsid w:val="00D20B09"/>
    <w:rsid w:val="00D20FC2"/>
    <w:rsid w:val="00D214D6"/>
    <w:rsid w:val="00D217EA"/>
    <w:rsid w:val="00D22263"/>
    <w:rsid w:val="00D22E17"/>
    <w:rsid w:val="00D22FB5"/>
    <w:rsid w:val="00D2347E"/>
    <w:rsid w:val="00D23718"/>
    <w:rsid w:val="00D2410D"/>
    <w:rsid w:val="00D24A1C"/>
    <w:rsid w:val="00D24BB7"/>
    <w:rsid w:val="00D24BFD"/>
    <w:rsid w:val="00D2516E"/>
    <w:rsid w:val="00D258F9"/>
    <w:rsid w:val="00D25AB7"/>
    <w:rsid w:val="00D25AEE"/>
    <w:rsid w:val="00D25CE4"/>
    <w:rsid w:val="00D25D76"/>
    <w:rsid w:val="00D263BF"/>
    <w:rsid w:val="00D267BB"/>
    <w:rsid w:val="00D268FA"/>
    <w:rsid w:val="00D26BAB"/>
    <w:rsid w:val="00D2798C"/>
    <w:rsid w:val="00D27C67"/>
    <w:rsid w:val="00D30213"/>
    <w:rsid w:val="00D30401"/>
    <w:rsid w:val="00D30670"/>
    <w:rsid w:val="00D308DD"/>
    <w:rsid w:val="00D30932"/>
    <w:rsid w:val="00D309D4"/>
    <w:rsid w:val="00D30E64"/>
    <w:rsid w:val="00D31697"/>
    <w:rsid w:val="00D31ECD"/>
    <w:rsid w:val="00D32192"/>
    <w:rsid w:val="00D325BE"/>
    <w:rsid w:val="00D3262F"/>
    <w:rsid w:val="00D32740"/>
    <w:rsid w:val="00D32966"/>
    <w:rsid w:val="00D33449"/>
    <w:rsid w:val="00D34061"/>
    <w:rsid w:val="00D34302"/>
    <w:rsid w:val="00D3434C"/>
    <w:rsid w:val="00D346BF"/>
    <w:rsid w:val="00D34B10"/>
    <w:rsid w:val="00D34D4B"/>
    <w:rsid w:val="00D34E85"/>
    <w:rsid w:val="00D35326"/>
    <w:rsid w:val="00D35F49"/>
    <w:rsid w:val="00D36758"/>
    <w:rsid w:val="00D36801"/>
    <w:rsid w:val="00D37695"/>
    <w:rsid w:val="00D37C47"/>
    <w:rsid w:val="00D409CC"/>
    <w:rsid w:val="00D40AB3"/>
    <w:rsid w:val="00D40C1D"/>
    <w:rsid w:val="00D40C2D"/>
    <w:rsid w:val="00D4148D"/>
    <w:rsid w:val="00D41639"/>
    <w:rsid w:val="00D41AC1"/>
    <w:rsid w:val="00D41E91"/>
    <w:rsid w:val="00D422A8"/>
    <w:rsid w:val="00D42473"/>
    <w:rsid w:val="00D426B9"/>
    <w:rsid w:val="00D426C8"/>
    <w:rsid w:val="00D427C5"/>
    <w:rsid w:val="00D42DD2"/>
    <w:rsid w:val="00D42F3B"/>
    <w:rsid w:val="00D42FA9"/>
    <w:rsid w:val="00D431D1"/>
    <w:rsid w:val="00D43B91"/>
    <w:rsid w:val="00D44286"/>
    <w:rsid w:val="00D4509F"/>
    <w:rsid w:val="00D45398"/>
    <w:rsid w:val="00D45415"/>
    <w:rsid w:val="00D458A4"/>
    <w:rsid w:val="00D45C6D"/>
    <w:rsid w:val="00D45F93"/>
    <w:rsid w:val="00D4610F"/>
    <w:rsid w:val="00D473B2"/>
    <w:rsid w:val="00D475EF"/>
    <w:rsid w:val="00D47763"/>
    <w:rsid w:val="00D50CAB"/>
    <w:rsid w:val="00D51284"/>
    <w:rsid w:val="00D513F0"/>
    <w:rsid w:val="00D5150F"/>
    <w:rsid w:val="00D518B2"/>
    <w:rsid w:val="00D519C8"/>
    <w:rsid w:val="00D52511"/>
    <w:rsid w:val="00D526BE"/>
    <w:rsid w:val="00D52BC8"/>
    <w:rsid w:val="00D52EF4"/>
    <w:rsid w:val="00D53993"/>
    <w:rsid w:val="00D54358"/>
    <w:rsid w:val="00D54397"/>
    <w:rsid w:val="00D54AB8"/>
    <w:rsid w:val="00D54B14"/>
    <w:rsid w:val="00D55380"/>
    <w:rsid w:val="00D553E0"/>
    <w:rsid w:val="00D554A6"/>
    <w:rsid w:val="00D55A10"/>
    <w:rsid w:val="00D55AEC"/>
    <w:rsid w:val="00D55C2A"/>
    <w:rsid w:val="00D564FD"/>
    <w:rsid w:val="00D56E74"/>
    <w:rsid w:val="00D571F6"/>
    <w:rsid w:val="00D57C04"/>
    <w:rsid w:val="00D57D95"/>
    <w:rsid w:val="00D605FA"/>
    <w:rsid w:val="00D61EC5"/>
    <w:rsid w:val="00D61FF8"/>
    <w:rsid w:val="00D6211B"/>
    <w:rsid w:val="00D62301"/>
    <w:rsid w:val="00D62871"/>
    <w:rsid w:val="00D6347E"/>
    <w:rsid w:val="00D63665"/>
    <w:rsid w:val="00D6374E"/>
    <w:rsid w:val="00D641C5"/>
    <w:rsid w:val="00D65097"/>
    <w:rsid w:val="00D65442"/>
    <w:rsid w:val="00D65641"/>
    <w:rsid w:val="00D65690"/>
    <w:rsid w:val="00D659C5"/>
    <w:rsid w:val="00D65B1F"/>
    <w:rsid w:val="00D66019"/>
    <w:rsid w:val="00D660E8"/>
    <w:rsid w:val="00D663E4"/>
    <w:rsid w:val="00D6645A"/>
    <w:rsid w:val="00D664C7"/>
    <w:rsid w:val="00D66DB4"/>
    <w:rsid w:val="00D670F4"/>
    <w:rsid w:val="00D67A3B"/>
    <w:rsid w:val="00D67A6E"/>
    <w:rsid w:val="00D70678"/>
    <w:rsid w:val="00D70BBD"/>
    <w:rsid w:val="00D70D41"/>
    <w:rsid w:val="00D71016"/>
    <w:rsid w:val="00D7190C"/>
    <w:rsid w:val="00D71C04"/>
    <w:rsid w:val="00D71C9D"/>
    <w:rsid w:val="00D72385"/>
    <w:rsid w:val="00D72389"/>
    <w:rsid w:val="00D72C93"/>
    <w:rsid w:val="00D72CC1"/>
    <w:rsid w:val="00D732B1"/>
    <w:rsid w:val="00D7356B"/>
    <w:rsid w:val="00D7381B"/>
    <w:rsid w:val="00D73B81"/>
    <w:rsid w:val="00D74758"/>
    <w:rsid w:val="00D74FA1"/>
    <w:rsid w:val="00D753FF"/>
    <w:rsid w:val="00D758E9"/>
    <w:rsid w:val="00D75B46"/>
    <w:rsid w:val="00D75ECB"/>
    <w:rsid w:val="00D767C7"/>
    <w:rsid w:val="00D772BC"/>
    <w:rsid w:val="00D7787C"/>
    <w:rsid w:val="00D7799E"/>
    <w:rsid w:val="00D800F2"/>
    <w:rsid w:val="00D80713"/>
    <w:rsid w:val="00D808CE"/>
    <w:rsid w:val="00D80A80"/>
    <w:rsid w:val="00D80D00"/>
    <w:rsid w:val="00D80F55"/>
    <w:rsid w:val="00D828B0"/>
    <w:rsid w:val="00D828D8"/>
    <w:rsid w:val="00D82D96"/>
    <w:rsid w:val="00D83321"/>
    <w:rsid w:val="00D83869"/>
    <w:rsid w:val="00D83CF5"/>
    <w:rsid w:val="00D83DDD"/>
    <w:rsid w:val="00D84336"/>
    <w:rsid w:val="00D843C1"/>
    <w:rsid w:val="00D847FB"/>
    <w:rsid w:val="00D849CB"/>
    <w:rsid w:val="00D850B6"/>
    <w:rsid w:val="00D854C1"/>
    <w:rsid w:val="00D858C7"/>
    <w:rsid w:val="00D85CD2"/>
    <w:rsid w:val="00D861A5"/>
    <w:rsid w:val="00D86AFB"/>
    <w:rsid w:val="00D86EC1"/>
    <w:rsid w:val="00D86FFA"/>
    <w:rsid w:val="00D87676"/>
    <w:rsid w:val="00D87818"/>
    <w:rsid w:val="00D87F39"/>
    <w:rsid w:val="00D90554"/>
    <w:rsid w:val="00D908D3"/>
    <w:rsid w:val="00D90993"/>
    <w:rsid w:val="00D90FC0"/>
    <w:rsid w:val="00D91C90"/>
    <w:rsid w:val="00D9204D"/>
    <w:rsid w:val="00D923F9"/>
    <w:rsid w:val="00D92439"/>
    <w:rsid w:val="00D928F6"/>
    <w:rsid w:val="00D929B2"/>
    <w:rsid w:val="00D92AD8"/>
    <w:rsid w:val="00D92B3A"/>
    <w:rsid w:val="00D92C2E"/>
    <w:rsid w:val="00D92DF3"/>
    <w:rsid w:val="00D93015"/>
    <w:rsid w:val="00D93B7C"/>
    <w:rsid w:val="00D94787"/>
    <w:rsid w:val="00D94AA5"/>
    <w:rsid w:val="00D94B2C"/>
    <w:rsid w:val="00D9526C"/>
    <w:rsid w:val="00D9540A"/>
    <w:rsid w:val="00D95517"/>
    <w:rsid w:val="00D957CA"/>
    <w:rsid w:val="00D96AC7"/>
    <w:rsid w:val="00D96FAF"/>
    <w:rsid w:val="00D97D1D"/>
    <w:rsid w:val="00D97EBE"/>
    <w:rsid w:val="00DA08CA"/>
    <w:rsid w:val="00DA0EB9"/>
    <w:rsid w:val="00DA0F3E"/>
    <w:rsid w:val="00DA10C4"/>
    <w:rsid w:val="00DA1BDF"/>
    <w:rsid w:val="00DA1C0A"/>
    <w:rsid w:val="00DA3174"/>
    <w:rsid w:val="00DA32C9"/>
    <w:rsid w:val="00DA387D"/>
    <w:rsid w:val="00DA3AE5"/>
    <w:rsid w:val="00DA3E72"/>
    <w:rsid w:val="00DA40F4"/>
    <w:rsid w:val="00DA48DB"/>
    <w:rsid w:val="00DA49B7"/>
    <w:rsid w:val="00DA4BFB"/>
    <w:rsid w:val="00DA5371"/>
    <w:rsid w:val="00DA6161"/>
    <w:rsid w:val="00DA664E"/>
    <w:rsid w:val="00DA6A2E"/>
    <w:rsid w:val="00DA6B5B"/>
    <w:rsid w:val="00DA6F74"/>
    <w:rsid w:val="00DA713B"/>
    <w:rsid w:val="00DA776B"/>
    <w:rsid w:val="00DA79D2"/>
    <w:rsid w:val="00DB0540"/>
    <w:rsid w:val="00DB0796"/>
    <w:rsid w:val="00DB11C0"/>
    <w:rsid w:val="00DB12C2"/>
    <w:rsid w:val="00DB148A"/>
    <w:rsid w:val="00DB201A"/>
    <w:rsid w:val="00DB20DA"/>
    <w:rsid w:val="00DB2AF5"/>
    <w:rsid w:val="00DB3337"/>
    <w:rsid w:val="00DB35F4"/>
    <w:rsid w:val="00DB3B83"/>
    <w:rsid w:val="00DB3D41"/>
    <w:rsid w:val="00DB4249"/>
    <w:rsid w:val="00DB497A"/>
    <w:rsid w:val="00DB4F67"/>
    <w:rsid w:val="00DB5239"/>
    <w:rsid w:val="00DB569D"/>
    <w:rsid w:val="00DB764B"/>
    <w:rsid w:val="00DC1C65"/>
    <w:rsid w:val="00DC2089"/>
    <w:rsid w:val="00DC2585"/>
    <w:rsid w:val="00DC29BE"/>
    <w:rsid w:val="00DC3E10"/>
    <w:rsid w:val="00DC400B"/>
    <w:rsid w:val="00DC408F"/>
    <w:rsid w:val="00DC40E9"/>
    <w:rsid w:val="00DC4BFF"/>
    <w:rsid w:val="00DC5013"/>
    <w:rsid w:val="00DC5356"/>
    <w:rsid w:val="00DC56F3"/>
    <w:rsid w:val="00DC68B4"/>
    <w:rsid w:val="00DC6F2A"/>
    <w:rsid w:val="00DC730C"/>
    <w:rsid w:val="00DC76E1"/>
    <w:rsid w:val="00DD10B7"/>
    <w:rsid w:val="00DD16DB"/>
    <w:rsid w:val="00DD172C"/>
    <w:rsid w:val="00DD221E"/>
    <w:rsid w:val="00DD2F75"/>
    <w:rsid w:val="00DD320B"/>
    <w:rsid w:val="00DD341D"/>
    <w:rsid w:val="00DD378C"/>
    <w:rsid w:val="00DD3981"/>
    <w:rsid w:val="00DD3BD5"/>
    <w:rsid w:val="00DD4682"/>
    <w:rsid w:val="00DD4942"/>
    <w:rsid w:val="00DD4E11"/>
    <w:rsid w:val="00DD54EC"/>
    <w:rsid w:val="00DD5DC1"/>
    <w:rsid w:val="00DD6590"/>
    <w:rsid w:val="00DD666F"/>
    <w:rsid w:val="00DD68BD"/>
    <w:rsid w:val="00DD6BBD"/>
    <w:rsid w:val="00DD6E07"/>
    <w:rsid w:val="00DD7EF4"/>
    <w:rsid w:val="00DE010D"/>
    <w:rsid w:val="00DE02D4"/>
    <w:rsid w:val="00DE04BA"/>
    <w:rsid w:val="00DE0852"/>
    <w:rsid w:val="00DE16CD"/>
    <w:rsid w:val="00DE1799"/>
    <w:rsid w:val="00DE1802"/>
    <w:rsid w:val="00DE2183"/>
    <w:rsid w:val="00DE260C"/>
    <w:rsid w:val="00DE2851"/>
    <w:rsid w:val="00DE2946"/>
    <w:rsid w:val="00DE2C50"/>
    <w:rsid w:val="00DE33D6"/>
    <w:rsid w:val="00DE36EC"/>
    <w:rsid w:val="00DE3C16"/>
    <w:rsid w:val="00DE3C2D"/>
    <w:rsid w:val="00DE3E7E"/>
    <w:rsid w:val="00DE3F60"/>
    <w:rsid w:val="00DE444A"/>
    <w:rsid w:val="00DE4DC5"/>
    <w:rsid w:val="00DE4EF7"/>
    <w:rsid w:val="00DE4FD8"/>
    <w:rsid w:val="00DE540E"/>
    <w:rsid w:val="00DE56BD"/>
    <w:rsid w:val="00DE5975"/>
    <w:rsid w:val="00DE5B12"/>
    <w:rsid w:val="00DE5DAA"/>
    <w:rsid w:val="00DE6366"/>
    <w:rsid w:val="00DE6945"/>
    <w:rsid w:val="00DE7924"/>
    <w:rsid w:val="00DE7FC6"/>
    <w:rsid w:val="00DF024C"/>
    <w:rsid w:val="00DF02E6"/>
    <w:rsid w:val="00DF1077"/>
    <w:rsid w:val="00DF11B1"/>
    <w:rsid w:val="00DF14F0"/>
    <w:rsid w:val="00DF15B8"/>
    <w:rsid w:val="00DF198A"/>
    <w:rsid w:val="00DF2399"/>
    <w:rsid w:val="00DF2B82"/>
    <w:rsid w:val="00DF2D2F"/>
    <w:rsid w:val="00DF2DEC"/>
    <w:rsid w:val="00DF3A03"/>
    <w:rsid w:val="00DF3CD3"/>
    <w:rsid w:val="00DF43F8"/>
    <w:rsid w:val="00DF4670"/>
    <w:rsid w:val="00DF4711"/>
    <w:rsid w:val="00DF49F5"/>
    <w:rsid w:val="00DF582A"/>
    <w:rsid w:val="00DF5C4F"/>
    <w:rsid w:val="00DF6414"/>
    <w:rsid w:val="00DF6944"/>
    <w:rsid w:val="00DF6B55"/>
    <w:rsid w:val="00DF6B78"/>
    <w:rsid w:val="00DF76D8"/>
    <w:rsid w:val="00DF77C3"/>
    <w:rsid w:val="00DF7E30"/>
    <w:rsid w:val="00E001CA"/>
    <w:rsid w:val="00E00866"/>
    <w:rsid w:val="00E00B45"/>
    <w:rsid w:val="00E01080"/>
    <w:rsid w:val="00E01BA0"/>
    <w:rsid w:val="00E01FAC"/>
    <w:rsid w:val="00E02121"/>
    <w:rsid w:val="00E02C62"/>
    <w:rsid w:val="00E03359"/>
    <w:rsid w:val="00E03796"/>
    <w:rsid w:val="00E0384A"/>
    <w:rsid w:val="00E03882"/>
    <w:rsid w:val="00E03A62"/>
    <w:rsid w:val="00E03E17"/>
    <w:rsid w:val="00E04026"/>
    <w:rsid w:val="00E0448C"/>
    <w:rsid w:val="00E047EC"/>
    <w:rsid w:val="00E05073"/>
    <w:rsid w:val="00E05552"/>
    <w:rsid w:val="00E05A7F"/>
    <w:rsid w:val="00E05C3E"/>
    <w:rsid w:val="00E05D39"/>
    <w:rsid w:val="00E05EFE"/>
    <w:rsid w:val="00E05F8A"/>
    <w:rsid w:val="00E05F96"/>
    <w:rsid w:val="00E060A4"/>
    <w:rsid w:val="00E0615B"/>
    <w:rsid w:val="00E06366"/>
    <w:rsid w:val="00E0664E"/>
    <w:rsid w:val="00E07038"/>
    <w:rsid w:val="00E078CA"/>
    <w:rsid w:val="00E07C20"/>
    <w:rsid w:val="00E106AC"/>
    <w:rsid w:val="00E10E4A"/>
    <w:rsid w:val="00E1104C"/>
    <w:rsid w:val="00E11221"/>
    <w:rsid w:val="00E11521"/>
    <w:rsid w:val="00E1191A"/>
    <w:rsid w:val="00E11BFA"/>
    <w:rsid w:val="00E11D0C"/>
    <w:rsid w:val="00E11FFE"/>
    <w:rsid w:val="00E127DE"/>
    <w:rsid w:val="00E12EC8"/>
    <w:rsid w:val="00E13619"/>
    <w:rsid w:val="00E139C5"/>
    <w:rsid w:val="00E14220"/>
    <w:rsid w:val="00E152CD"/>
    <w:rsid w:val="00E15759"/>
    <w:rsid w:val="00E15828"/>
    <w:rsid w:val="00E16942"/>
    <w:rsid w:val="00E169C0"/>
    <w:rsid w:val="00E16C14"/>
    <w:rsid w:val="00E16F2C"/>
    <w:rsid w:val="00E173CF"/>
    <w:rsid w:val="00E20455"/>
    <w:rsid w:val="00E20D94"/>
    <w:rsid w:val="00E20E5E"/>
    <w:rsid w:val="00E2123B"/>
    <w:rsid w:val="00E21795"/>
    <w:rsid w:val="00E21B0C"/>
    <w:rsid w:val="00E221E9"/>
    <w:rsid w:val="00E226FC"/>
    <w:rsid w:val="00E22F6D"/>
    <w:rsid w:val="00E23C27"/>
    <w:rsid w:val="00E24171"/>
    <w:rsid w:val="00E241BD"/>
    <w:rsid w:val="00E244E0"/>
    <w:rsid w:val="00E25B41"/>
    <w:rsid w:val="00E2614E"/>
    <w:rsid w:val="00E2642A"/>
    <w:rsid w:val="00E26805"/>
    <w:rsid w:val="00E26A34"/>
    <w:rsid w:val="00E26B10"/>
    <w:rsid w:val="00E26B12"/>
    <w:rsid w:val="00E2706F"/>
    <w:rsid w:val="00E276DA"/>
    <w:rsid w:val="00E30010"/>
    <w:rsid w:val="00E30209"/>
    <w:rsid w:val="00E315A8"/>
    <w:rsid w:val="00E323DA"/>
    <w:rsid w:val="00E32572"/>
    <w:rsid w:val="00E326D0"/>
    <w:rsid w:val="00E32CB7"/>
    <w:rsid w:val="00E33580"/>
    <w:rsid w:val="00E33ED5"/>
    <w:rsid w:val="00E33FB7"/>
    <w:rsid w:val="00E34B3D"/>
    <w:rsid w:val="00E34E87"/>
    <w:rsid w:val="00E3502F"/>
    <w:rsid w:val="00E3528F"/>
    <w:rsid w:val="00E358DE"/>
    <w:rsid w:val="00E35E03"/>
    <w:rsid w:val="00E3687D"/>
    <w:rsid w:val="00E36AD5"/>
    <w:rsid w:val="00E36AFE"/>
    <w:rsid w:val="00E37263"/>
    <w:rsid w:val="00E3733F"/>
    <w:rsid w:val="00E405F2"/>
    <w:rsid w:val="00E41AE7"/>
    <w:rsid w:val="00E41F3E"/>
    <w:rsid w:val="00E41FC1"/>
    <w:rsid w:val="00E4233C"/>
    <w:rsid w:val="00E423A1"/>
    <w:rsid w:val="00E423B6"/>
    <w:rsid w:val="00E432B2"/>
    <w:rsid w:val="00E43AEB"/>
    <w:rsid w:val="00E44208"/>
    <w:rsid w:val="00E44C80"/>
    <w:rsid w:val="00E44ED0"/>
    <w:rsid w:val="00E44EF4"/>
    <w:rsid w:val="00E45518"/>
    <w:rsid w:val="00E45E44"/>
    <w:rsid w:val="00E46436"/>
    <w:rsid w:val="00E465A8"/>
    <w:rsid w:val="00E465E5"/>
    <w:rsid w:val="00E47B98"/>
    <w:rsid w:val="00E47CAE"/>
    <w:rsid w:val="00E47D9D"/>
    <w:rsid w:val="00E47FCE"/>
    <w:rsid w:val="00E50053"/>
    <w:rsid w:val="00E5015C"/>
    <w:rsid w:val="00E503CB"/>
    <w:rsid w:val="00E507C1"/>
    <w:rsid w:val="00E50C94"/>
    <w:rsid w:val="00E51E5C"/>
    <w:rsid w:val="00E52046"/>
    <w:rsid w:val="00E52750"/>
    <w:rsid w:val="00E53014"/>
    <w:rsid w:val="00E53932"/>
    <w:rsid w:val="00E53999"/>
    <w:rsid w:val="00E54455"/>
    <w:rsid w:val="00E54629"/>
    <w:rsid w:val="00E54863"/>
    <w:rsid w:val="00E54A63"/>
    <w:rsid w:val="00E54BE6"/>
    <w:rsid w:val="00E564A6"/>
    <w:rsid w:val="00E57D4B"/>
    <w:rsid w:val="00E60242"/>
    <w:rsid w:val="00E603C4"/>
    <w:rsid w:val="00E60704"/>
    <w:rsid w:val="00E60871"/>
    <w:rsid w:val="00E60B8B"/>
    <w:rsid w:val="00E610A9"/>
    <w:rsid w:val="00E62029"/>
    <w:rsid w:val="00E62158"/>
    <w:rsid w:val="00E62287"/>
    <w:rsid w:val="00E626DC"/>
    <w:rsid w:val="00E6279E"/>
    <w:rsid w:val="00E62CED"/>
    <w:rsid w:val="00E643E0"/>
    <w:rsid w:val="00E64617"/>
    <w:rsid w:val="00E64B5E"/>
    <w:rsid w:val="00E64F2B"/>
    <w:rsid w:val="00E65529"/>
    <w:rsid w:val="00E65B47"/>
    <w:rsid w:val="00E65B9A"/>
    <w:rsid w:val="00E664ED"/>
    <w:rsid w:val="00E66776"/>
    <w:rsid w:val="00E66788"/>
    <w:rsid w:val="00E66870"/>
    <w:rsid w:val="00E66DC2"/>
    <w:rsid w:val="00E66E23"/>
    <w:rsid w:val="00E675D3"/>
    <w:rsid w:val="00E67CC4"/>
    <w:rsid w:val="00E70E67"/>
    <w:rsid w:val="00E715C4"/>
    <w:rsid w:val="00E71C5F"/>
    <w:rsid w:val="00E71EEA"/>
    <w:rsid w:val="00E7209F"/>
    <w:rsid w:val="00E72617"/>
    <w:rsid w:val="00E72C55"/>
    <w:rsid w:val="00E72E47"/>
    <w:rsid w:val="00E730A6"/>
    <w:rsid w:val="00E73131"/>
    <w:rsid w:val="00E74436"/>
    <w:rsid w:val="00E74635"/>
    <w:rsid w:val="00E74C98"/>
    <w:rsid w:val="00E752A4"/>
    <w:rsid w:val="00E754CA"/>
    <w:rsid w:val="00E758B5"/>
    <w:rsid w:val="00E75D58"/>
    <w:rsid w:val="00E76401"/>
    <w:rsid w:val="00E7647A"/>
    <w:rsid w:val="00E766A4"/>
    <w:rsid w:val="00E76884"/>
    <w:rsid w:val="00E76960"/>
    <w:rsid w:val="00E76ACE"/>
    <w:rsid w:val="00E77D4F"/>
    <w:rsid w:val="00E77EE2"/>
    <w:rsid w:val="00E8000D"/>
    <w:rsid w:val="00E80AF3"/>
    <w:rsid w:val="00E80C31"/>
    <w:rsid w:val="00E80D0E"/>
    <w:rsid w:val="00E80F2C"/>
    <w:rsid w:val="00E80F3F"/>
    <w:rsid w:val="00E80FB9"/>
    <w:rsid w:val="00E81235"/>
    <w:rsid w:val="00E813EB"/>
    <w:rsid w:val="00E81773"/>
    <w:rsid w:val="00E82046"/>
    <w:rsid w:val="00E820C6"/>
    <w:rsid w:val="00E82611"/>
    <w:rsid w:val="00E82743"/>
    <w:rsid w:val="00E82B08"/>
    <w:rsid w:val="00E82F20"/>
    <w:rsid w:val="00E83179"/>
    <w:rsid w:val="00E83528"/>
    <w:rsid w:val="00E839C2"/>
    <w:rsid w:val="00E83C2B"/>
    <w:rsid w:val="00E83C38"/>
    <w:rsid w:val="00E83CF3"/>
    <w:rsid w:val="00E846A9"/>
    <w:rsid w:val="00E846AD"/>
    <w:rsid w:val="00E84876"/>
    <w:rsid w:val="00E84E96"/>
    <w:rsid w:val="00E85285"/>
    <w:rsid w:val="00E85C1F"/>
    <w:rsid w:val="00E85F28"/>
    <w:rsid w:val="00E86346"/>
    <w:rsid w:val="00E86A28"/>
    <w:rsid w:val="00E87244"/>
    <w:rsid w:val="00E87C19"/>
    <w:rsid w:val="00E87EC6"/>
    <w:rsid w:val="00E903C4"/>
    <w:rsid w:val="00E904F2"/>
    <w:rsid w:val="00E90CD3"/>
    <w:rsid w:val="00E916EF"/>
    <w:rsid w:val="00E91E01"/>
    <w:rsid w:val="00E92DB9"/>
    <w:rsid w:val="00E932CD"/>
    <w:rsid w:val="00E9392F"/>
    <w:rsid w:val="00E93A46"/>
    <w:rsid w:val="00E93DAE"/>
    <w:rsid w:val="00E94611"/>
    <w:rsid w:val="00E94ADE"/>
    <w:rsid w:val="00E95311"/>
    <w:rsid w:val="00E9563D"/>
    <w:rsid w:val="00E956A1"/>
    <w:rsid w:val="00E95950"/>
    <w:rsid w:val="00E959EE"/>
    <w:rsid w:val="00E95CAE"/>
    <w:rsid w:val="00E95CBD"/>
    <w:rsid w:val="00E960EE"/>
    <w:rsid w:val="00E963C9"/>
    <w:rsid w:val="00E966CB"/>
    <w:rsid w:val="00E968A3"/>
    <w:rsid w:val="00E96E1D"/>
    <w:rsid w:val="00E973D2"/>
    <w:rsid w:val="00E97404"/>
    <w:rsid w:val="00EA01B8"/>
    <w:rsid w:val="00EA0692"/>
    <w:rsid w:val="00EA0D5C"/>
    <w:rsid w:val="00EA0F57"/>
    <w:rsid w:val="00EA13B8"/>
    <w:rsid w:val="00EA13C4"/>
    <w:rsid w:val="00EA1541"/>
    <w:rsid w:val="00EA1CBA"/>
    <w:rsid w:val="00EA1CC1"/>
    <w:rsid w:val="00EA1FDC"/>
    <w:rsid w:val="00EA22DE"/>
    <w:rsid w:val="00EA2427"/>
    <w:rsid w:val="00EA25BF"/>
    <w:rsid w:val="00EA2B3F"/>
    <w:rsid w:val="00EA2ED8"/>
    <w:rsid w:val="00EA2FC3"/>
    <w:rsid w:val="00EA3726"/>
    <w:rsid w:val="00EA373D"/>
    <w:rsid w:val="00EA374F"/>
    <w:rsid w:val="00EA39FE"/>
    <w:rsid w:val="00EA3B68"/>
    <w:rsid w:val="00EA3C36"/>
    <w:rsid w:val="00EA3D16"/>
    <w:rsid w:val="00EA3FF9"/>
    <w:rsid w:val="00EA40FC"/>
    <w:rsid w:val="00EA42E6"/>
    <w:rsid w:val="00EA4B0B"/>
    <w:rsid w:val="00EA4BFF"/>
    <w:rsid w:val="00EA4FED"/>
    <w:rsid w:val="00EA5930"/>
    <w:rsid w:val="00EA5C01"/>
    <w:rsid w:val="00EA5FDA"/>
    <w:rsid w:val="00EA6DA7"/>
    <w:rsid w:val="00EA6FD4"/>
    <w:rsid w:val="00EA7045"/>
    <w:rsid w:val="00EB0232"/>
    <w:rsid w:val="00EB027A"/>
    <w:rsid w:val="00EB049F"/>
    <w:rsid w:val="00EB04CF"/>
    <w:rsid w:val="00EB04F5"/>
    <w:rsid w:val="00EB05F0"/>
    <w:rsid w:val="00EB0A89"/>
    <w:rsid w:val="00EB145B"/>
    <w:rsid w:val="00EB1781"/>
    <w:rsid w:val="00EB18E9"/>
    <w:rsid w:val="00EB1F65"/>
    <w:rsid w:val="00EB1FF3"/>
    <w:rsid w:val="00EB2675"/>
    <w:rsid w:val="00EB270B"/>
    <w:rsid w:val="00EB3240"/>
    <w:rsid w:val="00EB363C"/>
    <w:rsid w:val="00EB3CD4"/>
    <w:rsid w:val="00EB4178"/>
    <w:rsid w:val="00EB439B"/>
    <w:rsid w:val="00EB44E0"/>
    <w:rsid w:val="00EB455C"/>
    <w:rsid w:val="00EB4E94"/>
    <w:rsid w:val="00EB52C8"/>
    <w:rsid w:val="00EB52E3"/>
    <w:rsid w:val="00EB653D"/>
    <w:rsid w:val="00EB656E"/>
    <w:rsid w:val="00EB7769"/>
    <w:rsid w:val="00EB78E4"/>
    <w:rsid w:val="00EB7C45"/>
    <w:rsid w:val="00EC0201"/>
    <w:rsid w:val="00EC02BC"/>
    <w:rsid w:val="00EC046A"/>
    <w:rsid w:val="00EC0CC7"/>
    <w:rsid w:val="00EC1267"/>
    <w:rsid w:val="00EC12E7"/>
    <w:rsid w:val="00EC148D"/>
    <w:rsid w:val="00EC16A9"/>
    <w:rsid w:val="00EC1B04"/>
    <w:rsid w:val="00EC1C18"/>
    <w:rsid w:val="00EC21FD"/>
    <w:rsid w:val="00EC23E5"/>
    <w:rsid w:val="00EC2746"/>
    <w:rsid w:val="00EC2B28"/>
    <w:rsid w:val="00EC2F15"/>
    <w:rsid w:val="00EC313B"/>
    <w:rsid w:val="00EC33CC"/>
    <w:rsid w:val="00EC33FE"/>
    <w:rsid w:val="00EC3FDD"/>
    <w:rsid w:val="00EC3FF1"/>
    <w:rsid w:val="00EC47EE"/>
    <w:rsid w:val="00EC4892"/>
    <w:rsid w:val="00EC48D8"/>
    <w:rsid w:val="00EC4DC5"/>
    <w:rsid w:val="00EC4F0C"/>
    <w:rsid w:val="00EC4F41"/>
    <w:rsid w:val="00EC5353"/>
    <w:rsid w:val="00EC5411"/>
    <w:rsid w:val="00EC56CF"/>
    <w:rsid w:val="00EC5E53"/>
    <w:rsid w:val="00EC661E"/>
    <w:rsid w:val="00EC670B"/>
    <w:rsid w:val="00EC711A"/>
    <w:rsid w:val="00EC721B"/>
    <w:rsid w:val="00EC724B"/>
    <w:rsid w:val="00EC767F"/>
    <w:rsid w:val="00EC7CDF"/>
    <w:rsid w:val="00ED0516"/>
    <w:rsid w:val="00ED05EC"/>
    <w:rsid w:val="00ED0815"/>
    <w:rsid w:val="00ED0F07"/>
    <w:rsid w:val="00ED115D"/>
    <w:rsid w:val="00ED1490"/>
    <w:rsid w:val="00ED160F"/>
    <w:rsid w:val="00ED1821"/>
    <w:rsid w:val="00ED283C"/>
    <w:rsid w:val="00ED2AF3"/>
    <w:rsid w:val="00ED2D97"/>
    <w:rsid w:val="00ED2EED"/>
    <w:rsid w:val="00ED318C"/>
    <w:rsid w:val="00ED3927"/>
    <w:rsid w:val="00ED3C07"/>
    <w:rsid w:val="00ED3D5A"/>
    <w:rsid w:val="00ED43FA"/>
    <w:rsid w:val="00ED4575"/>
    <w:rsid w:val="00ED5103"/>
    <w:rsid w:val="00ED6382"/>
    <w:rsid w:val="00ED6CB2"/>
    <w:rsid w:val="00ED6EDA"/>
    <w:rsid w:val="00ED71C6"/>
    <w:rsid w:val="00ED7481"/>
    <w:rsid w:val="00ED75BC"/>
    <w:rsid w:val="00ED77F7"/>
    <w:rsid w:val="00ED7ED2"/>
    <w:rsid w:val="00EE0138"/>
    <w:rsid w:val="00EE014F"/>
    <w:rsid w:val="00EE0864"/>
    <w:rsid w:val="00EE09FB"/>
    <w:rsid w:val="00EE16E0"/>
    <w:rsid w:val="00EE1703"/>
    <w:rsid w:val="00EE27B1"/>
    <w:rsid w:val="00EE2E23"/>
    <w:rsid w:val="00EE4117"/>
    <w:rsid w:val="00EE43B3"/>
    <w:rsid w:val="00EE4823"/>
    <w:rsid w:val="00EE51D1"/>
    <w:rsid w:val="00EE5674"/>
    <w:rsid w:val="00EE6294"/>
    <w:rsid w:val="00EE633A"/>
    <w:rsid w:val="00EE6A9F"/>
    <w:rsid w:val="00EE6B5E"/>
    <w:rsid w:val="00EF088F"/>
    <w:rsid w:val="00EF0D63"/>
    <w:rsid w:val="00EF15BC"/>
    <w:rsid w:val="00EF1824"/>
    <w:rsid w:val="00EF1833"/>
    <w:rsid w:val="00EF1A5F"/>
    <w:rsid w:val="00EF1BDD"/>
    <w:rsid w:val="00EF217C"/>
    <w:rsid w:val="00EF2500"/>
    <w:rsid w:val="00EF2621"/>
    <w:rsid w:val="00EF2D41"/>
    <w:rsid w:val="00EF3044"/>
    <w:rsid w:val="00EF347B"/>
    <w:rsid w:val="00EF3915"/>
    <w:rsid w:val="00EF42F9"/>
    <w:rsid w:val="00EF43DC"/>
    <w:rsid w:val="00EF4EBB"/>
    <w:rsid w:val="00EF5127"/>
    <w:rsid w:val="00EF54EF"/>
    <w:rsid w:val="00EF5D45"/>
    <w:rsid w:val="00EF5F33"/>
    <w:rsid w:val="00EF5FDA"/>
    <w:rsid w:val="00EF611D"/>
    <w:rsid w:val="00EF6397"/>
    <w:rsid w:val="00EF655B"/>
    <w:rsid w:val="00EF661A"/>
    <w:rsid w:val="00EF6AB8"/>
    <w:rsid w:val="00EF6E6C"/>
    <w:rsid w:val="00EF7251"/>
    <w:rsid w:val="00EF741F"/>
    <w:rsid w:val="00F000DC"/>
    <w:rsid w:val="00F00159"/>
    <w:rsid w:val="00F00242"/>
    <w:rsid w:val="00F00FEB"/>
    <w:rsid w:val="00F014DA"/>
    <w:rsid w:val="00F01866"/>
    <w:rsid w:val="00F018AA"/>
    <w:rsid w:val="00F01991"/>
    <w:rsid w:val="00F01CAC"/>
    <w:rsid w:val="00F01D44"/>
    <w:rsid w:val="00F01DBE"/>
    <w:rsid w:val="00F02BBF"/>
    <w:rsid w:val="00F032E3"/>
    <w:rsid w:val="00F035DF"/>
    <w:rsid w:val="00F03EB8"/>
    <w:rsid w:val="00F03EE2"/>
    <w:rsid w:val="00F04352"/>
    <w:rsid w:val="00F043B4"/>
    <w:rsid w:val="00F04DCB"/>
    <w:rsid w:val="00F04E1A"/>
    <w:rsid w:val="00F04FAB"/>
    <w:rsid w:val="00F054C0"/>
    <w:rsid w:val="00F062BF"/>
    <w:rsid w:val="00F0709E"/>
    <w:rsid w:val="00F10413"/>
    <w:rsid w:val="00F1053D"/>
    <w:rsid w:val="00F105FA"/>
    <w:rsid w:val="00F10941"/>
    <w:rsid w:val="00F10B21"/>
    <w:rsid w:val="00F10E33"/>
    <w:rsid w:val="00F10F76"/>
    <w:rsid w:val="00F114A2"/>
    <w:rsid w:val="00F1156F"/>
    <w:rsid w:val="00F1188C"/>
    <w:rsid w:val="00F1367B"/>
    <w:rsid w:val="00F14BDD"/>
    <w:rsid w:val="00F159D9"/>
    <w:rsid w:val="00F15A30"/>
    <w:rsid w:val="00F16521"/>
    <w:rsid w:val="00F165B7"/>
    <w:rsid w:val="00F17112"/>
    <w:rsid w:val="00F17211"/>
    <w:rsid w:val="00F17366"/>
    <w:rsid w:val="00F1758E"/>
    <w:rsid w:val="00F209C0"/>
    <w:rsid w:val="00F21681"/>
    <w:rsid w:val="00F22037"/>
    <w:rsid w:val="00F23BB6"/>
    <w:rsid w:val="00F23ED8"/>
    <w:rsid w:val="00F241E1"/>
    <w:rsid w:val="00F24625"/>
    <w:rsid w:val="00F2471F"/>
    <w:rsid w:val="00F24CC4"/>
    <w:rsid w:val="00F24D2E"/>
    <w:rsid w:val="00F251F4"/>
    <w:rsid w:val="00F252A2"/>
    <w:rsid w:val="00F253AC"/>
    <w:rsid w:val="00F2570C"/>
    <w:rsid w:val="00F259F2"/>
    <w:rsid w:val="00F25E5C"/>
    <w:rsid w:val="00F261D7"/>
    <w:rsid w:val="00F2656B"/>
    <w:rsid w:val="00F266D5"/>
    <w:rsid w:val="00F26925"/>
    <w:rsid w:val="00F26B89"/>
    <w:rsid w:val="00F26E3C"/>
    <w:rsid w:val="00F26F64"/>
    <w:rsid w:val="00F27129"/>
    <w:rsid w:val="00F274CE"/>
    <w:rsid w:val="00F27558"/>
    <w:rsid w:val="00F27763"/>
    <w:rsid w:val="00F27AF9"/>
    <w:rsid w:val="00F27CFC"/>
    <w:rsid w:val="00F30F1C"/>
    <w:rsid w:val="00F30F23"/>
    <w:rsid w:val="00F31156"/>
    <w:rsid w:val="00F31B84"/>
    <w:rsid w:val="00F321E4"/>
    <w:rsid w:val="00F32596"/>
    <w:rsid w:val="00F326F5"/>
    <w:rsid w:val="00F33167"/>
    <w:rsid w:val="00F334FF"/>
    <w:rsid w:val="00F336C0"/>
    <w:rsid w:val="00F33C3E"/>
    <w:rsid w:val="00F33F41"/>
    <w:rsid w:val="00F340BB"/>
    <w:rsid w:val="00F3416B"/>
    <w:rsid w:val="00F3429A"/>
    <w:rsid w:val="00F34E25"/>
    <w:rsid w:val="00F34E80"/>
    <w:rsid w:val="00F35A57"/>
    <w:rsid w:val="00F35BFF"/>
    <w:rsid w:val="00F35C4E"/>
    <w:rsid w:val="00F35D62"/>
    <w:rsid w:val="00F36B28"/>
    <w:rsid w:val="00F36CD4"/>
    <w:rsid w:val="00F370BF"/>
    <w:rsid w:val="00F37221"/>
    <w:rsid w:val="00F3723C"/>
    <w:rsid w:val="00F374C7"/>
    <w:rsid w:val="00F379A2"/>
    <w:rsid w:val="00F37B0B"/>
    <w:rsid w:val="00F4002A"/>
    <w:rsid w:val="00F40585"/>
    <w:rsid w:val="00F4118A"/>
    <w:rsid w:val="00F42367"/>
    <w:rsid w:val="00F427FD"/>
    <w:rsid w:val="00F431D4"/>
    <w:rsid w:val="00F43C34"/>
    <w:rsid w:val="00F43E99"/>
    <w:rsid w:val="00F43F12"/>
    <w:rsid w:val="00F43FD3"/>
    <w:rsid w:val="00F44131"/>
    <w:rsid w:val="00F444D0"/>
    <w:rsid w:val="00F44A56"/>
    <w:rsid w:val="00F4583E"/>
    <w:rsid w:val="00F46020"/>
    <w:rsid w:val="00F46298"/>
    <w:rsid w:val="00F46458"/>
    <w:rsid w:val="00F4650E"/>
    <w:rsid w:val="00F465A9"/>
    <w:rsid w:val="00F46654"/>
    <w:rsid w:val="00F46B71"/>
    <w:rsid w:val="00F46BC0"/>
    <w:rsid w:val="00F46FC4"/>
    <w:rsid w:val="00F47136"/>
    <w:rsid w:val="00F4714F"/>
    <w:rsid w:val="00F475D7"/>
    <w:rsid w:val="00F476A2"/>
    <w:rsid w:val="00F477DA"/>
    <w:rsid w:val="00F50456"/>
    <w:rsid w:val="00F504D3"/>
    <w:rsid w:val="00F50F97"/>
    <w:rsid w:val="00F510D4"/>
    <w:rsid w:val="00F512F7"/>
    <w:rsid w:val="00F516AB"/>
    <w:rsid w:val="00F51A2F"/>
    <w:rsid w:val="00F51C5A"/>
    <w:rsid w:val="00F5232C"/>
    <w:rsid w:val="00F52556"/>
    <w:rsid w:val="00F5264B"/>
    <w:rsid w:val="00F52D1E"/>
    <w:rsid w:val="00F5303C"/>
    <w:rsid w:val="00F533EB"/>
    <w:rsid w:val="00F5350B"/>
    <w:rsid w:val="00F54CCF"/>
    <w:rsid w:val="00F54D20"/>
    <w:rsid w:val="00F555EE"/>
    <w:rsid w:val="00F559E5"/>
    <w:rsid w:val="00F55B5C"/>
    <w:rsid w:val="00F56695"/>
    <w:rsid w:val="00F566E0"/>
    <w:rsid w:val="00F56A44"/>
    <w:rsid w:val="00F576A1"/>
    <w:rsid w:val="00F60860"/>
    <w:rsid w:val="00F61E78"/>
    <w:rsid w:val="00F621F9"/>
    <w:rsid w:val="00F62390"/>
    <w:rsid w:val="00F623DD"/>
    <w:rsid w:val="00F624CC"/>
    <w:rsid w:val="00F62BF3"/>
    <w:rsid w:val="00F62C60"/>
    <w:rsid w:val="00F63250"/>
    <w:rsid w:val="00F635C6"/>
    <w:rsid w:val="00F64AA7"/>
    <w:rsid w:val="00F6522F"/>
    <w:rsid w:val="00F6590A"/>
    <w:rsid w:val="00F6599D"/>
    <w:rsid w:val="00F65B3E"/>
    <w:rsid w:val="00F65B90"/>
    <w:rsid w:val="00F66356"/>
    <w:rsid w:val="00F66488"/>
    <w:rsid w:val="00F66505"/>
    <w:rsid w:val="00F666C3"/>
    <w:rsid w:val="00F66A7A"/>
    <w:rsid w:val="00F66DB5"/>
    <w:rsid w:val="00F67099"/>
    <w:rsid w:val="00F670E9"/>
    <w:rsid w:val="00F677E6"/>
    <w:rsid w:val="00F67951"/>
    <w:rsid w:val="00F679C8"/>
    <w:rsid w:val="00F67BF8"/>
    <w:rsid w:val="00F67C4A"/>
    <w:rsid w:val="00F7092C"/>
    <w:rsid w:val="00F709FC"/>
    <w:rsid w:val="00F70FB7"/>
    <w:rsid w:val="00F71BCF"/>
    <w:rsid w:val="00F72756"/>
    <w:rsid w:val="00F72D89"/>
    <w:rsid w:val="00F72E88"/>
    <w:rsid w:val="00F72EEF"/>
    <w:rsid w:val="00F73CC7"/>
    <w:rsid w:val="00F73F74"/>
    <w:rsid w:val="00F7475A"/>
    <w:rsid w:val="00F75CD2"/>
    <w:rsid w:val="00F7605F"/>
    <w:rsid w:val="00F76625"/>
    <w:rsid w:val="00F76CD2"/>
    <w:rsid w:val="00F76F3B"/>
    <w:rsid w:val="00F77202"/>
    <w:rsid w:val="00F777A3"/>
    <w:rsid w:val="00F779F8"/>
    <w:rsid w:val="00F77A2A"/>
    <w:rsid w:val="00F77B0C"/>
    <w:rsid w:val="00F77D78"/>
    <w:rsid w:val="00F77D80"/>
    <w:rsid w:val="00F77ECB"/>
    <w:rsid w:val="00F80002"/>
    <w:rsid w:val="00F80418"/>
    <w:rsid w:val="00F80E27"/>
    <w:rsid w:val="00F80FA8"/>
    <w:rsid w:val="00F811A8"/>
    <w:rsid w:val="00F81602"/>
    <w:rsid w:val="00F816A9"/>
    <w:rsid w:val="00F824C6"/>
    <w:rsid w:val="00F82665"/>
    <w:rsid w:val="00F82730"/>
    <w:rsid w:val="00F82AD0"/>
    <w:rsid w:val="00F83241"/>
    <w:rsid w:val="00F835DB"/>
    <w:rsid w:val="00F83F0C"/>
    <w:rsid w:val="00F84161"/>
    <w:rsid w:val="00F8478B"/>
    <w:rsid w:val="00F8485B"/>
    <w:rsid w:val="00F84ABF"/>
    <w:rsid w:val="00F85497"/>
    <w:rsid w:val="00F85672"/>
    <w:rsid w:val="00F85686"/>
    <w:rsid w:val="00F85DB6"/>
    <w:rsid w:val="00F860F4"/>
    <w:rsid w:val="00F86BBE"/>
    <w:rsid w:val="00F87300"/>
    <w:rsid w:val="00F87617"/>
    <w:rsid w:val="00F87F0E"/>
    <w:rsid w:val="00F90018"/>
    <w:rsid w:val="00F90774"/>
    <w:rsid w:val="00F908A7"/>
    <w:rsid w:val="00F9099D"/>
    <w:rsid w:val="00F90AAD"/>
    <w:rsid w:val="00F91557"/>
    <w:rsid w:val="00F915E7"/>
    <w:rsid w:val="00F92C83"/>
    <w:rsid w:val="00F93075"/>
    <w:rsid w:val="00F931DA"/>
    <w:rsid w:val="00F93356"/>
    <w:rsid w:val="00F9336F"/>
    <w:rsid w:val="00F934FF"/>
    <w:rsid w:val="00F93853"/>
    <w:rsid w:val="00F9392B"/>
    <w:rsid w:val="00F93E7B"/>
    <w:rsid w:val="00F945A9"/>
    <w:rsid w:val="00F94780"/>
    <w:rsid w:val="00F9490A"/>
    <w:rsid w:val="00F94CE0"/>
    <w:rsid w:val="00F94E53"/>
    <w:rsid w:val="00F9540A"/>
    <w:rsid w:val="00F95A80"/>
    <w:rsid w:val="00F95E84"/>
    <w:rsid w:val="00F96A96"/>
    <w:rsid w:val="00F979E3"/>
    <w:rsid w:val="00F97D69"/>
    <w:rsid w:val="00FA0766"/>
    <w:rsid w:val="00FA114C"/>
    <w:rsid w:val="00FA1586"/>
    <w:rsid w:val="00FA15F1"/>
    <w:rsid w:val="00FA16FD"/>
    <w:rsid w:val="00FA25B6"/>
    <w:rsid w:val="00FA2880"/>
    <w:rsid w:val="00FA2A0C"/>
    <w:rsid w:val="00FA2AE5"/>
    <w:rsid w:val="00FA2B62"/>
    <w:rsid w:val="00FA2D80"/>
    <w:rsid w:val="00FA3017"/>
    <w:rsid w:val="00FA3275"/>
    <w:rsid w:val="00FA32FC"/>
    <w:rsid w:val="00FA3560"/>
    <w:rsid w:val="00FA3661"/>
    <w:rsid w:val="00FA3683"/>
    <w:rsid w:val="00FA38C6"/>
    <w:rsid w:val="00FA3AA2"/>
    <w:rsid w:val="00FA4219"/>
    <w:rsid w:val="00FA4424"/>
    <w:rsid w:val="00FA4A9C"/>
    <w:rsid w:val="00FA565D"/>
    <w:rsid w:val="00FA65E5"/>
    <w:rsid w:val="00FA6D04"/>
    <w:rsid w:val="00FA70DD"/>
    <w:rsid w:val="00FA712B"/>
    <w:rsid w:val="00FA7281"/>
    <w:rsid w:val="00FA740A"/>
    <w:rsid w:val="00FA7BBC"/>
    <w:rsid w:val="00FB01A9"/>
    <w:rsid w:val="00FB01C6"/>
    <w:rsid w:val="00FB03AC"/>
    <w:rsid w:val="00FB0943"/>
    <w:rsid w:val="00FB127F"/>
    <w:rsid w:val="00FB15FF"/>
    <w:rsid w:val="00FB195C"/>
    <w:rsid w:val="00FB1E69"/>
    <w:rsid w:val="00FB279F"/>
    <w:rsid w:val="00FB2F79"/>
    <w:rsid w:val="00FB43B6"/>
    <w:rsid w:val="00FB462F"/>
    <w:rsid w:val="00FB51C5"/>
    <w:rsid w:val="00FB5529"/>
    <w:rsid w:val="00FB5B1F"/>
    <w:rsid w:val="00FB5CD0"/>
    <w:rsid w:val="00FB6315"/>
    <w:rsid w:val="00FB6C27"/>
    <w:rsid w:val="00FB6E25"/>
    <w:rsid w:val="00FB6FDA"/>
    <w:rsid w:val="00FB72C8"/>
    <w:rsid w:val="00FB73A8"/>
    <w:rsid w:val="00FB7410"/>
    <w:rsid w:val="00FB74F7"/>
    <w:rsid w:val="00FB7681"/>
    <w:rsid w:val="00FB7820"/>
    <w:rsid w:val="00FB7AED"/>
    <w:rsid w:val="00FB7C97"/>
    <w:rsid w:val="00FB7F8B"/>
    <w:rsid w:val="00FB7FCF"/>
    <w:rsid w:val="00FC00F1"/>
    <w:rsid w:val="00FC027E"/>
    <w:rsid w:val="00FC09F5"/>
    <w:rsid w:val="00FC12AF"/>
    <w:rsid w:val="00FC1C84"/>
    <w:rsid w:val="00FC1E51"/>
    <w:rsid w:val="00FC287A"/>
    <w:rsid w:val="00FC2CE1"/>
    <w:rsid w:val="00FC312F"/>
    <w:rsid w:val="00FC32E1"/>
    <w:rsid w:val="00FC3A05"/>
    <w:rsid w:val="00FC3A45"/>
    <w:rsid w:val="00FC4112"/>
    <w:rsid w:val="00FC41CA"/>
    <w:rsid w:val="00FC5121"/>
    <w:rsid w:val="00FC51E5"/>
    <w:rsid w:val="00FC51FE"/>
    <w:rsid w:val="00FC5DB6"/>
    <w:rsid w:val="00FC6673"/>
    <w:rsid w:val="00FC7384"/>
    <w:rsid w:val="00FC73AF"/>
    <w:rsid w:val="00FC7B1E"/>
    <w:rsid w:val="00FD0003"/>
    <w:rsid w:val="00FD0301"/>
    <w:rsid w:val="00FD04E7"/>
    <w:rsid w:val="00FD0CCE"/>
    <w:rsid w:val="00FD120D"/>
    <w:rsid w:val="00FD1267"/>
    <w:rsid w:val="00FD1E99"/>
    <w:rsid w:val="00FD281A"/>
    <w:rsid w:val="00FD2851"/>
    <w:rsid w:val="00FD2BA5"/>
    <w:rsid w:val="00FD3532"/>
    <w:rsid w:val="00FD4440"/>
    <w:rsid w:val="00FD4EED"/>
    <w:rsid w:val="00FD5045"/>
    <w:rsid w:val="00FD538B"/>
    <w:rsid w:val="00FD57D2"/>
    <w:rsid w:val="00FD5F55"/>
    <w:rsid w:val="00FD6C12"/>
    <w:rsid w:val="00FD71BA"/>
    <w:rsid w:val="00FD7557"/>
    <w:rsid w:val="00FD7C09"/>
    <w:rsid w:val="00FD7D0B"/>
    <w:rsid w:val="00FE0223"/>
    <w:rsid w:val="00FE0BC3"/>
    <w:rsid w:val="00FE0E9C"/>
    <w:rsid w:val="00FE0F2E"/>
    <w:rsid w:val="00FE13E8"/>
    <w:rsid w:val="00FE1920"/>
    <w:rsid w:val="00FE2128"/>
    <w:rsid w:val="00FE288D"/>
    <w:rsid w:val="00FE2897"/>
    <w:rsid w:val="00FE28C0"/>
    <w:rsid w:val="00FE2A12"/>
    <w:rsid w:val="00FE3304"/>
    <w:rsid w:val="00FE42D1"/>
    <w:rsid w:val="00FE440F"/>
    <w:rsid w:val="00FE48DA"/>
    <w:rsid w:val="00FE491F"/>
    <w:rsid w:val="00FE4E81"/>
    <w:rsid w:val="00FE5A9B"/>
    <w:rsid w:val="00FE70B8"/>
    <w:rsid w:val="00FE71C2"/>
    <w:rsid w:val="00FE72A9"/>
    <w:rsid w:val="00FE748A"/>
    <w:rsid w:val="00FE7BFB"/>
    <w:rsid w:val="00FF0A19"/>
    <w:rsid w:val="00FF0A83"/>
    <w:rsid w:val="00FF0AF3"/>
    <w:rsid w:val="00FF1048"/>
    <w:rsid w:val="00FF1EEF"/>
    <w:rsid w:val="00FF1F35"/>
    <w:rsid w:val="00FF2924"/>
    <w:rsid w:val="00FF2BD7"/>
    <w:rsid w:val="00FF2F20"/>
    <w:rsid w:val="00FF3029"/>
    <w:rsid w:val="00FF37AE"/>
    <w:rsid w:val="00FF3A23"/>
    <w:rsid w:val="00FF3D1B"/>
    <w:rsid w:val="00FF3D73"/>
    <w:rsid w:val="00FF40B3"/>
    <w:rsid w:val="00FF44FA"/>
    <w:rsid w:val="00FF4CE3"/>
    <w:rsid w:val="00FF510F"/>
    <w:rsid w:val="00FF549C"/>
    <w:rsid w:val="00FF5656"/>
    <w:rsid w:val="00FF652F"/>
    <w:rsid w:val="00FF660B"/>
    <w:rsid w:val="00FF67AE"/>
    <w:rsid w:val="00FF76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C16CDA"/>
  <w15:docId w15:val="{749E3A61-7962-474D-856F-D73926A99A0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8048C7"/>
    <w:pPr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E72C55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styleId="a3">
    <w:name w:val="List Paragraph"/>
    <w:basedOn w:val="a"/>
    <w:uiPriority w:val="34"/>
    <w:qFormat/>
    <w:rsid w:val="006D2B87"/>
    <w:pPr>
      <w:ind w:left="720"/>
      <w:contextualSpacing/>
    </w:pPr>
  </w:style>
  <w:style w:type="paragraph" w:styleId="a4">
    <w:name w:val="Body Text Indent"/>
    <w:basedOn w:val="a"/>
    <w:link w:val="a5"/>
    <w:uiPriority w:val="99"/>
    <w:semiHidden/>
    <w:rsid w:val="00CB44BB"/>
    <w:pPr>
      <w:ind w:firstLine="720"/>
      <w:jc w:val="both"/>
    </w:pPr>
    <w:rPr>
      <w:rFonts w:eastAsia="Times New Roman"/>
      <w:sz w:val="28"/>
    </w:rPr>
  </w:style>
  <w:style w:type="character" w:customStyle="1" w:styleId="a5">
    <w:name w:val="Основной текст с отступом Знак"/>
    <w:basedOn w:val="a0"/>
    <w:link w:val="a4"/>
    <w:uiPriority w:val="99"/>
    <w:semiHidden/>
    <w:rsid w:val="00CB44BB"/>
    <w:rPr>
      <w:rFonts w:ascii="Times New Roman" w:eastAsia="Times New Roman" w:hAnsi="Times New Roman" w:cs="Times New Roman"/>
      <w:sz w:val="28"/>
      <w:szCs w:val="24"/>
      <w:lang w:eastAsia="ru-RU"/>
    </w:rPr>
  </w:style>
  <w:style w:type="table" w:styleId="a6">
    <w:name w:val="Table Grid"/>
    <w:basedOn w:val="a1"/>
    <w:uiPriority w:val="39"/>
    <w:rsid w:val="001A114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readonly">
    <w:name w:val="readonly"/>
    <w:basedOn w:val="a0"/>
    <w:rsid w:val="004E267F"/>
  </w:style>
  <w:style w:type="table" w:customStyle="1" w:styleId="1">
    <w:name w:val="Сетка таблицы1"/>
    <w:basedOn w:val="a1"/>
    <w:next w:val="a6"/>
    <w:uiPriority w:val="39"/>
    <w:rsid w:val="005D00B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subp-group">
    <w:name w:val="subp-group"/>
    <w:basedOn w:val="a0"/>
    <w:rsid w:val="00D02C23"/>
  </w:style>
  <w:style w:type="character" w:customStyle="1" w:styleId="action-group">
    <w:name w:val="action-group"/>
    <w:basedOn w:val="a0"/>
    <w:rsid w:val="00165E44"/>
  </w:style>
  <w:style w:type="character" w:styleId="a7">
    <w:name w:val="Hyperlink"/>
    <w:basedOn w:val="a0"/>
    <w:uiPriority w:val="99"/>
    <w:unhideWhenUsed/>
    <w:rsid w:val="00B0749D"/>
    <w:rPr>
      <w:color w:val="0563C1" w:themeColor="hyperlink"/>
      <w:u w:val="single"/>
    </w:rPr>
  </w:style>
  <w:style w:type="paragraph" w:styleId="a8">
    <w:name w:val="Balloon Text"/>
    <w:basedOn w:val="a"/>
    <w:link w:val="a9"/>
    <w:uiPriority w:val="99"/>
    <w:semiHidden/>
    <w:unhideWhenUsed/>
    <w:rsid w:val="00435D38"/>
    <w:rPr>
      <w:rFonts w:ascii="Segoe UI" w:hAnsi="Segoe UI" w:cs="Segoe UI"/>
      <w:sz w:val="18"/>
      <w:szCs w:val="18"/>
    </w:rPr>
  </w:style>
  <w:style w:type="character" w:customStyle="1" w:styleId="a9">
    <w:name w:val="Текст выноски Знак"/>
    <w:basedOn w:val="a0"/>
    <w:link w:val="a8"/>
    <w:uiPriority w:val="99"/>
    <w:semiHidden/>
    <w:rsid w:val="00435D38"/>
    <w:rPr>
      <w:rFonts w:ascii="Segoe UI" w:eastAsia="Calibri" w:hAnsi="Segoe UI" w:cs="Segoe UI"/>
      <w:sz w:val="18"/>
      <w:szCs w:val="18"/>
      <w:lang w:eastAsia="ru-RU"/>
    </w:rPr>
  </w:style>
  <w:style w:type="character" w:customStyle="1" w:styleId="grid-tr-td-position-right">
    <w:name w:val="grid-tr-td-position-right"/>
    <w:basedOn w:val="a0"/>
    <w:rsid w:val="00507A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976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70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7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814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2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9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089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0197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1409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4745322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4793793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1695847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5496080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3877404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1326233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8433976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271672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69033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2498819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973296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3770509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419643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068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66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791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275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1719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962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8805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747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555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1857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5845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0116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6935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165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6397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747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859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9299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3071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488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533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495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407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43460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947943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2212403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1118246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04056555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497644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690372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69848133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8711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170888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8491203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067635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388991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8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48660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30770891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218084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4230924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2753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159936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802602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6211137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5528033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0570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5034238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05310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20285607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85046697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4054375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511722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9997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055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143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9287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123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353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72222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0075712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495349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2072613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5020204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1630741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34100313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03121496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7702158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795638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7428960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1051545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19512809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4652579">
              <w:marLeft w:val="0"/>
              <w:marRight w:val="150"/>
              <w:marTop w:val="0"/>
              <w:marBottom w:val="7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7585248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8397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8868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0020406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61395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55083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4153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525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2399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32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563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9146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1464500">
          <w:marLeft w:val="0"/>
          <w:marRight w:val="0"/>
          <w:marTop w:val="0"/>
          <w:marBottom w:val="7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36488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365385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C6375E6-4736-4C37-B4BA-5E2FFC95594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446</TotalTime>
  <Pages>124</Pages>
  <Words>44084</Words>
  <Characters>251279</Characters>
  <Application>Microsoft Office Word</Application>
  <DocSecurity>0</DocSecurity>
  <Lines>2093</Lines>
  <Paragraphs>589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294774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Нечаева Л.И.</dc:creator>
  <cp:keywords/>
  <dc:description/>
  <cp:lastModifiedBy>USER-22-006</cp:lastModifiedBy>
  <cp:revision>82</cp:revision>
  <cp:lastPrinted>2025-02-20T11:51:00Z</cp:lastPrinted>
  <dcterms:created xsi:type="dcterms:W3CDTF">2025-04-10T13:57:00Z</dcterms:created>
  <dcterms:modified xsi:type="dcterms:W3CDTF">2025-05-05T08:55:00Z</dcterms:modified>
</cp:coreProperties>
</file>