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2529" w14:textId="77777777" w:rsidR="006B36BC" w:rsidRDefault="00B576F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F2261E5" wp14:editId="451266C2">
            <wp:extent cx="560705" cy="6464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F6E17" w14:textId="77777777" w:rsidR="006B36BC" w:rsidRDefault="006B36BC">
      <w:pPr>
        <w:spacing w:after="319" w:line="1" w:lineRule="exact"/>
      </w:pPr>
    </w:p>
    <w:p w14:paraId="5EFF13D0" w14:textId="1F1E1A35" w:rsidR="006B36BC" w:rsidRDefault="00B576FC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АД МИНИСТРАЦИЯ</w:t>
      </w:r>
      <w:bookmarkEnd w:id="0"/>
      <w:bookmarkEnd w:id="1"/>
    </w:p>
    <w:p w14:paraId="7AA7F9E3" w14:textId="77777777" w:rsidR="006B36BC" w:rsidRDefault="00B576FC">
      <w:pPr>
        <w:pStyle w:val="20"/>
        <w:keepNext/>
        <w:keepLines/>
        <w:shd w:val="clear" w:color="auto" w:fill="auto"/>
        <w:spacing w:line="211" w:lineRule="auto"/>
      </w:pPr>
      <w:bookmarkStart w:id="2" w:name="bookmark2"/>
      <w:bookmarkStart w:id="3" w:name="bookmark3"/>
      <w:r>
        <w:t>РУЗСКОГО ГОРОДСКОГО ОКРУГА</w:t>
      </w:r>
      <w:r>
        <w:br/>
        <w:t>МОСКОВСКОЙ ОБЛАСТИ</w:t>
      </w:r>
      <w:bookmarkEnd w:id="2"/>
      <w:bookmarkEnd w:id="3"/>
    </w:p>
    <w:p w14:paraId="192A65D0" w14:textId="77777777" w:rsidR="006B36BC" w:rsidRDefault="00B576FC">
      <w:pPr>
        <w:pStyle w:val="22"/>
        <w:shd w:val="clear" w:color="auto" w:fill="auto"/>
        <w:spacing w:after="0"/>
      </w:pPr>
      <w:r>
        <w:t>143100, Московская область, г. Руза, ул. Солнцева, дом 11, тел./факс 8 (49627) 24-230</w:t>
      </w:r>
      <w:r>
        <w:br/>
      </w:r>
      <w:r>
        <w:rPr>
          <w:lang w:val="en-US" w:eastAsia="en-US" w:bidi="en-US"/>
        </w:rPr>
        <w:t>e</w:t>
      </w:r>
      <w:r w:rsidRPr="009D0D9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D0D98">
        <w:rPr>
          <w:lang w:eastAsia="en-US" w:bidi="en-US"/>
        </w:rPr>
        <w:t xml:space="preserve">: </w:t>
      </w:r>
      <w:r>
        <w:rPr>
          <w:color w:val="0F07B2"/>
          <w:u w:val="single"/>
          <w:lang w:val="en-US" w:eastAsia="en-US" w:bidi="en-US"/>
        </w:rPr>
        <w:t>region</w:t>
      </w:r>
      <w:r w:rsidRPr="009D0D98">
        <w:rPr>
          <w:color w:val="0F07B2"/>
          <w:u w:val="single"/>
          <w:lang w:eastAsia="en-US" w:bidi="en-US"/>
        </w:rPr>
        <w:t xml:space="preserve"> </w:t>
      </w:r>
      <w:proofErr w:type="spellStart"/>
      <w:r>
        <w:rPr>
          <w:color w:val="0F07B2"/>
          <w:u w:val="single"/>
          <w:lang w:val="en-US" w:eastAsia="en-US" w:bidi="en-US"/>
        </w:rPr>
        <w:t>ruza</w:t>
      </w:r>
      <w:proofErr w:type="spellEnd"/>
      <w:r w:rsidRPr="009D0D98">
        <w:rPr>
          <w:color w:val="0F07B2"/>
          <w:u w:val="single"/>
          <w:lang w:eastAsia="en-US" w:bidi="en-US"/>
        </w:rPr>
        <w:t>@</w:t>
      </w:r>
      <w:r>
        <w:rPr>
          <w:color w:val="0F07B2"/>
          <w:u w:val="single"/>
          <w:lang w:val="en-US" w:eastAsia="en-US" w:bidi="en-US"/>
        </w:rPr>
        <w:t>mail</w:t>
      </w:r>
      <w:r w:rsidRPr="009D0D98">
        <w:rPr>
          <w:color w:val="0F07B2"/>
          <w:u w:val="single"/>
          <w:lang w:eastAsia="en-US" w:bidi="en-US"/>
        </w:rPr>
        <w:t>.</w:t>
      </w:r>
      <w:proofErr w:type="spellStart"/>
      <w:r>
        <w:rPr>
          <w:color w:val="0F07B2"/>
          <w:u w:val="single"/>
          <w:lang w:val="en-US" w:eastAsia="en-US" w:bidi="en-US"/>
        </w:rPr>
        <w:t>ru</w:t>
      </w:r>
      <w:proofErr w:type="spellEnd"/>
      <w:r w:rsidRPr="009D0D98">
        <w:rPr>
          <w:color w:val="0F07B2"/>
          <w:u w:val="single"/>
          <w:lang w:eastAsia="en-US" w:bidi="en-US"/>
        </w:rPr>
        <w:t>,</w:t>
      </w:r>
      <w:hyperlink r:id="rId8" w:history="1">
        <w:r>
          <w:rPr>
            <w:color w:val="0F07B2"/>
            <w:u w:val="single"/>
            <w:lang w:val="en-US" w:eastAsia="en-US" w:bidi="en-US"/>
          </w:rPr>
          <w:t>info</w:t>
        </w:r>
        <w:r w:rsidRPr="009D0D98">
          <w:rPr>
            <w:color w:val="0F07B2"/>
            <w:u w:val="single"/>
            <w:lang w:eastAsia="en-US" w:bidi="en-US"/>
          </w:rPr>
          <w:t>@</w:t>
        </w:r>
        <w:proofErr w:type="spellStart"/>
        <w:r>
          <w:rPr>
            <w:color w:val="0F07B2"/>
            <w:u w:val="single"/>
            <w:lang w:val="en-US" w:eastAsia="en-US" w:bidi="en-US"/>
          </w:rPr>
          <w:t>ruzaregion</w:t>
        </w:r>
        <w:proofErr w:type="spellEnd"/>
        <w:r w:rsidRPr="009D0D98">
          <w:rPr>
            <w:color w:val="0F07B2"/>
            <w:u w:val="single"/>
            <w:lang w:eastAsia="en-US" w:bidi="en-US"/>
          </w:rPr>
          <w:t>.</w:t>
        </w:r>
        <w:proofErr w:type="spellStart"/>
        <w:r>
          <w:rPr>
            <w:color w:val="0F07B2"/>
            <w:u w:val="single"/>
            <w:lang w:val="en-US" w:eastAsia="en-US" w:bidi="en-US"/>
          </w:rPr>
          <w:t>ru</w:t>
        </w:r>
        <w:proofErr w:type="spellEnd"/>
      </w:hyperlink>
      <w:r w:rsidRPr="009D0D98">
        <w:rPr>
          <w:color w:val="0F07B2"/>
          <w:lang w:eastAsia="en-US" w:bidi="en-US"/>
        </w:rPr>
        <w:t>,</w:t>
      </w:r>
      <w:hyperlink r:id="rId9" w:history="1">
        <w:r>
          <w:rPr>
            <w:color w:val="0F07B2"/>
            <w:lang w:val="en-US" w:eastAsia="en-US" w:bidi="en-US"/>
          </w:rPr>
          <w:t>www</w:t>
        </w:r>
        <w:r w:rsidRPr="009D0D98">
          <w:rPr>
            <w:color w:val="0F07B2"/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ruzaregion</w:t>
        </w:r>
        <w:proofErr w:type="spellEnd"/>
        <w:r w:rsidRPr="009D0D9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14:paraId="0A90A938" w14:textId="77777777" w:rsidR="006B36BC" w:rsidRDefault="00B576FC">
      <w:pPr>
        <w:pStyle w:val="22"/>
        <w:shd w:val="clear" w:color="auto" w:fill="auto"/>
        <w:spacing w:after="1320"/>
      </w:pPr>
      <w:r>
        <w:t>ИНН 5075003287, КПП 507501001, ОГРН 1025007589199, ОКПО 05373941</w:t>
      </w:r>
    </w:p>
    <w:p w14:paraId="6AB875D9" w14:textId="77777777" w:rsidR="006B36BC" w:rsidRPr="004F338E" w:rsidRDefault="00B576FC">
      <w:pPr>
        <w:pStyle w:val="1"/>
        <w:shd w:val="clear" w:color="auto" w:fill="auto"/>
        <w:spacing w:after="0" w:line="266" w:lineRule="auto"/>
        <w:ind w:firstLine="0"/>
        <w:jc w:val="center"/>
      </w:pPr>
      <w:r w:rsidRPr="004F338E">
        <w:t>ПОСТАНОВЛЕНИЕ</w:t>
      </w:r>
    </w:p>
    <w:p w14:paraId="54FC1625" w14:textId="77777777" w:rsidR="009D0D98" w:rsidRPr="004F338E" w:rsidRDefault="009D0D98">
      <w:pPr>
        <w:pStyle w:val="1"/>
        <w:shd w:val="clear" w:color="auto" w:fill="auto"/>
        <w:tabs>
          <w:tab w:val="left" w:pos="1925"/>
        </w:tabs>
        <w:spacing w:after="0" w:line="266" w:lineRule="auto"/>
        <w:ind w:firstLine="3680"/>
        <w:jc w:val="both"/>
      </w:pPr>
    </w:p>
    <w:p w14:paraId="284AFAB2" w14:textId="44839108" w:rsidR="009D0D98" w:rsidRPr="004F338E" w:rsidRDefault="00B576FC" w:rsidP="009D0D98">
      <w:pPr>
        <w:pStyle w:val="1"/>
        <w:shd w:val="clear" w:color="auto" w:fill="auto"/>
        <w:tabs>
          <w:tab w:val="left" w:pos="1925"/>
        </w:tabs>
        <w:spacing w:after="0" w:line="266" w:lineRule="auto"/>
        <w:ind w:firstLine="0"/>
        <w:jc w:val="center"/>
      </w:pPr>
      <w:r w:rsidRPr="004F338E">
        <w:t xml:space="preserve">от </w:t>
      </w:r>
      <w:r w:rsidR="004F338E" w:rsidRPr="004F338E">
        <w:t>03.02.2023</w:t>
      </w:r>
      <w:r w:rsidRPr="004F338E">
        <w:t xml:space="preserve"> № </w:t>
      </w:r>
      <w:r w:rsidR="004F338E" w:rsidRPr="004F338E">
        <w:t>546</w:t>
      </w:r>
    </w:p>
    <w:p w14:paraId="6CF806ED" w14:textId="77777777" w:rsidR="009D0D98" w:rsidRDefault="009D0D98">
      <w:pPr>
        <w:pStyle w:val="1"/>
        <w:shd w:val="clear" w:color="auto" w:fill="auto"/>
        <w:tabs>
          <w:tab w:val="left" w:pos="1925"/>
        </w:tabs>
        <w:spacing w:after="0" w:line="266" w:lineRule="auto"/>
        <w:ind w:firstLine="3680"/>
        <w:jc w:val="both"/>
      </w:pPr>
    </w:p>
    <w:p w14:paraId="7FEF1FEC" w14:textId="19D58FED" w:rsidR="006B36BC" w:rsidRDefault="00B576FC" w:rsidP="006E539E">
      <w:pPr>
        <w:pStyle w:val="1"/>
        <w:shd w:val="clear" w:color="auto" w:fill="auto"/>
        <w:tabs>
          <w:tab w:val="left" w:pos="1925"/>
        </w:tabs>
        <w:spacing w:after="0" w:line="276" w:lineRule="auto"/>
        <w:ind w:right="4818" w:firstLine="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9D0D98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Рузский городской округ, д. </w:t>
      </w:r>
      <w:proofErr w:type="spellStart"/>
      <w:r>
        <w:t>Фролково</w:t>
      </w:r>
      <w:proofErr w:type="spellEnd"/>
      <w:r>
        <w:t xml:space="preserve"> в пользу АО "Мособлгаз"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</w:t>
      </w:r>
      <w:r>
        <w:tab/>
        <w:t xml:space="preserve">нужд </w:t>
      </w:r>
      <w:r w:rsidR="009D0D98">
        <w:t>–</w:t>
      </w:r>
      <w:r>
        <w:t xml:space="preserve"> прокладка</w:t>
      </w:r>
      <w:r w:rsidR="009D0D98">
        <w:t xml:space="preserve"> </w:t>
      </w:r>
      <w:r>
        <w:t>инженерных коммуникаций - газопровода высокого давления</w:t>
      </w:r>
    </w:p>
    <w:p w14:paraId="7AD17691" w14:textId="77777777" w:rsidR="006E539E" w:rsidRDefault="006E539E" w:rsidP="006E539E">
      <w:pPr>
        <w:pStyle w:val="1"/>
        <w:shd w:val="clear" w:color="auto" w:fill="auto"/>
        <w:spacing w:after="0" w:line="276" w:lineRule="auto"/>
        <w:ind w:left="160" w:firstLine="700"/>
        <w:jc w:val="both"/>
      </w:pPr>
    </w:p>
    <w:p w14:paraId="13A898D9" w14:textId="66FC5EE5" w:rsidR="006B36BC" w:rsidRDefault="00B576FC" w:rsidP="006E539E">
      <w:pPr>
        <w:pStyle w:val="1"/>
        <w:shd w:val="clear" w:color="auto" w:fill="auto"/>
        <w:spacing w:after="0" w:line="276" w:lineRule="auto"/>
        <w:ind w:left="160" w:firstLine="700"/>
        <w:jc w:val="both"/>
      </w:pPr>
      <w: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Рузского городского округа, учитывая ходатайство АО "Мособлгаз" от 20.12.2022 № </w:t>
      </w:r>
      <w:r>
        <w:rPr>
          <w:lang w:val="en-US" w:eastAsia="en-US" w:bidi="en-US"/>
        </w:rPr>
        <w:t>P</w:t>
      </w:r>
      <w:r w:rsidRPr="009D0D98">
        <w:rPr>
          <w:lang w:eastAsia="en-US" w:bidi="en-US"/>
        </w:rPr>
        <w:t>001-8312869498-67172870,</w:t>
      </w:r>
    </w:p>
    <w:p w14:paraId="725C6DB1" w14:textId="77777777" w:rsidR="006E539E" w:rsidRDefault="006E539E">
      <w:pPr>
        <w:pStyle w:val="20"/>
        <w:keepNext/>
        <w:keepLines/>
        <w:shd w:val="clear" w:color="auto" w:fill="auto"/>
        <w:spacing w:after="140" w:line="240" w:lineRule="auto"/>
        <w:rPr>
          <w:color w:val="00000A"/>
          <w:sz w:val="28"/>
          <w:szCs w:val="28"/>
        </w:rPr>
      </w:pPr>
      <w:bookmarkStart w:id="4" w:name="bookmark4"/>
      <w:bookmarkStart w:id="5" w:name="bookmark5"/>
    </w:p>
    <w:p w14:paraId="45FC76E7" w14:textId="095A903F" w:rsidR="006B36BC" w:rsidRPr="004F338E" w:rsidRDefault="00B576FC">
      <w:pPr>
        <w:pStyle w:val="20"/>
        <w:keepNext/>
        <w:keepLines/>
        <w:shd w:val="clear" w:color="auto" w:fill="auto"/>
        <w:spacing w:after="140" w:line="240" w:lineRule="auto"/>
        <w:rPr>
          <w:b w:val="0"/>
          <w:bCs w:val="0"/>
          <w:sz w:val="28"/>
          <w:szCs w:val="28"/>
        </w:rPr>
      </w:pPr>
      <w:r w:rsidRPr="004F338E">
        <w:rPr>
          <w:b w:val="0"/>
          <w:bCs w:val="0"/>
          <w:color w:val="00000A"/>
          <w:sz w:val="28"/>
          <w:szCs w:val="28"/>
        </w:rPr>
        <w:t>ПОСТАНОВЛЯЕТ:</w:t>
      </w:r>
      <w:bookmarkEnd w:id="4"/>
      <w:bookmarkEnd w:id="5"/>
    </w:p>
    <w:p w14:paraId="016A4CFF" w14:textId="0687E5C8" w:rsidR="006B36BC" w:rsidRDefault="00B576FC" w:rsidP="00AE337E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line="276" w:lineRule="auto"/>
        <w:ind w:firstLine="700"/>
        <w:jc w:val="both"/>
      </w:pPr>
      <w:r>
        <w:t>Установить публичный сервитут на срок 11 месяцев в отношении земельного участка с кадастровым номером 50:19:0000000:23405, площадью 148302 кв.м., категорией земель 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видом разрешенного использования - автомобильный транспорт, расположенного по адресу: Московская область, Рузский городской</w:t>
      </w:r>
      <w:r w:rsidR="009D0D98">
        <w:t xml:space="preserve"> </w:t>
      </w:r>
      <w:r>
        <w:t>округ, в пользу АО "Мособлгаз", в целях размещения инженерных сооружений местного значения, либо необходимых для технологического присоединения к сетям инженерно</w:t>
      </w:r>
      <w:r w:rsidR="00C20137">
        <w:t>-</w:t>
      </w:r>
      <w:r>
        <w:softHyphen/>
        <w:t xml:space="preserve">технического обеспечения, а также сооружений, которые переносятся в связи с изъятием земельных участков, для муниципальных нужд - прокладка инженерных коммуникаций - газопровода высокого давления, в границах в соответствии с приложением к </w:t>
      </w:r>
      <w:r>
        <w:lastRenderedPageBreak/>
        <w:t>настоящему Постановлению.</w:t>
      </w:r>
    </w:p>
    <w:p w14:paraId="5331B6FD" w14:textId="212BDC3E" w:rsidR="006B36BC" w:rsidRDefault="00B576FC" w:rsidP="006E539E">
      <w:pPr>
        <w:pStyle w:val="1"/>
        <w:numPr>
          <w:ilvl w:val="1"/>
          <w:numId w:val="1"/>
        </w:numPr>
        <w:shd w:val="clear" w:color="auto" w:fill="auto"/>
        <w:spacing w:after="0" w:line="302" w:lineRule="auto"/>
        <w:ind w:firstLine="709"/>
        <w:jc w:val="both"/>
      </w:pPr>
      <w:r>
        <w:t>Срок, в течение которого использование земельных участков (их частей) и (или)</w:t>
      </w:r>
      <w:r w:rsidR="006E539E">
        <w:t xml:space="preserve"> </w:t>
      </w:r>
      <w:r>
        <w:t xml:space="preserve">расположенных на них объектов недвижимого имущества в соответствии с их разрешенным использованием будет в соответствии с </w:t>
      </w:r>
      <w:proofErr w:type="spellStart"/>
      <w:r>
        <w:t>п.п</w:t>
      </w:r>
      <w:proofErr w:type="spellEnd"/>
      <w:r>
        <w:t>. 4 п. 1 ст. 39.41 Земельного Кодекса РФ невозможно или существенно затруднено - 11 месяцев, включая срок строительства, текущего ремонта, капитального</w:t>
      </w:r>
      <w:r w:rsidR="00C20137">
        <w:t xml:space="preserve"> </w:t>
      </w:r>
      <w:r>
        <w:t>ремонта</w:t>
      </w:r>
      <w:r w:rsidR="00C20137">
        <w:t xml:space="preserve"> </w:t>
      </w:r>
      <w:r>
        <w:t>и</w:t>
      </w:r>
      <w:r w:rsidR="00C20137">
        <w:t xml:space="preserve"> </w:t>
      </w:r>
      <w:r>
        <w:t>реконструкции</w:t>
      </w:r>
      <w:r w:rsidR="00C20137">
        <w:t>.</w:t>
      </w:r>
    </w:p>
    <w:p w14:paraId="3545DC21" w14:textId="0352969E" w:rsidR="006B36BC" w:rsidRDefault="00B576FC" w:rsidP="006E539E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02" w:lineRule="auto"/>
        <w:ind w:firstLine="760"/>
        <w:jc w:val="both"/>
      </w:pPr>
      <w: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- Постановление Правительства Российской Федерации от 20.11.2000 № 878 «Об утверждении Правил охраны газораспределительных сетей»</w:t>
      </w:r>
      <w:r w:rsidR="00CC288E">
        <w:t>.</w:t>
      </w:r>
    </w:p>
    <w:p w14:paraId="541ABE1F" w14:textId="1268E878" w:rsidR="006B36BC" w:rsidRDefault="00B576FC" w:rsidP="006E539E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02" w:lineRule="auto"/>
        <w:ind w:firstLine="760"/>
        <w:jc w:val="both"/>
      </w:pPr>
      <w:r>
        <w:t>АО "Мособлгаз" привести земельные участки в состояние для использования в соответствии с видом разрешенного использования</w:t>
      </w:r>
      <w:r w:rsidR="00CC288E">
        <w:t>.</w:t>
      </w:r>
    </w:p>
    <w:p w14:paraId="20FC86D4" w14:textId="77777777" w:rsidR="006B36BC" w:rsidRDefault="00B576FC" w:rsidP="00CC104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14:paraId="12CD2525" w14:textId="77777777" w:rsidR="006B36BC" w:rsidRDefault="00B576FC" w:rsidP="00CC1049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ind w:firstLine="760"/>
        <w:jc w:val="both"/>
      </w:pPr>
      <w:r>
        <w:t>Администрации в течение 5 рабочих дней разместить настоящее Постановление на официальном информационном сайте администрации -</w:t>
      </w:r>
      <w:hyperlink r:id="rId10" w:history="1">
        <w:r>
          <w:t xml:space="preserve"> </w:t>
        </w:r>
        <w:r>
          <w:rPr>
            <w:lang w:val="en-US" w:eastAsia="en-US" w:bidi="en-US"/>
          </w:rPr>
          <w:t>http</w:t>
        </w:r>
        <w:r w:rsidRPr="009D0D9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D0D9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ruzaregion</w:t>
        </w:r>
        <w:proofErr w:type="spellEnd"/>
        <w:r w:rsidRPr="009D0D9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9D0D98">
        <w:rPr>
          <w:lang w:eastAsia="en-US" w:bidi="en-US"/>
        </w:rPr>
        <w:t xml:space="preserve"> </w:t>
      </w:r>
      <w:r>
        <w:t>в информационно-телекоммуникационной сети «Интернет». в течение 5 рабочих дней 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сервитута.</w:t>
      </w:r>
    </w:p>
    <w:p w14:paraId="6316C3C5" w14:textId="77777777" w:rsidR="006B36BC" w:rsidRDefault="00B576FC" w:rsidP="00CC104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62" w:lineRule="auto"/>
        <w:ind w:firstLine="760"/>
        <w:jc w:val="both"/>
      </w:pPr>
      <w:r>
        <w:t>Управлению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B6159C5" w14:textId="6421D76F" w:rsidR="006B36BC" w:rsidRDefault="00B576FC" w:rsidP="00CC104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380" w:line="305" w:lineRule="auto"/>
        <w:ind w:firstLine="760"/>
        <w:jc w:val="both"/>
      </w:pPr>
      <w:r>
        <w:t xml:space="preserve">Контроль за выполнением настоящего Постановления возложить на Заместителя Главы Администрации С.А. </w:t>
      </w:r>
      <w:proofErr w:type="spellStart"/>
      <w:r>
        <w:t>Стаканова</w:t>
      </w:r>
      <w:proofErr w:type="spellEnd"/>
    </w:p>
    <w:p w14:paraId="31FB63EE" w14:textId="77777777" w:rsidR="00B576FC" w:rsidRDefault="00B576FC" w:rsidP="00A13D1E">
      <w:pPr>
        <w:pStyle w:val="1"/>
        <w:shd w:val="clear" w:color="auto" w:fill="auto"/>
        <w:tabs>
          <w:tab w:val="left" w:pos="1447"/>
        </w:tabs>
        <w:spacing w:after="400"/>
        <w:ind w:firstLine="0"/>
        <w:jc w:val="both"/>
      </w:pPr>
    </w:p>
    <w:p w14:paraId="4B22A7EF" w14:textId="0A358DB8" w:rsidR="00A13D1E" w:rsidRDefault="00A13D1E" w:rsidP="00A13D1E">
      <w:pPr>
        <w:pStyle w:val="1"/>
        <w:shd w:val="clear" w:color="auto" w:fill="auto"/>
        <w:tabs>
          <w:tab w:val="left" w:pos="1447"/>
        </w:tabs>
        <w:spacing w:after="400"/>
        <w:ind w:firstLine="0"/>
        <w:jc w:val="both"/>
      </w:pPr>
      <w:r>
        <w:t xml:space="preserve">Глава городского округа                                                                                </w:t>
      </w:r>
      <w:r w:rsidR="00F933DF">
        <w:t xml:space="preserve">              </w:t>
      </w:r>
      <w:r>
        <w:t xml:space="preserve"> Н.Н. Пархоменко</w:t>
      </w:r>
    </w:p>
    <w:sectPr w:rsidR="00A13D1E" w:rsidSect="00AE337E">
      <w:pgSz w:w="11900" w:h="16840"/>
      <w:pgMar w:top="567" w:right="1134" w:bottom="567" w:left="1701" w:header="130" w:footer="1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34B6" w14:textId="77777777" w:rsidR="007D4BA7" w:rsidRDefault="00B576FC">
      <w:r>
        <w:separator/>
      </w:r>
    </w:p>
  </w:endnote>
  <w:endnote w:type="continuationSeparator" w:id="0">
    <w:p w14:paraId="6424AF31" w14:textId="77777777" w:rsidR="007D4BA7" w:rsidRDefault="00B5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63B9" w14:textId="77777777" w:rsidR="006B36BC" w:rsidRDefault="006B36BC"/>
  </w:footnote>
  <w:footnote w:type="continuationSeparator" w:id="0">
    <w:p w14:paraId="134265DB" w14:textId="77777777" w:rsidR="006B36BC" w:rsidRDefault="006B3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21197"/>
    <w:multiLevelType w:val="multilevel"/>
    <w:tmpl w:val="1908A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825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BC"/>
    <w:rsid w:val="004F338E"/>
    <w:rsid w:val="006B36BC"/>
    <w:rsid w:val="006E539E"/>
    <w:rsid w:val="007D4BA7"/>
    <w:rsid w:val="009D0D98"/>
    <w:rsid w:val="00A13D1E"/>
    <w:rsid w:val="00AE337E"/>
    <w:rsid w:val="00B576FC"/>
    <w:rsid w:val="00C20137"/>
    <w:rsid w:val="00CC1049"/>
    <w:rsid w:val="00CC288E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AF12"/>
  <w15:docId w15:val="{407F4CB1-EF55-4F4E-979A-13C5D93C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2"/>
      <w:szCs w:val="1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 w:line="254" w:lineRule="auto"/>
      <w:ind w:left="1910"/>
    </w:pPr>
    <w:rPr>
      <w:rFonts w:ascii="Arial" w:eastAsia="Arial" w:hAnsi="Arial" w:cs="Arial"/>
      <w:b/>
      <w:bCs/>
      <w:color w:val="21409A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300" w:lineRule="auto"/>
      <w:ind w:firstLine="400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 w:line="22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60" w:line="202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b/>
      <w:bCs/>
      <w:color w:val="21409A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00" w:line="300" w:lineRule="auto"/>
      <w:ind w:firstLine="400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styleId="a8">
    <w:name w:val="List Paragraph"/>
    <w:basedOn w:val="a"/>
    <w:uiPriority w:val="34"/>
    <w:qFormat/>
    <w:rsid w:val="00A1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za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z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USER-20-043</cp:lastModifiedBy>
  <cp:revision>11</cp:revision>
  <cp:lastPrinted>2023-02-02T13:21:00Z</cp:lastPrinted>
  <dcterms:created xsi:type="dcterms:W3CDTF">2023-02-02T13:14:00Z</dcterms:created>
  <dcterms:modified xsi:type="dcterms:W3CDTF">2023-02-06T12:12:00Z</dcterms:modified>
</cp:coreProperties>
</file>