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E61D" w14:textId="77777777" w:rsidR="00B51138" w:rsidRDefault="00B51138" w:rsidP="00ED29D0">
      <w:pPr>
        <w:jc w:val="center"/>
      </w:pPr>
    </w:p>
    <w:p w14:paraId="4F977D66" w14:textId="77777777" w:rsidR="00B51138" w:rsidRDefault="00B51138" w:rsidP="00ED29D0">
      <w:pPr>
        <w:jc w:val="center"/>
      </w:pPr>
    </w:p>
    <w:p w14:paraId="384C11C5" w14:textId="77777777" w:rsidR="00B51138" w:rsidRDefault="00B51138" w:rsidP="00ED29D0">
      <w:pPr>
        <w:jc w:val="center"/>
      </w:pPr>
    </w:p>
    <w:p w14:paraId="764E13A8" w14:textId="01B282AF" w:rsidR="00ED29D0" w:rsidRPr="00ED29D0" w:rsidRDefault="00ED29D0" w:rsidP="00ED29D0">
      <w:pPr>
        <w:jc w:val="center"/>
      </w:pPr>
      <w:r w:rsidRPr="00ED29D0">
        <w:t>РЕШЕНИЕ</w:t>
      </w:r>
    </w:p>
    <w:p w14:paraId="2C550ADE" w14:textId="77777777" w:rsidR="00ED29D0" w:rsidRPr="00ED29D0" w:rsidRDefault="00ED29D0" w:rsidP="00ED29D0">
      <w:pPr>
        <w:jc w:val="center"/>
      </w:pPr>
      <w:r w:rsidRPr="00ED29D0">
        <w:t>(проект)</w:t>
      </w:r>
    </w:p>
    <w:p w14:paraId="558EC3C9" w14:textId="77777777" w:rsidR="00C24D2F" w:rsidRPr="00ED29D0" w:rsidRDefault="00C24D2F" w:rsidP="00C24D2F">
      <w:pPr>
        <w:jc w:val="center"/>
      </w:pPr>
    </w:p>
    <w:p w14:paraId="1316C3FD" w14:textId="77777777" w:rsidR="00491DE9" w:rsidRPr="00C24D2F" w:rsidRDefault="00491DE9" w:rsidP="00491DE9">
      <w:pPr>
        <w:jc w:val="both"/>
      </w:pPr>
    </w:p>
    <w:p w14:paraId="131E1EF1" w14:textId="10645070" w:rsidR="00CD748E" w:rsidRPr="00CD748E" w:rsidRDefault="00CD748E" w:rsidP="000B327F">
      <w:pPr>
        <w:ind w:left="284" w:firstLine="424"/>
        <w:jc w:val="both"/>
        <w:rPr>
          <w:b/>
          <w:bCs/>
        </w:rPr>
      </w:pPr>
      <w:r w:rsidRPr="00CD748E">
        <w:rPr>
          <w:b/>
          <w:bCs/>
        </w:rPr>
        <w:t xml:space="preserve">Об осуществлении на территории Рузского городского округа Московской области переданных государственных полномочий Московской области </w:t>
      </w:r>
      <w:bookmarkStart w:id="0" w:name="_Hlk127789652"/>
      <w:r w:rsidRPr="00CD748E">
        <w:rPr>
          <w:b/>
          <w:bCs/>
          <w:color w:val="000000"/>
        </w:rPr>
        <w:t>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</w:p>
    <w:bookmarkEnd w:id="0"/>
    <w:p w14:paraId="5BC95725" w14:textId="77777777" w:rsidR="00CD748E" w:rsidRDefault="00CD748E" w:rsidP="00CD748E">
      <w:pPr>
        <w:ind w:left="708"/>
        <w:jc w:val="both"/>
        <w:rPr>
          <w:b/>
          <w:bCs/>
        </w:rPr>
      </w:pPr>
    </w:p>
    <w:p w14:paraId="21C4EF84" w14:textId="6F0AEF25" w:rsidR="00CD748E" w:rsidRDefault="00CD748E" w:rsidP="00CD748E">
      <w:pPr>
        <w:ind w:firstLine="708"/>
        <w:jc w:val="both"/>
      </w:pPr>
      <w:r w:rsidRPr="00C64926">
        <w:t>Рассмотрев документы, представленные Главой Рузского городского округа Московской области, в соответствии со статьей 86 Бюджетного кодекса Российской Федерации, частью 2 статьи 16.1 и частью 5 статьи 19 Федерального закона от 06.10.2003 № 131-ФЗ «Об общих принципах организации местного самоуправления в Российской Федерации», руководствуясь Уставом Рузского городского округа Московской области</w:t>
      </w:r>
    </w:p>
    <w:p w14:paraId="11855B80" w14:textId="77777777" w:rsidR="00CD748E" w:rsidRPr="00C64926" w:rsidRDefault="00CD748E" w:rsidP="00CD748E">
      <w:pPr>
        <w:ind w:firstLine="708"/>
        <w:jc w:val="both"/>
      </w:pPr>
    </w:p>
    <w:p w14:paraId="1B255E77" w14:textId="77777777" w:rsidR="00CD748E" w:rsidRPr="00C64926" w:rsidRDefault="00CD748E" w:rsidP="00CD748E">
      <w:pPr>
        <w:ind w:firstLine="708"/>
        <w:rPr>
          <w:b/>
          <w:bCs/>
        </w:rPr>
      </w:pPr>
      <w:r w:rsidRPr="00C64926">
        <w:rPr>
          <w:b/>
          <w:bCs/>
        </w:rPr>
        <w:t>Совет депутатов Рузского городского округа Московской области РЕШИЛ:</w:t>
      </w:r>
    </w:p>
    <w:p w14:paraId="4CFC2DE3" w14:textId="77777777" w:rsidR="00CD748E" w:rsidRDefault="00CD748E" w:rsidP="00CD748E">
      <w:pPr>
        <w:ind w:firstLine="708"/>
        <w:jc w:val="both"/>
      </w:pPr>
    </w:p>
    <w:p w14:paraId="03A5C7F6" w14:textId="2425BED6" w:rsidR="00CD748E" w:rsidRPr="00C64926" w:rsidRDefault="00CD748E" w:rsidP="000B327F">
      <w:pPr>
        <w:ind w:firstLine="709"/>
        <w:jc w:val="both"/>
      </w:pPr>
      <w:r>
        <w:t xml:space="preserve">1. </w:t>
      </w:r>
      <w:r w:rsidRPr="00C64926">
        <w:t xml:space="preserve">Установить, что государственные полномочия Московской области </w:t>
      </w:r>
      <w:r w:rsidRPr="00186017">
        <w:rPr>
          <w:color w:val="000000"/>
        </w:rPr>
        <w:t>в части</w:t>
      </w:r>
      <w:r w:rsidRPr="00CD748E">
        <w:rPr>
          <w:b/>
          <w:bCs/>
          <w:color w:val="000000"/>
        </w:rPr>
        <w:t xml:space="preserve"> </w:t>
      </w:r>
      <w:r w:rsidRPr="00CD748E">
        <w:rPr>
          <w:color w:val="000000"/>
        </w:rPr>
        <w:t>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C64926">
        <w:t>, осуществляются на территории Рузского городского округа Московской области</w:t>
      </w:r>
      <w:r w:rsidR="003249C7">
        <w:t>,</w:t>
      </w:r>
      <w:r w:rsidRPr="00C64926">
        <w:t xml:space="preserve"> в том числе за счет собственных доходов и источников финансирования дефицита бюджета Рузского городского округа Московской области.</w:t>
      </w:r>
    </w:p>
    <w:p w14:paraId="09F4DBD9" w14:textId="77777777" w:rsidR="00CD748E" w:rsidRPr="00C64926" w:rsidRDefault="00CD748E" w:rsidP="000B327F">
      <w:pPr>
        <w:ind w:firstLine="709"/>
        <w:jc w:val="both"/>
      </w:pPr>
      <w:r w:rsidRPr="00C64926">
        <w:t>2.</w:t>
      </w:r>
      <w:r>
        <w:t xml:space="preserve"> </w:t>
      </w:r>
      <w:r w:rsidRPr="00C64926">
        <w:t>Уполномочить Администрацию Рузского городского округа Московской области в случае недостаточности средств субвенции из бюджета Московской области, предоставляемой бюджету Рузского городского округа Московской области на осуществление государственных полномочий Московской области, указанных в пункте 1 настоящего решения, дополнительно использовать материальные ресурсы и финансовые средства на осуществление вышеуказанных государственных полномочий Московской области за счет собственных доходов и источников финансирования дефицита бюджета Рузского городского округа Московской области.</w:t>
      </w:r>
    </w:p>
    <w:p w14:paraId="11A2BF25" w14:textId="53DAFA17" w:rsidR="00CD748E" w:rsidRPr="00C64926" w:rsidRDefault="00CD748E" w:rsidP="00B51138">
      <w:pPr>
        <w:ind w:firstLine="708"/>
        <w:jc w:val="both"/>
      </w:pPr>
      <w:r w:rsidRPr="00C64926">
        <w:t>3.</w:t>
      </w:r>
      <w:r>
        <w:t xml:space="preserve"> </w:t>
      </w:r>
      <w:r w:rsidRPr="00C64926">
        <w:t xml:space="preserve">Администрации Рузского городского округа Московской области установить контроль и персональную ответственность </w:t>
      </w:r>
      <w:r w:rsidR="00B51138">
        <w:t xml:space="preserve">заместителя Главы Администрации Рузского городского округа Московской области </w:t>
      </w:r>
      <w:r w:rsidRPr="00C64926">
        <w:t>за целевым использованием средств,</w:t>
      </w:r>
      <w:r>
        <w:t xml:space="preserve"> </w:t>
      </w:r>
      <w:r w:rsidRPr="00C64926">
        <w:t>предусмотренных Администрации Рузского городского округа Московской области в соответствии с пунктом 2 настоящего решения.</w:t>
      </w:r>
    </w:p>
    <w:p w14:paraId="357218D6" w14:textId="77777777" w:rsidR="003249C7" w:rsidRDefault="00CD748E" w:rsidP="003249C7">
      <w:pPr>
        <w:ind w:firstLine="708"/>
        <w:jc w:val="both"/>
      </w:pPr>
      <w:r w:rsidRPr="00C64926">
        <w:lastRenderedPageBreak/>
        <w:t>4.</w:t>
      </w:r>
      <w:r>
        <w:t xml:space="preserve"> </w:t>
      </w:r>
      <w:r w:rsidR="003249C7">
        <w:t>Опубликовать настоящее решение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26BE46D2" w14:textId="752FA42D" w:rsidR="00CD748E" w:rsidRDefault="00CD748E" w:rsidP="00CD748E">
      <w:pPr>
        <w:ind w:firstLine="708"/>
        <w:jc w:val="both"/>
      </w:pPr>
      <w:r w:rsidRPr="00C64926">
        <w:t>5.</w:t>
      </w:r>
      <w:r>
        <w:t xml:space="preserve"> </w:t>
      </w:r>
      <w:r w:rsidRPr="00C64926">
        <w:t>Настоящее решение вступает в силу на следующий день после его официального опубликования</w:t>
      </w:r>
      <w:r>
        <w:t>.</w:t>
      </w:r>
    </w:p>
    <w:p w14:paraId="59ED9D84" w14:textId="324A2DF1" w:rsidR="003249C7" w:rsidRDefault="003249C7" w:rsidP="00CD748E">
      <w:pPr>
        <w:ind w:firstLine="708"/>
        <w:jc w:val="both"/>
      </w:pPr>
    </w:p>
    <w:p w14:paraId="62D1411A" w14:textId="77777777" w:rsidR="003249C7" w:rsidRPr="00C64926" w:rsidRDefault="003249C7" w:rsidP="00CD748E">
      <w:pPr>
        <w:ind w:firstLine="708"/>
        <w:jc w:val="both"/>
      </w:pPr>
    </w:p>
    <w:p w14:paraId="507BDABC" w14:textId="77777777" w:rsidR="00C31C58" w:rsidRDefault="00C31C58" w:rsidP="00982331">
      <w:pPr>
        <w:ind w:firstLine="708"/>
        <w:jc w:val="both"/>
      </w:pP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1843"/>
      </w:tblGrid>
      <w:tr w:rsidR="009B2292" w14:paraId="27DE0727" w14:textId="77777777" w:rsidTr="00C21FFE">
        <w:trPr>
          <w:trHeight w:val="1148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3342A" w14:textId="77777777" w:rsidR="009B2292" w:rsidRDefault="009B2292" w:rsidP="009B2292">
            <w:pPr>
              <w:jc w:val="both"/>
            </w:pPr>
            <w:r>
              <w:t xml:space="preserve">Глава </w:t>
            </w:r>
          </w:p>
          <w:p w14:paraId="56750F3D" w14:textId="77777777" w:rsidR="009B2292" w:rsidRDefault="009B2292" w:rsidP="009B2292">
            <w:pPr>
              <w:jc w:val="both"/>
            </w:pPr>
            <w:r w:rsidRPr="00C24D2F">
              <w:t xml:space="preserve">Рузского </w:t>
            </w:r>
            <w:r>
              <w:t>городского округа</w:t>
            </w:r>
            <w:r w:rsidRPr="00C24D2F">
              <w:t xml:space="preserve"> </w:t>
            </w:r>
          </w:p>
          <w:p w14:paraId="63D68B26" w14:textId="77777777" w:rsidR="009B2292" w:rsidRDefault="009B2292" w:rsidP="009B2292">
            <w:pPr>
              <w:jc w:val="both"/>
            </w:pPr>
            <w:r>
              <w:t xml:space="preserve">Московской области </w:t>
            </w:r>
          </w:p>
          <w:p w14:paraId="38A5118A" w14:textId="77777777" w:rsidR="009B2292" w:rsidRDefault="009B2292" w:rsidP="009B2292">
            <w:pPr>
              <w:jc w:val="both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             </w:t>
            </w:r>
            <w:r w:rsidRPr="00C24D2F">
              <w:t xml:space="preserve">                                        </w:t>
            </w:r>
            <w:r>
              <w:t xml:space="preserve">                           </w:t>
            </w:r>
            <w:r w:rsidRPr="00C24D2F">
              <w:t xml:space="preserve">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EA1B7" w14:textId="77777777" w:rsidR="009B2292" w:rsidRDefault="009B2292" w:rsidP="009B2292">
            <w:pPr>
              <w:jc w:val="both"/>
            </w:pPr>
            <w:r>
              <w:t>Председатель Совета депутатов</w:t>
            </w:r>
          </w:p>
          <w:p w14:paraId="73AEC75D" w14:textId="77777777" w:rsidR="009B2292" w:rsidRDefault="009B2292" w:rsidP="009B2292">
            <w:pPr>
              <w:jc w:val="both"/>
            </w:pPr>
            <w:r w:rsidRPr="00C24D2F">
              <w:t xml:space="preserve">Рузского </w:t>
            </w:r>
            <w:r>
              <w:t xml:space="preserve">городского округа </w:t>
            </w:r>
          </w:p>
          <w:p w14:paraId="13232B7B" w14:textId="77777777" w:rsidR="009B2292" w:rsidRDefault="009B2292" w:rsidP="009B2292">
            <w:r>
              <w:t xml:space="preserve">Московской области </w:t>
            </w:r>
            <w:r w:rsidRPr="00C24D2F">
              <w:t xml:space="preserve">       </w:t>
            </w:r>
            <w:r>
              <w:t xml:space="preserve">                            </w:t>
            </w:r>
            <w:r w:rsidRPr="00C24D2F">
              <w:t xml:space="preserve">                           </w:t>
            </w:r>
            <w:r>
              <w:t xml:space="preserve">                           </w:t>
            </w:r>
            <w:r w:rsidRPr="00C24D2F">
              <w:t xml:space="preserve">  </w:t>
            </w:r>
          </w:p>
          <w:p w14:paraId="4747C85A" w14:textId="77777777" w:rsidR="009B2292" w:rsidRDefault="009B2292" w:rsidP="00E8323F">
            <w:pPr>
              <w:jc w:val="both"/>
            </w:pPr>
          </w:p>
        </w:tc>
      </w:tr>
      <w:tr w:rsidR="00C21FFE" w14:paraId="1CDB4414" w14:textId="77777777" w:rsidTr="00C21FFE">
        <w:trPr>
          <w:trHeight w:val="32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53093" w14:textId="77777777" w:rsidR="00C21FFE" w:rsidRDefault="00C21FFE" w:rsidP="009B2292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E51CDE" w14:textId="77777777" w:rsidR="00C21FFE" w:rsidRDefault="00365C62" w:rsidP="009B2292">
            <w:pPr>
              <w:jc w:val="both"/>
            </w:pPr>
            <w:r>
              <w:t>Н.Н. Пархоменко</w:t>
            </w:r>
            <w:r w:rsidR="00C21FFE" w:rsidRPr="00C21FFE"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14398" w14:textId="77777777" w:rsidR="00C21FFE" w:rsidRDefault="00C21FFE" w:rsidP="009B2292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DAFAFA" w14:textId="77777777" w:rsidR="00C21FFE" w:rsidRDefault="00365C62" w:rsidP="009B2292">
            <w:pPr>
              <w:jc w:val="both"/>
            </w:pPr>
            <w:r>
              <w:t xml:space="preserve">И.А. </w:t>
            </w:r>
            <w:proofErr w:type="spellStart"/>
            <w:r>
              <w:t>Вереина</w:t>
            </w:r>
            <w:proofErr w:type="spellEnd"/>
          </w:p>
        </w:tc>
      </w:tr>
    </w:tbl>
    <w:p w14:paraId="22CF8564" w14:textId="77777777" w:rsidR="00982DF9" w:rsidRDefault="00982DF9" w:rsidP="00FC1FC2">
      <w:pPr>
        <w:jc w:val="both"/>
      </w:pPr>
    </w:p>
    <w:sectPr w:rsidR="00982DF9" w:rsidSect="000B327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F8A"/>
    <w:multiLevelType w:val="multilevel"/>
    <w:tmpl w:val="261EB4F4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93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6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382" w:hanging="2160"/>
      </w:pPr>
      <w:rPr>
        <w:rFonts w:hint="default"/>
        <w:color w:val="auto"/>
      </w:rPr>
    </w:lvl>
  </w:abstractNum>
  <w:abstractNum w:abstractNumId="1" w15:restartNumberingAfterBreak="0">
    <w:nsid w:val="10F53ECD"/>
    <w:multiLevelType w:val="hybridMultilevel"/>
    <w:tmpl w:val="A21C8A0A"/>
    <w:lvl w:ilvl="0" w:tplc="0158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E390C"/>
    <w:multiLevelType w:val="hybridMultilevel"/>
    <w:tmpl w:val="1E840F9A"/>
    <w:lvl w:ilvl="0" w:tplc="FDBC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4A659F"/>
    <w:multiLevelType w:val="hybridMultilevel"/>
    <w:tmpl w:val="8DCEA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6169826">
    <w:abstractNumId w:val="3"/>
  </w:num>
  <w:num w:numId="2" w16cid:durableId="1368143076">
    <w:abstractNumId w:val="0"/>
  </w:num>
  <w:num w:numId="3" w16cid:durableId="1041830958">
    <w:abstractNumId w:val="1"/>
  </w:num>
  <w:num w:numId="4" w16cid:durableId="536043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A0"/>
    <w:rsid w:val="0000510A"/>
    <w:rsid w:val="00016FBF"/>
    <w:rsid w:val="000519BD"/>
    <w:rsid w:val="000843C3"/>
    <w:rsid w:val="000A453D"/>
    <w:rsid w:val="000B327F"/>
    <w:rsid w:val="000E1565"/>
    <w:rsid w:val="000E450A"/>
    <w:rsid w:val="00135FDC"/>
    <w:rsid w:val="00146304"/>
    <w:rsid w:val="0017169A"/>
    <w:rsid w:val="00186017"/>
    <w:rsid w:val="001A786F"/>
    <w:rsid w:val="00242803"/>
    <w:rsid w:val="0026343D"/>
    <w:rsid w:val="0027161B"/>
    <w:rsid w:val="0029055E"/>
    <w:rsid w:val="002974E0"/>
    <w:rsid w:val="002B7149"/>
    <w:rsid w:val="002B74E2"/>
    <w:rsid w:val="00302DC0"/>
    <w:rsid w:val="003074B0"/>
    <w:rsid w:val="003241FC"/>
    <w:rsid w:val="003249C7"/>
    <w:rsid w:val="00351F9A"/>
    <w:rsid w:val="00363EA0"/>
    <w:rsid w:val="00365C62"/>
    <w:rsid w:val="003B2BBC"/>
    <w:rsid w:val="003B66C8"/>
    <w:rsid w:val="003D7676"/>
    <w:rsid w:val="003F28B4"/>
    <w:rsid w:val="0042035B"/>
    <w:rsid w:val="00491DE9"/>
    <w:rsid w:val="004B0574"/>
    <w:rsid w:val="00534066"/>
    <w:rsid w:val="0055126F"/>
    <w:rsid w:val="005727ED"/>
    <w:rsid w:val="005876A7"/>
    <w:rsid w:val="0059010F"/>
    <w:rsid w:val="00595F18"/>
    <w:rsid w:val="005D39D1"/>
    <w:rsid w:val="005E127F"/>
    <w:rsid w:val="005F00B1"/>
    <w:rsid w:val="005F1339"/>
    <w:rsid w:val="00605131"/>
    <w:rsid w:val="0061324B"/>
    <w:rsid w:val="006507D7"/>
    <w:rsid w:val="00695357"/>
    <w:rsid w:val="006A3908"/>
    <w:rsid w:val="006A76AC"/>
    <w:rsid w:val="006D5A3B"/>
    <w:rsid w:val="006E13AC"/>
    <w:rsid w:val="0071387B"/>
    <w:rsid w:val="00745DE0"/>
    <w:rsid w:val="0077572D"/>
    <w:rsid w:val="007C5D0E"/>
    <w:rsid w:val="007C5D19"/>
    <w:rsid w:val="007D2C65"/>
    <w:rsid w:val="007E7A88"/>
    <w:rsid w:val="008002EB"/>
    <w:rsid w:val="008028D6"/>
    <w:rsid w:val="00812B2C"/>
    <w:rsid w:val="0081460E"/>
    <w:rsid w:val="00851BA7"/>
    <w:rsid w:val="008544CE"/>
    <w:rsid w:val="008573FC"/>
    <w:rsid w:val="008A6B93"/>
    <w:rsid w:val="008B64D5"/>
    <w:rsid w:val="008B77DF"/>
    <w:rsid w:val="008D6B11"/>
    <w:rsid w:val="00911F01"/>
    <w:rsid w:val="00912C8B"/>
    <w:rsid w:val="0094199A"/>
    <w:rsid w:val="00964293"/>
    <w:rsid w:val="009728CF"/>
    <w:rsid w:val="00982331"/>
    <w:rsid w:val="00982DF9"/>
    <w:rsid w:val="009B2292"/>
    <w:rsid w:val="009D064A"/>
    <w:rsid w:val="009D1CBB"/>
    <w:rsid w:val="00A31046"/>
    <w:rsid w:val="00A44BF6"/>
    <w:rsid w:val="00A52AB7"/>
    <w:rsid w:val="00A65FBD"/>
    <w:rsid w:val="00A71D2B"/>
    <w:rsid w:val="00AB4971"/>
    <w:rsid w:val="00AC63A0"/>
    <w:rsid w:val="00AD26A0"/>
    <w:rsid w:val="00AE025D"/>
    <w:rsid w:val="00AE4152"/>
    <w:rsid w:val="00AE50F4"/>
    <w:rsid w:val="00AF56F8"/>
    <w:rsid w:val="00B04C7B"/>
    <w:rsid w:val="00B0636F"/>
    <w:rsid w:val="00B1478E"/>
    <w:rsid w:val="00B24786"/>
    <w:rsid w:val="00B43E3A"/>
    <w:rsid w:val="00B51138"/>
    <w:rsid w:val="00B648E9"/>
    <w:rsid w:val="00B92055"/>
    <w:rsid w:val="00C21FFE"/>
    <w:rsid w:val="00C24D2F"/>
    <w:rsid w:val="00C2575F"/>
    <w:rsid w:val="00C31C58"/>
    <w:rsid w:val="00C9244F"/>
    <w:rsid w:val="00CA7125"/>
    <w:rsid w:val="00CC3F53"/>
    <w:rsid w:val="00CD748E"/>
    <w:rsid w:val="00CE0473"/>
    <w:rsid w:val="00CE492F"/>
    <w:rsid w:val="00CF3B65"/>
    <w:rsid w:val="00D15804"/>
    <w:rsid w:val="00D17C15"/>
    <w:rsid w:val="00D62143"/>
    <w:rsid w:val="00D87EAA"/>
    <w:rsid w:val="00DD1E8E"/>
    <w:rsid w:val="00E31A2B"/>
    <w:rsid w:val="00E54204"/>
    <w:rsid w:val="00E60B0D"/>
    <w:rsid w:val="00E7489F"/>
    <w:rsid w:val="00E8323F"/>
    <w:rsid w:val="00EA0F8B"/>
    <w:rsid w:val="00EB7E4E"/>
    <w:rsid w:val="00ED1245"/>
    <w:rsid w:val="00ED29D0"/>
    <w:rsid w:val="00EF27EE"/>
    <w:rsid w:val="00EF672C"/>
    <w:rsid w:val="00F072CB"/>
    <w:rsid w:val="00F10067"/>
    <w:rsid w:val="00F1577D"/>
    <w:rsid w:val="00F8206D"/>
    <w:rsid w:val="00F82B11"/>
    <w:rsid w:val="00F978C7"/>
    <w:rsid w:val="00FC1FC2"/>
    <w:rsid w:val="00FD4C81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7AB55"/>
  <w15:docId w15:val="{FD8DED58-8ED0-4A8E-BD8D-BCC4D222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6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055"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10 пт,По центру"/>
    <w:basedOn w:val="a"/>
    <w:rsid w:val="00AE50F4"/>
    <w:pPr>
      <w:jc w:val="center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302D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77D"/>
    <w:rPr>
      <w:color w:val="0000FF" w:themeColor="hyperlink"/>
      <w:u w:val="single"/>
    </w:rPr>
  </w:style>
  <w:style w:type="table" w:styleId="a6">
    <w:name w:val="Table Grid"/>
    <w:basedOn w:val="a1"/>
    <w:rsid w:val="009B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qFormat/>
    <w:rsid w:val="00CD748E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Admin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ARGO-18-032</cp:lastModifiedBy>
  <cp:revision>6</cp:revision>
  <cp:lastPrinted>2023-01-24T11:44:00Z</cp:lastPrinted>
  <dcterms:created xsi:type="dcterms:W3CDTF">2023-02-20T09:56:00Z</dcterms:created>
  <dcterms:modified xsi:type="dcterms:W3CDTF">2023-02-21T07:29:00Z</dcterms:modified>
</cp:coreProperties>
</file>