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F31" w:rsidRDefault="00726FE2">
      <w:pPr>
        <w:spacing w:line="276" w:lineRule="auto"/>
        <w:jc w:val="center"/>
        <w:rPr>
          <w:rFonts w:ascii="Times New Roman" w:eastAsia="Calibri" w:hAnsi="Times New Roman"/>
          <w:b/>
          <w:color w:val="000000"/>
          <w:spacing w:val="10"/>
          <w:sz w:val="32"/>
          <w:szCs w:val="32"/>
          <w:lang w:val="en-US"/>
        </w:rPr>
      </w:pPr>
      <w:r>
        <w:rPr>
          <w:rFonts w:ascii="Times New Roman" w:eastAsia="Calibri" w:hAnsi="Times New Roman"/>
          <w:b/>
          <w:noProof/>
          <w:color w:val="000000"/>
          <w:spacing w:val="10"/>
          <w:sz w:val="32"/>
          <w:szCs w:val="32"/>
          <w:lang w:eastAsia="ru-RU" w:bidi="ar-SA"/>
        </w:rPr>
        <w:drawing>
          <wp:anchor distT="0" distB="0" distL="0" distR="0" simplePos="0" relativeHeight="2" behindDoc="0" locked="0" layoutInCell="1" allowOverlap="1">
            <wp:simplePos x="0" y="0"/>
            <wp:positionH relativeFrom="column">
              <wp:align>center</wp:align>
            </wp:positionH>
            <wp:positionV relativeFrom="paragraph">
              <wp:posOffset>635</wp:posOffset>
            </wp:positionV>
            <wp:extent cx="600075" cy="751840"/>
            <wp:effectExtent l="0" t="0" r="0" b="0"/>
            <wp:wrapTopAndBottom/>
            <wp:docPr id="1" name="Изображение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46"/>
                    <pic:cNvPicPr>
                      <a:picLocks noChangeAspect="1" noChangeArrowheads="1"/>
                    </pic:cNvPicPr>
                  </pic:nvPicPr>
                  <pic:blipFill>
                    <a:blip r:embed="rId7"/>
                    <a:stretch>
                      <a:fillRect/>
                    </a:stretch>
                  </pic:blipFill>
                  <pic:spPr bwMode="auto">
                    <a:xfrm>
                      <a:off x="0" y="0"/>
                      <a:ext cx="600075" cy="751840"/>
                    </a:xfrm>
                    <a:prstGeom prst="rect">
                      <a:avLst/>
                    </a:prstGeom>
                  </pic:spPr>
                </pic:pic>
              </a:graphicData>
            </a:graphic>
          </wp:anchor>
        </w:drawing>
      </w:r>
    </w:p>
    <w:p w:rsidR="007E0F31" w:rsidRDefault="007E0F31">
      <w:pPr>
        <w:rPr>
          <w:rFonts w:hint="eastAsia"/>
        </w:rPr>
        <w:sectPr w:rsidR="007E0F31">
          <w:headerReference w:type="default" r:id="rId8"/>
          <w:headerReference w:type="first" r:id="rId9"/>
          <w:type w:val="continuous"/>
          <w:pgSz w:w="11906" w:h="16838"/>
          <w:pgMar w:top="1474" w:right="850" w:bottom="1134" w:left="1134" w:header="1134" w:footer="0" w:gutter="0"/>
          <w:cols w:space="720"/>
          <w:formProt w:val="0"/>
          <w:docGrid w:linePitch="312" w:charSpace="-6145"/>
        </w:sectPr>
      </w:pPr>
    </w:p>
    <w:p w:rsidR="007E0F31" w:rsidRPr="00B1391C" w:rsidRDefault="00726FE2">
      <w:pPr>
        <w:spacing w:line="276" w:lineRule="auto"/>
        <w:jc w:val="center"/>
        <w:rPr>
          <w:rFonts w:ascii="Times New Roman" w:eastAsia="Calibri" w:hAnsi="Times New Roman"/>
          <w:b/>
          <w:color w:val="000000"/>
          <w:spacing w:val="10"/>
          <w:sz w:val="32"/>
          <w:szCs w:val="32"/>
        </w:rPr>
      </w:pPr>
      <w:r w:rsidRPr="00B1391C">
        <w:rPr>
          <w:rFonts w:ascii="Times New Roman" w:eastAsia="Calibri" w:hAnsi="Times New Roman"/>
          <w:b/>
          <w:color w:val="000000"/>
          <w:spacing w:val="10"/>
          <w:sz w:val="32"/>
          <w:szCs w:val="32"/>
        </w:rPr>
        <w:t>АДМИНИСТРАЦИЯ</w:t>
      </w:r>
    </w:p>
    <w:p w:rsidR="007E0F31" w:rsidRDefault="007E0F31">
      <w:pPr>
        <w:rPr>
          <w:rFonts w:hint="eastAsia"/>
        </w:rPr>
        <w:sectPr w:rsidR="007E0F31">
          <w:type w:val="continuous"/>
          <w:pgSz w:w="11906" w:h="16838"/>
          <w:pgMar w:top="1474" w:right="850" w:bottom="1134" w:left="1134" w:header="1134" w:footer="0" w:gutter="0"/>
          <w:cols w:space="720"/>
          <w:formProt w:val="0"/>
          <w:docGrid w:linePitch="312" w:charSpace="-6145"/>
        </w:sectPr>
      </w:pPr>
    </w:p>
    <w:p w:rsidR="007E0F31" w:rsidRPr="00B1391C" w:rsidRDefault="00726FE2">
      <w:pPr>
        <w:spacing w:line="276" w:lineRule="auto"/>
        <w:jc w:val="center"/>
        <w:rPr>
          <w:rFonts w:ascii="Times New Roman" w:eastAsia="Calibri" w:hAnsi="Times New Roman"/>
          <w:b/>
          <w:color w:val="000000"/>
          <w:spacing w:val="10"/>
          <w:sz w:val="32"/>
          <w:szCs w:val="32"/>
        </w:rPr>
      </w:pPr>
      <w:r w:rsidRPr="00B1391C">
        <w:rPr>
          <w:rFonts w:ascii="Times New Roman" w:eastAsia="Calibri" w:hAnsi="Times New Roman"/>
          <w:b/>
          <w:color w:val="000000"/>
          <w:spacing w:val="10"/>
          <w:sz w:val="32"/>
          <w:szCs w:val="32"/>
        </w:rPr>
        <w:t>РУЗСКОГО ГОРОДСКОГО ОКРУГА</w:t>
      </w:r>
    </w:p>
    <w:p w:rsidR="007E0F31" w:rsidRDefault="007E0F31">
      <w:pPr>
        <w:rPr>
          <w:rFonts w:hint="eastAsia"/>
        </w:rPr>
        <w:sectPr w:rsidR="007E0F31">
          <w:type w:val="continuous"/>
          <w:pgSz w:w="11906" w:h="16838"/>
          <w:pgMar w:top="1474" w:right="850" w:bottom="1134" w:left="1134" w:header="1134" w:footer="0" w:gutter="0"/>
          <w:cols w:space="720"/>
          <w:formProt w:val="0"/>
          <w:docGrid w:linePitch="312" w:charSpace="-6145"/>
        </w:sectPr>
      </w:pPr>
    </w:p>
    <w:p w:rsidR="007E0F31" w:rsidRPr="00B1391C" w:rsidRDefault="00726FE2">
      <w:pPr>
        <w:spacing w:line="276" w:lineRule="auto"/>
        <w:jc w:val="center"/>
        <w:rPr>
          <w:rFonts w:ascii="Times New Roman" w:eastAsia="Calibri" w:hAnsi="Times New Roman"/>
          <w:b/>
          <w:color w:val="000000"/>
          <w:spacing w:val="10"/>
          <w:sz w:val="32"/>
          <w:szCs w:val="32"/>
        </w:rPr>
      </w:pPr>
      <w:r w:rsidRPr="00B1391C">
        <w:rPr>
          <w:rFonts w:ascii="Times New Roman" w:eastAsia="Calibri" w:hAnsi="Times New Roman"/>
          <w:b/>
          <w:color w:val="000000"/>
          <w:spacing w:val="10"/>
          <w:sz w:val="32"/>
          <w:szCs w:val="32"/>
        </w:rPr>
        <w:t>МОСКОВСКОЙ ОБЛАСТИ</w:t>
      </w:r>
    </w:p>
    <w:p w:rsidR="007E0F31" w:rsidRDefault="007E0F31">
      <w:pPr>
        <w:rPr>
          <w:rFonts w:hint="eastAsia"/>
        </w:rPr>
        <w:sectPr w:rsidR="007E0F31">
          <w:type w:val="continuous"/>
          <w:pgSz w:w="11906" w:h="16838"/>
          <w:pgMar w:top="1474" w:right="850" w:bottom="1134" w:left="1134" w:header="1134" w:footer="0" w:gutter="0"/>
          <w:cols w:space="720"/>
          <w:formProt w:val="0"/>
          <w:docGrid w:linePitch="312" w:charSpace="-6145"/>
        </w:sectPr>
      </w:pPr>
    </w:p>
    <w:p w:rsidR="007E0F31" w:rsidRDefault="007E0F31">
      <w:pPr>
        <w:spacing w:line="276" w:lineRule="auto"/>
        <w:jc w:val="center"/>
        <w:rPr>
          <w:rFonts w:ascii="Times New Roman" w:eastAsia="Calibri" w:hAnsi="Times New Roman"/>
          <w:b/>
          <w:color w:val="000000"/>
          <w:spacing w:val="10"/>
          <w:sz w:val="36"/>
          <w:szCs w:val="36"/>
        </w:rPr>
      </w:pPr>
    </w:p>
    <w:p w:rsidR="007E0F31" w:rsidRDefault="00726FE2">
      <w:pPr>
        <w:spacing w:line="276" w:lineRule="auto"/>
        <w:jc w:val="center"/>
        <w:rPr>
          <w:rFonts w:ascii="Times New Roman" w:eastAsia="Calibri" w:hAnsi="Times New Roman"/>
          <w:b/>
          <w:color w:val="000000"/>
          <w:spacing w:val="10"/>
          <w:sz w:val="36"/>
          <w:szCs w:val="36"/>
        </w:rPr>
      </w:pPr>
      <w:r>
        <w:rPr>
          <w:rFonts w:ascii="Times New Roman" w:eastAsia="Calibri" w:hAnsi="Times New Roman"/>
          <w:b/>
          <w:color w:val="000000"/>
          <w:spacing w:val="10"/>
          <w:sz w:val="36"/>
          <w:szCs w:val="36"/>
        </w:rPr>
        <w:t>ПОСТАНОВЛЕНИЕ</w:t>
      </w:r>
    </w:p>
    <w:p w:rsidR="007E0F31" w:rsidRDefault="007E0F31">
      <w:pPr>
        <w:spacing w:line="276" w:lineRule="auto"/>
        <w:jc w:val="center"/>
        <w:rPr>
          <w:rFonts w:ascii="Times New Roman" w:eastAsia="Calibri" w:hAnsi="Times New Roman"/>
          <w:color w:val="000000"/>
          <w:sz w:val="28"/>
          <w:szCs w:val="28"/>
        </w:rPr>
      </w:pPr>
    </w:p>
    <w:tbl>
      <w:tblPr>
        <w:tblW w:w="9922" w:type="dxa"/>
        <w:tblInd w:w="55" w:type="dxa"/>
        <w:tblCellMar>
          <w:top w:w="55" w:type="dxa"/>
          <w:left w:w="55" w:type="dxa"/>
          <w:bottom w:w="55" w:type="dxa"/>
          <w:right w:w="55" w:type="dxa"/>
        </w:tblCellMar>
        <w:tblLook w:val="04A0" w:firstRow="1" w:lastRow="0" w:firstColumn="1" w:lastColumn="0" w:noHBand="0" w:noVBand="1"/>
      </w:tblPr>
      <w:tblGrid>
        <w:gridCol w:w="2462"/>
        <w:gridCol w:w="2396"/>
        <w:gridCol w:w="400"/>
        <w:gridCol w:w="2343"/>
        <w:gridCol w:w="2321"/>
      </w:tblGrid>
      <w:tr w:rsidR="007E0F31">
        <w:tc>
          <w:tcPr>
            <w:tcW w:w="2462" w:type="dxa"/>
          </w:tcPr>
          <w:p w:rsidR="007E0F31" w:rsidRDefault="007E0F31">
            <w:pPr>
              <w:pStyle w:val="TableContents"/>
              <w:jc w:val="center"/>
              <w:rPr>
                <w:rFonts w:ascii="Times New Roman" w:eastAsia="Calibri" w:hAnsi="Times New Roman"/>
                <w:sz w:val="28"/>
                <w:szCs w:val="28"/>
              </w:rPr>
            </w:pPr>
          </w:p>
        </w:tc>
        <w:tc>
          <w:tcPr>
            <w:tcW w:w="2396" w:type="dxa"/>
            <w:tcBorders>
              <w:bottom w:val="single" w:sz="4" w:space="0" w:color="000000"/>
            </w:tcBorders>
          </w:tcPr>
          <w:p w:rsidR="007E0F31" w:rsidRDefault="00726FE2">
            <w:pPr>
              <w:pStyle w:val="TableContents"/>
              <w:tabs>
                <w:tab w:val="left" w:pos="739"/>
              </w:tabs>
              <w:ind w:firstLine="454"/>
              <w:rPr>
                <w:rFonts w:ascii="Times New Roman" w:eastAsia="Calibri" w:hAnsi="Times New Roman"/>
                <w:color w:val="FFFFFF"/>
                <w:sz w:val="32"/>
                <w:szCs w:val="32"/>
              </w:rPr>
            </w:pPr>
            <w:r>
              <w:rPr>
                <w:rFonts w:ascii="Times New Roman" w:eastAsia="Calibri" w:hAnsi="Times New Roman"/>
                <w:color w:val="FFFFFF"/>
                <w:sz w:val="32"/>
                <w:szCs w:val="32"/>
              </w:rPr>
              <w:t>$</w:t>
            </w:r>
            <w:proofErr w:type="spellStart"/>
            <w:r>
              <w:rPr>
                <w:rFonts w:ascii="Times New Roman" w:eastAsia="Calibri" w:hAnsi="Times New Roman"/>
                <w:color w:val="FFFFFF"/>
                <w:sz w:val="32"/>
                <w:szCs w:val="32"/>
              </w:rPr>
              <w:t>regDt</w:t>
            </w:r>
            <w:proofErr w:type="spellEnd"/>
            <w:r>
              <w:rPr>
                <w:rFonts w:ascii="Times New Roman" w:eastAsia="Calibri" w:hAnsi="Times New Roman"/>
                <w:color w:val="FFFFFF"/>
                <w:sz w:val="32"/>
                <w:szCs w:val="32"/>
              </w:rPr>
              <w:t>$</w:t>
            </w:r>
          </w:p>
        </w:tc>
        <w:tc>
          <w:tcPr>
            <w:tcW w:w="400" w:type="dxa"/>
          </w:tcPr>
          <w:p w:rsidR="007E0F31" w:rsidRDefault="00726FE2">
            <w:pPr>
              <w:pStyle w:val="TableContents"/>
              <w:jc w:val="center"/>
              <w:rPr>
                <w:rFonts w:ascii="Times New Roman" w:eastAsia="Calibri" w:hAnsi="Times New Roman"/>
                <w:sz w:val="28"/>
                <w:szCs w:val="28"/>
              </w:rPr>
            </w:pPr>
            <w:r>
              <w:rPr>
                <w:rFonts w:ascii="Times New Roman" w:eastAsia="Calibri" w:hAnsi="Times New Roman"/>
                <w:sz w:val="28"/>
                <w:szCs w:val="28"/>
              </w:rPr>
              <w:t>№</w:t>
            </w:r>
          </w:p>
        </w:tc>
        <w:tc>
          <w:tcPr>
            <w:tcW w:w="2343" w:type="dxa"/>
            <w:tcBorders>
              <w:bottom w:val="single" w:sz="4" w:space="0" w:color="000000"/>
            </w:tcBorders>
          </w:tcPr>
          <w:p w:rsidR="007E0F31" w:rsidRDefault="00726FE2">
            <w:pPr>
              <w:pStyle w:val="TableContents"/>
              <w:ind w:firstLine="567"/>
              <w:rPr>
                <w:rFonts w:ascii="Times New Roman" w:eastAsia="Calibri" w:hAnsi="Times New Roman"/>
                <w:color w:val="FFFFFF"/>
                <w:sz w:val="32"/>
                <w:szCs w:val="32"/>
              </w:rPr>
            </w:pPr>
            <w:r>
              <w:rPr>
                <w:rFonts w:ascii="Times New Roman" w:eastAsia="Calibri" w:hAnsi="Times New Roman"/>
                <w:color w:val="FFFFFF"/>
                <w:sz w:val="32"/>
                <w:szCs w:val="32"/>
              </w:rPr>
              <w:t>$</w:t>
            </w:r>
            <w:proofErr w:type="spellStart"/>
            <w:r>
              <w:rPr>
                <w:rFonts w:ascii="Times New Roman" w:eastAsia="Calibri" w:hAnsi="Times New Roman"/>
                <w:color w:val="FFFFFF"/>
                <w:sz w:val="32"/>
                <w:szCs w:val="32"/>
              </w:rPr>
              <w:t>regNm</w:t>
            </w:r>
            <w:proofErr w:type="spellEnd"/>
            <w:r>
              <w:rPr>
                <w:rFonts w:ascii="Times New Roman" w:eastAsia="Calibri" w:hAnsi="Times New Roman"/>
                <w:color w:val="FFFFFF"/>
                <w:sz w:val="32"/>
                <w:szCs w:val="32"/>
              </w:rPr>
              <w:t>$</w:t>
            </w:r>
          </w:p>
        </w:tc>
        <w:tc>
          <w:tcPr>
            <w:tcW w:w="2321" w:type="dxa"/>
          </w:tcPr>
          <w:p w:rsidR="007E0F31" w:rsidRDefault="007E0F31">
            <w:pPr>
              <w:pStyle w:val="TableContents"/>
              <w:jc w:val="center"/>
              <w:rPr>
                <w:rFonts w:ascii="Times New Roman" w:eastAsia="Calibri" w:hAnsi="Times New Roman"/>
                <w:sz w:val="28"/>
                <w:szCs w:val="28"/>
              </w:rPr>
            </w:pPr>
          </w:p>
        </w:tc>
      </w:tr>
    </w:tbl>
    <w:p w:rsidR="007E0F31" w:rsidRDefault="007E0F31">
      <w:pPr>
        <w:pStyle w:val="LO-Normal1"/>
        <w:spacing w:after="0" w:line="276" w:lineRule="auto"/>
        <w:ind w:left="0" w:firstLine="0"/>
        <w:jc w:val="center"/>
        <w:rPr>
          <w:sz w:val="28"/>
          <w:szCs w:val="28"/>
        </w:rPr>
      </w:pPr>
    </w:p>
    <w:p w:rsidR="007E0F31" w:rsidRDefault="007E0F31">
      <w:pPr>
        <w:pStyle w:val="LO-Normal1"/>
        <w:spacing w:after="0" w:line="276" w:lineRule="auto"/>
        <w:ind w:left="0" w:firstLine="0"/>
        <w:jc w:val="center"/>
        <w:rPr>
          <w:sz w:val="28"/>
          <w:szCs w:val="28"/>
        </w:rPr>
      </w:pPr>
    </w:p>
    <w:p w:rsidR="007E0F31" w:rsidRDefault="00726FE2">
      <w:pPr>
        <w:pStyle w:val="LO-Normal1"/>
        <w:spacing w:after="0" w:line="276" w:lineRule="auto"/>
        <w:ind w:left="0" w:firstLine="0"/>
        <w:jc w:val="center"/>
        <w:rPr>
          <w:b/>
          <w:bCs/>
          <w:sz w:val="28"/>
          <w:szCs w:val="28"/>
        </w:rPr>
      </w:pPr>
      <w:r>
        <w:rPr>
          <w:b/>
          <w:bCs/>
          <w:sz w:val="28"/>
          <w:szCs w:val="28"/>
        </w:rPr>
        <w:t xml:space="preserve">Об утверждении Административного регламента предоставления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w:t>
      </w:r>
      <w:r w:rsidR="001933A8">
        <w:rPr>
          <w:b/>
          <w:bCs/>
          <w:sz w:val="28"/>
          <w:szCs w:val="28"/>
        </w:rPr>
        <w:t xml:space="preserve">и </w:t>
      </w:r>
      <w:r>
        <w:rPr>
          <w:b/>
          <w:bCs/>
          <w:sz w:val="28"/>
          <w:szCs w:val="28"/>
        </w:rPr>
        <w:t>уведомление о проведении аукциона»</w:t>
      </w:r>
    </w:p>
    <w:p w:rsidR="007E0F31" w:rsidRDefault="007E0F31">
      <w:pPr>
        <w:pStyle w:val="LO-Normal1"/>
        <w:spacing w:after="0" w:line="276" w:lineRule="auto"/>
        <w:ind w:left="0" w:firstLine="709"/>
        <w:jc w:val="center"/>
        <w:rPr>
          <w:sz w:val="28"/>
          <w:szCs w:val="28"/>
        </w:rPr>
      </w:pPr>
    </w:p>
    <w:p w:rsidR="007E0F31" w:rsidRDefault="007E0F31">
      <w:pPr>
        <w:rPr>
          <w:rFonts w:hint="eastAsia"/>
        </w:rPr>
        <w:sectPr w:rsidR="007E0F31">
          <w:headerReference w:type="default" r:id="rId10"/>
          <w:headerReference w:type="first" r:id="rId11"/>
          <w:type w:val="continuous"/>
          <w:pgSz w:w="11906" w:h="16838"/>
          <w:pgMar w:top="1474" w:right="850" w:bottom="1134" w:left="1134" w:header="1134" w:footer="0" w:gutter="0"/>
          <w:cols w:space="720"/>
          <w:formProt w:val="0"/>
          <w:titlePg/>
          <w:docGrid w:linePitch="312" w:charSpace="-6145"/>
        </w:sectPr>
      </w:pPr>
    </w:p>
    <w:p w:rsidR="007E0F31" w:rsidRDefault="00726FE2">
      <w:pPr>
        <w:pStyle w:val="LO-Normal1"/>
        <w:spacing w:after="0" w:line="276" w:lineRule="auto"/>
        <w:ind w:left="0" w:firstLine="709"/>
        <w:rPr>
          <w:sz w:val="28"/>
          <w:szCs w:val="28"/>
        </w:rPr>
      </w:pPr>
      <w:r>
        <w:rPr>
          <w:sz w:val="28"/>
          <w:szCs w:val="28"/>
        </w:rPr>
        <w:t>Федеральный закон «Об организации предоставления государственных и муниципальных услуг» от 27.07.2010 N 210⁠-⁠ФЗ</w:t>
      </w:r>
    </w:p>
    <w:p w:rsidR="007E0F31" w:rsidRDefault="007E0F31">
      <w:pPr>
        <w:rPr>
          <w:rFonts w:hint="eastAsia"/>
        </w:rPr>
        <w:sectPr w:rsidR="007E0F31">
          <w:type w:val="continuous"/>
          <w:pgSz w:w="11906" w:h="16838"/>
          <w:pgMar w:top="1474" w:right="850" w:bottom="1134" w:left="1134" w:header="1134" w:footer="0" w:gutter="0"/>
          <w:cols w:space="720"/>
          <w:formProt w:val="0"/>
          <w:docGrid w:linePitch="312" w:charSpace="-6145"/>
        </w:sectPr>
      </w:pPr>
    </w:p>
    <w:p w:rsidR="007E0F31" w:rsidRDefault="007E0F31">
      <w:pPr>
        <w:pStyle w:val="LO-Normal1"/>
        <w:spacing w:after="0" w:line="276" w:lineRule="auto"/>
        <w:ind w:left="0" w:firstLine="709"/>
        <w:jc w:val="center"/>
        <w:rPr>
          <w:sz w:val="28"/>
          <w:szCs w:val="28"/>
        </w:rPr>
      </w:pPr>
    </w:p>
    <w:p w:rsidR="007E0F31" w:rsidRDefault="00726FE2">
      <w:pPr>
        <w:pStyle w:val="LO-Normal1"/>
        <w:spacing w:after="0" w:line="276" w:lineRule="auto"/>
        <w:ind w:left="0" w:firstLine="709"/>
        <w:jc w:val="center"/>
        <w:rPr>
          <w:sz w:val="28"/>
          <w:szCs w:val="28"/>
        </w:rPr>
      </w:pPr>
      <w:r>
        <w:rPr>
          <w:sz w:val="28"/>
          <w:szCs w:val="28"/>
        </w:rPr>
        <w:t>ПОСТАНОВЛЯЕТ</w:t>
      </w:r>
    </w:p>
    <w:p w:rsidR="007E0F31" w:rsidRDefault="007E0F31">
      <w:pPr>
        <w:pStyle w:val="LO-Normal1"/>
        <w:spacing w:after="0" w:line="276" w:lineRule="auto"/>
        <w:ind w:left="0" w:firstLine="709"/>
        <w:jc w:val="center"/>
        <w:rPr>
          <w:sz w:val="28"/>
          <w:szCs w:val="28"/>
        </w:rPr>
      </w:pPr>
    </w:p>
    <w:p w:rsidR="007E0F31" w:rsidRDefault="007E0F31">
      <w:pPr>
        <w:rPr>
          <w:rFonts w:hint="eastAsia"/>
        </w:rPr>
        <w:sectPr w:rsidR="007E0F31">
          <w:type w:val="continuous"/>
          <w:pgSz w:w="11906" w:h="16838"/>
          <w:pgMar w:top="1474" w:right="850" w:bottom="1134" w:left="1134" w:header="1134" w:footer="0" w:gutter="0"/>
          <w:cols w:space="720"/>
          <w:formProt w:val="0"/>
          <w:docGrid w:linePitch="312" w:charSpace="-6145"/>
        </w:sectPr>
      </w:pPr>
    </w:p>
    <w:p w:rsidR="007E0F31" w:rsidRDefault="00726FE2">
      <w:pPr>
        <w:pStyle w:val="LO-Normal1"/>
        <w:spacing w:after="0" w:line="276" w:lineRule="auto"/>
        <w:ind w:left="0" w:firstLine="709"/>
        <w:rPr>
          <w:sz w:val="28"/>
          <w:szCs w:val="28"/>
        </w:rPr>
      </w:pPr>
      <w:r>
        <w:rPr>
          <w:sz w:val="28"/>
          <w:szCs w:val="28"/>
        </w:rPr>
        <w:t xml:space="preserve">1. Утвердить </w:t>
      </w:r>
      <w:r>
        <w:rPr>
          <w:rStyle w:val="20"/>
          <w:b w:val="0"/>
          <w:bCs/>
          <w:sz w:val="28"/>
          <w:szCs w:val="28"/>
          <w:lang w:eastAsia="en-US" w:bidi="ar-SA"/>
        </w:rPr>
        <w:t>административный регламент</w:t>
      </w:r>
      <w:r>
        <w:rPr>
          <w:sz w:val="28"/>
          <w:szCs w:val="28"/>
        </w:rPr>
        <w:t xml:space="preserve"> предоставления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7E0F31" w:rsidRDefault="007E0F31">
      <w:pPr>
        <w:rPr>
          <w:rFonts w:hint="eastAsia"/>
        </w:rPr>
        <w:sectPr w:rsidR="007E0F31">
          <w:headerReference w:type="default" r:id="rId12"/>
          <w:headerReference w:type="first" r:id="rId13"/>
          <w:type w:val="continuous"/>
          <w:pgSz w:w="11906" w:h="16838"/>
          <w:pgMar w:top="1474" w:right="850" w:bottom="1134" w:left="1134" w:header="1134" w:footer="0" w:gutter="0"/>
          <w:cols w:space="720"/>
          <w:formProt w:val="0"/>
          <w:titlePg/>
          <w:docGrid w:linePitch="312" w:charSpace="-6145"/>
        </w:sectPr>
      </w:pPr>
    </w:p>
    <w:p w:rsidR="00726FE2" w:rsidRPr="00726FE2" w:rsidRDefault="00726FE2" w:rsidP="00726FE2">
      <w:pPr>
        <w:pStyle w:val="LO-Normal1"/>
        <w:spacing w:after="0" w:line="276" w:lineRule="auto"/>
        <w:ind w:left="0" w:firstLine="709"/>
        <w:rPr>
          <w:bCs/>
          <w:sz w:val="28"/>
          <w:szCs w:val="28"/>
        </w:rPr>
      </w:pPr>
      <w:r>
        <w:rPr>
          <w:sz w:val="28"/>
          <w:szCs w:val="28"/>
        </w:rPr>
        <w:t>2. Признать утратившим силу:</w:t>
      </w:r>
      <w:r w:rsidR="00B1391C">
        <w:rPr>
          <w:sz w:val="28"/>
          <w:szCs w:val="28"/>
        </w:rPr>
        <w:t xml:space="preserve"> Постановление Администрации Рузского городского округа от </w:t>
      </w:r>
      <w:r>
        <w:rPr>
          <w:sz w:val="28"/>
          <w:szCs w:val="28"/>
        </w:rPr>
        <w:t xml:space="preserve">09.10.2023 № 6697 </w:t>
      </w:r>
      <w:r w:rsidRPr="00726FE2">
        <w:rPr>
          <w:bCs/>
          <w:sz w:val="28"/>
          <w:szCs w:val="28"/>
        </w:rPr>
        <w:t xml:space="preserve">Об утверждении Административного регламента предоставления муниципальной услуги «Включение мест под размещение нестационарных торговых объектов в схему размещения </w:t>
      </w:r>
      <w:r w:rsidRPr="00726FE2">
        <w:rPr>
          <w:bCs/>
          <w:sz w:val="28"/>
          <w:szCs w:val="28"/>
        </w:rPr>
        <w:lastRenderedPageBreak/>
        <w:t>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т уведомление о проведении аукциона»</w:t>
      </w:r>
    </w:p>
    <w:p w:rsidR="007E0F31" w:rsidRDefault="007E0F31">
      <w:pPr>
        <w:rPr>
          <w:rFonts w:hint="eastAsia"/>
        </w:rPr>
        <w:sectPr w:rsidR="007E0F31">
          <w:type w:val="continuous"/>
          <w:pgSz w:w="11906" w:h="16838"/>
          <w:pgMar w:top="1474" w:right="850" w:bottom="1134" w:left="1134" w:header="1134" w:footer="0" w:gutter="0"/>
          <w:cols w:space="720"/>
          <w:formProt w:val="0"/>
          <w:docGrid w:linePitch="312" w:charSpace="-6145"/>
        </w:sectPr>
      </w:pPr>
    </w:p>
    <w:p w:rsidR="007E0F31" w:rsidRDefault="00726FE2">
      <w:pPr>
        <w:spacing w:line="276" w:lineRule="auto"/>
        <w:ind w:firstLine="709"/>
        <w:jc w:val="both"/>
        <w:rPr>
          <w:rFonts w:hint="eastAsia"/>
        </w:rPr>
      </w:pPr>
      <w:r>
        <w:rPr>
          <w:rFonts w:ascii="Times New Roman" w:eastAsia="Times New Roman" w:hAnsi="Times New Roman" w:cs="Times New Roman"/>
          <w:color w:val="000000"/>
          <w:sz w:val="28"/>
          <w:szCs w:val="28"/>
        </w:rPr>
        <w:t>3. Настоящее постановление вступает в силу со дня его подписания.</w:t>
      </w:r>
    </w:p>
    <w:p w:rsidR="007E0F31" w:rsidRDefault="007E0F31">
      <w:pPr>
        <w:rPr>
          <w:rFonts w:hint="eastAsia"/>
        </w:rPr>
        <w:sectPr w:rsidR="007E0F31">
          <w:type w:val="continuous"/>
          <w:pgSz w:w="11906" w:h="16838"/>
          <w:pgMar w:top="1474" w:right="850" w:bottom="1134" w:left="1134" w:header="1134" w:footer="0" w:gutter="0"/>
          <w:cols w:space="720"/>
          <w:formProt w:val="0"/>
          <w:docGrid w:linePitch="312" w:charSpace="-6145"/>
        </w:sectPr>
      </w:pPr>
    </w:p>
    <w:p w:rsidR="007E0F31" w:rsidRDefault="007E0F31">
      <w:pPr>
        <w:pStyle w:val="LO-Normal1"/>
        <w:spacing w:after="0" w:line="276" w:lineRule="auto"/>
        <w:ind w:left="0" w:firstLine="709"/>
        <w:rPr>
          <w:sz w:val="28"/>
          <w:szCs w:val="28"/>
        </w:rPr>
      </w:pPr>
    </w:p>
    <w:p w:rsidR="007E0F31" w:rsidRDefault="007E0F31">
      <w:pPr>
        <w:pStyle w:val="LO-Normal1"/>
        <w:spacing w:after="0" w:line="276" w:lineRule="auto"/>
        <w:ind w:left="0" w:firstLine="709"/>
        <w:rPr>
          <w:sz w:val="28"/>
          <w:szCs w:val="28"/>
        </w:rPr>
      </w:pPr>
    </w:p>
    <w:p w:rsidR="007E0F31" w:rsidRDefault="007E0F31">
      <w:pPr>
        <w:pStyle w:val="LO-Normal1"/>
        <w:spacing w:after="0" w:line="276" w:lineRule="auto"/>
        <w:ind w:left="0" w:firstLine="709"/>
        <w:rPr>
          <w:sz w:val="28"/>
          <w:szCs w:val="28"/>
        </w:rPr>
      </w:pPr>
    </w:p>
    <w:tbl>
      <w:tblPr>
        <w:tblW w:w="9917" w:type="dxa"/>
        <w:tblInd w:w="28" w:type="dxa"/>
        <w:tblCellMar>
          <w:left w:w="28" w:type="dxa"/>
          <w:right w:w="28" w:type="dxa"/>
        </w:tblCellMar>
        <w:tblLook w:val="04A0" w:firstRow="1" w:lastRow="0" w:firstColumn="1" w:lastColumn="0" w:noHBand="0" w:noVBand="1"/>
      </w:tblPr>
      <w:tblGrid>
        <w:gridCol w:w="4702"/>
        <w:gridCol w:w="26"/>
        <w:gridCol w:w="1497"/>
        <w:gridCol w:w="3692"/>
      </w:tblGrid>
      <w:tr w:rsidR="007E0F31">
        <w:trPr>
          <w:trHeight w:val="283"/>
        </w:trPr>
        <w:tc>
          <w:tcPr>
            <w:tcW w:w="4731" w:type="dxa"/>
            <w:gridSpan w:val="2"/>
            <w:vAlign w:val="bottom"/>
          </w:tcPr>
          <w:p w:rsidR="007E0F31" w:rsidRDefault="00726FE2">
            <w:pPr>
              <w:pStyle w:val="TableContent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Рузского городского округа Московской области</w:t>
            </w:r>
          </w:p>
        </w:tc>
        <w:tc>
          <w:tcPr>
            <w:tcW w:w="1498" w:type="dxa"/>
            <w:tcMar>
              <w:left w:w="10" w:type="dxa"/>
              <w:right w:w="10" w:type="dxa"/>
            </w:tcMar>
            <w:vAlign w:val="bottom"/>
          </w:tcPr>
          <w:p w:rsidR="007E0F31" w:rsidRDefault="007E0F31">
            <w:pPr>
              <w:spacing w:line="276" w:lineRule="auto"/>
              <w:ind w:left="350"/>
              <w:jc w:val="center"/>
              <w:rPr>
                <w:rFonts w:hint="eastAsia"/>
                <w:color w:val="FFFFFF"/>
                <w:highlight w:val="white"/>
              </w:rPr>
            </w:pPr>
          </w:p>
        </w:tc>
        <w:tc>
          <w:tcPr>
            <w:tcW w:w="3688" w:type="dxa"/>
            <w:tcMar>
              <w:top w:w="55" w:type="dxa"/>
              <w:left w:w="55" w:type="dxa"/>
              <w:bottom w:w="55" w:type="dxa"/>
              <w:right w:w="55" w:type="dxa"/>
            </w:tcMar>
            <w:vAlign w:val="bottom"/>
          </w:tcPr>
          <w:p w:rsidR="007E0F31" w:rsidRDefault="00726FE2">
            <w:pPr>
              <w:pStyle w:val="TableContents"/>
              <w:spacing w:line="276" w:lineRule="auto"/>
              <w:ind w:left="35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Н.Н. Пархоменко</w:t>
            </w:r>
          </w:p>
        </w:tc>
      </w:tr>
      <w:tr w:rsidR="007E0F31">
        <w:tblPrEx>
          <w:tblCellMar>
            <w:left w:w="0" w:type="dxa"/>
            <w:right w:w="0" w:type="dxa"/>
          </w:tblCellMar>
        </w:tblPrEx>
        <w:tc>
          <w:tcPr>
            <w:tcW w:w="4705" w:type="dxa"/>
          </w:tcPr>
          <w:p w:rsidR="007E0F31" w:rsidRDefault="007E0F31">
            <w:pPr>
              <w:pStyle w:val="TableContents"/>
              <w:jc w:val="both"/>
              <w:rPr>
                <w:rFonts w:ascii="Times New Roman" w:eastAsia="Times New Roman" w:hAnsi="Times New Roman" w:cs="Times New Roman"/>
                <w:sz w:val="28"/>
                <w:szCs w:val="28"/>
              </w:rPr>
            </w:pPr>
          </w:p>
        </w:tc>
        <w:tc>
          <w:tcPr>
            <w:tcW w:w="5217" w:type="dxa"/>
            <w:gridSpan w:val="3"/>
          </w:tcPr>
          <w:p w:rsidR="007E0F31" w:rsidRDefault="00726FE2">
            <w:pPr>
              <w:spacing w:line="276" w:lineRule="auto"/>
              <w:ind w:left="350"/>
              <w:rPr>
                <w:rFonts w:hint="eastAsia"/>
                <w:color w:val="FFFFFF"/>
                <w:highlight w:val="white"/>
              </w:rPr>
            </w:pPr>
            <w:r>
              <w:rPr>
                <w:color w:val="FFFFFF"/>
                <w:highlight w:val="white"/>
              </w:rPr>
              <w:t>$</w:t>
            </w:r>
            <w:proofErr w:type="spellStart"/>
            <w:r>
              <w:rPr>
                <w:color w:val="FFFFFF"/>
                <w:highlight w:val="white"/>
              </w:rPr>
              <w:t>signature</w:t>
            </w:r>
            <w:proofErr w:type="spellEnd"/>
            <w:r>
              <w:rPr>
                <w:color w:val="FFFFFF"/>
                <w:highlight w:val="white"/>
              </w:rPr>
              <w:t>$</w:t>
            </w:r>
          </w:p>
        </w:tc>
      </w:tr>
    </w:tbl>
    <w:p w:rsidR="007E0F31" w:rsidRDefault="007E0F31">
      <w:pPr>
        <w:pStyle w:val="LO-Normal1"/>
        <w:spacing w:after="0" w:line="276" w:lineRule="auto"/>
        <w:ind w:left="0" w:firstLine="709"/>
        <w:rPr>
          <w:sz w:val="28"/>
          <w:szCs w:val="28"/>
        </w:rPr>
      </w:pPr>
    </w:p>
    <w:p w:rsidR="00726FE2" w:rsidRDefault="00726FE2">
      <w:pPr>
        <w:pStyle w:val="LO-Normal1"/>
        <w:spacing w:after="0" w:line="276" w:lineRule="auto"/>
        <w:ind w:left="0" w:firstLine="709"/>
        <w:rPr>
          <w:sz w:val="28"/>
          <w:szCs w:val="28"/>
        </w:rPr>
      </w:pPr>
    </w:p>
    <w:p w:rsidR="00726FE2" w:rsidRDefault="00726FE2">
      <w:pPr>
        <w:pStyle w:val="LO-Normal1"/>
        <w:spacing w:after="0" w:line="276" w:lineRule="auto"/>
        <w:ind w:left="0" w:firstLine="709"/>
        <w:rPr>
          <w:sz w:val="28"/>
          <w:szCs w:val="28"/>
        </w:rPr>
      </w:pPr>
    </w:p>
    <w:p w:rsidR="00726FE2" w:rsidRDefault="00726FE2">
      <w:pPr>
        <w:pStyle w:val="LO-Normal1"/>
        <w:spacing w:after="0" w:line="276" w:lineRule="auto"/>
        <w:ind w:left="0" w:firstLine="709"/>
        <w:rPr>
          <w:sz w:val="28"/>
          <w:szCs w:val="28"/>
        </w:rPr>
      </w:pPr>
    </w:p>
    <w:p w:rsidR="00726FE2" w:rsidRDefault="00726FE2">
      <w:pPr>
        <w:pStyle w:val="LO-Normal1"/>
        <w:spacing w:after="0" w:line="276" w:lineRule="auto"/>
        <w:ind w:left="0" w:firstLine="709"/>
        <w:rPr>
          <w:sz w:val="28"/>
          <w:szCs w:val="28"/>
        </w:rPr>
      </w:pPr>
    </w:p>
    <w:p w:rsidR="00726FE2" w:rsidRDefault="00726FE2">
      <w:pPr>
        <w:pStyle w:val="LO-Normal1"/>
        <w:spacing w:after="0" w:line="276" w:lineRule="auto"/>
        <w:ind w:left="0" w:firstLine="709"/>
        <w:rPr>
          <w:sz w:val="28"/>
          <w:szCs w:val="28"/>
        </w:rPr>
      </w:pPr>
    </w:p>
    <w:p w:rsidR="00726FE2" w:rsidRDefault="00726FE2">
      <w:pPr>
        <w:pStyle w:val="LO-Normal1"/>
        <w:spacing w:after="0" w:line="276" w:lineRule="auto"/>
        <w:ind w:left="0" w:firstLine="709"/>
        <w:rPr>
          <w:sz w:val="28"/>
          <w:szCs w:val="28"/>
        </w:rPr>
      </w:pPr>
    </w:p>
    <w:p w:rsidR="00726FE2" w:rsidRDefault="00726FE2">
      <w:pPr>
        <w:pStyle w:val="LO-Normal1"/>
        <w:spacing w:after="0" w:line="276" w:lineRule="auto"/>
        <w:ind w:left="0" w:firstLine="709"/>
        <w:rPr>
          <w:sz w:val="28"/>
          <w:szCs w:val="28"/>
        </w:rPr>
      </w:pPr>
    </w:p>
    <w:p w:rsidR="00726FE2" w:rsidRDefault="00726FE2">
      <w:pPr>
        <w:pStyle w:val="LO-Normal1"/>
        <w:spacing w:after="0" w:line="276" w:lineRule="auto"/>
        <w:ind w:left="0" w:firstLine="709"/>
        <w:rPr>
          <w:sz w:val="28"/>
          <w:szCs w:val="28"/>
        </w:rPr>
      </w:pPr>
    </w:p>
    <w:p w:rsidR="00726FE2" w:rsidRDefault="00726FE2">
      <w:pPr>
        <w:pStyle w:val="LO-Normal1"/>
        <w:spacing w:after="0" w:line="276" w:lineRule="auto"/>
        <w:ind w:left="0" w:firstLine="709"/>
        <w:rPr>
          <w:sz w:val="28"/>
          <w:szCs w:val="28"/>
        </w:rPr>
      </w:pPr>
    </w:p>
    <w:p w:rsidR="00726FE2" w:rsidRDefault="00726FE2">
      <w:pPr>
        <w:pStyle w:val="LO-Normal1"/>
        <w:spacing w:after="0" w:line="276" w:lineRule="auto"/>
        <w:ind w:left="0" w:firstLine="709"/>
        <w:rPr>
          <w:sz w:val="28"/>
          <w:szCs w:val="28"/>
        </w:rPr>
      </w:pPr>
    </w:p>
    <w:p w:rsidR="00726FE2" w:rsidRDefault="00726FE2">
      <w:pPr>
        <w:pStyle w:val="LO-Normal1"/>
        <w:spacing w:after="0" w:line="276" w:lineRule="auto"/>
        <w:ind w:left="0" w:firstLine="709"/>
        <w:rPr>
          <w:sz w:val="28"/>
          <w:szCs w:val="28"/>
        </w:rPr>
      </w:pPr>
    </w:p>
    <w:p w:rsidR="00726FE2" w:rsidRDefault="00726FE2">
      <w:pPr>
        <w:pStyle w:val="LO-Normal1"/>
        <w:spacing w:after="0" w:line="276" w:lineRule="auto"/>
        <w:ind w:left="0" w:firstLine="709"/>
        <w:rPr>
          <w:sz w:val="28"/>
          <w:szCs w:val="28"/>
        </w:rPr>
      </w:pPr>
    </w:p>
    <w:p w:rsidR="00726FE2" w:rsidRDefault="00726FE2">
      <w:pPr>
        <w:pStyle w:val="LO-Normal1"/>
        <w:spacing w:after="0" w:line="276" w:lineRule="auto"/>
        <w:ind w:left="0" w:firstLine="709"/>
        <w:rPr>
          <w:sz w:val="28"/>
          <w:szCs w:val="28"/>
        </w:rPr>
      </w:pPr>
    </w:p>
    <w:p w:rsidR="00726FE2" w:rsidRDefault="00726FE2">
      <w:pPr>
        <w:pStyle w:val="LO-Normal1"/>
        <w:spacing w:after="0" w:line="276" w:lineRule="auto"/>
        <w:ind w:left="0" w:firstLine="709"/>
        <w:rPr>
          <w:sz w:val="28"/>
          <w:szCs w:val="28"/>
        </w:rPr>
      </w:pPr>
    </w:p>
    <w:p w:rsidR="00726FE2" w:rsidRDefault="00726FE2">
      <w:pPr>
        <w:pStyle w:val="LO-Normal1"/>
        <w:spacing w:after="0" w:line="276" w:lineRule="auto"/>
        <w:ind w:left="0" w:firstLine="709"/>
        <w:rPr>
          <w:sz w:val="28"/>
          <w:szCs w:val="28"/>
        </w:rPr>
      </w:pPr>
    </w:p>
    <w:p w:rsidR="00726FE2" w:rsidRDefault="00726FE2">
      <w:pPr>
        <w:pStyle w:val="LO-Normal1"/>
        <w:spacing w:after="0" w:line="276" w:lineRule="auto"/>
        <w:ind w:left="0" w:firstLine="709"/>
        <w:rPr>
          <w:sz w:val="28"/>
          <w:szCs w:val="28"/>
        </w:rPr>
      </w:pPr>
    </w:p>
    <w:p w:rsidR="00726FE2" w:rsidRDefault="00726FE2">
      <w:pPr>
        <w:pStyle w:val="LO-Normal1"/>
        <w:spacing w:after="0" w:line="276" w:lineRule="auto"/>
        <w:ind w:left="0" w:firstLine="709"/>
        <w:rPr>
          <w:sz w:val="28"/>
          <w:szCs w:val="28"/>
        </w:rPr>
      </w:pPr>
    </w:p>
    <w:p w:rsidR="00726FE2" w:rsidRDefault="00726FE2">
      <w:pPr>
        <w:pStyle w:val="LO-Normal1"/>
        <w:spacing w:after="0" w:line="276" w:lineRule="auto"/>
        <w:ind w:left="0" w:firstLine="709"/>
        <w:rPr>
          <w:sz w:val="28"/>
          <w:szCs w:val="28"/>
        </w:rPr>
      </w:pPr>
    </w:p>
    <w:p w:rsidR="00726FE2" w:rsidRDefault="00726FE2">
      <w:pPr>
        <w:pStyle w:val="LO-Normal1"/>
        <w:spacing w:after="0" w:line="276" w:lineRule="auto"/>
        <w:ind w:left="0" w:firstLine="709"/>
        <w:rPr>
          <w:sz w:val="28"/>
          <w:szCs w:val="28"/>
        </w:rPr>
      </w:pPr>
    </w:p>
    <w:p w:rsidR="00726FE2" w:rsidRDefault="00726FE2">
      <w:pPr>
        <w:pStyle w:val="LO-Normal1"/>
        <w:spacing w:after="0" w:line="276" w:lineRule="auto"/>
        <w:ind w:left="0" w:firstLine="709"/>
        <w:rPr>
          <w:sz w:val="28"/>
          <w:szCs w:val="28"/>
        </w:rPr>
      </w:pPr>
    </w:p>
    <w:p w:rsidR="00726FE2" w:rsidRDefault="00726FE2">
      <w:pPr>
        <w:pStyle w:val="LO-Normal1"/>
        <w:spacing w:after="0" w:line="276" w:lineRule="auto"/>
        <w:ind w:left="0" w:firstLine="709"/>
        <w:rPr>
          <w:sz w:val="28"/>
          <w:szCs w:val="28"/>
        </w:rPr>
      </w:pPr>
    </w:p>
    <w:p w:rsidR="00726FE2" w:rsidRDefault="00726FE2">
      <w:pPr>
        <w:pStyle w:val="LO-Normal1"/>
        <w:spacing w:after="0" w:line="276" w:lineRule="auto"/>
        <w:ind w:left="0" w:firstLine="709"/>
        <w:rPr>
          <w:sz w:val="28"/>
          <w:szCs w:val="28"/>
        </w:rPr>
      </w:pPr>
    </w:p>
    <w:p w:rsidR="00726FE2" w:rsidRDefault="00726FE2">
      <w:pPr>
        <w:pStyle w:val="LO-Normal1"/>
        <w:spacing w:after="0" w:line="276" w:lineRule="auto"/>
        <w:ind w:left="0" w:firstLine="709"/>
        <w:rPr>
          <w:sz w:val="28"/>
          <w:szCs w:val="28"/>
        </w:rPr>
      </w:pPr>
    </w:p>
    <w:p w:rsidR="00726FE2" w:rsidRDefault="00726FE2">
      <w:pPr>
        <w:pStyle w:val="LO-Normal1"/>
        <w:spacing w:after="0" w:line="276" w:lineRule="auto"/>
        <w:ind w:left="0" w:firstLine="709"/>
        <w:rPr>
          <w:sz w:val="28"/>
          <w:szCs w:val="28"/>
        </w:rPr>
      </w:pPr>
    </w:p>
    <w:p w:rsidR="00726FE2" w:rsidRDefault="00726FE2">
      <w:pPr>
        <w:pStyle w:val="LO-Normal1"/>
        <w:spacing w:after="0" w:line="276" w:lineRule="auto"/>
        <w:ind w:left="0" w:firstLine="709"/>
        <w:rPr>
          <w:sz w:val="28"/>
          <w:szCs w:val="28"/>
        </w:rPr>
      </w:pPr>
    </w:p>
    <w:p w:rsidR="00726FE2" w:rsidRDefault="00726FE2">
      <w:pPr>
        <w:pStyle w:val="LO-Normal1"/>
        <w:spacing w:after="0" w:line="276" w:lineRule="auto"/>
        <w:ind w:left="0" w:firstLine="709"/>
        <w:rPr>
          <w:sz w:val="28"/>
          <w:szCs w:val="28"/>
        </w:rPr>
      </w:pPr>
    </w:p>
    <w:p w:rsidR="00726FE2" w:rsidRDefault="00726FE2">
      <w:pPr>
        <w:pStyle w:val="LO-Normal1"/>
        <w:spacing w:after="0" w:line="276" w:lineRule="auto"/>
        <w:ind w:left="0" w:firstLine="709"/>
        <w:rPr>
          <w:sz w:val="28"/>
          <w:szCs w:val="28"/>
        </w:rPr>
      </w:pPr>
    </w:p>
    <w:tbl>
      <w:tblPr>
        <w:tblW w:w="5000" w:type="pct"/>
        <w:tblInd w:w="28" w:type="dxa"/>
        <w:tblCellMar>
          <w:left w:w="28" w:type="dxa"/>
          <w:right w:w="28" w:type="dxa"/>
        </w:tblCellMar>
        <w:tblLook w:val="04A0" w:firstRow="1" w:lastRow="0" w:firstColumn="1" w:lastColumn="0" w:noHBand="0" w:noVBand="1"/>
      </w:tblPr>
      <w:tblGrid>
        <w:gridCol w:w="2895"/>
        <w:gridCol w:w="2046"/>
        <w:gridCol w:w="4981"/>
      </w:tblGrid>
      <w:tr w:rsidR="00726FE2" w:rsidRPr="00726FE2" w:rsidTr="001933A8">
        <w:trPr>
          <w:trHeight w:val="2263"/>
        </w:trPr>
        <w:tc>
          <w:tcPr>
            <w:tcW w:w="2895" w:type="dxa"/>
          </w:tcPr>
          <w:p w:rsidR="00726FE2" w:rsidRPr="00726FE2" w:rsidRDefault="00726FE2" w:rsidP="00726FE2">
            <w:pPr>
              <w:pageBreakBefore/>
              <w:suppressLineNumbers/>
              <w:spacing w:line="276" w:lineRule="auto"/>
              <w:ind w:firstLine="709"/>
              <w:jc w:val="both"/>
              <w:rPr>
                <w:rFonts w:ascii="Times New Roman" w:eastAsia="Times New Roman" w:hAnsi="Times New Roman" w:cs="Times New Roman"/>
                <w:color w:val="000000"/>
              </w:rPr>
            </w:pPr>
            <w:bookmarkStart w:id="0" w:name="_GoBack"/>
            <w:bookmarkEnd w:id="0"/>
          </w:p>
        </w:tc>
        <w:tc>
          <w:tcPr>
            <w:tcW w:w="2046" w:type="dxa"/>
            <w:tcMar>
              <w:left w:w="10" w:type="dxa"/>
              <w:right w:w="10" w:type="dxa"/>
            </w:tcMar>
          </w:tcPr>
          <w:p w:rsidR="00726FE2" w:rsidRPr="00726FE2" w:rsidRDefault="00726FE2" w:rsidP="00726FE2">
            <w:pPr>
              <w:widowControl w:val="0"/>
              <w:tabs>
                <w:tab w:val="left" w:pos="565"/>
              </w:tabs>
              <w:spacing w:line="276" w:lineRule="auto"/>
              <w:ind w:left="350"/>
              <w:jc w:val="center"/>
              <w:textAlignment w:val="baseline"/>
              <w:rPr>
                <w:rFonts w:ascii="Times New Roman" w:eastAsia="Andale Sans UI" w:hAnsi="Times New Roman" w:cs="Times New Roman"/>
                <w:color w:val="000000"/>
                <w:sz w:val="28"/>
                <w:szCs w:val="28"/>
                <w:highlight w:val="white"/>
                <w:lang w:val="de-DE" w:eastAsia="ja-JP" w:bidi="fa-IR"/>
              </w:rPr>
            </w:pPr>
          </w:p>
        </w:tc>
        <w:tc>
          <w:tcPr>
            <w:tcW w:w="4981" w:type="dxa"/>
            <w:tcMar>
              <w:top w:w="55" w:type="dxa"/>
              <w:left w:w="55" w:type="dxa"/>
              <w:bottom w:w="55" w:type="dxa"/>
              <w:right w:w="55" w:type="dxa"/>
            </w:tcMar>
            <w:vAlign w:val="center"/>
          </w:tcPr>
          <w:p w:rsidR="00726FE2" w:rsidRPr="00726FE2" w:rsidRDefault="00726FE2" w:rsidP="00726FE2">
            <w:pPr>
              <w:spacing w:line="276" w:lineRule="auto"/>
              <w:ind w:left="350"/>
              <w:rPr>
                <w:rFonts w:ascii="Times New Roman" w:eastAsia="Times New Roman" w:hAnsi="Times New Roman" w:cs="Times New Roman"/>
                <w:color w:val="000000"/>
                <w:sz w:val="26"/>
              </w:rPr>
            </w:pPr>
            <w:r w:rsidRPr="00726FE2">
              <w:rPr>
                <w:rFonts w:ascii="Times New Roman" w:eastAsia="Calibri" w:hAnsi="Times New Roman"/>
                <w:color w:val="000000"/>
                <w:sz w:val="28"/>
                <w:szCs w:val="28"/>
                <w:lang w:eastAsia="en-US" w:bidi="ar-SA"/>
              </w:rPr>
              <w:t xml:space="preserve">УТВЕРЖДЕН </w:t>
            </w:r>
          </w:p>
          <w:p w:rsidR="00726FE2" w:rsidRPr="00726FE2" w:rsidRDefault="00726FE2" w:rsidP="00726FE2">
            <w:pPr>
              <w:spacing w:line="276" w:lineRule="auto"/>
              <w:ind w:left="350"/>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постановлением Администрации Рузского городского округа Московской области</w:t>
            </w:r>
          </w:p>
          <w:p w:rsidR="00726FE2" w:rsidRPr="00726FE2" w:rsidRDefault="00726FE2" w:rsidP="00726FE2">
            <w:pPr>
              <w:spacing w:line="276" w:lineRule="auto"/>
              <w:ind w:left="350"/>
              <w:rPr>
                <w:rFonts w:ascii="Times New Roman" w:eastAsia="Times New Roman" w:hAnsi="Times New Roman" w:cs="Times New Roman"/>
                <w:color w:val="FFFFFF"/>
                <w:sz w:val="28"/>
                <w:szCs w:val="28"/>
              </w:rPr>
            </w:pPr>
            <w:r w:rsidRPr="00726FE2">
              <w:rPr>
                <w:rFonts w:ascii="Times New Roman" w:eastAsia="Times New Roman" w:hAnsi="Times New Roman" w:cs="Times New Roman"/>
                <w:color w:val="FFFFFF"/>
                <w:sz w:val="28"/>
                <w:szCs w:val="28"/>
              </w:rPr>
              <w:t>$</w:t>
            </w:r>
            <w:proofErr w:type="spellStart"/>
            <w:r w:rsidRPr="00726FE2">
              <w:rPr>
                <w:rFonts w:ascii="Times New Roman" w:eastAsia="Times New Roman" w:hAnsi="Times New Roman" w:cs="Times New Roman"/>
                <w:color w:val="FFFFFF"/>
                <w:sz w:val="28"/>
                <w:szCs w:val="28"/>
              </w:rPr>
              <w:t>orderNum</w:t>
            </w:r>
            <w:proofErr w:type="spellEnd"/>
            <w:r w:rsidRPr="00726FE2">
              <w:rPr>
                <w:rFonts w:ascii="Times New Roman" w:eastAsia="Times New Roman" w:hAnsi="Times New Roman" w:cs="Times New Roman"/>
                <w:color w:val="FFFFFF"/>
                <w:sz w:val="28"/>
                <w:szCs w:val="28"/>
              </w:rPr>
              <w:t>$</w:t>
            </w:r>
          </w:p>
        </w:tc>
      </w:tr>
    </w:tbl>
    <w:p w:rsidR="00726FE2" w:rsidRPr="00726FE2" w:rsidRDefault="00726FE2" w:rsidP="00726FE2">
      <w:pPr>
        <w:spacing w:line="276" w:lineRule="auto"/>
        <w:ind w:firstLine="709"/>
        <w:jc w:val="both"/>
        <w:rPr>
          <w:rFonts w:ascii="Times New Roman" w:eastAsia="Times New Roman" w:hAnsi="Times New Roman" w:cs="Times New Roman"/>
          <w:color w:val="000000"/>
          <w:sz w:val="26"/>
        </w:rPr>
      </w:pP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rsidSect="00726FE2">
          <w:headerReference w:type="default" r:id="rId14"/>
          <w:headerReference w:type="first" r:id="rId15"/>
          <w:type w:val="continuous"/>
          <w:pgSz w:w="11906" w:h="16838"/>
          <w:pgMar w:top="1739" w:right="850" w:bottom="1134" w:left="1134" w:header="1134" w:footer="0" w:gutter="0"/>
          <w:cols w:space="720"/>
          <w:formProt w:val="0"/>
          <w:titlePg/>
          <w:docGrid w:linePitch="312" w:charSpace="-6145"/>
        </w:sectPr>
      </w:pPr>
    </w:p>
    <w:p w:rsidR="00726FE2" w:rsidRPr="00726FE2" w:rsidRDefault="00726FE2" w:rsidP="00726FE2">
      <w:pPr>
        <w:keepNext/>
        <w:spacing w:line="276" w:lineRule="auto"/>
        <w:ind w:firstLine="709"/>
        <w:jc w:val="center"/>
        <w:rPr>
          <w:rFonts w:ascii="Times New Roman" w:eastAsia="Microsoft YaHei" w:hAnsi="Times New Roman"/>
          <w:color w:val="000000"/>
          <w:sz w:val="28"/>
          <w:szCs w:val="28"/>
        </w:rPr>
      </w:pPr>
      <w:r w:rsidRPr="00726FE2">
        <w:rPr>
          <w:rFonts w:ascii="Times New Roman" w:eastAsia="Calibri" w:hAnsi="Times New Roman"/>
          <w:color w:val="000000"/>
          <w:sz w:val="28"/>
          <w:szCs w:val="28"/>
          <w:lang w:eastAsia="en-US" w:bidi="ar-SA"/>
        </w:rPr>
        <w:t xml:space="preserve">Административный регламент </w:t>
      </w:r>
      <w:r w:rsidRPr="00726FE2">
        <w:rPr>
          <w:rFonts w:ascii="Times New Roman" w:eastAsia="Microsoft YaHei" w:hAnsi="Times New Roman"/>
          <w:color w:val="000000"/>
          <w:sz w:val="28"/>
          <w:szCs w:val="28"/>
        </w:rPr>
        <w:t>предоставления</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keepNext/>
        <w:spacing w:line="276" w:lineRule="auto"/>
        <w:ind w:firstLine="709"/>
        <w:jc w:val="center"/>
        <w:rPr>
          <w:rFonts w:ascii="Times New Roman" w:eastAsia="Microsoft YaHei" w:hAnsi="Times New Roman"/>
          <w:color w:val="000000"/>
          <w:sz w:val="28"/>
          <w:szCs w:val="28"/>
        </w:rPr>
      </w:pPr>
      <w:r w:rsidRPr="00726FE2">
        <w:rPr>
          <w:rFonts w:ascii="Times New Roman" w:eastAsia="Microsoft YaHei" w:hAnsi="Times New Roman"/>
          <w:color w:val="000000"/>
          <w:sz w:val="28"/>
          <w:szCs w:val="28"/>
        </w:rPr>
        <w:t>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726FE2" w:rsidRPr="00726FE2" w:rsidRDefault="00726FE2" w:rsidP="00726FE2">
      <w:pPr>
        <w:keepNext/>
        <w:spacing w:line="276" w:lineRule="auto"/>
        <w:ind w:firstLine="709"/>
        <w:jc w:val="center"/>
        <w:outlineLvl w:val="0"/>
        <w:rPr>
          <w:rFonts w:ascii="Times New Roman" w:eastAsia="MS Gothic" w:hAnsi="Times New Roman" w:cs="Tahoma"/>
          <w:color w:val="000000"/>
          <w:sz w:val="28"/>
          <w:szCs w:val="28"/>
        </w:rPr>
      </w:pPr>
    </w:p>
    <w:p w:rsidR="00726FE2" w:rsidRPr="00726FE2" w:rsidRDefault="00726FE2" w:rsidP="00726FE2">
      <w:pPr>
        <w:keepNext/>
        <w:spacing w:line="276" w:lineRule="auto"/>
        <w:ind w:firstLine="709"/>
        <w:jc w:val="center"/>
        <w:outlineLvl w:val="0"/>
        <w:rPr>
          <w:rFonts w:ascii="Times New Roman" w:eastAsia="MS Gothic" w:hAnsi="Times New Roman" w:cs="Tahoma"/>
          <w:color w:val="000000"/>
          <w:sz w:val="28"/>
          <w:szCs w:val="28"/>
        </w:rPr>
      </w:pPr>
      <w:r w:rsidRPr="00726FE2">
        <w:rPr>
          <w:rFonts w:ascii="Times New Roman" w:eastAsia="MS Gothic" w:hAnsi="Times New Roman" w:cs="Tahoma"/>
          <w:color w:val="000000"/>
          <w:sz w:val="28"/>
          <w:szCs w:val="28"/>
          <w:lang w:val="en-US"/>
        </w:rPr>
        <w:t>I</w:t>
      </w:r>
      <w:r w:rsidRPr="00726FE2">
        <w:rPr>
          <w:rFonts w:ascii="Times New Roman" w:eastAsia="MS Gothic" w:hAnsi="Times New Roman" w:cs="Tahoma"/>
          <w:color w:val="000000"/>
          <w:sz w:val="28"/>
          <w:szCs w:val="28"/>
        </w:rPr>
        <w:t>. Общие положения</w:t>
      </w:r>
    </w:p>
    <w:p w:rsidR="00726FE2" w:rsidRPr="00726FE2" w:rsidRDefault="00726FE2" w:rsidP="00726FE2">
      <w:pPr>
        <w:spacing w:line="276" w:lineRule="auto"/>
        <w:ind w:firstLine="709"/>
        <w:jc w:val="center"/>
        <w:rPr>
          <w:rFonts w:ascii="Times New Roman" w:eastAsia="Times New Roman" w:hAnsi="Times New Roman" w:cs="Times New Roman"/>
          <w:color w:val="000000"/>
          <w:sz w:val="28"/>
          <w:szCs w:val="28"/>
        </w:rPr>
      </w:pPr>
    </w:p>
    <w:p w:rsidR="00726FE2" w:rsidRPr="00726FE2" w:rsidRDefault="00726FE2" w:rsidP="00726FE2">
      <w:pPr>
        <w:keepNext/>
        <w:spacing w:line="276" w:lineRule="auto"/>
        <w:ind w:firstLine="709"/>
        <w:jc w:val="center"/>
        <w:outlineLvl w:val="1"/>
        <w:rPr>
          <w:rFonts w:ascii="Times New Roman" w:eastAsia="MS Gothic" w:hAnsi="Times New Roman" w:cs="Tahoma"/>
          <w:b/>
          <w:bCs/>
          <w:color w:val="000000"/>
          <w:sz w:val="36"/>
          <w:szCs w:val="36"/>
        </w:rPr>
      </w:pPr>
      <w:bookmarkStart w:id="1" w:name="_Toc125717089"/>
      <w:bookmarkEnd w:id="1"/>
      <w:r w:rsidRPr="00726FE2">
        <w:rPr>
          <w:rFonts w:ascii="Times New Roman" w:eastAsia="MS Gothic" w:hAnsi="Times New Roman" w:cs="Tahoma"/>
          <w:color w:val="000000"/>
          <w:sz w:val="28"/>
          <w:szCs w:val="28"/>
        </w:rPr>
        <w:t>1. Предмет регулирования административного регламента</w:t>
      </w:r>
    </w:p>
    <w:p w:rsidR="00726FE2" w:rsidRPr="00726FE2" w:rsidRDefault="00726FE2" w:rsidP="00726FE2">
      <w:pPr>
        <w:spacing w:line="276" w:lineRule="auto"/>
        <w:ind w:firstLine="709"/>
        <w:jc w:val="center"/>
        <w:rPr>
          <w:rFonts w:ascii="Times New Roman" w:eastAsia="Times New Roman" w:hAnsi="Times New Roman" w:cs="Times New Roman"/>
          <w:color w:val="000000"/>
          <w:sz w:val="28"/>
          <w:szCs w:val="28"/>
        </w:rPr>
      </w:pP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headerReference w:type="default" r:id="rId16"/>
          <w:headerReference w:type="first" r:id="rId17"/>
          <w:type w:val="continuous"/>
          <w:pgSz w:w="11906" w:h="16838"/>
          <w:pgMar w:top="1739" w:right="850" w:bottom="1134" w:left="1134" w:header="1134" w:footer="0" w:gutter="0"/>
          <w:cols w:space="720"/>
          <w:formProt w:val="0"/>
          <w:titlePg/>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 xml:space="preserve">1.1. Настоящий </w:t>
      </w:r>
      <w:r w:rsidRPr="00726FE2">
        <w:rPr>
          <w:rFonts w:ascii="Times New Roman" w:eastAsia="Calibri" w:hAnsi="Times New Roman" w:cs="Times New Roman"/>
          <w:color w:val="000000"/>
          <w:sz w:val="28"/>
          <w:szCs w:val="28"/>
          <w:lang w:eastAsia="en-US" w:bidi="ar-SA"/>
        </w:rPr>
        <w:t>административный регламент</w:t>
      </w:r>
      <w:r w:rsidRPr="00726FE2">
        <w:rPr>
          <w:rFonts w:ascii="Times New Roman" w:eastAsia="Times New Roman" w:hAnsi="Times New Roman" w:cs="Times New Roman"/>
          <w:color w:val="000000"/>
          <w:sz w:val="28"/>
          <w:szCs w:val="28"/>
        </w:rPr>
        <w:t xml:space="preserve"> предоставления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 (</w:t>
      </w:r>
      <w:r w:rsidRPr="00726FE2">
        <w:rPr>
          <w:rFonts w:ascii="Times New Roman" w:eastAsia="Calibri" w:hAnsi="Times New Roman" w:cs="Times New Roman"/>
          <w:color w:val="000000"/>
          <w:sz w:val="28"/>
          <w:szCs w:val="28"/>
          <w:lang w:eastAsia="en-US" w:bidi="ar-SA"/>
        </w:rPr>
        <w:t>далее соответственно – Регламент, Услуга</w:t>
      </w:r>
      <w:r w:rsidRPr="00726FE2">
        <w:rPr>
          <w:rFonts w:ascii="Times New Roman" w:eastAsia="Times New Roman" w:hAnsi="Times New Roman" w:cs="Times New Roman"/>
          <w:color w:val="000000"/>
          <w:sz w:val="28"/>
          <w:szCs w:val="28"/>
        </w:rPr>
        <w:t>) регулирует отношения, возникающие в связи с предоставлением Услуги</w:t>
      </w:r>
      <w:r w:rsidRPr="00726FE2">
        <w:rPr>
          <w:rFonts w:ascii="Times New Roman" w:eastAsia="Times New Roman" w:hAnsi="Times New Roman" w:cs="Times New Roman"/>
          <w:color w:val="C9211E"/>
          <w:sz w:val="28"/>
          <w:szCs w:val="28"/>
        </w:rPr>
        <w:t xml:space="preserve"> </w:t>
      </w:r>
      <w:r w:rsidRPr="00726FE2">
        <w:rPr>
          <w:rFonts w:ascii="Times New Roman" w:eastAsia="Calibri" w:hAnsi="Times New Roman" w:cs="Times New Roman"/>
          <w:color w:val="000000"/>
          <w:sz w:val="28"/>
          <w:szCs w:val="28"/>
          <w:lang w:eastAsia="en-US" w:bidi="ar-SA"/>
        </w:rPr>
        <w:t>Администрацией Рузского городского округа Московской области</w:t>
      </w:r>
      <w:r w:rsidRPr="00726FE2">
        <w:rPr>
          <w:rFonts w:ascii="Times New Roman" w:eastAsia="Times New Roman" w:hAnsi="Times New Roman" w:cs="Times New Roman"/>
          <w:color w:val="C9211E"/>
          <w:sz w:val="28"/>
          <w:szCs w:val="28"/>
        </w:rPr>
        <w:t xml:space="preserve"> </w:t>
      </w:r>
      <w:r w:rsidRPr="00726FE2">
        <w:rPr>
          <w:rFonts w:ascii="Times New Roman" w:eastAsia="Times New Roman" w:hAnsi="Times New Roman" w:cs="Times New Roman"/>
          <w:color w:val="000000"/>
          <w:sz w:val="28"/>
          <w:szCs w:val="28"/>
        </w:rPr>
        <w:t>(далее – </w:t>
      </w:r>
      <w:r w:rsidRPr="00726FE2">
        <w:rPr>
          <w:rFonts w:ascii="Times New Roman" w:eastAsia="Calibri" w:hAnsi="Times New Roman" w:cs="Times New Roman"/>
          <w:color w:val="000000"/>
          <w:sz w:val="28"/>
          <w:szCs w:val="28"/>
          <w:lang w:eastAsia="en-US" w:bidi="ar-SA"/>
        </w:rPr>
        <w:t>Администрация</w:t>
      </w:r>
      <w:r w:rsidRPr="00726FE2">
        <w:rPr>
          <w:rFonts w:ascii="Times New Roman" w:eastAsia="Times New Roman" w:hAnsi="Times New Roman" w:cs="Times New Roman"/>
          <w:color w:val="000000"/>
          <w:sz w:val="28"/>
          <w:szCs w:val="28"/>
        </w:rPr>
        <w:t>).</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1.2. Перечень принятых сокращений:</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headerReference w:type="default" r:id="rId18"/>
          <w:headerReference w:type="first" r:id="rId19"/>
          <w:type w:val="continuous"/>
          <w:pgSz w:w="11906" w:h="16838"/>
          <w:pgMar w:top="1739" w:right="850" w:bottom="1134" w:left="1134" w:header="1134" w:footer="0" w:gutter="0"/>
          <w:cols w:space="720"/>
          <w:formProt w:val="0"/>
          <w:titlePg/>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1.2.1.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1.2.2. ЕАСУЗ – Единая автоматизированная система управления закупками Московской области.</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lastRenderedPageBreak/>
        <w:t>1.2.3. ЕИСУГИ – Единая Информационная Система в сфере Управления Государственным и муниципальным Имуществом.</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1.2.4.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1.2.5.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1.2.6. МФЦ – многофункциональный центр предоставления государственных и муниципальных услуг в Московской области.</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1.2.7. Модуль МФЦ ЕИС ОУ – модуль МФЦ Единой информационной системы оказания государственных и муниципальных услуг Московской области.</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 xml:space="preserve">1.2.8. НТО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w:t>
      </w:r>
      <w:proofErr w:type="spellStart"/>
      <w:r w:rsidRPr="00726FE2">
        <w:rPr>
          <w:rFonts w:ascii="Times New Roman" w:eastAsia="Times New Roman" w:hAnsi="Times New Roman" w:cs="Times New Roman"/>
          <w:color w:val="000000"/>
          <w:sz w:val="28"/>
          <w:szCs w:val="28"/>
        </w:rPr>
        <w:t>инженерно</w:t>
      </w:r>
      <w:proofErr w:type="spellEnd"/>
      <w:r w:rsidRPr="00726FE2">
        <w:rPr>
          <w:rFonts w:ascii="Times New Roman" w:eastAsia="Times New Roman" w:hAnsi="Times New Roman" w:cs="Times New Roman"/>
          <w:color w:val="000000"/>
          <w:sz w:val="28"/>
          <w:szCs w:val="28"/>
        </w:rPr>
        <w:t>⁠-⁠технического обеспечения, в том числе передвижное сооружение.</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1.2.9.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1.2.10. Схема размещения нестационарных торговых объектов на территории муниципальных образований Московской области – документ, состоящий из текстовой (в виде таблицы) и графической частей, содержащий информацию об адресных ориентирах, виде, специализации нестационарного торгового объекта, периоде размещения нестационарного торгового объекта, форме собственности земельного участка, о возможности размещения нестационарного торгового объекта субъектами МСП.</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1.2.11. Учредитель МФЦ – орган местного самоуправления муниципального образования Московской области, являющийся учредителем МФЦ.</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1.2.12. Личный кабинет – сервис РПГУ, ЕПГУ, позволяющий заявителю получать информацию о ходе обработки запросов, поданных посредством РПГУ, ЕПГУ.</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lastRenderedPageBreak/>
        <w:t>1.3. Администрация</w:t>
      </w:r>
      <w:r w:rsidRPr="00726FE2">
        <w:rPr>
          <w:rFonts w:ascii="Times New Roman" w:eastAsia="Calibri" w:hAnsi="Times New Roman" w:cs="Tahoma"/>
          <w:color w:val="000000"/>
          <w:sz w:val="28"/>
          <w:szCs w:val="28"/>
        </w:rPr>
        <w:t xml:space="preserve"> </w:t>
      </w:r>
      <w:r w:rsidRPr="00726FE2">
        <w:rPr>
          <w:rFonts w:ascii="Times New Roman" w:eastAsia="Times New Roman" w:hAnsi="Times New Roman" w:cs="Times New Roman"/>
          <w:color w:val="000000"/>
          <w:sz w:val="28"/>
          <w:szCs w:val="28"/>
        </w:rPr>
        <w:t>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p>
    <w:p w:rsidR="00726FE2" w:rsidRPr="00726FE2" w:rsidRDefault="00726FE2" w:rsidP="00726FE2">
      <w:pPr>
        <w:keepNext/>
        <w:spacing w:line="276" w:lineRule="auto"/>
        <w:ind w:firstLine="709"/>
        <w:jc w:val="center"/>
        <w:outlineLvl w:val="1"/>
        <w:rPr>
          <w:rFonts w:ascii="Times New Roman" w:eastAsia="MS Gothic" w:hAnsi="Times New Roman" w:cs="Tahoma"/>
          <w:color w:val="000000"/>
          <w:sz w:val="28"/>
          <w:szCs w:val="28"/>
        </w:rPr>
      </w:pPr>
      <w:bookmarkStart w:id="2" w:name="_Toc125717090"/>
      <w:bookmarkEnd w:id="2"/>
      <w:r w:rsidRPr="00726FE2">
        <w:rPr>
          <w:rFonts w:ascii="Times New Roman" w:eastAsia="MS Gothic" w:hAnsi="Times New Roman" w:cs="Tahoma"/>
          <w:color w:val="000000"/>
          <w:sz w:val="28"/>
          <w:szCs w:val="28"/>
        </w:rPr>
        <w:t>2. Круг заявителей</w:t>
      </w:r>
    </w:p>
    <w:p w:rsidR="00726FE2" w:rsidRPr="00726FE2" w:rsidRDefault="00726FE2" w:rsidP="00726FE2">
      <w:pPr>
        <w:spacing w:line="276" w:lineRule="auto"/>
        <w:ind w:firstLine="709"/>
        <w:jc w:val="center"/>
        <w:rPr>
          <w:rFonts w:ascii="Times New Roman" w:eastAsia="Times New Roman" w:hAnsi="Times New Roman" w:cs="Times New Roman"/>
          <w:color w:val="000000"/>
          <w:sz w:val="28"/>
          <w:szCs w:val="28"/>
        </w:rPr>
      </w:pP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headerReference w:type="default" r:id="rId20"/>
          <w:headerReference w:type="first" r:id="rId21"/>
          <w:type w:val="continuous"/>
          <w:pgSz w:w="11906" w:h="16838"/>
          <w:pgMar w:top="1739" w:right="850" w:bottom="1134" w:left="1134" w:header="1134" w:footer="0" w:gutter="0"/>
          <w:cols w:space="720"/>
          <w:formProt w:val="0"/>
          <w:titlePg/>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 xml:space="preserve">2.1. Услуга предоставляется индивидуальным предпринимателям, юридическим лицам, физическим лицам – гражданам Российской Федерации либо их уполномоченным представителям, обратившимся в </w:t>
      </w:r>
      <w:r w:rsidRPr="00726FE2">
        <w:rPr>
          <w:rFonts w:ascii="Times New Roman" w:eastAsia="Calibri" w:hAnsi="Times New Roman" w:cs="Times New Roman"/>
          <w:color w:val="000000"/>
          <w:sz w:val="28"/>
          <w:szCs w:val="28"/>
          <w:lang w:eastAsia="en-US" w:bidi="ar-SA"/>
        </w:rPr>
        <w:t>Администрацию</w:t>
      </w:r>
      <w:r w:rsidRPr="00726FE2">
        <w:rPr>
          <w:rFonts w:ascii="Times New Roman" w:eastAsia="Times New Roman" w:hAnsi="Times New Roman" w:cs="Times New Roman"/>
          <w:color w:val="000000"/>
          <w:sz w:val="28"/>
          <w:szCs w:val="28"/>
        </w:rPr>
        <w:t xml:space="preserve"> с запросом (далее – заявитель).</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p>
    <w:p w:rsidR="00726FE2" w:rsidRPr="000D50B9" w:rsidRDefault="00726FE2" w:rsidP="00726FE2">
      <w:pPr>
        <w:keepNext/>
        <w:spacing w:line="276" w:lineRule="auto"/>
        <w:ind w:firstLine="709"/>
        <w:jc w:val="center"/>
        <w:outlineLvl w:val="0"/>
        <w:rPr>
          <w:rFonts w:ascii="Times New Roman" w:eastAsia="MS Gothic" w:hAnsi="Times New Roman" w:cs="Tahoma"/>
          <w:b/>
          <w:color w:val="000000"/>
          <w:sz w:val="28"/>
          <w:szCs w:val="28"/>
        </w:rPr>
      </w:pPr>
      <w:bookmarkStart w:id="3" w:name="_Toc125717091"/>
      <w:bookmarkEnd w:id="3"/>
      <w:r w:rsidRPr="000D50B9">
        <w:rPr>
          <w:rFonts w:ascii="Times New Roman" w:eastAsia="MS Gothic" w:hAnsi="Times New Roman" w:cs="Tahoma"/>
          <w:b/>
          <w:color w:val="000000"/>
          <w:sz w:val="28"/>
          <w:szCs w:val="28"/>
          <w:lang w:val="en-US"/>
        </w:rPr>
        <w:t>II</w:t>
      </w:r>
      <w:r w:rsidRPr="000D50B9">
        <w:rPr>
          <w:rFonts w:ascii="Times New Roman" w:eastAsia="MS Gothic" w:hAnsi="Times New Roman" w:cs="Tahoma"/>
          <w:b/>
          <w:color w:val="000000"/>
          <w:sz w:val="28"/>
          <w:szCs w:val="28"/>
        </w:rPr>
        <w:t>. Стандарт предоставления Услуги</w:t>
      </w:r>
    </w:p>
    <w:p w:rsidR="00726FE2" w:rsidRPr="00726FE2" w:rsidRDefault="00726FE2" w:rsidP="00726FE2">
      <w:pPr>
        <w:spacing w:line="276" w:lineRule="auto"/>
        <w:ind w:firstLine="709"/>
        <w:jc w:val="center"/>
        <w:rPr>
          <w:rFonts w:ascii="Times New Roman" w:eastAsia="Times New Roman" w:hAnsi="Times New Roman" w:cs="Times New Roman"/>
          <w:color w:val="000000"/>
          <w:sz w:val="28"/>
          <w:szCs w:val="28"/>
        </w:rPr>
      </w:pPr>
    </w:p>
    <w:p w:rsidR="00726FE2" w:rsidRPr="00F103D8" w:rsidRDefault="00726FE2" w:rsidP="00726FE2">
      <w:pPr>
        <w:keepNext/>
        <w:spacing w:line="276" w:lineRule="auto"/>
        <w:ind w:firstLine="709"/>
        <w:jc w:val="center"/>
        <w:outlineLvl w:val="1"/>
        <w:rPr>
          <w:rFonts w:ascii="Times New Roman" w:eastAsia="MS Gothic" w:hAnsi="Times New Roman" w:cs="Tahoma"/>
          <w:b/>
          <w:color w:val="000000"/>
          <w:sz w:val="28"/>
          <w:szCs w:val="28"/>
        </w:rPr>
      </w:pPr>
      <w:bookmarkStart w:id="4" w:name="_Toc125717092"/>
      <w:bookmarkEnd w:id="4"/>
      <w:r w:rsidRPr="00F103D8">
        <w:rPr>
          <w:rFonts w:ascii="Times New Roman" w:eastAsia="MS Gothic" w:hAnsi="Times New Roman" w:cs="Tahoma"/>
          <w:b/>
          <w:color w:val="000000"/>
          <w:sz w:val="28"/>
          <w:szCs w:val="28"/>
        </w:rPr>
        <w:t>3. Наименование Услуги</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3.1. Услуга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F103D8" w:rsidRPr="000D50B9" w:rsidRDefault="00726FE2" w:rsidP="00F103D8">
      <w:pPr>
        <w:keepNext/>
        <w:spacing w:line="276" w:lineRule="auto"/>
        <w:ind w:left="142" w:firstLine="284"/>
        <w:jc w:val="center"/>
        <w:outlineLvl w:val="1"/>
        <w:rPr>
          <w:rFonts w:ascii="Times New Roman" w:eastAsia="MS Gothic" w:hAnsi="Times New Roman" w:cs="Tahoma"/>
          <w:b/>
          <w:color w:val="000000"/>
          <w:sz w:val="28"/>
          <w:szCs w:val="28"/>
        </w:rPr>
      </w:pPr>
      <w:r w:rsidRPr="000D50B9">
        <w:rPr>
          <w:rFonts w:ascii="Times New Roman" w:eastAsia="MS Gothic" w:hAnsi="Times New Roman" w:cs="Tahoma"/>
          <w:b/>
          <w:color w:val="000000"/>
          <w:sz w:val="28"/>
          <w:szCs w:val="28"/>
        </w:rPr>
        <w:t xml:space="preserve">4. Наименование органа местного самоуправления муниципального </w:t>
      </w:r>
    </w:p>
    <w:p w:rsidR="00726FE2" w:rsidRPr="000D50B9" w:rsidRDefault="00726FE2" w:rsidP="00F103D8">
      <w:pPr>
        <w:keepNext/>
        <w:spacing w:line="276" w:lineRule="auto"/>
        <w:outlineLvl w:val="1"/>
        <w:rPr>
          <w:rFonts w:ascii="Times New Roman" w:eastAsia="MS Gothic" w:hAnsi="Times New Roman" w:cs="Tahoma"/>
          <w:b/>
          <w:color w:val="000000"/>
          <w:sz w:val="28"/>
          <w:szCs w:val="28"/>
        </w:rPr>
      </w:pPr>
      <w:r w:rsidRPr="000D50B9">
        <w:rPr>
          <w:rFonts w:ascii="Times New Roman" w:eastAsia="MS Gothic" w:hAnsi="Times New Roman" w:cs="Tahoma"/>
          <w:b/>
          <w:color w:val="000000"/>
          <w:sz w:val="28"/>
          <w:szCs w:val="28"/>
        </w:rPr>
        <w:t>образования Московской области, предоставляющего Услугу</w:t>
      </w:r>
      <w:r w:rsidR="000D50B9" w:rsidRPr="000D50B9">
        <w:rPr>
          <w:rFonts w:ascii="Times New Roman" w:eastAsia="MS Gothic" w:hAnsi="Times New Roman" w:cs="Tahoma"/>
          <w:b/>
          <w:color w:val="000000"/>
          <w:sz w:val="28"/>
          <w:szCs w:val="28"/>
        </w:rPr>
        <w:t>.</w:t>
      </w:r>
    </w:p>
    <w:p w:rsidR="00726FE2" w:rsidRPr="000D50B9" w:rsidRDefault="00726FE2" w:rsidP="00F103D8">
      <w:pPr>
        <w:spacing w:after="56" w:line="264" w:lineRule="auto"/>
        <w:ind w:left="48" w:firstLine="851"/>
        <w:jc w:val="both"/>
        <w:rPr>
          <w:rFonts w:ascii="Times New Roman" w:eastAsia="Times New Roman" w:hAnsi="Times New Roman" w:cs="Times New Roman"/>
          <w:b/>
          <w:color w:val="000000"/>
          <w:sz w:val="26"/>
        </w:rPr>
        <w:sectPr w:rsidR="00726FE2" w:rsidRPr="000D50B9">
          <w:headerReference w:type="default" r:id="rId22"/>
          <w:headerReference w:type="first" r:id="rId23"/>
          <w:type w:val="continuous"/>
          <w:pgSz w:w="11906" w:h="16838"/>
          <w:pgMar w:top="1739" w:right="850" w:bottom="1134" w:left="1134" w:header="1134" w:footer="0" w:gutter="0"/>
          <w:cols w:space="720"/>
          <w:formProt w:val="0"/>
          <w:titlePg/>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4.1. Органом местного самоуправления муниципального образования Московской области, ответственным за предоставление Услуги, является Администрация.</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 xml:space="preserve">4.2. Непосредственное предоставление Услуги осуществляет структурное подразделение </w:t>
      </w:r>
      <w:r w:rsidRPr="00726FE2">
        <w:rPr>
          <w:rFonts w:ascii="Times New Roman" w:eastAsia="Calibri" w:hAnsi="Times New Roman" w:cs="Times New Roman"/>
          <w:color w:val="000000"/>
          <w:sz w:val="28"/>
          <w:szCs w:val="28"/>
          <w:lang w:eastAsia="en-US" w:bidi="ar-SA"/>
        </w:rPr>
        <w:t>Администрации</w:t>
      </w:r>
      <w:r w:rsidRPr="00726FE2">
        <w:rPr>
          <w:rFonts w:ascii="Times New Roman" w:eastAsia="Calibri" w:hAnsi="Times New Roman" w:cs="Times New Roman"/>
          <w:color w:val="000000"/>
          <w:sz w:val="28"/>
          <w:szCs w:val="28"/>
          <w:lang w:val="en-US" w:eastAsia="en-US" w:bidi="ar-SA"/>
        </w:rPr>
        <w:t> </w:t>
      </w:r>
      <w:r w:rsidRPr="00726FE2">
        <w:rPr>
          <w:rFonts w:ascii="Times New Roman" w:eastAsia="Times New Roman" w:hAnsi="Times New Roman" w:cs="Times New Roman"/>
          <w:color w:val="000000"/>
          <w:sz w:val="28"/>
          <w:szCs w:val="28"/>
        </w:rPr>
        <w:t>– Муниципальное казенное учреждение «Центр по развитию инвестиционной деятельности и оказанию поддержки МСП».</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4.3. В случае, если запрос подается в МФЦ, решение об отказе в приеме запроса и документов и (или) информации, необходимых для предоставления Услуги, не принимается МФЦ.</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0D50B9" w:rsidRDefault="00726FE2" w:rsidP="00726FE2">
      <w:pPr>
        <w:keepNext/>
        <w:spacing w:line="276" w:lineRule="auto"/>
        <w:ind w:firstLine="709"/>
        <w:jc w:val="center"/>
        <w:outlineLvl w:val="1"/>
        <w:rPr>
          <w:rFonts w:ascii="Times New Roman" w:eastAsia="MS Gothic" w:hAnsi="Times New Roman" w:cs="Tahoma"/>
          <w:b/>
          <w:color w:val="000000"/>
          <w:sz w:val="28"/>
          <w:szCs w:val="28"/>
        </w:rPr>
      </w:pPr>
      <w:bookmarkStart w:id="5" w:name="_Toc125717094"/>
      <w:bookmarkEnd w:id="5"/>
      <w:r w:rsidRPr="000D50B9">
        <w:rPr>
          <w:rFonts w:ascii="Times New Roman" w:eastAsia="MS Gothic" w:hAnsi="Times New Roman" w:cs="Tahoma"/>
          <w:b/>
          <w:color w:val="000000"/>
          <w:sz w:val="28"/>
          <w:szCs w:val="28"/>
        </w:rPr>
        <w:lastRenderedPageBreak/>
        <w:t>5. Результат предоставления Услуги</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5.1. Результатом предоставления Услуги является:</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headerReference w:type="default" r:id="rId24"/>
          <w:headerReference w:type="first" r:id="rId25"/>
          <w:type w:val="continuous"/>
          <w:pgSz w:w="11906" w:h="16838"/>
          <w:pgMar w:top="1739" w:right="850" w:bottom="1134" w:left="1134" w:header="1134" w:footer="0" w:gutter="0"/>
          <w:cols w:space="720"/>
          <w:formProt w:val="0"/>
          <w:titlePg/>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5.1.1. Решение о предоставлении Услуги в виде документа «Уведомление о предоставлении муниципальной услуги», который оформляется в соответствии с Приложением 1 к Регламенту.</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5.1.2. Решение об отказе в предоставлении Услуги в виде документа, который оформляется в соответствии с Приложением 2 к Регламенту.</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headerReference w:type="default" r:id="rId26"/>
          <w:headerReference w:type="first" r:id="rId27"/>
          <w:type w:val="continuous"/>
          <w:pgSz w:w="11906" w:h="16838"/>
          <w:pgMar w:top="1739" w:right="850" w:bottom="1134" w:left="1134" w:header="1134" w:footer="0" w:gutter="0"/>
          <w:cols w:space="720"/>
          <w:formProt w:val="0"/>
          <w:titlePg/>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6"/>
        </w:rPr>
      </w:pPr>
      <w:r w:rsidRPr="00726FE2">
        <w:rPr>
          <w:rFonts w:ascii="Times New Roman" w:eastAsia="Times New Roman" w:hAnsi="Times New Roman" w:cs="Times New Roman"/>
          <w:color w:val="000000"/>
          <w:sz w:val="28"/>
          <w:szCs w:val="28"/>
        </w:rPr>
        <w:t>5.2.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Регламента:</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5.2.1.</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5.2.2.</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в МФЦ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виде распечатанного на</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бумажном носителе экземпляра электронного документа.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любом МФЦ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пределах территории Московской</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области заявителю обеспечена возможность получения результата предоставления Услуги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виде распечатанного на</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этом случае работником МФЦ распечатывается из</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Модуля МФЦ ЕИС ОУ на</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бумажном носителе экземпляр электронного документа, который заверяется подписью уполномоченного работника МФЦ и</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печатью МФЦ;</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5.2.3.</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 xml:space="preserve">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w:t>
      </w:r>
      <w:proofErr w:type="spellStart"/>
      <w:r w:rsidRPr="00726FE2">
        <w:rPr>
          <w:rFonts w:ascii="Times New Roman" w:eastAsia="Times New Roman" w:hAnsi="Times New Roman" w:cs="Times New Roman"/>
          <w:color w:val="000000"/>
          <w:sz w:val="28"/>
          <w:szCs w:val="28"/>
        </w:rPr>
        <w:t>неистребования</w:t>
      </w:r>
      <w:proofErr w:type="spellEnd"/>
      <w:r w:rsidRPr="00726FE2">
        <w:rPr>
          <w:rFonts w:ascii="Times New Roman" w:eastAsia="Times New Roman" w:hAnsi="Times New Roman" w:cs="Times New Roman"/>
          <w:color w:val="000000"/>
          <w:sz w:val="28"/>
          <w:szCs w:val="28"/>
        </w:rPr>
        <w:t xml:space="preserve"> заявителем результата предоставления Услуги в Администрации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left="720"/>
        <w:jc w:val="both"/>
        <w:rPr>
          <w:rFonts w:ascii="Times New Roman" w:eastAsia="Times New Roman" w:hAnsi="Times New Roman" w:cs="Times New Roman"/>
          <w:strike/>
          <w:color w:val="000000"/>
          <w:sz w:val="28"/>
          <w:szCs w:val="28"/>
          <w:highlight w:val="magenta"/>
        </w:rPr>
      </w:pPr>
    </w:p>
    <w:p w:rsidR="00726FE2" w:rsidRPr="000D50B9" w:rsidRDefault="00726FE2" w:rsidP="00726FE2">
      <w:pPr>
        <w:keepNext/>
        <w:spacing w:line="276" w:lineRule="auto"/>
        <w:ind w:firstLine="709"/>
        <w:jc w:val="center"/>
        <w:outlineLvl w:val="1"/>
        <w:rPr>
          <w:rFonts w:ascii="Times New Roman" w:eastAsia="MS Gothic" w:hAnsi="Times New Roman" w:cs="Tahoma"/>
          <w:b/>
          <w:color w:val="000000"/>
          <w:sz w:val="28"/>
          <w:szCs w:val="28"/>
        </w:rPr>
      </w:pPr>
      <w:bookmarkStart w:id="6" w:name="_Toc125717095"/>
      <w:bookmarkEnd w:id="6"/>
      <w:r w:rsidRPr="000D50B9">
        <w:rPr>
          <w:rFonts w:ascii="Times New Roman" w:eastAsia="MS Gothic" w:hAnsi="Times New Roman" w:cs="Tahoma"/>
          <w:b/>
          <w:color w:val="000000"/>
          <w:sz w:val="28"/>
          <w:szCs w:val="28"/>
        </w:rPr>
        <w:t>6. Срок предоставления Услуги</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6.1. Срок предоставления Услуги и максимальный срок предоставления Услуги определяются для каждого варианта и приводятся в их описании, которое содержится в разделе III Регламента.</w:t>
      </w:r>
    </w:p>
    <w:p w:rsidR="00C63E0B" w:rsidRDefault="00C63E0B" w:rsidP="00726FE2">
      <w:pPr>
        <w:keepNext/>
        <w:spacing w:line="276" w:lineRule="auto"/>
        <w:ind w:firstLine="709"/>
        <w:jc w:val="center"/>
        <w:outlineLvl w:val="1"/>
        <w:rPr>
          <w:rFonts w:ascii="Times New Roman" w:eastAsia="MS Gothic" w:hAnsi="Times New Roman" w:cs="Tahoma"/>
          <w:b/>
          <w:color w:val="000000"/>
          <w:sz w:val="28"/>
          <w:szCs w:val="28"/>
        </w:rPr>
      </w:pPr>
      <w:bookmarkStart w:id="7" w:name="_Toc125717096"/>
      <w:bookmarkEnd w:id="7"/>
    </w:p>
    <w:p w:rsidR="00C63E0B" w:rsidRDefault="00C63E0B" w:rsidP="00726FE2">
      <w:pPr>
        <w:keepNext/>
        <w:spacing w:line="276" w:lineRule="auto"/>
        <w:ind w:firstLine="709"/>
        <w:jc w:val="center"/>
        <w:outlineLvl w:val="1"/>
        <w:rPr>
          <w:rFonts w:ascii="Times New Roman" w:eastAsia="MS Gothic" w:hAnsi="Times New Roman" w:cs="Tahoma"/>
          <w:b/>
          <w:color w:val="000000"/>
          <w:sz w:val="28"/>
          <w:szCs w:val="28"/>
        </w:rPr>
      </w:pPr>
    </w:p>
    <w:p w:rsidR="00726FE2" w:rsidRPr="000D50B9" w:rsidRDefault="00726FE2" w:rsidP="00726FE2">
      <w:pPr>
        <w:keepNext/>
        <w:spacing w:line="276" w:lineRule="auto"/>
        <w:ind w:firstLine="709"/>
        <w:jc w:val="center"/>
        <w:outlineLvl w:val="1"/>
        <w:rPr>
          <w:rFonts w:ascii="Times New Roman" w:eastAsia="MS Gothic" w:hAnsi="Times New Roman" w:cs="Tahoma"/>
          <w:b/>
          <w:color w:val="000000"/>
          <w:sz w:val="28"/>
          <w:szCs w:val="28"/>
        </w:rPr>
      </w:pPr>
      <w:r w:rsidRPr="000D50B9">
        <w:rPr>
          <w:rFonts w:ascii="Times New Roman" w:eastAsia="MS Gothic" w:hAnsi="Times New Roman" w:cs="Tahoma"/>
          <w:b/>
          <w:color w:val="000000"/>
          <w:sz w:val="28"/>
          <w:szCs w:val="28"/>
        </w:rPr>
        <w:t>7. Правовые основания для предоставления Услуги</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rsidSect="00C63E0B">
          <w:headerReference w:type="default" r:id="rId28"/>
          <w:headerReference w:type="first" r:id="rId29"/>
          <w:type w:val="continuous"/>
          <w:pgSz w:w="11906" w:h="16838"/>
          <w:pgMar w:top="426" w:right="850" w:bottom="1134" w:left="1134" w:header="0" w:footer="0" w:gutter="0"/>
          <w:cols w:space="720"/>
          <w:formProt w:val="0"/>
          <w:titlePg/>
          <w:docGrid w:linePitch="326"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6"/>
        </w:rPr>
      </w:pPr>
      <w:r w:rsidRPr="00726FE2">
        <w:rPr>
          <w:rFonts w:ascii="Times New Roman" w:eastAsia="Times New Roman" w:hAnsi="Times New Roman" w:cs="Times New Roman"/>
          <w:color w:val="000000"/>
          <w:sz w:val="28"/>
          <w:szCs w:val="28"/>
        </w:rPr>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w:t>
      </w:r>
      <w:r w:rsidRPr="00726FE2">
        <w:rPr>
          <w:rFonts w:ascii="Times New Roman" w:eastAsia="Calibri" w:hAnsi="Times New Roman" w:cs="Times New Roman"/>
          <w:color w:val="000000"/>
          <w:sz w:val="28"/>
          <w:szCs w:val="28"/>
          <w:lang w:eastAsia="en-US" w:bidi="ar-SA"/>
        </w:rPr>
        <w:t>Администрации</w:t>
      </w:r>
      <w:r w:rsidRPr="00726FE2">
        <w:rPr>
          <w:rFonts w:ascii="Times New Roman" w:eastAsia="Times New Roman" w:hAnsi="Times New Roman" w:cs="Times New Roman"/>
          <w:color w:val="000000"/>
          <w:sz w:val="28"/>
          <w:szCs w:val="28"/>
        </w:rPr>
        <w:t>, МФЦ</w:t>
      </w:r>
      <w:r w:rsidRPr="00726FE2">
        <w:rPr>
          <w:rFonts w:ascii="Times New Roman" w:eastAsia="Times New Roman" w:hAnsi="Times New Roman" w:cs="Times New Roman"/>
          <w:color w:val="000000"/>
          <w:sz w:val="28"/>
          <w:szCs w:val="28"/>
          <w:lang w:eastAsia="ru-RU"/>
        </w:rPr>
        <w:t xml:space="preserve">, а также их должностных лиц, </w:t>
      </w:r>
      <w:r w:rsidR="009456AE" w:rsidRPr="00726FE2">
        <w:rPr>
          <w:rFonts w:ascii="Times New Roman" w:eastAsia="Times New Roman" w:hAnsi="Times New Roman" w:cs="Times New Roman"/>
          <w:color w:val="000000"/>
          <w:sz w:val="28"/>
          <w:szCs w:val="28"/>
          <w:lang w:eastAsia="ru-RU"/>
        </w:rPr>
        <w:t xml:space="preserve">работников </w:t>
      </w:r>
      <w:r w:rsidR="009456AE" w:rsidRPr="00726FE2">
        <w:rPr>
          <w:rFonts w:ascii="Times New Roman" w:eastAsia="Times New Roman" w:hAnsi="Times New Roman" w:cs="Times New Roman"/>
          <w:color w:val="000000"/>
          <w:sz w:val="28"/>
          <w:szCs w:val="28"/>
        </w:rPr>
        <w:t>размещены</w:t>
      </w:r>
      <w:r w:rsidRPr="00726FE2">
        <w:rPr>
          <w:rFonts w:ascii="Times New Roman" w:eastAsia="Times New Roman" w:hAnsi="Times New Roman" w:cs="Times New Roman"/>
          <w:color w:val="000000"/>
          <w:sz w:val="28"/>
          <w:szCs w:val="28"/>
        </w:rPr>
        <w:t xml:space="preserve"> на официальном сайте </w:t>
      </w:r>
      <w:r w:rsidRPr="00726FE2">
        <w:rPr>
          <w:rFonts w:ascii="Times New Roman" w:eastAsia="Calibri" w:hAnsi="Times New Roman" w:cs="Times New Roman"/>
          <w:color w:val="000000"/>
          <w:sz w:val="28"/>
          <w:szCs w:val="28"/>
          <w:lang w:eastAsia="en-US" w:bidi="ar-SA"/>
        </w:rPr>
        <w:t>Администрации</w:t>
      </w:r>
      <w:r w:rsidRPr="00726FE2">
        <w:rPr>
          <w:rFonts w:ascii="Times New Roman" w:eastAsia="Times New Roman" w:hAnsi="Times New Roman" w:cs="Times New Roman"/>
          <w:color w:val="000000"/>
          <w:sz w:val="28"/>
          <w:szCs w:val="28"/>
        </w:rPr>
        <w:t xml:space="preserve"> https://ruzaregion.ru/,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3 к Регламенту.</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rsidSect="00C63E0B">
          <w:type w:val="continuous"/>
          <w:pgSz w:w="11906" w:h="16838"/>
          <w:pgMar w:top="567" w:right="850" w:bottom="1134" w:left="1134" w:header="567" w:footer="567" w:gutter="0"/>
          <w:cols w:space="720"/>
          <w:formProt w:val="0"/>
          <w:docGrid w:linePitch="326" w:charSpace="-6145"/>
        </w:sectPr>
      </w:pPr>
    </w:p>
    <w:p w:rsidR="00726FE2" w:rsidRPr="00726FE2" w:rsidRDefault="00726FE2" w:rsidP="00726FE2">
      <w:pPr>
        <w:keepNext/>
        <w:spacing w:line="276" w:lineRule="auto"/>
        <w:ind w:firstLine="709"/>
        <w:jc w:val="center"/>
        <w:outlineLvl w:val="1"/>
        <w:rPr>
          <w:rFonts w:ascii="Times New Roman" w:eastAsia="MS Gothic" w:hAnsi="Times New Roman" w:cs="Tahoma"/>
          <w:color w:val="000000"/>
          <w:sz w:val="28"/>
          <w:szCs w:val="28"/>
        </w:rPr>
      </w:pPr>
    </w:p>
    <w:p w:rsidR="00726FE2" w:rsidRPr="009456AE" w:rsidRDefault="00726FE2" w:rsidP="00726FE2">
      <w:pPr>
        <w:keepNext/>
        <w:spacing w:line="276" w:lineRule="auto"/>
        <w:ind w:firstLine="709"/>
        <w:jc w:val="center"/>
        <w:outlineLvl w:val="1"/>
        <w:rPr>
          <w:rFonts w:ascii="Times New Roman" w:eastAsia="MS Gothic" w:hAnsi="Times New Roman" w:cs="Tahoma"/>
          <w:b/>
          <w:color w:val="000000"/>
          <w:sz w:val="28"/>
          <w:szCs w:val="28"/>
        </w:rPr>
      </w:pPr>
      <w:bookmarkStart w:id="8" w:name="_Toc125717097"/>
      <w:bookmarkEnd w:id="8"/>
      <w:r w:rsidRPr="009456AE">
        <w:rPr>
          <w:rFonts w:ascii="Times New Roman" w:eastAsia="MS Gothic" w:hAnsi="Times New Roman" w:cs="Tahoma"/>
          <w:b/>
          <w:color w:val="000000"/>
          <w:sz w:val="28"/>
          <w:szCs w:val="28"/>
        </w:rPr>
        <w:t>8. Исчерпывающий перечень документов, необходимых для предоставления Услуги</w:t>
      </w:r>
    </w:p>
    <w:p w:rsidR="00726FE2" w:rsidRPr="00726FE2" w:rsidRDefault="00726FE2" w:rsidP="00726FE2">
      <w:pPr>
        <w:spacing w:line="276" w:lineRule="auto"/>
        <w:ind w:firstLine="709"/>
        <w:jc w:val="center"/>
        <w:rPr>
          <w:rFonts w:ascii="Times New Roman" w:eastAsia="Times New Roman" w:hAnsi="Times New Roman" w:cs="Times New Roman"/>
          <w:color w:val="000000"/>
          <w:sz w:val="28"/>
          <w:szCs w:val="28"/>
        </w:r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p>
    <w:p w:rsidR="00726FE2" w:rsidRPr="009456AE" w:rsidRDefault="00726FE2" w:rsidP="00726FE2">
      <w:pPr>
        <w:keepNext/>
        <w:spacing w:line="276" w:lineRule="auto"/>
        <w:ind w:firstLine="709"/>
        <w:jc w:val="center"/>
        <w:outlineLvl w:val="1"/>
        <w:rPr>
          <w:rFonts w:ascii="Times New Roman" w:eastAsia="MS Gothic" w:hAnsi="Times New Roman" w:cs="Tahoma"/>
          <w:b/>
          <w:color w:val="000000"/>
          <w:sz w:val="28"/>
          <w:szCs w:val="28"/>
        </w:rPr>
      </w:pPr>
      <w:bookmarkStart w:id="9" w:name="_Toc125717098"/>
      <w:bookmarkEnd w:id="9"/>
      <w:r w:rsidRPr="009456AE">
        <w:rPr>
          <w:rFonts w:ascii="Times New Roman" w:eastAsia="MS Gothic" w:hAnsi="Times New Roman" w:cs="Tahoma"/>
          <w:b/>
          <w:color w:val="000000"/>
          <w:sz w:val="28"/>
          <w:szCs w:val="28"/>
        </w:rPr>
        <w:t>9. Исчерпывающий перечень оснований для отказа</w:t>
      </w:r>
    </w:p>
    <w:p w:rsidR="00726FE2" w:rsidRPr="009456AE" w:rsidRDefault="00726FE2" w:rsidP="00726FE2">
      <w:pPr>
        <w:keepNext/>
        <w:spacing w:line="276" w:lineRule="auto"/>
        <w:ind w:firstLine="709"/>
        <w:jc w:val="center"/>
        <w:outlineLvl w:val="1"/>
        <w:rPr>
          <w:rFonts w:ascii="Times New Roman" w:eastAsia="MS Gothic" w:hAnsi="Times New Roman" w:cs="Tahoma"/>
          <w:b/>
          <w:color w:val="000000"/>
          <w:sz w:val="28"/>
          <w:szCs w:val="28"/>
        </w:rPr>
      </w:pPr>
      <w:r w:rsidRPr="009456AE">
        <w:rPr>
          <w:rFonts w:ascii="Times New Roman" w:eastAsia="MS Gothic" w:hAnsi="Times New Roman" w:cs="Tahoma"/>
          <w:b/>
          <w:color w:val="000000"/>
          <w:sz w:val="28"/>
          <w:szCs w:val="28"/>
        </w:rPr>
        <w:t>в приеме документов, необходимых для предоставления Услуги</w:t>
      </w:r>
    </w:p>
    <w:p w:rsidR="00726FE2" w:rsidRPr="009456AE" w:rsidRDefault="00726FE2" w:rsidP="00726FE2">
      <w:pPr>
        <w:spacing w:line="276" w:lineRule="auto"/>
        <w:ind w:firstLine="709"/>
        <w:jc w:val="both"/>
        <w:rPr>
          <w:rFonts w:ascii="Times New Roman" w:eastAsia="Times New Roman" w:hAnsi="Times New Roman" w:cs="Times New Roman"/>
          <w:b/>
          <w:color w:val="000000"/>
          <w:sz w:val="28"/>
          <w:szCs w:val="28"/>
        </w:rPr>
      </w:pPr>
    </w:p>
    <w:p w:rsidR="00726FE2" w:rsidRPr="009456AE" w:rsidRDefault="00726FE2" w:rsidP="00726FE2">
      <w:pPr>
        <w:spacing w:after="56" w:line="264" w:lineRule="auto"/>
        <w:ind w:left="48" w:hanging="10"/>
        <w:jc w:val="both"/>
        <w:rPr>
          <w:rFonts w:ascii="Times New Roman" w:eastAsia="Times New Roman" w:hAnsi="Times New Roman" w:cs="Times New Roman"/>
          <w:b/>
          <w:color w:val="000000"/>
          <w:sz w:val="26"/>
        </w:rPr>
        <w:sectPr w:rsidR="00726FE2" w:rsidRPr="009456AE">
          <w:headerReference w:type="default" r:id="rId30"/>
          <w:headerReference w:type="first" r:id="rId31"/>
          <w:type w:val="continuous"/>
          <w:pgSz w:w="11906" w:h="16838"/>
          <w:pgMar w:top="1739" w:right="850" w:bottom="1134" w:left="1134" w:header="1134" w:footer="0" w:gutter="0"/>
          <w:cols w:space="720"/>
          <w:formProt w:val="0"/>
          <w:titlePg/>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 xml:space="preserve">9.1. Исчерпывающий перечень оснований для отказа в приеме документов, необходимых для предоставления Услуги, определяется для каждого варианта </w:t>
      </w:r>
      <w:r w:rsidRPr="00726FE2">
        <w:rPr>
          <w:rFonts w:ascii="Times New Roman" w:eastAsia="Times New Roman" w:hAnsi="Times New Roman" w:cs="Times New Roman"/>
          <w:color w:val="000000"/>
          <w:sz w:val="28"/>
          <w:szCs w:val="28"/>
        </w:rPr>
        <w:br/>
        <w:t>и приводится в их описании, которое содержится в разделе III Регламента.</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 xml:space="preserve">9.2. Решение об отказе в приеме документов, необходимых для предоставления Услуги, оформляется в соответствии с Приложением 4 к Регламенту и предоставляется (направляется) заявителю в порядке, установленном в разделе </w:t>
      </w:r>
      <w:r w:rsidRPr="00726FE2">
        <w:rPr>
          <w:rFonts w:ascii="Times New Roman" w:eastAsia="Times New Roman" w:hAnsi="Times New Roman" w:cs="Times New Roman"/>
          <w:color w:val="000000"/>
          <w:sz w:val="28"/>
          <w:szCs w:val="28"/>
          <w:lang w:val="en-US"/>
        </w:rPr>
        <w:t>III</w:t>
      </w:r>
      <w:r w:rsidRPr="00726FE2">
        <w:rPr>
          <w:rFonts w:ascii="Times New Roman" w:eastAsia="Times New Roman" w:hAnsi="Times New Roman" w:cs="Times New Roman"/>
          <w:color w:val="000000"/>
          <w:sz w:val="28"/>
          <w:szCs w:val="28"/>
        </w:rPr>
        <w:t xml:space="preserve"> Регламента.</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headerReference w:type="default" r:id="rId32"/>
          <w:headerReference w:type="first" r:id="rId33"/>
          <w:type w:val="continuous"/>
          <w:pgSz w:w="11906" w:h="16838"/>
          <w:pgMar w:top="1739" w:right="850" w:bottom="1134" w:left="1134" w:header="1134" w:footer="0" w:gutter="0"/>
          <w:cols w:space="720"/>
          <w:formProt w:val="0"/>
          <w:titlePg/>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keepNext/>
        <w:spacing w:line="276" w:lineRule="auto"/>
        <w:ind w:firstLine="709"/>
        <w:jc w:val="center"/>
        <w:outlineLvl w:val="1"/>
        <w:rPr>
          <w:rFonts w:ascii="Times New Roman" w:eastAsia="MS Gothic" w:hAnsi="Times New Roman" w:cs="Tahoma"/>
          <w:color w:val="000000"/>
          <w:sz w:val="28"/>
          <w:szCs w:val="28"/>
        </w:rPr>
      </w:pPr>
    </w:p>
    <w:p w:rsidR="00726FE2" w:rsidRPr="009456AE" w:rsidRDefault="00726FE2" w:rsidP="00726FE2">
      <w:pPr>
        <w:keepNext/>
        <w:spacing w:line="276" w:lineRule="auto"/>
        <w:ind w:firstLine="709"/>
        <w:jc w:val="center"/>
        <w:outlineLvl w:val="1"/>
        <w:rPr>
          <w:rFonts w:ascii="Times New Roman" w:eastAsia="MS Gothic" w:hAnsi="Times New Roman" w:cs="Tahoma"/>
          <w:b/>
          <w:color w:val="000000"/>
          <w:sz w:val="28"/>
          <w:szCs w:val="28"/>
        </w:rPr>
      </w:pPr>
      <w:bookmarkStart w:id="10" w:name="_Toc125717099_Копия_1"/>
      <w:bookmarkEnd w:id="10"/>
      <w:r w:rsidRPr="009456AE">
        <w:rPr>
          <w:rFonts w:ascii="Times New Roman" w:eastAsia="MS Gothic" w:hAnsi="Times New Roman" w:cs="Tahoma"/>
          <w:b/>
          <w:color w:val="000000"/>
          <w:sz w:val="28"/>
          <w:szCs w:val="28"/>
        </w:rPr>
        <w:t>10. Исчерпывающий перечень оснований для приостановления</w:t>
      </w:r>
    </w:p>
    <w:p w:rsidR="00726FE2" w:rsidRPr="009456AE" w:rsidRDefault="00726FE2" w:rsidP="00726FE2">
      <w:pPr>
        <w:keepNext/>
        <w:spacing w:line="276" w:lineRule="auto"/>
        <w:ind w:firstLine="709"/>
        <w:jc w:val="center"/>
        <w:outlineLvl w:val="1"/>
        <w:rPr>
          <w:rFonts w:ascii="Times New Roman" w:eastAsia="MS Gothic" w:hAnsi="Times New Roman" w:cs="Tahoma"/>
          <w:b/>
          <w:color w:val="000000"/>
          <w:sz w:val="28"/>
          <w:szCs w:val="28"/>
        </w:rPr>
      </w:pPr>
      <w:r w:rsidRPr="009456AE">
        <w:rPr>
          <w:rFonts w:ascii="Times New Roman" w:eastAsia="MS Gothic" w:hAnsi="Times New Roman" w:cs="Tahoma"/>
          <w:b/>
          <w:color w:val="000000"/>
          <w:sz w:val="28"/>
          <w:szCs w:val="28"/>
        </w:rPr>
        <w:t>предоставления Услуги или отказа в предоставлении Услуги</w:t>
      </w:r>
    </w:p>
    <w:p w:rsidR="00726FE2" w:rsidRPr="00726FE2" w:rsidRDefault="00726FE2" w:rsidP="00726FE2">
      <w:pPr>
        <w:spacing w:line="276" w:lineRule="auto"/>
        <w:ind w:firstLine="709"/>
        <w:jc w:val="center"/>
        <w:rPr>
          <w:rFonts w:ascii="Times New Roman" w:eastAsia="Times New Roman" w:hAnsi="Times New Roman" w:cs="Times New Roman"/>
          <w:color w:val="000000"/>
          <w:sz w:val="28"/>
          <w:szCs w:val="28"/>
        </w:rPr>
      </w:pP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rsidSect="009456AE">
          <w:headerReference w:type="default" r:id="rId34"/>
          <w:headerReference w:type="first" r:id="rId35"/>
          <w:type w:val="continuous"/>
          <w:pgSz w:w="11906" w:h="16838"/>
          <w:pgMar w:top="709" w:right="850" w:bottom="1134" w:left="1134" w:header="0" w:footer="0" w:gutter="0"/>
          <w:cols w:space="720"/>
          <w:formProt w:val="0"/>
          <w:titlePg/>
          <w:docGrid w:linePitch="326"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10.1. Основания для приостановления предоставления Услуги отсутствуют.</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 xml:space="preserve">10.2. Исчерпывающий перечень оснований для отказа в предоставлении Услуги определяется для каждого варианта и приводится в их описании, </w:t>
      </w:r>
      <w:r w:rsidRPr="00726FE2">
        <w:rPr>
          <w:rFonts w:ascii="Times New Roman" w:eastAsia="Times New Roman" w:hAnsi="Times New Roman" w:cs="Times New Roman"/>
          <w:color w:val="000000"/>
          <w:sz w:val="28"/>
          <w:szCs w:val="28"/>
        </w:rPr>
        <w:br/>
        <w:t>которое содержится в разделе III Регламента.</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726FE2">
        <w:rPr>
          <w:rFonts w:ascii="Times New Roman" w:eastAsia="Calibri" w:hAnsi="Times New Roman" w:cs="Times New Roman"/>
          <w:color w:val="000000"/>
          <w:sz w:val="28"/>
          <w:szCs w:val="28"/>
        </w:rPr>
        <w:t>Администрацию</w:t>
      </w:r>
      <w:r w:rsidRPr="00726FE2">
        <w:rPr>
          <w:rFonts w:ascii="Times New Roman" w:eastAsia="Times New Roman" w:hAnsi="Times New Roman" w:cs="Times New Roman"/>
          <w:color w:val="000000"/>
          <w:sz w:val="28"/>
          <w:szCs w:val="28"/>
        </w:rPr>
        <w:t xml:space="preserve"> за предоставлением Услуги.</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10.4. Заявитель вправе повторно обратиться в Администрацию с запросом после устранения оснований</w:t>
      </w:r>
      <w:r w:rsidRPr="00726FE2">
        <w:rPr>
          <w:rFonts w:ascii="Times New Roman" w:eastAsia="Times New Roman" w:hAnsi="Times New Roman" w:cs="Times New Roman"/>
          <w:color w:val="FF0000"/>
          <w:sz w:val="28"/>
          <w:szCs w:val="28"/>
        </w:rPr>
        <w:t xml:space="preserve"> </w:t>
      </w:r>
      <w:r w:rsidRPr="00726FE2">
        <w:rPr>
          <w:rFonts w:ascii="Times New Roman" w:eastAsia="Times New Roman" w:hAnsi="Times New Roman" w:cs="Times New Roman"/>
          <w:color w:val="000000"/>
          <w:sz w:val="28"/>
          <w:szCs w:val="28"/>
        </w:rPr>
        <w:t>для отказа в предоставлении Услуги.</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keepNext/>
        <w:spacing w:line="276" w:lineRule="auto"/>
        <w:ind w:firstLine="709"/>
        <w:jc w:val="center"/>
        <w:outlineLvl w:val="1"/>
        <w:rPr>
          <w:rFonts w:ascii="Times New Roman" w:eastAsia="MS Gothic" w:hAnsi="Times New Roman" w:cs="Tahoma"/>
          <w:color w:val="000000"/>
          <w:sz w:val="28"/>
          <w:szCs w:val="28"/>
        </w:rPr>
      </w:pPr>
    </w:p>
    <w:p w:rsidR="00726FE2" w:rsidRPr="009456AE" w:rsidRDefault="00726FE2" w:rsidP="00726FE2">
      <w:pPr>
        <w:keepNext/>
        <w:spacing w:line="276" w:lineRule="auto"/>
        <w:ind w:firstLine="709"/>
        <w:jc w:val="center"/>
        <w:outlineLvl w:val="1"/>
        <w:rPr>
          <w:rFonts w:ascii="Times New Roman" w:eastAsia="MS Gothic" w:hAnsi="Times New Roman" w:cs="Tahoma"/>
          <w:b/>
          <w:color w:val="000000"/>
          <w:sz w:val="28"/>
          <w:szCs w:val="28"/>
        </w:rPr>
      </w:pPr>
      <w:bookmarkStart w:id="11" w:name="_Toc125717100"/>
      <w:bookmarkEnd w:id="11"/>
      <w:r w:rsidRPr="009456AE">
        <w:rPr>
          <w:rFonts w:ascii="Times New Roman" w:eastAsia="MS Gothic" w:hAnsi="Times New Roman" w:cs="Tahoma"/>
          <w:b/>
          <w:color w:val="000000"/>
          <w:sz w:val="28"/>
          <w:szCs w:val="28"/>
        </w:rPr>
        <w:t>11. Размер платы, взимаемой с заявителя</w:t>
      </w:r>
    </w:p>
    <w:p w:rsidR="00726FE2" w:rsidRPr="009456AE" w:rsidRDefault="00726FE2" w:rsidP="00726FE2">
      <w:pPr>
        <w:keepNext/>
        <w:spacing w:line="276" w:lineRule="auto"/>
        <w:ind w:firstLine="709"/>
        <w:jc w:val="center"/>
        <w:outlineLvl w:val="1"/>
        <w:rPr>
          <w:rFonts w:ascii="Times New Roman" w:eastAsia="MS Gothic" w:hAnsi="Times New Roman" w:cs="Tahoma"/>
          <w:b/>
          <w:color w:val="000000"/>
          <w:sz w:val="28"/>
          <w:szCs w:val="28"/>
        </w:rPr>
      </w:pPr>
      <w:r w:rsidRPr="009456AE">
        <w:rPr>
          <w:rFonts w:ascii="Times New Roman" w:eastAsia="MS Gothic" w:hAnsi="Times New Roman" w:cs="Tahoma"/>
          <w:b/>
          <w:color w:val="000000"/>
          <w:sz w:val="28"/>
          <w:szCs w:val="28"/>
        </w:rPr>
        <w:t>при предоставлении Услуги, и способы ее взимания</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headerReference w:type="default" r:id="rId36"/>
          <w:headerReference w:type="first" r:id="rId37"/>
          <w:type w:val="continuous"/>
          <w:pgSz w:w="11906" w:h="16838"/>
          <w:pgMar w:top="1739" w:right="850" w:bottom="1134" w:left="1134" w:header="1134" w:footer="0" w:gutter="0"/>
          <w:cols w:space="720"/>
          <w:formProt w:val="0"/>
          <w:titlePg/>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11.1. Услуга предоставляется бесплатно.</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9456AE" w:rsidRDefault="009456AE" w:rsidP="00726FE2">
      <w:pPr>
        <w:keepNext/>
        <w:spacing w:line="276" w:lineRule="auto"/>
        <w:ind w:firstLine="709"/>
        <w:jc w:val="center"/>
        <w:outlineLvl w:val="1"/>
        <w:rPr>
          <w:rFonts w:ascii="Times New Roman" w:eastAsia="MS Gothic" w:hAnsi="Times New Roman" w:cs="Tahoma"/>
          <w:color w:val="000000"/>
          <w:sz w:val="28"/>
          <w:szCs w:val="28"/>
        </w:rPr>
      </w:pPr>
      <w:bookmarkStart w:id="12" w:name="_Toc125717101"/>
      <w:bookmarkEnd w:id="12"/>
    </w:p>
    <w:p w:rsidR="00726FE2" w:rsidRPr="009456AE" w:rsidRDefault="00726FE2" w:rsidP="00726FE2">
      <w:pPr>
        <w:keepNext/>
        <w:spacing w:line="276" w:lineRule="auto"/>
        <w:ind w:firstLine="709"/>
        <w:jc w:val="center"/>
        <w:outlineLvl w:val="1"/>
        <w:rPr>
          <w:rFonts w:ascii="Times New Roman" w:eastAsia="MS Gothic" w:hAnsi="Times New Roman" w:cs="Tahoma"/>
          <w:b/>
          <w:color w:val="000000"/>
          <w:sz w:val="28"/>
          <w:szCs w:val="28"/>
        </w:rPr>
      </w:pPr>
      <w:r w:rsidRPr="009456AE">
        <w:rPr>
          <w:rFonts w:ascii="Times New Roman" w:eastAsia="MS Gothic" w:hAnsi="Times New Roman" w:cs="Tahoma"/>
          <w:b/>
          <w:color w:val="000000"/>
          <w:sz w:val="28"/>
          <w:szCs w:val="28"/>
        </w:rPr>
        <w:t>12. Максимальный срок ожидания в очереди при подаче заявителем запроса и при получении результата предоставления Услуги</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p>
    <w:p w:rsidR="00726FE2" w:rsidRPr="009456AE" w:rsidRDefault="00726FE2" w:rsidP="00726FE2">
      <w:pPr>
        <w:keepNext/>
        <w:spacing w:line="276" w:lineRule="auto"/>
        <w:ind w:firstLine="709"/>
        <w:jc w:val="center"/>
        <w:outlineLvl w:val="1"/>
        <w:rPr>
          <w:rFonts w:ascii="Times New Roman" w:eastAsia="MS Gothic" w:hAnsi="Times New Roman" w:cs="Tahoma"/>
          <w:b/>
          <w:color w:val="000000"/>
          <w:sz w:val="28"/>
          <w:szCs w:val="28"/>
        </w:rPr>
      </w:pPr>
      <w:bookmarkStart w:id="13" w:name="_Toc125717102"/>
      <w:bookmarkEnd w:id="13"/>
      <w:r w:rsidRPr="009456AE">
        <w:rPr>
          <w:rFonts w:ascii="Times New Roman" w:eastAsia="MS Gothic" w:hAnsi="Times New Roman" w:cs="Tahoma"/>
          <w:b/>
          <w:color w:val="000000"/>
          <w:sz w:val="28"/>
          <w:szCs w:val="28"/>
        </w:rPr>
        <w:t>13. Срок регистрации запроса</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13.1. Срок регистрации запроса в Администрации в случае, если он подан:</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13.1.1. в электронной форме посредством РПГУ до</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16:00 рабочего дня –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день его</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подачи, после 16:00 рабочего дня либо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нерабочий день – на</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следующий рабочий день;</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13.1.2. через МФЦ – не</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позднее следующего рабочего дня после его</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передачи из</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МФЦ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случае передачи запроса за</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пределами рабочего времени Администрации);</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13.1.3. лично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Администрацию –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день обращения;</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lastRenderedPageBreak/>
        <w:t>13.1.4. почтовым отправлением – не</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позднее следующего рабочего дня после его</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поступления;</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13.1.5. по электронной почте – не</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позднее следующего рабочего дня после его</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поступления.</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p>
    <w:p w:rsidR="00726FE2" w:rsidRPr="00B04AB2" w:rsidRDefault="00726FE2" w:rsidP="00726FE2">
      <w:pPr>
        <w:keepNext/>
        <w:spacing w:line="276" w:lineRule="auto"/>
        <w:ind w:firstLine="709"/>
        <w:jc w:val="center"/>
        <w:outlineLvl w:val="1"/>
        <w:rPr>
          <w:rFonts w:ascii="Times New Roman" w:eastAsia="MS Gothic" w:hAnsi="Times New Roman" w:cs="Tahoma"/>
          <w:b/>
          <w:color w:val="000000"/>
          <w:sz w:val="28"/>
          <w:szCs w:val="28"/>
        </w:rPr>
      </w:pPr>
      <w:bookmarkStart w:id="14" w:name="_Toc125717103"/>
      <w:bookmarkEnd w:id="14"/>
      <w:r w:rsidRPr="00B04AB2">
        <w:rPr>
          <w:rFonts w:ascii="Times New Roman" w:eastAsia="MS Gothic" w:hAnsi="Times New Roman" w:cs="Tahoma"/>
          <w:b/>
          <w:color w:val="000000"/>
          <w:sz w:val="28"/>
          <w:szCs w:val="28"/>
        </w:rPr>
        <w:t>14. Требования к помещениям, в которых предоставляются Услуги</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 xml:space="preserve">14.2. Требования к помещениям, в которых предоставляются Услуги, размещаются на официальном сайте </w:t>
      </w:r>
      <w:r w:rsidRPr="00726FE2">
        <w:rPr>
          <w:rFonts w:ascii="Times New Roman" w:eastAsia="Calibri" w:hAnsi="Times New Roman" w:cs="Times New Roman"/>
          <w:color w:val="000000"/>
          <w:sz w:val="28"/>
          <w:szCs w:val="28"/>
          <w:lang w:eastAsia="en-US" w:bidi="ar-SA"/>
        </w:rPr>
        <w:t>Администрации</w:t>
      </w:r>
      <w:r w:rsidRPr="00726FE2">
        <w:rPr>
          <w:rFonts w:ascii="Times New Roman" w:eastAsia="Times New Roman" w:hAnsi="Times New Roman" w:cs="Times New Roman"/>
          <w:color w:val="000000"/>
          <w:sz w:val="28"/>
          <w:szCs w:val="28"/>
        </w:rPr>
        <w:t>, РПГУ.</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p>
    <w:p w:rsidR="00726FE2" w:rsidRPr="00B04AB2" w:rsidRDefault="00726FE2" w:rsidP="00726FE2">
      <w:pPr>
        <w:keepNext/>
        <w:spacing w:line="276" w:lineRule="auto"/>
        <w:ind w:firstLine="709"/>
        <w:jc w:val="center"/>
        <w:outlineLvl w:val="1"/>
        <w:rPr>
          <w:rFonts w:ascii="Times New Roman" w:eastAsia="MS Gothic" w:hAnsi="Times New Roman" w:cs="Tahoma"/>
          <w:b/>
          <w:color w:val="000000"/>
          <w:sz w:val="28"/>
          <w:szCs w:val="28"/>
        </w:rPr>
      </w:pPr>
      <w:bookmarkStart w:id="15" w:name="_Toc125717104"/>
      <w:bookmarkEnd w:id="15"/>
      <w:r w:rsidRPr="00B04AB2">
        <w:rPr>
          <w:rFonts w:ascii="Times New Roman" w:eastAsia="MS Gothic" w:hAnsi="Times New Roman" w:cs="Tahoma"/>
          <w:b/>
          <w:color w:val="000000"/>
          <w:sz w:val="28"/>
          <w:szCs w:val="28"/>
        </w:rPr>
        <w:t>15. Показатели качества и доступности Услуги</w:t>
      </w:r>
    </w:p>
    <w:p w:rsidR="00726FE2" w:rsidRPr="00726FE2" w:rsidRDefault="00726FE2" w:rsidP="00726FE2">
      <w:pPr>
        <w:spacing w:line="276" w:lineRule="auto"/>
        <w:ind w:firstLine="709"/>
        <w:jc w:val="both"/>
        <w:rPr>
          <w:rFonts w:ascii="Times New Roman" w:eastAsia="Times New Roman" w:hAnsi="Times New Roman" w:cs="Times New Roman"/>
          <w:color w:val="000000"/>
          <w:sz w:val="26"/>
        </w:rPr>
      </w:pPr>
      <w:r w:rsidRPr="00726FE2">
        <w:rPr>
          <w:rFonts w:ascii="Times New Roman" w:eastAsia="Times New Roman" w:hAnsi="Times New Roman" w:cs="Times New Roman"/>
          <w:color w:val="000000"/>
          <w:sz w:val="28"/>
          <w:szCs w:val="28"/>
        </w:rPr>
        <w:t xml:space="preserve">15.1. Показателями качества и доступности Услуги, перечень которых размещен на официальном сайте </w:t>
      </w:r>
      <w:r w:rsidRPr="00726FE2">
        <w:rPr>
          <w:rFonts w:ascii="Times New Roman" w:eastAsia="Calibri" w:hAnsi="Times New Roman" w:cs="Times New Roman"/>
          <w:color w:val="000000"/>
          <w:sz w:val="28"/>
          <w:szCs w:val="28"/>
          <w:lang w:eastAsia="en-US" w:bidi="ar-SA"/>
        </w:rPr>
        <w:t xml:space="preserve">Администрации, а также на </w:t>
      </w:r>
      <w:r w:rsidRPr="00726FE2">
        <w:rPr>
          <w:rFonts w:ascii="Times New Roman" w:eastAsia="Times New Roman" w:hAnsi="Times New Roman" w:cs="Times New Roman"/>
          <w:color w:val="000000"/>
          <w:sz w:val="28"/>
          <w:szCs w:val="28"/>
        </w:rPr>
        <w:t>РПГУ,</w:t>
      </w:r>
      <w:r w:rsidRPr="00726FE2">
        <w:rPr>
          <w:rFonts w:ascii="Times New Roman" w:eastAsia="Times New Roman" w:hAnsi="Times New Roman" w:cs="Times New Roman"/>
          <w:color w:val="00B050"/>
          <w:sz w:val="28"/>
          <w:szCs w:val="28"/>
        </w:rPr>
        <w:t xml:space="preserve"> </w:t>
      </w:r>
      <w:r w:rsidRPr="00726FE2">
        <w:rPr>
          <w:rFonts w:ascii="Times New Roman" w:eastAsia="Times New Roman" w:hAnsi="Times New Roman" w:cs="Times New Roman"/>
          <w:color w:val="000000"/>
          <w:sz w:val="28"/>
          <w:szCs w:val="28"/>
        </w:rPr>
        <w:t>являются:</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15.1.1. Доступность электронных форм документов, необходимых для предоставления Услуги.</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15.1.2. Возможность подачи запроса и документов, необходимых для предоставления Услуги, в электронной форме.</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15.1.3. Своевременное предоставление Услуги (отсутствие нарушений сроков предоставления Услуги).</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15.1.4. Предоставление Услуги в соответствии с вариантом.</w:t>
      </w:r>
    </w:p>
    <w:p w:rsidR="00726FE2" w:rsidRPr="00726FE2" w:rsidRDefault="00726FE2" w:rsidP="00726FE2">
      <w:pPr>
        <w:spacing w:line="276" w:lineRule="auto"/>
        <w:ind w:firstLine="709"/>
        <w:jc w:val="both"/>
        <w:rPr>
          <w:rFonts w:ascii="Times New Roman" w:eastAsia="Times New Roman" w:hAnsi="Times New Roman" w:cs="Times New Roman"/>
          <w:color w:val="000000"/>
          <w:sz w:val="26"/>
        </w:rPr>
      </w:pPr>
      <w:r w:rsidRPr="00726FE2">
        <w:rPr>
          <w:rFonts w:ascii="Times New Roman" w:eastAsia="Times New Roman" w:hAnsi="Times New Roman" w:cs="Times New Roman"/>
          <w:color w:val="000000"/>
          <w:sz w:val="28"/>
          <w:szCs w:val="28"/>
        </w:rPr>
        <w:t>15.1.5. Удобство информирования заявителя о ходе предоставления Услуги, а также получения результата предоставления Услуги.</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p>
    <w:p w:rsidR="00726FE2" w:rsidRPr="00B04AB2" w:rsidRDefault="00726FE2" w:rsidP="00726FE2">
      <w:pPr>
        <w:keepNext/>
        <w:spacing w:line="276" w:lineRule="auto"/>
        <w:ind w:firstLine="709"/>
        <w:jc w:val="center"/>
        <w:outlineLvl w:val="1"/>
        <w:rPr>
          <w:rFonts w:ascii="Times New Roman" w:eastAsia="MS Gothic" w:hAnsi="Times New Roman" w:cs="Tahoma"/>
          <w:b/>
          <w:color w:val="000000"/>
          <w:sz w:val="28"/>
          <w:szCs w:val="28"/>
        </w:rPr>
      </w:pPr>
      <w:r w:rsidRPr="00B04AB2">
        <w:rPr>
          <w:rFonts w:ascii="Times New Roman" w:eastAsia="MS Gothic" w:hAnsi="Times New Roman" w:cs="Tahoma"/>
          <w:b/>
          <w:color w:val="000000"/>
          <w:sz w:val="28"/>
          <w:szCs w:val="28"/>
        </w:rPr>
        <w:lastRenderedPageBreak/>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headerReference w:type="default" r:id="rId38"/>
          <w:headerReference w:type="first" r:id="rId39"/>
          <w:type w:val="continuous"/>
          <w:pgSz w:w="11906" w:h="16838"/>
          <w:pgMar w:top="1739" w:right="850" w:bottom="1134" w:left="1134" w:header="1134" w:footer="0" w:gutter="0"/>
          <w:cols w:space="720"/>
          <w:formProt w:val="0"/>
          <w:titlePg/>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6"/>
        </w:rPr>
      </w:pPr>
      <w:r w:rsidRPr="00726FE2">
        <w:rPr>
          <w:rFonts w:ascii="Times New Roman" w:eastAsia="Times New Roman" w:hAnsi="Times New Roman" w:cs="Times New Roman"/>
          <w:color w:val="000000"/>
          <w:sz w:val="28"/>
          <w:szCs w:val="28"/>
        </w:rPr>
        <w:t>16.1. Услуги, которые являются необходимыми и обязательными для предоставления Услуги, отсутствуют.</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16.2. Информационные системы, используемые для предоставления Услуги:</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16.2.1. ВИС;</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16.2.2. Модуль МФЦ ЕИС ОУ;</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16.2.3. РПГУ.</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16.3. Особенности предоставления Услуги в МФЦ.</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headerReference w:type="default" r:id="rId40"/>
          <w:headerReference w:type="first" r:id="rId41"/>
          <w:type w:val="continuous"/>
          <w:pgSz w:w="11906" w:h="16838"/>
          <w:pgMar w:top="1739" w:right="850" w:bottom="1134" w:left="1134" w:header="1134" w:footer="0" w:gutter="0"/>
          <w:cols w:space="720"/>
          <w:formProt w:val="0"/>
          <w:titlePg/>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16.3.1. Предоставление бесплатного доступа к РПГУ для подачи запросов, документов, необходимых для получения Услуги в электронной форме, а также подача запросов, документов, необходимых для получения Услуги, получение результатов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16.3.2 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w:t>
      </w:r>
      <w:r w:rsidRPr="00726FE2">
        <w:rPr>
          <w:rFonts w:ascii="Times New Roman" w:eastAsia="Times New Roman" w:hAnsi="Times New Roman" w:cs="Times New Roman"/>
          <w:color w:val="000000"/>
          <w:sz w:val="28"/>
          <w:szCs w:val="28"/>
        </w:rPr>
        <w:br/>
        <w:t xml:space="preserve">№ 210-ФЗ), постановлением Правительства Российской Федерации № 1376, а также в соответствии с соглашением о взаимодействии, которое заключается между </w:t>
      </w:r>
      <w:r w:rsidRPr="00726FE2">
        <w:rPr>
          <w:rFonts w:ascii="Times New Roman" w:eastAsia="Calibri" w:hAnsi="Times New Roman" w:cs="Times New Roman"/>
          <w:color w:val="000000"/>
          <w:sz w:val="28"/>
          <w:szCs w:val="28"/>
          <w:lang w:eastAsia="en-US" w:bidi="ar-SA"/>
        </w:rPr>
        <w:t>Администрацией</w:t>
      </w:r>
      <w:r w:rsidRPr="00726FE2">
        <w:rPr>
          <w:rFonts w:ascii="Times New Roman" w:eastAsia="Times New Roman" w:hAnsi="Times New Roman" w:cs="Times New Roman"/>
          <w:color w:val="000000"/>
          <w:sz w:val="28"/>
          <w:szCs w:val="28"/>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16.3.3.</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16.3.4.</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Перечень МФЦ Московской области размещен на РПГУ.</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16.3.5.</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В МФЦ исключается</w:t>
      </w:r>
      <w:r w:rsidRPr="00726FE2">
        <w:rPr>
          <w:rFonts w:ascii="Times New Roman" w:eastAsia="Times New Roman" w:hAnsi="Times New Roman" w:cs="Times New Roman"/>
          <w:color w:val="000000"/>
          <w:position w:val="9"/>
          <w:sz w:val="28"/>
          <w:szCs w:val="28"/>
        </w:rPr>
        <w:t xml:space="preserve"> </w:t>
      </w:r>
      <w:r w:rsidRPr="00726FE2">
        <w:rPr>
          <w:rFonts w:ascii="Times New Roman" w:eastAsia="Times New Roman" w:hAnsi="Times New Roman" w:cs="Times New Roman"/>
          <w:color w:val="000000"/>
          <w:sz w:val="28"/>
          <w:szCs w:val="28"/>
        </w:rPr>
        <w:t xml:space="preserve">взаимодействие заявителя с должностными лицами </w:t>
      </w:r>
      <w:r w:rsidRPr="00726FE2">
        <w:rPr>
          <w:rFonts w:ascii="Times New Roman" w:eastAsia="Calibri" w:hAnsi="Times New Roman" w:cs="Times New Roman"/>
          <w:color w:val="000000"/>
          <w:sz w:val="28"/>
          <w:szCs w:val="28"/>
          <w:lang w:eastAsia="en-US" w:bidi="ar-SA"/>
        </w:rPr>
        <w:t>Администрации</w:t>
      </w:r>
      <w:r w:rsidRPr="00726FE2">
        <w:rPr>
          <w:rFonts w:ascii="Times New Roman" w:eastAsia="Times New Roman" w:hAnsi="Times New Roman" w:cs="Times New Roman"/>
          <w:color w:val="000000"/>
          <w:sz w:val="28"/>
          <w:szCs w:val="28"/>
        </w:rPr>
        <w:t>.</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lastRenderedPageBreak/>
        <w:t>16.4. Особенности предоставления Услуги в электронной форме:</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 xml:space="preserve">16.4.3.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16" w:name="_Hlk22122561_Копия_1"/>
      <w:bookmarkEnd w:id="16"/>
      <w:r w:rsidRPr="00726FE2">
        <w:rPr>
          <w:rFonts w:ascii="Times New Roman" w:eastAsia="Times New Roman" w:hAnsi="Times New Roman" w:cs="Times New Roman"/>
          <w:color w:val="000000"/>
          <w:sz w:val="28"/>
          <w:szCs w:val="28"/>
        </w:rPr>
        <w:t>«Об утверждении требований к форматам заявлений и иных документов, представляемых в форме электронных документов, необходимых для</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предоставления государственных и муниципальных услуг на территории Московской области».</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p>
    <w:p w:rsidR="00726FE2" w:rsidRPr="00B04AB2" w:rsidRDefault="00726FE2" w:rsidP="00726FE2">
      <w:pPr>
        <w:keepNext/>
        <w:spacing w:line="276" w:lineRule="auto"/>
        <w:ind w:firstLine="709"/>
        <w:jc w:val="center"/>
        <w:outlineLvl w:val="0"/>
        <w:rPr>
          <w:rFonts w:ascii="Times New Roman" w:eastAsia="MS Gothic" w:hAnsi="Times New Roman" w:cs="Tahoma"/>
          <w:b/>
          <w:color w:val="000000"/>
          <w:sz w:val="28"/>
          <w:szCs w:val="28"/>
        </w:rPr>
      </w:pPr>
      <w:bookmarkStart w:id="17" w:name="_Toc125717106"/>
      <w:bookmarkEnd w:id="17"/>
      <w:r w:rsidRPr="00B04AB2">
        <w:rPr>
          <w:rFonts w:ascii="Times New Roman" w:eastAsia="MS Gothic" w:hAnsi="Times New Roman" w:cs="Tahoma"/>
          <w:b/>
          <w:color w:val="000000"/>
          <w:sz w:val="28"/>
          <w:szCs w:val="28"/>
          <w:lang w:val="en-US"/>
        </w:rPr>
        <w:t>III</w:t>
      </w:r>
      <w:r w:rsidRPr="00B04AB2">
        <w:rPr>
          <w:rFonts w:ascii="Times New Roman" w:eastAsia="MS Gothic" w:hAnsi="Times New Roman" w:cs="Tahoma"/>
          <w:b/>
          <w:color w:val="000000"/>
          <w:sz w:val="28"/>
          <w:szCs w:val="28"/>
        </w:rPr>
        <w:t xml:space="preserve">. Состав, последовательность </w:t>
      </w:r>
      <w:r w:rsidRPr="00B04AB2">
        <w:rPr>
          <w:rFonts w:ascii="Times New Roman" w:eastAsia="MS Gothic" w:hAnsi="Times New Roman" w:cs="Tahoma"/>
          <w:b/>
          <w:color w:val="000000"/>
          <w:sz w:val="28"/>
          <w:szCs w:val="28"/>
        </w:rPr>
        <w:br/>
        <w:t>и сроки выполнения административных процедур</w:t>
      </w:r>
    </w:p>
    <w:p w:rsidR="00726FE2" w:rsidRPr="00B04AB2" w:rsidRDefault="00726FE2" w:rsidP="00726FE2">
      <w:pPr>
        <w:spacing w:line="276" w:lineRule="auto"/>
        <w:ind w:firstLine="709"/>
        <w:jc w:val="center"/>
        <w:rPr>
          <w:rFonts w:ascii="Times New Roman" w:eastAsia="Times New Roman" w:hAnsi="Times New Roman" w:cs="Times New Roman"/>
          <w:b/>
          <w:color w:val="000000"/>
          <w:sz w:val="28"/>
          <w:szCs w:val="28"/>
        </w:rPr>
      </w:pPr>
    </w:p>
    <w:p w:rsidR="00726FE2" w:rsidRPr="00B04AB2" w:rsidRDefault="00726FE2" w:rsidP="00726FE2">
      <w:pPr>
        <w:spacing w:line="276" w:lineRule="auto"/>
        <w:ind w:firstLine="709"/>
        <w:jc w:val="center"/>
        <w:rPr>
          <w:rFonts w:ascii="Times New Roman" w:eastAsia="Times New Roman" w:hAnsi="Times New Roman" w:cs="Times New Roman"/>
          <w:b/>
          <w:color w:val="000000"/>
          <w:sz w:val="28"/>
          <w:szCs w:val="28"/>
        </w:rPr>
      </w:pPr>
      <w:r w:rsidRPr="00B04AB2">
        <w:rPr>
          <w:rFonts w:ascii="Times New Roman" w:eastAsia="Times New Roman" w:hAnsi="Times New Roman" w:cs="Times New Roman"/>
          <w:b/>
          <w:color w:val="000000"/>
          <w:sz w:val="28"/>
          <w:szCs w:val="28"/>
        </w:rPr>
        <w:t>17. Варианты предоставления Услуги</w:t>
      </w:r>
    </w:p>
    <w:p w:rsidR="00726FE2" w:rsidRPr="00726FE2" w:rsidRDefault="00726FE2" w:rsidP="00726FE2">
      <w:pPr>
        <w:keepNext/>
        <w:spacing w:line="276" w:lineRule="auto"/>
        <w:ind w:firstLine="709"/>
        <w:jc w:val="both"/>
        <w:outlineLvl w:val="1"/>
        <w:rPr>
          <w:rFonts w:ascii="Times New Roman" w:eastAsia="MS Gothic" w:hAnsi="Times New Roman" w:cs="Tahoma"/>
          <w:color w:val="000000"/>
          <w:sz w:val="28"/>
          <w:szCs w:val="28"/>
        </w:rPr>
      </w:pPr>
      <w:r w:rsidRPr="00726FE2">
        <w:rPr>
          <w:rFonts w:ascii="Times New Roman" w:eastAsia="MS Gothic" w:hAnsi="Times New Roman" w:cs="Tahoma"/>
          <w:color w:val="000000"/>
          <w:sz w:val="28"/>
          <w:szCs w:val="28"/>
        </w:rPr>
        <w:t>17.1. Перечень вариантов:</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headerReference w:type="default" r:id="rId42"/>
          <w:headerReference w:type="first" r:id="rId43"/>
          <w:type w:val="continuous"/>
          <w:pgSz w:w="11906" w:h="16838"/>
          <w:pgMar w:top="1739" w:right="850" w:bottom="1134" w:left="1134" w:header="1134" w:footer="0" w:gutter="0"/>
          <w:cols w:space="720"/>
          <w:formProt w:val="0"/>
          <w:titlePg/>
          <w:docGrid w:linePitch="312" w:charSpace="-6145"/>
        </w:sectPr>
      </w:pPr>
    </w:p>
    <w:p w:rsidR="00726FE2" w:rsidRPr="00726FE2" w:rsidRDefault="00726FE2" w:rsidP="00726FE2">
      <w:pPr>
        <w:tabs>
          <w:tab w:val="left" w:pos="645"/>
        </w:tabs>
        <w:spacing w:line="276" w:lineRule="auto"/>
        <w:ind w:firstLine="709"/>
        <w:jc w:val="both"/>
        <w:rPr>
          <w:rFonts w:ascii="Times New Roman" w:eastAsia="Times New Roman" w:hAnsi="Times New Roman" w:cs="Times New Roman"/>
          <w:color w:val="00CC33"/>
          <w:sz w:val="28"/>
          <w:szCs w:val="28"/>
        </w:rPr>
      </w:pPr>
      <w:r w:rsidRPr="00726FE2">
        <w:rPr>
          <w:rFonts w:ascii="Times New Roman" w:eastAsia="Times New Roman" w:hAnsi="Times New Roman" w:cs="Times New Roman"/>
          <w:color w:val="000000"/>
          <w:sz w:val="28"/>
          <w:szCs w:val="28"/>
        </w:rPr>
        <w:t>17.1.1.</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Вариант</w:t>
      </w:r>
      <w:r w:rsidRPr="00726FE2">
        <w:rPr>
          <w:rFonts w:ascii="Times New Roman" w:eastAsia="Times New Roman" w:hAnsi="Times New Roman" w:cs="Times New Roman"/>
          <w:i/>
          <w:iCs/>
          <w:color w:val="000000"/>
          <w:sz w:val="28"/>
          <w:szCs w:val="28"/>
        </w:rPr>
        <w:t xml:space="preserve"> </w:t>
      </w:r>
      <w:r w:rsidRPr="00726FE2">
        <w:rPr>
          <w:rFonts w:ascii="Times New Roman" w:eastAsia="Times New Roman" w:hAnsi="Times New Roman" w:cs="Times New Roman"/>
          <w:color w:val="000000"/>
          <w:sz w:val="28"/>
          <w:szCs w:val="28"/>
        </w:rPr>
        <w:t>1.</w:t>
      </w:r>
    </w:p>
    <w:p w:rsidR="00726FE2" w:rsidRPr="00726FE2" w:rsidRDefault="00726FE2" w:rsidP="00726FE2">
      <w:pPr>
        <w:tabs>
          <w:tab w:val="left" w:pos="645"/>
        </w:tabs>
        <w:spacing w:line="276" w:lineRule="auto"/>
        <w:ind w:firstLine="709"/>
        <w:jc w:val="both"/>
        <w:rPr>
          <w:rFonts w:ascii="Times New Roman" w:eastAsia="Times New Roman" w:hAnsi="Times New Roman" w:cs="Times New Roman"/>
          <w:color w:val="00CC33"/>
          <w:sz w:val="28"/>
          <w:szCs w:val="28"/>
        </w:rPr>
      </w:pPr>
      <w:r w:rsidRPr="00726FE2">
        <w:rPr>
          <w:rFonts w:ascii="Times New Roman" w:eastAsia="Times New Roman" w:hAnsi="Times New Roman" w:cs="Times New Roman"/>
          <w:color w:val="000000"/>
          <w:sz w:val="28"/>
          <w:szCs w:val="28"/>
        </w:rPr>
        <w:t>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726FE2" w:rsidRPr="00726FE2" w:rsidRDefault="00726FE2" w:rsidP="00726FE2">
      <w:pPr>
        <w:tabs>
          <w:tab w:val="left" w:pos="645"/>
        </w:tabs>
        <w:spacing w:line="276" w:lineRule="auto"/>
        <w:ind w:firstLine="709"/>
        <w:jc w:val="both"/>
        <w:rPr>
          <w:rFonts w:ascii="Times New Roman" w:eastAsia="Times New Roman" w:hAnsi="Times New Roman" w:cs="Times New Roman"/>
          <w:color w:val="00CC33"/>
          <w:sz w:val="28"/>
          <w:szCs w:val="28"/>
        </w:rPr>
      </w:pPr>
      <w:r w:rsidRPr="00726FE2">
        <w:rPr>
          <w:rFonts w:ascii="Times New Roman" w:eastAsia="Times New Roman" w:hAnsi="Times New Roman" w:cs="Times New Roman"/>
          <w:color w:val="000000"/>
          <w:sz w:val="28"/>
          <w:szCs w:val="28"/>
        </w:rPr>
        <w:t>Категория заявителя – индивидуальные предприниматели: обратившиеся в Ведомство с запросом о предоставлении Услуги, включая их уполномоченных представителей.</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tabs>
          <w:tab w:val="left" w:pos="645"/>
        </w:tabs>
        <w:spacing w:line="276" w:lineRule="auto"/>
        <w:ind w:firstLine="709"/>
        <w:jc w:val="both"/>
        <w:rPr>
          <w:rFonts w:ascii="Times New Roman" w:eastAsia="Times New Roman" w:hAnsi="Times New Roman" w:cs="Times New Roman"/>
          <w:color w:val="00CC33"/>
          <w:sz w:val="28"/>
          <w:szCs w:val="28"/>
        </w:rPr>
      </w:pPr>
      <w:r w:rsidRPr="00726FE2">
        <w:rPr>
          <w:rFonts w:ascii="Times New Roman" w:eastAsia="Times New Roman" w:hAnsi="Times New Roman" w:cs="Times New Roman"/>
          <w:color w:val="000000"/>
          <w:sz w:val="28"/>
          <w:szCs w:val="28"/>
        </w:rPr>
        <w:t>17.1.2.</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Вариант</w:t>
      </w:r>
      <w:r w:rsidRPr="00726FE2">
        <w:rPr>
          <w:rFonts w:ascii="Times New Roman" w:eastAsia="Times New Roman" w:hAnsi="Times New Roman" w:cs="Times New Roman"/>
          <w:i/>
          <w:iCs/>
          <w:color w:val="000000"/>
          <w:sz w:val="28"/>
          <w:szCs w:val="28"/>
        </w:rPr>
        <w:t xml:space="preserve"> </w:t>
      </w:r>
      <w:r w:rsidRPr="00726FE2">
        <w:rPr>
          <w:rFonts w:ascii="Times New Roman" w:eastAsia="Times New Roman" w:hAnsi="Times New Roman" w:cs="Times New Roman"/>
          <w:color w:val="000000"/>
          <w:sz w:val="28"/>
          <w:szCs w:val="28"/>
        </w:rPr>
        <w:t>2.</w:t>
      </w:r>
    </w:p>
    <w:p w:rsidR="00726FE2" w:rsidRPr="00726FE2" w:rsidRDefault="00726FE2" w:rsidP="00726FE2">
      <w:pPr>
        <w:tabs>
          <w:tab w:val="left" w:pos="645"/>
        </w:tabs>
        <w:spacing w:line="276" w:lineRule="auto"/>
        <w:ind w:firstLine="709"/>
        <w:jc w:val="both"/>
        <w:rPr>
          <w:rFonts w:ascii="Times New Roman" w:eastAsia="Times New Roman" w:hAnsi="Times New Roman" w:cs="Times New Roman"/>
          <w:color w:val="00CC33"/>
          <w:sz w:val="28"/>
          <w:szCs w:val="28"/>
        </w:rPr>
      </w:pPr>
      <w:r w:rsidRPr="00726FE2">
        <w:rPr>
          <w:rFonts w:ascii="Times New Roman" w:eastAsia="Times New Roman" w:hAnsi="Times New Roman" w:cs="Times New Roman"/>
          <w:color w:val="000000"/>
          <w:sz w:val="28"/>
          <w:szCs w:val="28"/>
        </w:rPr>
        <w:t xml:space="preserve">Включение мест под размещение нестационарных торговых объектов в схему размещения нестационарных торговых объектов на территории муниципального </w:t>
      </w:r>
      <w:r w:rsidRPr="00726FE2">
        <w:rPr>
          <w:rFonts w:ascii="Times New Roman" w:eastAsia="Times New Roman" w:hAnsi="Times New Roman" w:cs="Times New Roman"/>
          <w:color w:val="000000"/>
          <w:sz w:val="28"/>
          <w:szCs w:val="28"/>
        </w:rPr>
        <w:lastRenderedPageBreak/>
        <w:t>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726FE2" w:rsidRPr="00726FE2" w:rsidRDefault="00726FE2" w:rsidP="00726FE2">
      <w:pPr>
        <w:tabs>
          <w:tab w:val="left" w:pos="645"/>
        </w:tabs>
        <w:spacing w:line="276" w:lineRule="auto"/>
        <w:ind w:firstLine="709"/>
        <w:jc w:val="both"/>
        <w:rPr>
          <w:rFonts w:ascii="Times New Roman" w:eastAsia="Times New Roman" w:hAnsi="Times New Roman" w:cs="Times New Roman"/>
          <w:color w:val="00CC33"/>
          <w:sz w:val="28"/>
          <w:szCs w:val="28"/>
        </w:rPr>
      </w:pPr>
      <w:r w:rsidRPr="00726FE2">
        <w:rPr>
          <w:rFonts w:ascii="Times New Roman" w:eastAsia="Times New Roman" w:hAnsi="Times New Roman" w:cs="Times New Roman"/>
          <w:color w:val="000000"/>
          <w:sz w:val="28"/>
          <w:szCs w:val="28"/>
        </w:rPr>
        <w:t>Категория заявителя – юридические лица: обратившиеся в Ведомство с запросом о предоставлении Услуги, включая их уполномоченных представителей.</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tabs>
          <w:tab w:val="left" w:pos="645"/>
        </w:tabs>
        <w:spacing w:line="276" w:lineRule="auto"/>
        <w:ind w:firstLine="709"/>
        <w:jc w:val="both"/>
        <w:rPr>
          <w:rFonts w:ascii="Times New Roman" w:eastAsia="Times New Roman" w:hAnsi="Times New Roman" w:cs="Times New Roman"/>
          <w:color w:val="00CC33"/>
          <w:sz w:val="28"/>
          <w:szCs w:val="28"/>
        </w:rPr>
      </w:pPr>
      <w:r w:rsidRPr="00726FE2">
        <w:rPr>
          <w:rFonts w:ascii="Times New Roman" w:eastAsia="Times New Roman" w:hAnsi="Times New Roman" w:cs="Times New Roman"/>
          <w:color w:val="000000"/>
          <w:sz w:val="28"/>
          <w:szCs w:val="28"/>
        </w:rPr>
        <w:t>17.1.3.</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Вариант</w:t>
      </w:r>
      <w:r w:rsidRPr="00726FE2">
        <w:rPr>
          <w:rFonts w:ascii="Times New Roman" w:eastAsia="Times New Roman" w:hAnsi="Times New Roman" w:cs="Times New Roman"/>
          <w:i/>
          <w:iCs/>
          <w:color w:val="000000"/>
          <w:sz w:val="28"/>
          <w:szCs w:val="28"/>
        </w:rPr>
        <w:t xml:space="preserve"> </w:t>
      </w:r>
      <w:r w:rsidRPr="00726FE2">
        <w:rPr>
          <w:rFonts w:ascii="Times New Roman" w:eastAsia="Times New Roman" w:hAnsi="Times New Roman" w:cs="Times New Roman"/>
          <w:color w:val="000000"/>
          <w:sz w:val="28"/>
          <w:szCs w:val="28"/>
        </w:rPr>
        <w:t>3.</w:t>
      </w:r>
    </w:p>
    <w:p w:rsidR="00726FE2" w:rsidRPr="00726FE2" w:rsidRDefault="00726FE2" w:rsidP="00726FE2">
      <w:pPr>
        <w:tabs>
          <w:tab w:val="left" w:pos="645"/>
        </w:tabs>
        <w:spacing w:line="276" w:lineRule="auto"/>
        <w:ind w:firstLine="709"/>
        <w:jc w:val="both"/>
        <w:rPr>
          <w:rFonts w:ascii="Times New Roman" w:eastAsia="Times New Roman" w:hAnsi="Times New Roman" w:cs="Times New Roman"/>
          <w:color w:val="00CC33"/>
          <w:sz w:val="28"/>
          <w:szCs w:val="28"/>
        </w:rPr>
      </w:pPr>
      <w:r w:rsidRPr="00726FE2">
        <w:rPr>
          <w:rFonts w:ascii="Times New Roman" w:eastAsia="Times New Roman" w:hAnsi="Times New Roman" w:cs="Times New Roman"/>
          <w:color w:val="000000"/>
          <w:sz w:val="28"/>
          <w:szCs w:val="28"/>
        </w:rPr>
        <w:t>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726FE2" w:rsidRPr="00726FE2" w:rsidRDefault="00726FE2" w:rsidP="00726FE2">
      <w:pPr>
        <w:tabs>
          <w:tab w:val="left" w:pos="645"/>
        </w:tabs>
        <w:spacing w:line="276" w:lineRule="auto"/>
        <w:ind w:firstLine="709"/>
        <w:jc w:val="both"/>
        <w:rPr>
          <w:rFonts w:ascii="Times New Roman" w:eastAsia="Times New Roman" w:hAnsi="Times New Roman" w:cs="Times New Roman"/>
          <w:color w:val="00CC33"/>
          <w:sz w:val="28"/>
          <w:szCs w:val="28"/>
        </w:rPr>
      </w:pPr>
      <w:r w:rsidRPr="00726FE2">
        <w:rPr>
          <w:rFonts w:ascii="Times New Roman" w:eastAsia="Times New Roman" w:hAnsi="Times New Roman" w:cs="Times New Roman"/>
          <w:color w:val="000000"/>
          <w:sz w:val="28"/>
          <w:szCs w:val="28"/>
        </w:rPr>
        <w:t>Категория заявителя – физические лица – граждане Российской Федерации: обратившиеся в Ведомство с запросом о предоставлении Услуги, включая их уполномоченных представителей.</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17.2. Порядок исправления допущенных опечаток и ошибок в выданных в результате предоставления Услуги документах.</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17.2.1. Заявитель при обнаружении допущенных опечаток и ошибок в выданных в результате предоставления Услуги документах обращается в Администрацию посредством РПГУ, обращения в МФЦ, личного обращения в Администрацию, почтового отправления, электронной почты с заявлением о необходимости исправления опечаток и ошибок, составленным в свободной форме, в котором содержится указание на их описание.</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Администрация</w:t>
      </w:r>
      <w:r w:rsidRPr="00726FE2">
        <w:rPr>
          <w:rFonts w:ascii="Times New Roman" w:eastAsia="Calibri" w:hAnsi="Times New Roman" w:cs="Times New Roman"/>
          <w:color w:val="000000"/>
          <w:sz w:val="28"/>
          <w:szCs w:val="28"/>
          <w:lang w:eastAsia="en-US" w:bidi="ar-SA"/>
        </w:rPr>
        <w:t xml:space="preserve"> </w:t>
      </w:r>
      <w:r w:rsidRPr="00726FE2">
        <w:rPr>
          <w:rFonts w:ascii="Times New Roman" w:eastAsia="Times New Roman" w:hAnsi="Times New Roman" w:cs="Times New Roman"/>
          <w:color w:val="000000"/>
          <w:sz w:val="28"/>
          <w:szCs w:val="28"/>
        </w:rPr>
        <w:t>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Администрация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случае, если запрос направлялся посредством РПГУ) либо результат предоставления Услуги (в случае, если запрос направлялся через МФЦ, почтовым отправлением, в Администрацию лично, по электронной почте) через Личный кабинет на РПГУ, при обращении в МФЦ, при личном обращении в Администрацию,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726FE2" w:rsidRPr="00726FE2" w:rsidRDefault="00726FE2" w:rsidP="00726FE2">
      <w:pPr>
        <w:spacing w:line="276" w:lineRule="auto"/>
        <w:ind w:firstLine="709"/>
        <w:jc w:val="both"/>
        <w:rPr>
          <w:rFonts w:ascii="Times New Roman" w:eastAsia="Times New Roman" w:hAnsi="Times New Roman" w:cs="Times New Roman"/>
          <w:color w:val="000000"/>
          <w:sz w:val="26"/>
        </w:rPr>
      </w:pPr>
      <w:r w:rsidRPr="00726FE2">
        <w:rPr>
          <w:rFonts w:ascii="Times New Roman" w:eastAsia="Times New Roman" w:hAnsi="Times New Roman" w:cs="Times New Roman"/>
          <w:color w:val="000000"/>
          <w:sz w:val="28"/>
          <w:szCs w:val="28"/>
        </w:rPr>
        <w:lastRenderedPageBreak/>
        <w:t>В случае отсутствия оснований для удовлетворения заявления о</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необходимости исправления опечаток и</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ошибок Администрация направляет (выдает) заявителю мотивированное уведомление об отказе в удовлетворении данного заявления через Личный кабинет на</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РПГУ, при</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обращении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МФЦ, при</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личном обращении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Администрацию, почтовым отправлением, по электронной почте (в зависимости от способа обращения)</w:t>
      </w:r>
      <w:r w:rsidRPr="00726FE2">
        <w:rPr>
          <w:rFonts w:ascii="Times New Roman" w:eastAsia="Times New Roman" w:hAnsi="Times New Roman" w:cs="Times New Roman"/>
          <w:i/>
          <w:color w:val="000000"/>
          <w:sz w:val="28"/>
          <w:szCs w:val="28"/>
        </w:rPr>
        <w:t xml:space="preserve"> </w:t>
      </w:r>
      <w:r w:rsidRPr="00726FE2">
        <w:rPr>
          <w:rFonts w:ascii="Times New Roman" w:eastAsia="Times New Roman" w:hAnsi="Times New Roman" w:cs="Times New Roman"/>
          <w:color w:val="000000"/>
          <w:sz w:val="28"/>
          <w:szCs w:val="28"/>
        </w:rPr>
        <w:t>в срок, не</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превышающий 5 рабочих дней со</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дня регистрации такого заявления.</w:t>
      </w:r>
    </w:p>
    <w:p w:rsidR="00726FE2" w:rsidRPr="00726FE2" w:rsidRDefault="00726FE2" w:rsidP="00726FE2">
      <w:pPr>
        <w:spacing w:line="276" w:lineRule="auto"/>
        <w:ind w:firstLine="709"/>
        <w:jc w:val="both"/>
        <w:rPr>
          <w:rFonts w:ascii="Times New Roman" w:eastAsia="Times New Roman" w:hAnsi="Times New Roman" w:cs="Times New Roman"/>
          <w:color w:val="000000"/>
          <w:sz w:val="26"/>
        </w:rPr>
      </w:pPr>
      <w:r w:rsidRPr="00726FE2">
        <w:rPr>
          <w:rFonts w:ascii="Times New Roman" w:eastAsia="Times New Roman" w:hAnsi="Times New Roman" w:cs="Times New Roman"/>
          <w:color w:val="000000"/>
          <w:sz w:val="28"/>
          <w:szCs w:val="28"/>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726FE2">
        <w:rPr>
          <w:rFonts w:ascii="Times New Roman" w:eastAsia="Times New Roman" w:hAnsi="Times New Roman" w:cs="Times New Roman"/>
          <w:i/>
          <w:color w:val="000000"/>
          <w:sz w:val="28"/>
          <w:szCs w:val="28"/>
        </w:rPr>
        <w:t xml:space="preserve"> </w:t>
      </w:r>
      <w:r w:rsidRPr="00726FE2">
        <w:rPr>
          <w:rFonts w:ascii="Times New Roman" w:eastAsia="Times New Roman" w:hAnsi="Times New Roman" w:cs="Times New Roman"/>
          <w:color w:val="000000"/>
          <w:sz w:val="28"/>
          <w:szCs w:val="28"/>
        </w:rPr>
        <w:t>уведомление об их исправлении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случае, если запрос направлялся посредством РПГУ) либо результат предоставления Услуги (в случае, если запрос направлялся через МФЦ, почтовым отправлением, в Администрацию лично, по электронной почте) через Личный кабинет на</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РПГУ, при</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обращении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МФЦ, при</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личном обращении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Администрацию, почтовым отправлением, по электронной почте в срок, не превышающий 5 рабочих дней со дня обнаружения таких опечаток и ошибок.</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17.3. Выдача дубликата документа, выданного по результатам предоставления Услуги, не предусмотрена.</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p>
    <w:p w:rsidR="00726FE2" w:rsidRPr="00B04AB2" w:rsidRDefault="00726FE2" w:rsidP="00726FE2">
      <w:pPr>
        <w:keepNext/>
        <w:spacing w:line="276" w:lineRule="auto"/>
        <w:ind w:firstLine="709"/>
        <w:jc w:val="center"/>
        <w:outlineLvl w:val="1"/>
        <w:rPr>
          <w:rFonts w:ascii="Times New Roman" w:eastAsia="MS Gothic" w:hAnsi="Times New Roman" w:cs="Tahoma"/>
          <w:b/>
          <w:color w:val="000000"/>
          <w:sz w:val="28"/>
          <w:szCs w:val="28"/>
        </w:rPr>
      </w:pPr>
      <w:bookmarkStart w:id="18" w:name="_Toc125717108"/>
      <w:bookmarkEnd w:id="18"/>
      <w:r w:rsidRPr="00B04AB2">
        <w:rPr>
          <w:rFonts w:ascii="Times New Roman" w:eastAsia="MS Gothic" w:hAnsi="Times New Roman" w:cs="Tahoma"/>
          <w:b/>
          <w:color w:val="000000"/>
          <w:sz w:val="28"/>
          <w:szCs w:val="28"/>
        </w:rPr>
        <w:t>18. Описание административной процедуры профилирования заявителя</w:t>
      </w:r>
    </w:p>
    <w:p w:rsidR="00726FE2" w:rsidRPr="00726FE2" w:rsidRDefault="00726FE2" w:rsidP="00726FE2">
      <w:pPr>
        <w:spacing w:line="276" w:lineRule="auto"/>
        <w:ind w:firstLine="709"/>
        <w:jc w:val="center"/>
        <w:rPr>
          <w:rFonts w:ascii="Times New Roman" w:eastAsia="Times New Roman" w:hAnsi="Times New Roman" w:cs="Times New Roman"/>
          <w:color w:val="000000"/>
          <w:sz w:val="28"/>
          <w:szCs w:val="28"/>
        </w:r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18.1. Вариант определяется путем профилирования заявителя в соответствии с Приложением 5 к Регламенту.</w:t>
      </w:r>
    </w:p>
    <w:p w:rsidR="00726FE2" w:rsidRPr="00726FE2" w:rsidRDefault="00726FE2" w:rsidP="00726FE2">
      <w:pPr>
        <w:spacing w:line="276" w:lineRule="auto"/>
        <w:ind w:firstLine="709"/>
        <w:jc w:val="both"/>
        <w:rPr>
          <w:rFonts w:ascii="Times New Roman" w:eastAsia="Times New Roman" w:hAnsi="Times New Roman" w:cs="Times New Roman"/>
          <w:color w:val="000000"/>
          <w:sz w:val="26"/>
        </w:rPr>
      </w:pPr>
      <w:r w:rsidRPr="00726FE2">
        <w:rPr>
          <w:rFonts w:ascii="Times New Roman" w:eastAsia="Times New Roman" w:hAnsi="Times New Roman" w:cs="Times New Roman"/>
          <w:color w:val="000000"/>
          <w:sz w:val="28"/>
          <w:szCs w:val="28"/>
        </w:rPr>
        <w:t>18.2. Профилирование заявителя осуществляется посредством РПГУ, МФЦ, опроса в Администрации (в зависимости от способов подачи запроса, установленных Регламентом).</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p>
    <w:p w:rsidR="00726FE2" w:rsidRPr="00B04AB2" w:rsidRDefault="00726FE2" w:rsidP="00726FE2">
      <w:pPr>
        <w:keepNext/>
        <w:spacing w:line="276" w:lineRule="auto"/>
        <w:ind w:firstLine="709"/>
        <w:jc w:val="center"/>
        <w:outlineLvl w:val="1"/>
        <w:rPr>
          <w:rFonts w:ascii="Times New Roman" w:eastAsia="MS Gothic" w:hAnsi="Times New Roman" w:cs="Tahoma"/>
          <w:b/>
          <w:color w:val="000000"/>
          <w:sz w:val="28"/>
          <w:szCs w:val="28"/>
        </w:rPr>
      </w:pPr>
      <w:r w:rsidRPr="00B04AB2">
        <w:rPr>
          <w:rFonts w:ascii="Times New Roman" w:eastAsia="MS Gothic" w:hAnsi="Times New Roman" w:cs="Tahoma"/>
          <w:b/>
          <w:color w:val="000000"/>
          <w:sz w:val="28"/>
          <w:szCs w:val="28"/>
        </w:rPr>
        <w:t>19.</w:t>
      </w:r>
      <w:r w:rsidRPr="00B04AB2">
        <w:rPr>
          <w:rFonts w:ascii="Times New Roman" w:eastAsia="MS Gothic" w:hAnsi="Times New Roman" w:cs="Tahoma"/>
          <w:b/>
          <w:color w:val="000000"/>
          <w:sz w:val="28"/>
          <w:szCs w:val="28"/>
          <w:lang w:val="en-US"/>
        </w:rPr>
        <w:t> </w:t>
      </w:r>
      <w:r w:rsidRPr="00B04AB2">
        <w:rPr>
          <w:rFonts w:ascii="Times New Roman" w:eastAsia="MS Gothic" w:hAnsi="Times New Roman" w:cs="Tahoma"/>
          <w:b/>
          <w:color w:val="000000"/>
          <w:sz w:val="28"/>
          <w:szCs w:val="28"/>
        </w:rPr>
        <w:t>Описание вариантов</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headerReference w:type="default" r:id="rId44"/>
          <w:headerReference w:type="first" r:id="rId45"/>
          <w:type w:val="continuous"/>
          <w:pgSz w:w="11906" w:h="16838"/>
          <w:pgMar w:top="1739" w:right="850" w:bottom="1134" w:left="1134" w:header="1134" w:footer="0" w:gutter="0"/>
          <w:cols w:space="720"/>
          <w:formProt w:val="0"/>
          <w:titlePg/>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6"/>
        </w:rPr>
      </w:pPr>
      <w:r w:rsidRPr="00726FE2">
        <w:rPr>
          <w:rFonts w:ascii="Times New Roman" w:eastAsia="Times New Roman" w:hAnsi="Times New Roman" w:cs="Times New Roman"/>
          <w:color w:val="000000"/>
          <w:sz w:val="28"/>
          <w:szCs w:val="28"/>
        </w:rPr>
        <w:t>19.1.</w:t>
      </w:r>
      <w:r w:rsidRPr="00726FE2">
        <w:rPr>
          <w:rFonts w:ascii="Times New Roman" w:eastAsia="Times New Roman" w:hAnsi="Times New Roman" w:cs="Times New Roman"/>
          <w:color w:val="000000"/>
          <w:sz w:val="28"/>
          <w:szCs w:val="28"/>
          <w:lang w:val="en-US"/>
        </w:rPr>
        <w:t> </w:t>
      </w:r>
      <w:r w:rsidRPr="00726FE2">
        <w:rPr>
          <w:rFonts w:ascii="Times New Roman;serif" w:eastAsia="Times New Roman" w:hAnsi="Times New Roman;serif" w:cs="Times New Roman"/>
          <w:color w:val="000000"/>
          <w:sz w:val="27"/>
          <w:szCs w:val="28"/>
        </w:rPr>
        <w:t>Для</w:t>
      </w:r>
      <w:r w:rsidRPr="00726FE2">
        <w:rPr>
          <w:rFonts w:ascii="Times New Roman" w:eastAsia="Times New Roman" w:hAnsi="Times New Roman" w:cs="Times New Roman"/>
          <w:color w:val="000000"/>
          <w:sz w:val="28"/>
          <w:szCs w:val="28"/>
        </w:rPr>
        <w:t xml:space="preserve"> вариантов 1, 2, 3, </w:t>
      </w:r>
      <w:bookmarkStart w:id="19" w:name="__DdeLink__6048_2857491986"/>
      <w:bookmarkEnd w:id="19"/>
      <w:r w:rsidRPr="00726FE2">
        <w:rPr>
          <w:rFonts w:ascii="Times New Roman" w:eastAsia="Times New Roman" w:hAnsi="Times New Roman" w:cs="Times New Roman"/>
          <w:color w:val="000000"/>
          <w:sz w:val="28"/>
          <w:szCs w:val="28"/>
        </w:rPr>
        <w:t>указанных в подпунктах 17.1.1 ‒ 17.1.3 пункта 17.1</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Регламента:</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19.1.1. Результатом предоставления Услуги является:</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19.1.1.1. Решение о предоставлении Услуги:</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rsidSect="00B04AB2">
          <w:type w:val="continuous"/>
          <w:pgSz w:w="11906" w:h="16838"/>
          <w:pgMar w:top="709" w:right="850" w:bottom="1134" w:left="1134" w:header="567" w:footer="0" w:gutter="0"/>
          <w:cols w:space="720"/>
          <w:formProt w:val="0"/>
          <w:docGrid w:linePitch="326"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lastRenderedPageBreak/>
        <w:t>в виде документа «Уведомление о предоставлении муниципальной услуги», который оформляется в соответствии с Приложением 1 к Регламенту.</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19.1.1.2. Решение об отказе в предоставлении Услуги в виде документа, который оформляется в соответствии с Приложением 2 к Регламенту.</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19.1.2. Срок предоставления Услуги составляет 21 рабочий день со дня регистрации запроса в Администрации.</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Максимальный срок предоставления Услуги составляет 21 рабочий день со дня регистрации запроса в Администрации, в том числе в случае, если запрос подан заявителем</w:t>
      </w:r>
      <w:bookmarkStart w:id="20" w:name="_anchor_96_Копия_1"/>
      <w:bookmarkEnd w:id="20"/>
      <w:r w:rsidRPr="00726FE2">
        <w:rPr>
          <w:rFonts w:ascii="Times New Roman" w:eastAsia="Times New Roman" w:hAnsi="Times New Roman" w:cs="Times New Roman"/>
          <w:color w:val="000000"/>
          <w:sz w:val="28"/>
          <w:szCs w:val="28"/>
        </w:rPr>
        <w:t xml:space="preserve"> посредством РПГУ, МФЦ (в любом МФЦ на территории Московской области по выбору заявителя (представителя заявителя), личного обращения, почтового отправления, электронной почты.</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19.1.3. Исчерпывающий перечень документов, необходимых для предоставления Услуги, которые заявитель должен представить самостоятельно:</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19.1.3.1. Запрос по форме, приведенной в Приложении 6 к Регламенту.</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При подаче запроса:</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посредством РПГУ заполняется его</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интерактивная форма;</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2)</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лично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МФЦ он должен быть подписан собственноручной подписью заявителя или</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представителя заявителя, уполномоченного на</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его подписание, заверен печатью (при</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наличии);</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3)</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лично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Администрацию он должен быть подписан собственноручной подписью заявителя или</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представителя заявителя, уполномоченного на</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его подписание, заверен печатью (при</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наличии);</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4)</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почтовым отправлением он должен быть подписан собственноручной подписью заявителя или</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представителя заявителя, уполномоченного на</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его подписание, заверен печатью (при</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наличии);</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5)</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по электронной почте предоставляется электронный образ документа, который должен быть подписан собственноручной подписью заявителя или</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представителя заявителя, уполномоченного на</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его подписание, заверен печатью (при</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наличии).</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19.1.3.2. Документ, подтверждающий полномочия представителя заявителя (в случае обращения представителя заявителя).</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Документами, подтверждающими полномочия представителя заявителя, являются:</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доверенность;</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2)</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 xml:space="preserve">иные документы, подтверждающие полномочия представителей заявителя в соответствии с законодательством Российской Федерации (протокол (выписка </w:t>
      </w:r>
      <w:r w:rsidRPr="00726FE2">
        <w:rPr>
          <w:rFonts w:ascii="Times New Roman" w:eastAsia="Times New Roman" w:hAnsi="Times New Roman" w:cs="Times New Roman"/>
          <w:color w:val="000000"/>
          <w:sz w:val="28"/>
          <w:szCs w:val="28"/>
        </w:rPr>
        <w:lastRenderedPageBreak/>
        <w:t>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При подаче запроса:</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посредством РПГУ предоставляется электронный образ документа (или</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электронный документ), подтверждающего полномочия представителя заявителя;</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2)</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лично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МФЦ предоставляется оригинал документа, подтверждающего полномочия представителя заявителя для</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сканирования должностным лицом, работником МФЦ и</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направления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ВИС;</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3)</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лично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Администрацию предоставляется оригинал документа, подтверждающего полномочия представителя заявителя, для</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снятия с</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4)</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почтовым отправлением предоставляется заверенная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установленном законодательством Российской Федерации порядке копия документа, подтверждающего полномочия представителя заявителя;</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5)</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по электронной почте предоставляется электронный образ документа (или</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электронный документ), подтверждающего полномочия представителя заявителя.</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19.1.3.3. Фотография места размещения НТО с</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четырех сторон (север, юг, запад, восток).</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При подаче запроса:</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 посредством РПГУ предоставляется электронный образ документа (или</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электронный документ);</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2) лично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МФЦ предоставляется оригинал документа;</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3) лично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Администрацию предоставляется оригинал документа;</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4) почтовым отправлением предоставляется оригинал документа;</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5) по электронной почте предоставляется электронный образ документа (или</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электронный документ).</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lastRenderedPageBreak/>
        <w:t>19.1.4. </w:t>
      </w:r>
      <w:r w:rsidRPr="00726FE2">
        <w:rPr>
          <w:rFonts w:ascii="Times New Roman" w:eastAsia="Times New Roman" w:hAnsi="Times New Roman" w:cs="Times New Roman"/>
          <w:color w:val="000000"/>
          <w:sz w:val="28"/>
          <w:szCs w:val="28"/>
          <w:lang w:eastAsia="ru-RU"/>
        </w:rPr>
        <w:t>Документы, необходимые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19.1.5.</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Исчерпывающий перечень оснований для отказа в приеме документов, необходимых для предоставления Услуги:</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19.1.5.1. обращение за предоставлением иной Услуги;</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19.1.5.2. заявителем представлен неполный комплект документов, необходимых для предоставления Услуги;</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19.1.5.3. документы, необходимые для предоставления Услуги, утратили силу, отменены или являются недействительными на момент обращения с запросом;</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19.1.5.4.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19.1.5.5. документы содержат подчистки и исправления текста, не заверенные в порядке, установленном законодательством Российской Федерации;</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19.1.5.6.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19.1.5.7.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19.1.5.8.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19.1.5.9.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lastRenderedPageBreak/>
        <w:t>19.1.5.10.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19.1.5.11. запрос подан лицом, не имеющим полномочий представлять интересы заявителя;</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19.1.5.12. место размещения НТО, указанное в запросе, размещено на земельном участке, находящемся в частной собственности;</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19.1.5.13. место размещения НТО, указанное в запросе, размещено на расстоянии менее 100 метров от НТО, осуществляющего реализацию одинаковой группы товаров, за исключением НТО, расположенных в зонах рекреационного назначения, а также в сельских поселениях.</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19.1.6.</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Основания для приостановления предоставления Услуги отсутствуют.</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19.1.7.</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Исчерпывающий перечень оснований для отказа в предоставлении Услуги:</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19.1.7.1.</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19.1.7.2.</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отзыв запроса по инициативе заявителя;</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19.1.7.3.</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расположение мест размещения НТО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(в том числе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метров от остановочных павильонов, 25 метров ⁠-⁠ от вентиляционных шахт, 20 метров ⁠-⁠ от окон жилых помещений, перед витринами торговых организаций, 3 метра – от ствола дерева, 1,5 метра – от внешней границы кроны кустарника;</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19.1.7.4.</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расположение мест размещения НТО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19.1.7.5.</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расположение мест размещения НТО под железнодорожными путепроводами и автомобильными эстакадами, мостами;</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19.1.7.6.</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расположение мест размещения НТО в надземных и подземных переходах, а также в 5⁠-⁠метровой охранной зоне от входов (выходов) в подземные переходы, метро;</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19.1.7.7.</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расположение мест размещения НТО на расстоянии менее 25 метров от мест сбора мусора и пищевых отходов, дворовых уборных, выгребных ям;</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lastRenderedPageBreak/>
        <w:t>19.1.7.8.</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 xml:space="preserve">расположение мест размещения НТО препятствует свободному подъезду пожарной, </w:t>
      </w:r>
      <w:proofErr w:type="spellStart"/>
      <w:r w:rsidRPr="00726FE2">
        <w:rPr>
          <w:rFonts w:ascii="Times New Roman" w:eastAsia="Times New Roman" w:hAnsi="Times New Roman" w:cs="Times New Roman"/>
          <w:color w:val="000000"/>
          <w:sz w:val="28"/>
          <w:szCs w:val="28"/>
        </w:rPr>
        <w:t>аварийно</w:t>
      </w:r>
      <w:proofErr w:type="spellEnd"/>
      <w:r w:rsidRPr="00726FE2">
        <w:rPr>
          <w:rFonts w:ascii="Times New Roman" w:eastAsia="Times New Roman" w:hAnsi="Times New Roman" w:cs="Times New Roman"/>
          <w:color w:val="000000"/>
          <w:sz w:val="28"/>
          <w:szCs w:val="28"/>
        </w:rPr>
        <w:t>⁠-⁠спасательной техники или доступу к объектам инженерной инфраструктуры (объекты энергоснабжения и освещения, колодцы, краны, гидранты и т.д.);</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19.1.7.9.</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расположение мест размещения НТО без приспособления для беспрепятственного доступа к ним и использования их инвалидами и другими маломобильными группами населения;</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19.1.7.10.</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расположение мест размещения НТО с нарушением санитарных, градостроительных, противопожарных норм и правил, требований в сфере благоустройства;</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19.1.7.11.</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расположение мест размещения НТО при отсутствии обеспечения требований по безопасности дорожного движения и дорожной деятельности.</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19.1.8.</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Перечень административных процедур (действий) предоставления Услуги:</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 прием запроса и документов и (или) информации, необходимых для предоставления Услуги;</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2) принятие решения о предоставлении (об отказе в предоставлении) Услуги;</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3) предоставление результата предоставления Услуги.</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19.1.9.</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Состав административных процедур (действий) предоставления Услуги в соответствии с данным вариантом:</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19.1.9.1.</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Прием запроса и документов и (или) информации, необходимых для предоставления Услуги.</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Местом выполнения административного действия (процедуры) является РПГУ, ВИС, Администрация.</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 xml:space="preserve">Срок выполнения административного действия (процедуры) </w:t>
      </w:r>
      <w:r w:rsidRPr="00726FE2">
        <w:rPr>
          <w:rFonts w:ascii="Times New Roman" w:eastAsia="Times New Roman" w:hAnsi="Times New Roman" w:cs="Times New Roman"/>
          <w:color w:val="000000"/>
          <w:sz w:val="28"/>
          <w:szCs w:val="28"/>
        </w:rPr>
        <w:br/>
        <w:t>1 рабочий день.</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Запрос оформляется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соответствии с</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Приложением 6 к</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Регламенту.</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К запросу прилагаются документы, указанные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пункте 19.1.3 Регламента.</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Запрос может быть подан заявителем (представитель заявителя) следующими способами:</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 посредством РПГУ;</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МФЦ лично;</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lastRenderedPageBreak/>
        <w:t>⁠-⁠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Администрацию лично, по электронной почте, почтовым отправлением.</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При подаче запроса посредством РПГУ заявитель авторизуется на</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РПГУ посредством подтвержденной учетной записи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ЕСИА. При</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подписание запроса).</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При подаче запроса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Должностное лицо, муниципальный служащий, работник Администрации проверяет запрос на</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предмет наличия оснований для</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отказа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приеме документов, необходимых для</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предоставления Услуги, предусмотренных пунктом 19.1.5 Регламента.</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При наличии таких оснований должностное лицо, муниципальный служащий, работник Администрации формирует решение об</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отказе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приеме документов, необходимых для</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предоставления Услуги, по форме согласно Приложению 4 к</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Регламенту.</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не позднее первого рабочего дня, следующего за</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днем поступления запроса, направляется заявителю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Личный кабинет на</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РПГУ/направляется по электронной почте, почтовым отправлением/выдается заявителю (представителю заявителя)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срок не</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позднее 30 минут с</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момента получения от</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него документов.</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В случае, если такие основания отсутствуют, должностное лицо, муниципальный служащий, работник Администрации регистрируют запрос.</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19.1.9.2.</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Принятие решения о предоставлении (об отказе в предоставлении) Услуги.</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Подготовка в Администрации проекта схемы размещения НТО с учетом запроса в части размещения НТО, направление указанного проекта в Министерство сельского хозяйства и продовольствия Московской области (далее – Министерство) для вынесения его на рассмотрение Московской областной межведомственной комиссии по вопросам потребительского рынка (далее – Комиссия).</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Местом выполнения административного действия (процедуры) является ВИС, Администрация.</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lastRenderedPageBreak/>
        <w:t xml:space="preserve">Срок выполнения административного действия (процедуры) </w:t>
      </w:r>
      <w:r w:rsidRPr="00726FE2">
        <w:rPr>
          <w:rFonts w:ascii="Times New Roman" w:eastAsia="Times New Roman" w:hAnsi="Times New Roman" w:cs="Times New Roman"/>
          <w:color w:val="000000"/>
          <w:sz w:val="28"/>
          <w:szCs w:val="28"/>
        </w:rPr>
        <w:br/>
        <w:t>1 рабочий день.</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При подготовке проекта схемы Администрация предварительно проверяет место размещения НТО, указанного заявителем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запросе, на</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наличие ограничений, указанных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пункте 19.1.7 Регламента.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случае нахождения места размещения НТО с</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нарушениями требований законодательства Администрация имеет право передвинуть место размещения НТО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пределах 50 метров от</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места размещения, указанного заявителем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запросе. К</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проекту схемы Администрация подгружает схему расположения места под</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НТО.</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rsidSect="00711041">
          <w:type w:val="continuous"/>
          <w:pgSz w:w="11906" w:h="16838"/>
          <w:pgMar w:top="993"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2)</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Рассмотрение проекта схемы размещения НТО на Комиссии, проверка отсутствия или наличия оснований для отказа в предоставлении Услуги, подготовка проекта муниципального правового акта либо подготовка и направление решения об отказе в предоставлении Услуги.</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Местом выполнения административного действия (процедуры) является ВИС.</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 xml:space="preserve">Срок выполнения административного действия (процедуры) </w:t>
      </w:r>
      <w:r w:rsidRPr="00726FE2">
        <w:rPr>
          <w:rFonts w:ascii="Times New Roman" w:eastAsia="Times New Roman" w:hAnsi="Times New Roman" w:cs="Times New Roman"/>
          <w:color w:val="000000"/>
          <w:sz w:val="28"/>
          <w:szCs w:val="28"/>
        </w:rPr>
        <w:br/>
        <w:t>6 рабочих дней.</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Комиссия рассматривает проект схемы размещения НТО.</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По итогам рассмотрения готовится протокол о</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наличии замечаний (предложений) к</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проекту схемы размещения НТО либо об</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их отсутствии.</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Указанный протокол направляется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Администрацию и</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Министерство.</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3)</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Рассмотрение проекта схемы размещения НТО на Комиссии, проверка отсутствия или наличия оснований для отказа в предоставлении Услуги, подготовка проекта муниципального правового акта либо подготовка и направление решения об отказе в предоставлении Услуги.</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Местом выполнения административного действия (процедуры) является ВИС, Администрация.</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 xml:space="preserve">Срок выполнения административного действия (процедуры) </w:t>
      </w:r>
      <w:r w:rsidRPr="00726FE2">
        <w:rPr>
          <w:rFonts w:ascii="Times New Roman" w:eastAsia="Times New Roman" w:hAnsi="Times New Roman" w:cs="Times New Roman"/>
          <w:color w:val="000000"/>
          <w:sz w:val="28"/>
          <w:szCs w:val="28"/>
        </w:rPr>
        <w:br/>
        <w:t>1 рабочий день.</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Проект муниципального правового акта формируется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порядке, установленном законодательством Российской Федерации.</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В случае если место под</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размещение НТО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протоколе Комиссии признано не</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соответствующем требованиям законодательства, то</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формируется решение об</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отказе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предоставлении Услуги по форме согласно Приложению 2 к</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Регламенту и</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срок 1 рабочий день со</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дня подписания протокола Комиссией направляется заявителю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Личный кабинет.</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4)</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Утверждение муниципального правового акта.</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lastRenderedPageBreak/>
        <w:t>Местом выполнения административного действия (процедуры) является ВИС, Администрация.</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 xml:space="preserve">Срок выполнения административного действия (процедуры) </w:t>
      </w:r>
      <w:r w:rsidRPr="00726FE2">
        <w:rPr>
          <w:rFonts w:ascii="Times New Roman" w:eastAsia="Times New Roman" w:hAnsi="Times New Roman" w:cs="Times New Roman"/>
          <w:color w:val="000000"/>
          <w:sz w:val="28"/>
          <w:szCs w:val="28"/>
        </w:rPr>
        <w:br/>
        <w:t>8 рабочих дней.</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Сформированный проект муниципального правового акта согласовывается уполномоченными органами местного самоуправления и</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подписывается должностным лицом Администрации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порядке, установленном законодательством Российской Федерации.</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Место размещения НТО включается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схему размещения НТО и</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утверждается муниципальным правовым актом.</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5)</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 xml:space="preserve"> Направление извещения о торгах, формирование и подписание проекта решения о предоставлении Услуги.</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Местом выполнения административного действия (процедуры) является ВИС, Администрация.</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 xml:space="preserve">Срок выполнения административного действия (процедуры) </w:t>
      </w:r>
      <w:r w:rsidRPr="00726FE2">
        <w:rPr>
          <w:rFonts w:ascii="Times New Roman" w:eastAsia="Times New Roman" w:hAnsi="Times New Roman" w:cs="Times New Roman"/>
          <w:color w:val="000000"/>
          <w:sz w:val="28"/>
          <w:szCs w:val="28"/>
        </w:rPr>
        <w:br/>
        <w:t>3 рабочих дня.</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Администрация формирует извещение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ЕИСУГИ и</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ЕАСУЗ, подкрепляет муниципальные правовые акты об</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утверждении схемы размещения НТО/изменения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схему размещения НТО и</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о</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проведении аукциона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электронной форме и</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направляет на</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публикацию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ГИС торги.</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После опубликования торгов Уполномоченное должностное лицо Администрации формирует проект уведомления о</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предоставлении Услуги по форме 1.1 согласно Приложению 1 к</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Регламенту, рассматривает его</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на</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предмет соответствия требованиям законодательства Российской Федерации,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том числе Регламента, полноты и</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качества предоставления Услуги, а</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также осуществляет контроль сроков предоставления Услуги, подписывает проект уведомления о</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предоставлении Услуги с</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использованием усиленной квалифицированной электронной подписи и</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направляет должностному лицу Администрации для</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выдачи (направления) результата предоставления Услуги заявителю.</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19.1.9.3.</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Предоставление результата предоставления Услуги.</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1)</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Выдача (направление) результата предоставления Услуги заявителю посредством РПГУ.</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Местом выполнения административного действия (процедуры) является РПГУ, ВИС, Администрация, Модуль МФЦ ЕИС ОУ.</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 xml:space="preserve">Срок выполнения административного действия (процедуры) </w:t>
      </w:r>
      <w:r w:rsidRPr="00726FE2">
        <w:rPr>
          <w:rFonts w:ascii="Times New Roman" w:eastAsia="Times New Roman" w:hAnsi="Times New Roman" w:cs="Times New Roman"/>
          <w:color w:val="000000"/>
          <w:sz w:val="28"/>
          <w:szCs w:val="28"/>
        </w:rPr>
        <w:br/>
        <w:t>1 рабочий день.</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lastRenderedPageBreak/>
        <w:t>Должностное лицо, муниципальный служащий, работник Администрации направляет результат предоставления Услуги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Личный кабинет на</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 xml:space="preserve">РПГУ. </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Заявитель (представитель заявителя) уведомляется о</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получении результата предоставления Услуги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Личном кабинете на</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РПГУ.</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Заявитель (представитель заявителя) может получить результат предоставления Услуги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любом МФЦ Московской</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области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виде распечатанного на</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 xml:space="preserve">бумажном носителе экземпляра электронного документа. </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В этом случае работником МФЦ распечатывается из</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Модуля МФЦ ЕИС ОУ на</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бумажном носителе экземпляр электронного документа, который заверяется подписью уполномоченного работника МФЦ и</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печатью МФЦ.</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2)</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Выдача (направление) результата предоставления Услуги заявителю в Администрации лично, по электронной почте, почтовым отправлением.</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Местом выполнения административного действия (процедуры) является ВИС, Администрация, Модуль МФЦ ЕИС ОУ.</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 xml:space="preserve">Срок выполнения административного действия (процедуры) </w:t>
      </w:r>
      <w:r w:rsidRPr="00726FE2">
        <w:rPr>
          <w:rFonts w:ascii="Times New Roman" w:eastAsia="Times New Roman" w:hAnsi="Times New Roman" w:cs="Times New Roman"/>
          <w:color w:val="000000"/>
          <w:sz w:val="28"/>
          <w:szCs w:val="28"/>
        </w:rPr>
        <w:br/>
        <w:t>Тот же рабочий день.</w:t>
      </w:r>
    </w:p>
    <w:p w:rsidR="00726FE2" w:rsidRPr="00726FE2" w:rsidRDefault="00726FE2" w:rsidP="00726FE2">
      <w:pPr>
        <w:suppressLineNumbers/>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В Администрации: Заявитель уведомляется лично или</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по электронной почте о</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готовности к</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выдаче результата в</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Администрации, о</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направлении результата Услуги почтовым отправлением или</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по электронной почте. Результат оказания Услуги направляется заявителю не</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позднее 1 (одного) рабочего дня со</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дня принятия решения о</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предоставлении Услуги. Должностное лицо, работник Администрации при</w:t>
      </w:r>
      <w:r w:rsidRPr="00726FE2">
        <w:rPr>
          <w:rFonts w:ascii="Times New Roman" w:eastAsia="Times New Roman" w:hAnsi="Times New Roman" w:cs="Times New Roman"/>
          <w:color w:val="000000"/>
          <w:sz w:val="28"/>
          <w:szCs w:val="28"/>
          <w:lang w:val="en-US"/>
        </w:rPr>
        <w:t> </w:t>
      </w:r>
      <w:r w:rsidRPr="00726FE2">
        <w:rPr>
          <w:rFonts w:ascii="Times New Roman" w:eastAsia="Times New Roman" w:hAnsi="Times New Roman" w:cs="Times New Roman"/>
          <w:color w:val="000000"/>
          <w:sz w:val="28"/>
          <w:szCs w:val="28"/>
        </w:rPr>
        <w:t>выдаче результата предоставления Услуги проверяет документы, удостоверяющие личность заявителя. После установления личности заявителя должностное лицо Администрации выдает заявителю результат предоставления Услуги. Либо должностное лицо, работник Администрации направляет заявителю результат предоставления Услуги почтовым отправлением, по электронной почте.</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11041" w:rsidRDefault="00711041" w:rsidP="00726FE2">
      <w:pPr>
        <w:keepNext/>
        <w:spacing w:line="276" w:lineRule="auto"/>
        <w:ind w:firstLine="709"/>
        <w:jc w:val="center"/>
        <w:outlineLvl w:val="0"/>
        <w:rPr>
          <w:rFonts w:ascii="Times New Roman" w:eastAsia="MS Gothic" w:hAnsi="Times New Roman" w:cs="Tahoma"/>
          <w:color w:val="000000"/>
          <w:sz w:val="28"/>
          <w:szCs w:val="28"/>
        </w:rPr>
      </w:pPr>
    </w:p>
    <w:p w:rsidR="00711041" w:rsidRDefault="00711041" w:rsidP="00726FE2">
      <w:pPr>
        <w:keepNext/>
        <w:spacing w:line="276" w:lineRule="auto"/>
        <w:ind w:firstLine="709"/>
        <w:jc w:val="center"/>
        <w:outlineLvl w:val="0"/>
        <w:rPr>
          <w:rFonts w:ascii="Times New Roman" w:eastAsia="MS Gothic" w:hAnsi="Times New Roman" w:cs="Tahoma"/>
          <w:color w:val="000000"/>
          <w:sz w:val="28"/>
          <w:szCs w:val="28"/>
        </w:rPr>
      </w:pPr>
    </w:p>
    <w:p w:rsidR="00711041" w:rsidRDefault="00711041" w:rsidP="00726FE2">
      <w:pPr>
        <w:keepNext/>
        <w:spacing w:line="276" w:lineRule="auto"/>
        <w:ind w:firstLine="709"/>
        <w:jc w:val="center"/>
        <w:outlineLvl w:val="0"/>
        <w:rPr>
          <w:rFonts w:ascii="Times New Roman" w:eastAsia="MS Gothic" w:hAnsi="Times New Roman" w:cs="Tahoma"/>
          <w:color w:val="000000"/>
          <w:sz w:val="28"/>
          <w:szCs w:val="28"/>
        </w:rPr>
      </w:pPr>
    </w:p>
    <w:p w:rsidR="00711041" w:rsidRDefault="00711041" w:rsidP="00726FE2">
      <w:pPr>
        <w:keepNext/>
        <w:spacing w:line="276" w:lineRule="auto"/>
        <w:ind w:firstLine="709"/>
        <w:jc w:val="center"/>
        <w:outlineLvl w:val="0"/>
        <w:rPr>
          <w:rFonts w:ascii="Times New Roman" w:eastAsia="MS Gothic" w:hAnsi="Times New Roman" w:cs="Tahoma"/>
          <w:color w:val="000000"/>
          <w:sz w:val="28"/>
          <w:szCs w:val="28"/>
        </w:rPr>
      </w:pPr>
    </w:p>
    <w:p w:rsidR="00711041" w:rsidRPr="00726FE2" w:rsidRDefault="00711041" w:rsidP="00726FE2">
      <w:pPr>
        <w:keepNext/>
        <w:spacing w:line="276" w:lineRule="auto"/>
        <w:ind w:firstLine="709"/>
        <w:jc w:val="center"/>
        <w:outlineLvl w:val="0"/>
        <w:rPr>
          <w:rFonts w:ascii="Times New Roman" w:eastAsia="MS Gothic" w:hAnsi="Times New Roman" w:cs="Tahoma"/>
          <w:color w:val="000000"/>
          <w:sz w:val="28"/>
          <w:szCs w:val="28"/>
        </w:rPr>
      </w:pPr>
    </w:p>
    <w:p w:rsidR="00726FE2" w:rsidRPr="00711041" w:rsidRDefault="00726FE2" w:rsidP="00726FE2">
      <w:pPr>
        <w:keepNext/>
        <w:spacing w:line="276" w:lineRule="auto"/>
        <w:ind w:firstLine="709"/>
        <w:jc w:val="center"/>
        <w:outlineLvl w:val="0"/>
        <w:rPr>
          <w:rFonts w:ascii="Times New Roman" w:eastAsia="MS Gothic" w:hAnsi="Times New Roman" w:cs="Tahoma"/>
          <w:b/>
          <w:color w:val="000000"/>
          <w:sz w:val="28"/>
          <w:szCs w:val="28"/>
        </w:rPr>
      </w:pPr>
      <w:bookmarkStart w:id="21" w:name="_Toc125717110"/>
      <w:bookmarkStart w:id="22" w:name="Par372"/>
      <w:bookmarkEnd w:id="21"/>
      <w:bookmarkEnd w:id="22"/>
      <w:r w:rsidRPr="00711041">
        <w:rPr>
          <w:rFonts w:ascii="Times New Roman" w:eastAsia="MS Gothic" w:hAnsi="Times New Roman" w:cs="Tahoma"/>
          <w:b/>
          <w:color w:val="000000"/>
          <w:sz w:val="28"/>
          <w:szCs w:val="28"/>
          <w:lang w:val="en-US"/>
        </w:rPr>
        <w:t>IV</w:t>
      </w:r>
      <w:r w:rsidRPr="00711041">
        <w:rPr>
          <w:rFonts w:ascii="Times New Roman" w:eastAsia="MS Gothic" w:hAnsi="Times New Roman" w:cs="Tahoma"/>
          <w:b/>
          <w:color w:val="000000"/>
          <w:sz w:val="28"/>
          <w:szCs w:val="28"/>
        </w:rPr>
        <w:t>. Формы контроля за исполнением Регламента</w:t>
      </w:r>
    </w:p>
    <w:p w:rsidR="00726FE2" w:rsidRPr="00711041" w:rsidRDefault="00726FE2" w:rsidP="00726FE2">
      <w:pPr>
        <w:keepNext/>
        <w:spacing w:line="276" w:lineRule="auto"/>
        <w:ind w:firstLine="709"/>
        <w:jc w:val="center"/>
        <w:outlineLvl w:val="1"/>
        <w:rPr>
          <w:rFonts w:ascii="Times New Roman" w:eastAsia="MS Gothic" w:hAnsi="Times New Roman" w:cs="Tahoma"/>
          <w:b/>
          <w:color w:val="000000"/>
          <w:sz w:val="28"/>
          <w:szCs w:val="28"/>
        </w:rPr>
      </w:pPr>
    </w:p>
    <w:p w:rsidR="00726FE2" w:rsidRPr="00711041" w:rsidRDefault="00726FE2" w:rsidP="00726FE2">
      <w:pPr>
        <w:spacing w:after="56" w:line="264" w:lineRule="auto"/>
        <w:ind w:left="48" w:hanging="10"/>
        <w:jc w:val="both"/>
        <w:rPr>
          <w:rFonts w:ascii="Times New Roman" w:eastAsia="Times New Roman" w:hAnsi="Times New Roman" w:cs="Times New Roman"/>
          <w:b/>
          <w:color w:val="000000"/>
          <w:sz w:val="26"/>
        </w:rPr>
        <w:sectPr w:rsidR="00726FE2" w:rsidRPr="00711041" w:rsidSect="00711041">
          <w:type w:val="continuous"/>
          <w:pgSz w:w="11906" w:h="16838"/>
          <w:pgMar w:top="284" w:right="850" w:bottom="1134" w:left="1134" w:header="0" w:footer="0" w:gutter="0"/>
          <w:cols w:space="720"/>
          <w:formProt w:val="0"/>
          <w:docGrid w:linePitch="326" w:charSpace="-6145"/>
        </w:sectPr>
      </w:pPr>
    </w:p>
    <w:p w:rsidR="00726FE2" w:rsidRPr="00711041" w:rsidRDefault="00726FE2" w:rsidP="00726FE2">
      <w:pPr>
        <w:keepNext/>
        <w:spacing w:line="276" w:lineRule="auto"/>
        <w:ind w:firstLine="709"/>
        <w:jc w:val="center"/>
        <w:outlineLvl w:val="1"/>
        <w:rPr>
          <w:rFonts w:ascii="Times New Roman" w:eastAsia="MS Gothic" w:hAnsi="Times New Roman" w:cs="Tahoma"/>
          <w:b/>
          <w:color w:val="000000"/>
          <w:sz w:val="28"/>
          <w:szCs w:val="28"/>
        </w:rPr>
      </w:pPr>
      <w:bookmarkStart w:id="23" w:name="_Toc125717111"/>
      <w:bookmarkEnd w:id="23"/>
      <w:r w:rsidRPr="00711041">
        <w:rPr>
          <w:rFonts w:ascii="Times New Roman" w:eastAsia="MS Gothic" w:hAnsi="Times New Roman" w:cs="Tahoma"/>
          <w:b/>
          <w:color w:val="000000"/>
          <w:sz w:val="28"/>
          <w:szCs w:val="28"/>
        </w:rPr>
        <w:lastRenderedPageBreak/>
        <w:t>20. Порядок осуществления текущего контроля за соблюдением</w:t>
      </w:r>
    </w:p>
    <w:p w:rsidR="00726FE2" w:rsidRPr="00711041" w:rsidRDefault="00726FE2" w:rsidP="00726FE2">
      <w:pPr>
        <w:keepNext/>
        <w:spacing w:line="276" w:lineRule="auto"/>
        <w:ind w:firstLine="709"/>
        <w:jc w:val="center"/>
        <w:outlineLvl w:val="1"/>
        <w:rPr>
          <w:rFonts w:ascii="Times New Roman" w:eastAsia="MS Gothic" w:hAnsi="Times New Roman" w:cs="Tahoma"/>
          <w:b/>
          <w:bCs/>
          <w:color w:val="000000"/>
          <w:sz w:val="36"/>
          <w:szCs w:val="36"/>
        </w:rPr>
      </w:pPr>
      <w:r w:rsidRPr="00711041">
        <w:rPr>
          <w:rFonts w:ascii="Times New Roman" w:eastAsia="MS Gothic" w:hAnsi="Times New Roman" w:cs="Tahoma"/>
          <w:b/>
          <w:color w:val="000000"/>
          <w:sz w:val="28"/>
          <w:szCs w:val="28"/>
        </w:rPr>
        <w:t>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726FE2" w:rsidRPr="00711041" w:rsidRDefault="00726FE2" w:rsidP="00726FE2">
      <w:pPr>
        <w:spacing w:after="56" w:line="264" w:lineRule="auto"/>
        <w:ind w:left="48" w:hanging="10"/>
        <w:jc w:val="both"/>
        <w:rPr>
          <w:rFonts w:ascii="Times New Roman" w:eastAsia="Times New Roman" w:hAnsi="Times New Roman" w:cs="Times New Roman"/>
          <w:b/>
          <w:color w:val="000000"/>
          <w:sz w:val="26"/>
        </w:rPr>
        <w:sectPr w:rsidR="00726FE2" w:rsidRPr="00711041">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 xml:space="preserve">20.1. 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w:t>
      </w:r>
      <w:r w:rsidRPr="00726FE2">
        <w:rPr>
          <w:rFonts w:ascii="Times New Roman" w:eastAsia="Calibri" w:hAnsi="Times New Roman" w:cs="Times New Roman"/>
          <w:color w:val="000000"/>
          <w:sz w:val="28"/>
          <w:szCs w:val="28"/>
          <w:lang w:eastAsia="en-US" w:bidi="ar-SA"/>
        </w:rPr>
        <w:t>Администрации</w:t>
      </w:r>
      <w:r w:rsidRPr="00726FE2">
        <w:rPr>
          <w:rFonts w:ascii="Times New Roman" w:eastAsia="Times New Roman" w:hAnsi="Times New Roman" w:cs="Times New Roman"/>
          <w:color w:val="000000"/>
          <w:sz w:val="28"/>
          <w:szCs w:val="28"/>
        </w:rPr>
        <w:t xml:space="preserve">. </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20.2. Требованиями к порядку и формам текущего контроля за предоставлением Услуги являются:</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20.2.1. Независимость.</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20.2.2. Тщательность.</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 xml:space="preserve">20.3. Независимость текущего контроля заключается в том, что должностное лицо </w:t>
      </w:r>
      <w:r w:rsidRPr="00726FE2">
        <w:rPr>
          <w:rFonts w:ascii="Times New Roman" w:eastAsia="Calibri" w:hAnsi="Times New Roman" w:cs="Times New Roman"/>
          <w:color w:val="000000"/>
          <w:sz w:val="28"/>
          <w:szCs w:val="28"/>
          <w:lang w:eastAsia="en-US" w:bidi="ar-SA"/>
        </w:rPr>
        <w:t>Администрации</w:t>
      </w:r>
      <w:r w:rsidRPr="00726FE2">
        <w:rPr>
          <w:rFonts w:ascii="Times New Roman" w:eastAsia="Times New Roman" w:hAnsi="Times New Roman" w:cs="Times New Roman"/>
          <w:color w:val="000000"/>
          <w:sz w:val="28"/>
          <w:szCs w:val="28"/>
        </w:rPr>
        <w:t xml:space="preserve">, уполномоченное на его осуществление, не находится в служебной зависимости от должностного лица </w:t>
      </w:r>
      <w:r w:rsidRPr="00726FE2">
        <w:rPr>
          <w:rFonts w:ascii="Times New Roman" w:eastAsia="Calibri" w:hAnsi="Times New Roman" w:cs="Times New Roman"/>
          <w:color w:val="000000"/>
          <w:sz w:val="28"/>
          <w:szCs w:val="28"/>
          <w:lang w:eastAsia="en-US" w:bidi="ar-SA"/>
        </w:rPr>
        <w:t>Администрации</w:t>
      </w:r>
      <w:r w:rsidRPr="00726FE2">
        <w:rPr>
          <w:rFonts w:ascii="Times New Roman" w:eastAsia="Times New Roman" w:hAnsi="Times New Roman" w:cs="Times New Roman"/>
          <w:color w:val="000000"/>
          <w:sz w:val="28"/>
          <w:szCs w:val="28"/>
        </w:rPr>
        <w:t>,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 xml:space="preserve">20.4. Должностные лица </w:t>
      </w:r>
      <w:r w:rsidRPr="00726FE2">
        <w:rPr>
          <w:rFonts w:ascii="Times New Roman" w:eastAsia="Calibri" w:hAnsi="Times New Roman" w:cs="Times New Roman"/>
          <w:color w:val="000000"/>
          <w:sz w:val="28"/>
          <w:szCs w:val="28"/>
          <w:lang w:eastAsia="en-US" w:bidi="ar-SA"/>
        </w:rPr>
        <w:t>Администрации</w:t>
      </w:r>
      <w:r w:rsidRPr="00726FE2">
        <w:rPr>
          <w:rFonts w:ascii="Times New Roman" w:eastAsia="Times New Roman" w:hAnsi="Times New Roman" w:cs="Times New Roman"/>
          <w:color w:val="000000"/>
          <w:sz w:val="28"/>
          <w:szCs w:val="28"/>
        </w:rPr>
        <w:t>,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 xml:space="preserve">20.5. Тщательность осуществления текущего контроля за предоставлением Услуги состоит в исполнении уполномоченными должностными лицами </w:t>
      </w:r>
      <w:r w:rsidRPr="00726FE2">
        <w:rPr>
          <w:rFonts w:ascii="Times New Roman" w:eastAsia="Calibri" w:hAnsi="Times New Roman" w:cs="Times New Roman"/>
          <w:color w:val="000000"/>
          <w:sz w:val="28"/>
          <w:szCs w:val="28"/>
          <w:lang w:eastAsia="en-US" w:bidi="ar-SA"/>
        </w:rPr>
        <w:t>Администрации</w:t>
      </w:r>
      <w:r w:rsidRPr="00726FE2">
        <w:rPr>
          <w:rFonts w:ascii="Times New Roman" w:eastAsia="Times New Roman" w:hAnsi="Times New Roman" w:cs="Times New Roman"/>
          <w:color w:val="000000"/>
          <w:sz w:val="28"/>
          <w:szCs w:val="28"/>
        </w:rPr>
        <w:t xml:space="preserve"> обязанностей, предусмотренных настоящим подразделом.</w:t>
      </w:r>
    </w:p>
    <w:p w:rsidR="00726FE2" w:rsidRPr="00726FE2" w:rsidRDefault="00726FE2" w:rsidP="00726FE2">
      <w:pPr>
        <w:keepNext/>
        <w:spacing w:line="276" w:lineRule="auto"/>
        <w:ind w:firstLine="709"/>
        <w:jc w:val="center"/>
        <w:outlineLvl w:val="1"/>
        <w:rPr>
          <w:rFonts w:ascii="Times New Roman" w:eastAsia="MS Gothic" w:hAnsi="Times New Roman" w:cs="Tahoma"/>
          <w:color w:val="000000"/>
          <w:sz w:val="28"/>
          <w:szCs w:val="28"/>
        </w:rPr>
      </w:pPr>
    </w:p>
    <w:p w:rsidR="00726FE2" w:rsidRPr="00726FE2" w:rsidRDefault="00726FE2" w:rsidP="00726FE2">
      <w:pPr>
        <w:keepNext/>
        <w:spacing w:line="276" w:lineRule="auto"/>
        <w:ind w:firstLine="709"/>
        <w:jc w:val="center"/>
        <w:outlineLvl w:val="1"/>
        <w:rPr>
          <w:rFonts w:ascii="Times New Roman" w:eastAsia="MS Gothic" w:hAnsi="Times New Roman" w:cs="Tahoma"/>
          <w:color w:val="000000"/>
          <w:sz w:val="28"/>
          <w:szCs w:val="28"/>
        </w:rPr>
      </w:pPr>
      <w:bookmarkStart w:id="24" w:name="_Toc125717112"/>
      <w:bookmarkEnd w:id="24"/>
      <w:r w:rsidRPr="00726FE2">
        <w:rPr>
          <w:rFonts w:ascii="Times New Roman" w:eastAsia="MS Gothic" w:hAnsi="Times New Roman" w:cs="Tahoma"/>
          <w:color w:val="000000"/>
          <w:sz w:val="28"/>
          <w:szCs w:val="28"/>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 xml:space="preserve">21.1. Порядок и периодичность осуществления плановых и внеплановых проверок полноты и качества предоставления Услуги, в том числе порядок и формы </w:t>
      </w:r>
      <w:r w:rsidRPr="00726FE2">
        <w:rPr>
          <w:rFonts w:ascii="Times New Roman" w:eastAsia="Times New Roman" w:hAnsi="Times New Roman" w:cs="Times New Roman"/>
          <w:color w:val="000000"/>
          <w:sz w:val="28"/>
          <w:szCs w:val="28"/>
        </w:rPr>
        <w:lastRenderedPageBreak/>
        <w:t xml:space="preserve">контроля за полнотой и качеством предоставления Услуги, устанавливаются организационно-распорядительным актом </w:t>
      </w:r>
      <w:r w:rsidRPr="00726FE2">
        <w:rPr>
          <w:rFonts w:ascii="Times New Roman" w:eastAsia="Calibri" w:hAnsi="Times New Roman" w:cs="Times New Roman"/>
          <w:color w:val="000000"/>
          <w:sz w:val="28"/>
          <w:szCs w:val="28"/>
          <w:lang w:eastAsia="en-US" w:bidi="ar-SA"/>
        </w:rPr>
        <w:t>Администрации</w:t>
      </w:r>
      <w:r w:rsidRPr="00726FE2">
        <w:rPr>
          <w:rFonts w:ascii="Times New Roman" w:eastAsia="Times New Roman" w:hAnsi="Times New Roman" w:cs="Times New Roman"/>
          <w:color w:val="000000"/>
          <w:sz w:val="28"/>
          <w:szCs w:val="28"/>
        </w:rPr>
        <w:t>.</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 xml:space="preserve">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w:t>
      </w:r>
      <w:r w:rsidRPr="00726FE2">
        <w:rPr>
          <w:rFonts w:ascii="Times New Roman" w:eastAsia="Calibri" w:hAnsi="Times New Roman" w:cs="Times New Roman"/>
          <w:color w:val="000000"/>
          <w:sz w:val="28"/>
          <w:szCs w:val="28"/>
          <w:lang w:eastAsia="en-US" w:bidi="ar-SA"/>
        </w:rPr>
        <w:t>Администрацией</w:t>
      </w:r>
      <w:r w:rsidRPr="00726FE2">
        <w:rPr>
          <w:rFonts w:ascii="Times New Roman" w:eastAsia="Times New Roman" w:hAnsi="Times New Roman" w:cs="Times New Roman"/>
          <w:color w:val="C9211E"/>
          <w:sz w:val="28"/>
          <w:szCs w:val="28"/>
        </w:rPr>
        <w:t xml:space="preserve"> </w:t>
      </w:r>
      <w:r w:rsidRPr="00726FE2">
        <w:rPr>
          <w:rFonts w:ascii="Times New Roman" w:eastAsia="Times New Roman" w:hAnsi="Times New Roman" w:cs="Times New Roman"/>
          <w:color w:val="000000"/>
          <w:sz w:val="28"/>
          <w:szCs w:val="28"/>
        </w:rPr>
        <w:t>принимаются меры по устранению таких нарушений в соответствии с законодательством Российской Федерации.</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11041" w:rsidRDefault="00726FE2" w:rsidP="00726FE2">
      <w:pPr>
        <w:keepNext/>
        <w:spacing w:line="276" w:lineRule="auto"/>
        <w:ind w:firstLine="709"/>
        <w:jc w:val="center"/>
        <w:outlineLvl w:val="1"/>
        <w:rPr>
          <w:rFonts w:ascii="Times New Roman" w:eastAsia="MS Gothic" w:hAnsi="Times New Roman" w:cs="Tahoma"/>
          <w:b/>
          <w:bCs/>
          <w:color w:val="000000"/>
          <w:sz w:val="36"/>
          <w:szCs w:val="36"/>
        </w:rPr>
      </w:pPr>
      <w:bookmarkStart w:id="25" w:name="_Toc125717113"/>
      <w:bookmarkEnd w:id="25"/>
      <w:r w:rsidRPr="00711041">
        <w:rPr>
          <w:rFonts w:ascii="Times New Roman" w:eastAsia="MS Gothic" w:hAnsi="Times New Roman" w:cs="Tahoma"/>
          <w:b/>
          <w:color w:val="000000"/>
          <w:sz w:val="28"/>
          <w:szCs w:val="28"/>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726FE2" w:rsidRPr="00711041" w:rsidRDefault="00726FE2" w:rsidP="00726FE2">
      <w:pPr>
        <w:spacing w:after="56" w:line="264" w:lineRule="auto"/>
        <w:ind w:left="48" w:hanging="10"/>
        <w:jc w:val="both"/>
        <w:rPr>
          <w:rFonts w:ascii="Times New Roman" w:eastAsia="Times New Roman" w:hAnsi="Times New Roman" w:cs="Times New Roman"/>
          <w:b/>
          <w:color w:val="000000"/>
          <w:sz w:val="26"/>
        </w:rPr>
        <w:sectPr w:rsidR="00726FE2" w:rsidRPr="00711041">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6"/>
        </w:rPr>
      </w:pPr>
      <w:r w:rsidRPr="00726FE2">
        <w:rPr>
          <w:rFonts w:ascii="Times New Roman" w:eastAsia="Times New Roman" w:hAnsi="Times New Roman" w:cs="Times New Roman"/>
          <w:color w:val="000000"/>
          <w:sz w:val="28"/>
          <w:szCs w:val="28"/>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726FE2" w:rsidRPr="00726FE2" w:rsidRDefault="00726FE2" w:rsidP="00726FE2">
      <w:pPr>
        <w:spacing w:line="276" w:lineRule="auto"/>
        <w:ind w:firstLine="709"/>
        <w:jc w:val="both"/>
        <w:rPr>
          <w:rFonts w:ascii="Times New Roman" w:eastAsia="Times New Roman" w:hAnsi="Times New Roman" w:cs="Times New Roman"/>
          <w:color w:val="000000"/>
          <w:sz w:val="26"/>
        </w:rPr>
      </w:pPr>
      <w:r w:rsidRPr="00726FE2">
        <w:rPr>
          <w:rFonts w:ascii="Times New Roman" w:eastAsia="Times New Roman" w:hAnsi="Times New Roman" w:cs="Times New Roman"/>
          <w:color w:val="000000"/>
          <w:sz w:val="28"/>
          <w:szCs w:val="28"/>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p>
    <w:p w:rsidR="00726FE2" w:rsidRPr="00726FE2" w:rsidRDefault="00726FE2" w:rsidP="00726FE2">
      <w:pPr>
        <w:keepNext/>
        <w:spacing w:line="276" w:lineRule="auto"/>
        <w:ind w:firstLine="709"/>
        <w:jc w:val="center"/>
        <w:outlineLvl w:val="1"/>
        <w:rPr>
          <w:rFonts w:ascii="Times New Roman" w:eastAsia="MS Gothic" w:hAnsi="Times New Roman" w:cs="Tahoma"/>
          <w:color w:val="000000"/>
          <w:sz w:val="28"/>
          <w:szCs w:val="28"/>
        </w:rPr>
      </w:pPr>
      <w:bookmarkStart w:id="26" w:name="_Toc125717114"/>
      <w:bookmarkEnd w:id="26"/>
      <w:r w:rsidRPr="00726FE2">
        <w:rPr>
          <w:rFonts w:ascii="Times New Roman" w:eastAsia="MS Gothic" w:hAnsi="Times New Roman" w:cs="Tahoma"/>
          <w:color w:val="000000"/>
          <w:sz w:val="28"/>
          <w:szCs w:val="28"/>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23.1. Контроль за предоставлением Услуги осуществляется в порядке и формах, предусмотренными подразделами 20-22 Регламента.</w:t>
      </w:r>
    </w:p>
    <w:p w:rsidR="00726FE2" w:rsidRPr="00726FE2" w:rsidRDefault="00726FE2" w:rsidP="00726FE2">
      <w:pPr>
        <w:spacing w:line="276" w:lineRule="auto"/>
        <w:ind w:firstLine="709"/>
        <w:jc w:val="both"/>
        <w:rPr>
          <w:rFonts w:ascii="Times New Roman" w:eastAsia="Times New Roman" w:hAnsi="Times New Roman" w:cs="Times New Roman"/>
          <w:color w:val="000000"/>
          <w:sz w:val="26"/>
        </w:rPr>
      </w:pPr>
      <w:r w:rsidRPr="00726FE2">
        <w:rPr>
          <w:rFonts w:ascii="Times New Roman" w:eastAsia="Times New Roman" w:hAnsi="Times New Roman" w:cs="Times New Roman"/>
          <w:color w:val="000000"/>
          <w:sz w:val="28"/>
          <w:szCs w:val="28"/>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726FE2" w:rsidRPr="00726FE2" w:rsidRDefault="00726FE2" w:rsidP="00726FE2">
      <w:pPr>
        <w:spacing w:line="276" w:lineRule="auto"/>
        <w:ind w:firstLine="709"/>
        <w:jc w:val="both"/>
        <w:rPr>
          <w:rFonts w:ascii="Times New Roman" w:eastAsia="Times New Roman" w:hAnsi="Times New Roman" w:cs="Times New Roman"/>
          <w:color w:val="000000"/>
          <w:sz w:val="26"/>
        </w:rPr>
      </w:pPr>
      <w:r w:rsidRPr="00726FE2">
        <w:rPr>
          <w:rFonts w:ascii="Times New Roman" w:eastAsia="Times New Roman" w:hAnsi="Times New Roman" w:cs="Times New Roman"/>
          <w:color w:val="000000"/>
          <w:sz w:val="28"/>
          <w:szCs w:val="28"/>
        </w:rPr>
        <w:t xml:space="preserve">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w:t>
      </w:r>
      <w:r w:rsidRPr="00726FE2">
        <w:rPr>
          <w:rFonts w:ascii="Times New Roman" w:eastAsia="Times New Roman" w:hAnsi="Times New Roman" w:cs="Times New Roman"/>
          <w:color w:val="000000"/>
          <w:sz w:val="28"/>
          <w:szCs w:val="28"/>
        </w:rPr>
        <w:lastRenderedPageBreak/>
        <w:t>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Регламентом.</w:t>
      </w:r>
    </w:p>
    <w:p w:rsidR="00726FE2" w:rsidRPr="00726FE2" w:rsidRDefault="00726FE2" w:rsidP="00726FE2">
      <w:pPr>
        <w:spacing w:line="276" w:lineRule="auto"/>
        <w:ind w:firstLine="709"/>
        <w:jc w:val="both"/>
        <w:rPr>
          <w:rFonts w:ascii="Times New Roman" w:eastAsia="Times New Roman" w:hAnsi="Times New Roman" w:cs="Times New Roman"/>
          <w:color w:val="000000"/>
          <w:sz w:val="26"/>
        </w:rPr>
      </w:pPr>
      <w:r w:rsidRPr="00726FE2">
        <w:rPr>
          <w:rFonts w:ascii="Times New Roman" w:eastAsia="Times New Roman" w:hAnsi="Times New Roman" w:cs="Times New Roman"/>
          <w:color w:val="000000"/>
          <w:sz w:val="28"/>
          <w:szCs w:val="28"/>
        </w:rPr>
        <w:t>23.4. Граждане, их объединения и организации для осуществления контроля за предоставлением Услуги имеют право направлять в </w:t>
      </w:r>
      <w:r w:rsidRPr="00726FE2">
        <w:rPr>
          <w:rFonts w:ascii="Times New Roman" w:eastAsia="Calibri" w:hAnsi="Times New Roman" w:cs="Times New Roman"/>
          <w:color w:val="000000"/>
          <w:sz w:val="28"/>
          <w:szCs w:val="28"/>
        </w:rPr>
        <w:t>Администрацию</w:t>
      </w:r>
      <w:r w:rsidRPr="00726FE2">
        <w:rPr>
          <w:rFonts w:ascii="Times New Roman" w:eastAsia="Times New Roman" w:hAnsi="Times New Roman" w:cs="Times New Roman"/>
          <w:color w:val="000000"/>
          <w:sz w:val="28"/>
          <w:szCs w:val="28"/>
        </w:rPr>
        <w:t xml:space="preserve">,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w:t>
      </w:r>
      <w:r w:rsidRPr="00726FE2">
        <w:rPr>
          <w:rFonts w:ascii="Times New Roman" w:eastAsia="Calibri" w:hAnsi="Times New Roman" w:cs="Times New Roman"/>
          <w:color w:val="000000"/>
          <w:sz w:val="28"/>
          <w:szCs w:val="28"/>
        </w:rPr>
        <w:t>Администрации</w:t>
      </w:r>
      <w:r w:rsidRPr="00726FE2">
        <w:rPr>
          <w:rFonts w:ascii="Times New Roman" w:eastAsia="Times New Roman" w:hAnsi="Times New Roman" w:cs="Times New Roman"/>
          <w:color w:val="000000"/>
          <w:sz w:val="28"/>
          <w:szCs w:val="28"/>
        </w:rPr>
        <w:t>, работников МФЦ и принятые ими решения, связанные с предоставлением Услуги.</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726FE2">
        <w:rPr>
          <w:rFonts w:ascii="Times New Roman" w:eastAsia="Calibri" w:hAnsi="Times New Roman" w:cs="Times New Roman"/>
          <w:color w:val="000000"/>
          <w:sz w:val="28"/>
          <w:szCs w:val="28"/>
          <w:lang w:eastAsia="en-US" w:bidi="ar-SA"/>
        </w:rPr>
        <w:t>Администрации</w:t>
      </w:r>
      <w:r w:rsidRPr="00726FE2">
        <w:rPr>
          <w:rFonts w:ascii="Times New Roman" w:eastAsia="Times New Roman" w:hAnsi="Times New Roman" w:cs="Times New Roman"/>
          <w:color w:val="000000"/>
          <w:sz w:val="28"/>
          <w:szCs w:val="28"/>
        </w:rPr>
        <w:t>,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11041" w:rsidRDefault="00726FE2" w:rsidP="00726FE2">
      <w:pPr>
        <w:keepNext/>
        <w:spacing w:line="276" w:lineRule="auto"/>
        <w:ind w:firstLine="709"/>
        <w:jc w:val="center"/>
        <w:outlineLvl w:val="0"/>
        <w:rPr>
          <w:rFonts w:ascii="Times New Roman" w:eastAsia="MS Gothic" w:hAnsi="Times New Roman" w:cs="Tahoma"/>
          <w:b/>
          <w:bCs/>
          <w:color w:val="000000"/>
          <w:sz w:val="28"/>
          <w:szCs w:val="28"/>
        </w:rPr>
      </w:pPr>
      <w:bookmarkStart w:id="27" w:name="_Toc125717115"/>
      <w:bookmarkEnd w:id="27"/>
      <w:r w:rsidRPr="00711041">
        <w:rPr>
          <w:rFonts w:ascii="Times New Roman" w:eastAsia="MS Gothic" w:hAnsi="Times New Roman" w:cs="Tahoma"/>
          <w:b/>
          <w:color w:val="000000"/>
          <w:sz w:val="28"/>
          <w:szCs w:val="28"/>
          <w:lang w:val="en-US"/>
        </w:rPr>
        <w:t>V</w:t>
      </w:r>
      <w:r w:rsidRPr="00711041">
        <w:rPr>
          <w:rFonts w:ascii="Times New Roman" w:eastAsia="MS Gothic" w:hAnsi="Times New Roman" w:cs="Tahoma"/>
          <w:b/>
          <w:color w:val="000000"/>
          <w:sz w:val="28"/>
          <w:szCs w:val="28"/>
        </w:rPr>
        <w:t xml:space="preserve">. Досудебный (внесудебный) порядок обжалования решений и действий (бездействия) </w:t>
      </w:r>
      <w:r w:rsidRPr="00711041">
        <w:rPr>
          <w:rFonts w:ascii="Times New Roman" w:eastAsia="Calibri" w:hAnsi="Times New Roman" w:cs="Tahoma"/>
          <w:b/>
          <w:color w:val="000000"/>
          <w:sz w:val="28"/>
          <w:szCs w:val="28"/>
          <w:lang w:eastAsia="en-US" w:bidi="ar-SA"/>
        </w:rPr>
        <w:t>Администрации</w:t>
      </w:r>
      <w:r w:rsidRPr="00711041">
        <w:rPr>
          <w:rFonts w:ascii="Times New Roman" w:eastAsia="MS Gothic" w:hAnsi="Times New Roman" w:cs="Tahoma"/>
          <w:b/>
          <w:color w:val="000000"/>
          <w:sz w:val="28"/>
          <w:szCs w:val="28"/>
        </w:rPr>
        <w:t>, МФЦ, а также их должностных лиц, работников</w:t>
      </w:r>
    </w:p>
    <w:p w:rsidR="00726FE2" w:rsidRPr="00711041" w:rsidRDefault="00726FE2" w:rsidP="00726FE2">
      <w:pPr>
        <w:spacing w:after="56" w:line="264" w:lineRule="auto"/>
        <w:ind w:left="48" w:hanging="10"/>
        <w:jc w:val="both"/>
        <w:rPr>
          <w:rFonts w:ascii="Times New Roman" w:eastAsia="Times New Roman" w:hAnsi="Times New Roman" w:cs="Times New Roman"/>
          <w:b/>
          <w:color w:val="000000"/>
          <w:sz w:val="26"/>
        </w:rPr>
        <w:sectPr w:rsidR="00726FE2" w:rsidRPr="00711041">
          <w:type w:val="continuous"/>
          <w:pgSz w:w="11906" w:h="16838"/>
          <w:pgMar w:top="1739" w:right="850" w:bottom="1134" w:left="1134" w:header="1134" w:footer="0" w:gutter="0"/>
          <w:cols w:space="720"/>
          <w:formProt w:val="0"/>
          <w:docGrid w:linePitch="312" w:charSpace="-6145"/>
        </w:sectPr>
      </w:pPr>
    </w:p>
    <w:p w:rsidR="00726FE2" w:rsidRPr="00711041" w:rsidRDefault="00726FE2" w:rsidP="00726FE2">
      <w:pPr>
        <w:keepNext/>
        <w:spacing w:line="276" w:lineRule="auto"/>
        <w:ind w:firstLine="709"/>
        <w:jc w:val="center"/>
        <w:outlineLvl w:val="1"/>
        <w:rPr>
          <w:rFonts w:ascii="Times New Roman" w:eastAsia="MS Gothic" w:hAnsi="Times New Roman" w:cs="Tahoma"/>
          <w:b/>
          <w:color w:val="000000"/>
          <w:sz w:val="28"/>
          <w:szCs w:val="28"/>
        </w:rPr>
      </w:pPr>
      <w:bookmarkStart w:id="28" w:name="_Toc125717116"/>
      <w:bookmarkEnd w:id="28"/>
      <w:r w:rsidRPr="00711041">
        <w:rPr>
          <w:rFonts w:ascii="Times New Roman" w:eastAsia="MS Gothic" w:hAnsi="Times New Roman" w:cs="Tahoma"/>
          <w:b/>
          <w:color w:val="000000"/>
          <w:sz w:val="28"/>
          <w:szCs w:val="28"/>
        </w:rPr>
        <w:t>24. Способы информирования заявителей о порядке досудебного (внесудебного) обжалования</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 xml:space="preserve">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работников осуществляется посредством размещения информации на стендах в местах предоставления Услуги, на официальных сайтах </w:t>
      </w:r>
      <w:r w:rsidRPr="00726FE2">
        <w:rPr>
          <w:rFonts w:ascii="Times New Roman" w:eastAsia="Calibri" w:hAnsi="Times New Roman" w:cs="Times New Roman"/>
          <w:color w:val="000000"/>
          <w:sz w:val="28"/>
          <w:szCs w:val="28"/>
          <w:lang w:eastAsia="en-US" w:bidi="ar-SA"/>
        </w:rPr>
        <w:t>Администрации</w:t>
      </w:r>
      <w:r w:rsidRPr="00726FE2">
        <w:rPr>
          <w:rFonts w:ascii="Times New Roman" w:eastAsia="Times New Roman" w:hAnsi="Times New Roman" w:cs="Times New Roman"/>
          <w:color w:val="000000"/>
          <w:sz w:val="28"/>
          <w:szCs w:val="28"/>
        </w:rPr>
        <w:t>, МФЦ, Учредителя МФЦ, РПГУ, а также в ходе консультирования заявителей, в том числе по телефону, электронной почте и при личном приеме.</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4C1180" w:rsidRDefault="00726FE2" w:rsidP="004C1180">
      <w:pPr>
        <w:keepNext/>
        <w:spacing w:line="276" w:lineRule="auto"/>
        <w:ind w:hanging="709"/>
        <w:jc w:val="center"/>
        <w:outlineLvl w:val="1"/>
        <w:rPr>
          <w:rFonts w:ascii="Times New Roman" w:eastAsia="MS Gothic" w:hAnsi="Times New Roman" w:cs="Tahoma"/>
          <w:b/>
          <w:color w:val="000000"/>
          <w:sz w:val="28"/>
          <w:szCs w:val="28"/>
        </w:rPr>
      </w:pPr>
      <w:bookmarkStart w:id="29" w:name="_anchor_96"/>
      <w:bookmarkStart w:id="30" w:name="_Toc125717117"/>
      <w:bookmarkEnd w:id="29"/>
      <w:bookmarkEnd w:id="30"/>
      <w:r w:rsidRPr="004C1180">
        <w:rPr>
          <w:rFonts w:ascii="Times New Roman" w:eastAsia="MS Gothic" w:hAnsi="Times New Roman" w:cs="Tahoma"/>
          <w:b/>
          <w:color w:val="000000"/>
          <w:sz w:val="28"/>
          <w:szCs w:val="28"/>
        </w:rPr>
        <w:t>25. Формы и способы подачи заявителями жалобы</w:t>
      </w:r>
    </w:p>
    <w:p w:rsidR="00726FE2" w:rsidRPr="004C1180" w:rsidRDefault="00726FE2" w:rsidP="00726FE2">
      <w:pPr>
        <w:spacing w:after="56" w:line="264" w:lineRule="auto"/>
        <w:ind w:left="48" w:hanging="10"/>
        <w:jc w:val="both"/>
        <w:rPr>
          <w:rFonts w:ascii="Times New Roman" w:eastAsia="Times New Roman" w:hAnsi="Times New Roman" w:cs="Times New Roman"/>
          <w:b/>
          <w:color w:val="000000"/>
          <w:sz w:val="26"/>
        </w:rPr>
        <w:sectPr w:rsidR="00726FE2" w:rsidRPr="004C1180">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 xml:space="preserve">25.1. Досудебное (внесудебное) обжалование решений и действий (бездействия) Администрации,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w:t>
      </w:r>
      <w:r w:rsidRPr="00726FE2">
        <w:rPr>
          <w:rFonts w:ascii="Times New Roman" w:eastAsia="Times New Roman" w:hAnsi="Times New Roman" w:cs="Times New Roman"/>
          <w:color w:val="000000"/>
          <w:sz w:val="28"/>
          <w:szCs w:val="28"/>
        </w:rPr>
        <w:lastRenderedPageBreak/>
        <w:t>(бездействие)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 xml:space="preserve">25.2. Жалоба подается в письменной форме на бумажном носителе (далее – в письменной форме) или в электронной форме в </w:t>
      </w:r>
      <w:r w:rsidRPr="00726FE2">
        <w:rPr>
          <w:rFonts w:ascii="Times New Roman" w:eastAsia="Calibri" w:hAnsi="Times New Roman" w:cs="Times New Roman"/>
          <w:color w:val="000000"/>
          <w:sz w:val="28"/>
          <w:szCs w:val="28"/>
          <w:lang w:eastAsia="en-US" w:bidi="ar-SA"/>
        </w:rPr>
        <w:t>Администрацию</w:t>
      </w:r>
      <w:r w:rsidRPr="00726FE2">
        <w:rPr>
          <w:rFonts w:ascii="Times New Roman" w:eastAsia="Times New Roman" w:hAnsi="Times New Roman" w:cs="Times New Roman"/>
          <w:color w:val="000000"/>
          <w:sz w:val="28"/>
          <w:szCs w:val="28"/>
        </w:rPr>
        <w:t>, МФЦ, Учредителю МФЦ.</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 xml:space="preserve">25.3. Прием жалоб в письменной форме осуществляется </w:t>
      </w:r>
      <w:r w:rsidRPr="00726FE2">
        <w:rPr>
          <w:rFonts w:ascii="Times New Roman" w:eastAsia="Calibri" w:hAnsi="Times New Roman" w:cs="Times New Roman"/>
          <w:color w:val="000000"/>
          <w:sz w:val="28"/>
          <w:szCs w:val="28"/>
          <w:lang w:eastAsia="en-US" w:bidi="ar-SA"/>
        </w:rPr>
        <w:t>Администрацией</w:t>
      </w:r>
      <w:r w:rsidRPr="00726FE2">
        <w:rPr>
          <w:rFonts w:ascii="Times New Roman" w:eastAsia="Times New Roman" w:hAnsi="Times New Roman" w:cs="Times New Roman"/>
          <w:color w:val="000000"/>
          <w:sz w:val="28"/>
          <w:szCs w:val="28"/>
        </w:rPr>
        <w:t>,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25.4. В электронной форме жалоба может быть подана заявителем посредством:</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25.4.1. Официального сайта Правительства Московской области в сети Интернет.</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 xml:space="preserve">25.4.2. Официального сайта </w:t>
      </w:r>
      <w:r w:rsidRPr="00726FE2">
        <w:rPr>
          <w:rFonts w:ascii="Times New Roman" w:eastAsia="Calibri" w:hAnsi="Times New Roman" w:cs="Times New Roman"/>
          <w:color w:val="000000"/>
          <w:sz w:val="28"/>
          <w:szCs w:val="28"/>
          <w:lang w:eastAsia="en-US" w:bidi="ar-SA"/>
        </w:rPr>
        <w:t xml:space="preserve">Администрации, </w:t>
      </w:r>
      <w:r w:rsidRPr="00726FE2">
        <w:rPr>
          <w:rFonts w:ascii="Times New Roman" w:eastAsia="Times New Roman" w:hAnsi="Times New Roman" w:cs="Times New Roman"/>
          <w:color w:val="000000"/>
          <w:sz w:val="28"/>
          <w:szCs w:val="28"/>
        </w:rPr>
        <w:t>МФЦ, Учредителя МФЦ в сети Интернет.</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25.4.3. ЕПГУ, РПГУ, за исключением жалоб на решения и действия (бездействие) МФЦ и их работников.</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за исключением жалоб на решения и действия (бездействие) МФЦ и их работников.</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 xml:space="preserve">25.5. Жалоба, поступившая в </w:t>
      </w:r>
      <w:r w:rsidRPr="00726FE2">
        <w:rPr>
          <w:rFonts w:ascii="Times New Roman" w:eastAsia="Calibri" w:hAnsi="Times New Roman" w:cs="Times New Roman"/>
          <w:color w:val="000000"/>
          <w:sz w:val="28"/>
          <w:szCs w:val="28"/>
          <w:lang w:eastAsia="en-US" w:bidi="ar-SA"/>
        </w:rPr>
        <w:t>Администрацию</w:t>
      </w:r>
      <w:r w:rsidRPr="00726FE2">
        <w:rPr>
          <w:rFonts w:ascii="Times New Roman" w:eastAsia="Times New Roman" w:hAnsi="Times New Roman" w:cs="Times New Roman"/>
          <w:color w:val="000000"/>
          <w:sz w:val="28"/>
          <w:szCs w:val="28"/>
        </w:rPr>
        <w:t xml:space="preserve">,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w:t>
      </w:r>
      <w:r w:rsidRPr="00726FE2">
        <w:rPr>
          <w:rFonts w:ascii="Times New Roman" w:eastAsia="Calibri" w:hAnsi="Times New Roman" w:cs="Times New Roman"/>
          <w:color w:val="000000"/>
          <w:sz w:val="28"/>
          <w:szCs w:val="28"/>
          <w:lang w:eastAsia="en-US" w:bidi="ar-SA"/>
        </w:rPr>
        <w:t xml:space="preserve">Администрацией, </w:t>
      </w:r>
      <w:r w:rsidRPr="00726FE2">
        <w:rPr>
          <w:rFonts w:ascii="Times New Roman" w:eastAsia="Times New Roman" w:hAnsi="Times New Roman" w:cs="Times New Roman"/>
          <w:color w:val="000000"/>
          <w:sz w:val="28"/>
          <w:szCs w:val="28"/>
        </w:rPr>
        <w:t>МФЦ, Учредителем МФЦ.</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В случае обжалования отказа Администрации, должностного лица</w:t>
      </w:r>
      <w:r w:rsidRPr="00726FE2">
        <w:rPr>
          <w:rFonts w:ascii="Times New Roman" w:eastAsia="Calibri" w:hAnsi="Times New Roman" w:cs="Times New Roman"/>
          <w:color w:val="000000"/>
          <w:sz w:val="28"/>
          <w:szCs w:val="28"/>
          <w:lang w:eastAsia="en-US" w:bidi="ar-SA"/>
        </w:rPr>
        <w:t xml:space="preserve">, </w:t>
      </w:r>
      <w:r w:rsidRPr="00726FE2">
        <w:rPr>
          <w:rFonts w:ascii="Times New Roman" w:eastAsia="Times New Roman" w:hAnsi="Times New Roman" w:cs="Times New Roman"/>
          <w:color w:val="000000"/>
          <w:sz w:val="28"/>
          <w:szCs w:val="28"/>
        </w:rPr>
        <w:t>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lastRenderedPageBreak/>
        <w:t xml:space="preserve">25.6. По результатам рассмотрения жалобы принимается одно из следующих решений: </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25.6.2. В удовлетворении жалобы отказывается.</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lang w:eastAsia="ar-SA"/>
        </w:rPr>
        <w:t xml:space="preserve">25.7. При удовлетворении жалобы </w:t>
      </w:r>
      <w:r w:rsidRPr="00726FE2">
        <w:rPr>
          <w:rFonts w:ascii="Times New Roman" w:eastAsia="Calibri" w:hAnsi="Times New Roman" w:cs="Times New Roman"/>
          <w:color w:val="000000"/>
          <w:sz w:val="28"/>
          <w:szCs w:val="28"/>
          <w:lang w:eastAsia="en-US" w:bidi="ar-SA"/>
        </w:rPr>
        <w:t>Администрация</w:t>
      </w:r>
      <w:r w:rsidRPr="00726FE2">
        <w:rPr>
          <w:rFonts w:ascii="Times New Roman" w:eastAsia="Times New Roman" w:hAnsi="Times New Roman" w:cs="Times New Roman"/>
          <w:color w:val="000000"/>
          <w:sz w:val="28"/>
          <w:szCs w:val="28"/>
          <w:lang w:eastAsia="ar-SA"/>
        </w:rPr>
        <w:t>, МФЦ, Учредитель 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726FE2" w:rsidRPr="00726FE2" w:rsidRDefault="00726FE2" w:rsidP="00726FE2">
      <w:pPr>
        <w:spacing w:after="56" w:line="264" w:lineRule="auto"/>
        <w:ind w:left="48" w:hanging="10"/>
        <w:jc w:val="both"/>
        <w:rPr>
          <w:rFonts w:ascii="Times New Roman" w:eastAsia="Times New Roman" w:hAnsi="Times New Roman" w:cs="Times New Roman"/>
          <w:color w:val="000000"/>
          <w:sz w:val="26"/>
        </w:rPr>
        <w:sectPr w:rsidR="00726FE2" w:rsidRPr="00726FE2">
          <w:type w:val="continuous"/>
          <w:pgSz w:w="11906" w:h="16838"/>
          <w:pgMar w:top="1739" w:right="850" w:bottom="1134" w:left="1134" w:header="1134" w:footer="0" w:gutter="0"/>
          <w:cols w:space="720"/>
          <w:formProt w:val="0"/>
          <w:docGrid w:linePitch="312" w:charSpace="-6145"/>
        </w:sectPr>
      </w:pPr>
    </w:p>
    <w:p w:rsidR="00726FE2" w:rsidRPr="00726FE2" w:rsidRDefault="00726FE2" w:rsidP="00726FE2">
      <w:pPr>
        <w:spacing w:line="276" w:lineRule="auto"/>
        <w:ind w:firstLine="709"/>
        <w:jc w:val="both"/>
        <w:rPr>
          <w:rFonts w:ascii="Times New Roman" w:eastAsia="Times New Roman" w:hAnsi="Times New Roman" w:cs="Times New Roman"/>
          <w:color w:val="000000"/>
          <w:sz w:val="26"/>
        </w:rPr>
      </w:pPr>
      <w:r w:rsidRPr="00726FE2">
        <w:rPr>
          <w:rFonts w:ascii="Times New Roman" w:eastAsia="Times New Roman" w:hAnsi="Times New Roman" w:cs="Times New Roman"/>
          <w:color w:val="000000"/>
          <w:sz w:val="28"/>
          <w:szCs w:val="28"/>
        </w:rPr>
        <w:t xml:space="preserve">25.8. 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w:t>
      </w:r>
      <w:r w:rsidRPr="00726FE2">
        <w:rPr>
          <w:rFonts w:ascii="Times New Roman" w:eastAsia="Calibri" w:hAnsi="Times New Roman" w:cs="Times New Roman"/>
          <w:color w:val="000000"/>
          <w:sz w:val="28"/>
          <w:szCs w:val="28"/>
          <w:lang w:eastAsia="en-US" w:bidi="ar-SA"/>
        </w:rPr>
        <w:t>Администрацией</w:t>
      </w:r>
      <w:r w:rsidRPr="00726FE2">
        <w:rPr>
          <w:rFonts w:ascii="Times New Roman" w:eastAsia="Times New Roman" w:hAnsi="Times New Roman" w:cs="Times New Roman"/>
          <w:color w:val="000000"/>
          <w:sz w:val="28"/>
          <w:szCs w:val="28"/>
        </w:rPr>
        <w:t>,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726FE2" w:rsidRPr="00726FE2" w:rsidRDefault="00726FE2" w:rsidP="00726FE2">
      <w:pPr>
        <w:spacing w:line="276" w:lineRule="auto"/>
        <w:ind w:firstLine="709"/>
        <w:jc w:val="both"/>
        <w:rPr>
          <w:rFonts w:ascii="Times New Roman" w:eastAsia="Times New Roman" w:hAnsi="Times New Roman" w:cs="Times New Roman"/>
          <w:color w:val="000000"/>
          <w:sz w:val="28"/>
          <w:szCs w:val="28"/>
        </w:rPr>
      </w:pPr>
      <w:r w:rsidRPr="00726FE2">
        <w:rPr>
          <w:rFonts w:ascii="Times New Roman" w:eastAsia="Times New Roman" w:hAnsi="Times New Roman" w:cs="Times New Roman"/>
          <w:color w:val="000000"/>
          <w:sz w:val="28"/>
          <w:szCs w:val="28"/>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sectPr w:rsidR="00726FE2" w:rsidRPr="00726FE2">
      <w:headerReference w:type="default" r:id="rId46"/>
      <w:headerReference w:type="first" r:id="rId47"/>
      <w:type w:val="continuous"/>
      <w:pgSz w:w="11906" w:h="16838"/>
      <w:pgMar w:top="1474" w:right="850" w:bottom="1134" w:left="1134" w:header="1134" w:footer="0" w:gutter="0"/>
      <w:cols w:space="720"/>
      <w:formProt w:val="0"/>
      <w:titlePg/>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50D" w:rsidRDefault="009D350D">
      <w:pPr>
        <w:rPr>
          <w:rFonts w:hint="eastAsia"/>
        </w:rPr>
      </w:pPr>
      <w:r>
        <w:separator/>
      </w:r>
    </w:p>
  </w:endnote>
  <w:endnote w:type="continuationSeparator" w:id="0">
    <w:p w:rsidR="009D350D" w:rsidRDefault="009D350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OpenSymbol">
    <w:altName w:val="Arial Unicode MS"/>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Mono">
    <w:altName w:val="Courier New"/>
    <w:charset w:val="01"/>
    <w:family w:val="modern"/>
    <w:pitch w:val="fixed"/>
  </w:font>
  <w:font w:name="Mangal">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ndale Sans UI">
    <w:panose1 w:val="00000000000000000000"/>
    <w:charset w:val="00"/>
    <w:family w:val="roman"/>
    <w:notTrueType/>
    <w:pitch w:val="default"/>
  </w:font>
  <w:font w:name="Times New Roman;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50D" w:rsidRDefault="009D350D">
      <w:pPr>
        <w:rPr>
          <w:rFonts w:hint="eastAsia"/>
        </w:rPr>
      </w:pPr>
      <w:r>
        <w:separator/>
      </w:r>
    </w:p>
  </w:footnote>
  <w:footnote w:type="continuationSeparator" w:id="0">
    <w:p w:rsidR="009D350D" w:rsidRDefault="009D350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180" w:rsidRPr="004C1180" w:rsidRDefault="004C1180">
    <w:pPr>
      <w:pStyle w:val="aa"/>
      <w:rPr>
        <w:rFonts w:ascii="Times New Roman" w:hAnsi="Times New Roman" w:cs="Times New Roman"/>
        <w:b/>
        <w:color w:val="000000" w:themeColor="text1"/>
        <w:sz w:val="60"/>
        <w:szCs w:val="60"/>
      </w:rPr>
    </w:pPr>
    <w:r w:rsidRPr="004C1180">
      <w:rPr>
        <w:rFonts w:ascii="Times New Roman" w:hAnsi="Times New Roman" w:cs="Times New Roman"/>
        <w:b/>
        <w:sz w:val="60"/>
        <w:szCs w:val="60"/>
      </w:rPr>
      <w:t>ПРОЕКТ №1</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E2" w:rsidRDefault="00726FE2">
    <w:pPr>
      <w:pStyle w:val="HeaderLeft"/>
      <w:jc w:val="center"/>
      <w:rPr>
        <w:rFonts w:hint="eastAsia"/>
      </w:rPr>
    </w:pPr>
    <w:r>
      <w:fldChar w:fldCharType="begin"/>
    </w:r>
    <w:r>
      <w:instrText>PAGE</w:instrText>
    </w:r>
    <w:r>
      <w:fldChar w:fldCharType="separate"/>
    </w:r>
    <w:r>
      <w:t>1</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E2" w:rsidRDefault="00726FE2">
    <w:pPr>
      <w:pStyle w:val="aa"/>
      <w:jc w:val="center"/>
      <w:rPr>
        <w:rFonts w:hint="eastAsia"/>
        <w:sz w:val="28"/>
        <w:szCs w:val="28"/>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E2" w:rsidRDefault="00726FE2">
    <w:pPr>
      <w:pStyle w:val="HeaderLeft"/>
      <w:jc w:val="center"/>
      <w:rPr>
        <w:rFonts w:hint="eastAsia"/>
      </w:rPr>
    </w:pPr>
    <w:r>
      <w:fldChar w:fldCharType="begin"/>
    </w:r>
    <w:r>
      <w:instrText>PAGE</w:instrText>
    </w:r>
    <w:r>
      <w:fldChar w:fldCharType="separate"/>
    </w:r>
    <w:r>
      <w:t>1</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E2" w:rsidRDefault="00726FE2">
    <w:pPr>
      <w:pStyle w:val="aa"/>
      <w:jc w:val="center"/>
      <w:rPr>
        <w:rFonts w:hint="eastAsia"/>
        <w:sz w:val="28"/>
        <w:szCs w:val="28"/>
      </w:rPr>
    </w:pPr>
    <w:r>
      <w:rPr>
        <w:sz w:val="28"/>
        <w:szCs w:val="28"/>
      </w:rPr>
      <w:fldChar w:fldCharType="begin"/>
    </w:r>
    <w:r>
      <w:rPr>
        <w:rFonts w:ascii="Times New Roman" w:hAnsi="Times New Roman"/>
        <w:sz w:val="28"/>
        <w:szCs w:val="28"/>
      </w:rPr>
      <w:instrText>PAGE</w:instrText>
    </w:r>
    <w:r>
      <w:rPr>
        <w:sz w:val="28"/>
        <w:szCs w:val="28"/>
      </w:rPr>
      <w:fldChar w:fldCharType="separate"/>
    </w:r>
    <w:r>
      <w:rPr>
        <w:rFonts w:ascii="Times New Roman" w:hAnsi="Times New Roman"/>
        <w:sz w:val="28"/>
        <w:szCs w:val="28"/>
      </w:rPr>
      <w:t>26</w:t>
    </w:r>
    <w:r>
      <w:rPr>
        <w:sz w:val="28"/>
        <w:szCs w:val="28"/>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E2" w:rsidRPr="004C1180" w:rsidRDefault="00726FE2" w:rsidP="004C1180">
    <w:pPr>
      <w:pStyle w:val="aa"/>
      <w:rPr>
        <w:rFonts w:hint="eastAsia"/>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E2" w:rsidRDefault="00726FE2">
    <w:pPr>
      <w:pStyle w:val="aa"/>
      <w:jc w:val="center"/>
      <w:rPr>
        <w:rFonts w:hint="eastAsia"/>
        <w:sz w:val="28"/>
        <w:szCs w:val="28"/>
      </w:rPr>
    </w:pPr>
    <w:r>
      <w:rPr>
        <w:sz w:val="28"/>
        <w:szCs w:val="28"/>
      </w:rPr>
      <w:fldChar w:fldCharType="begin"/>
    </w:r>
    <w:r>
      <w:rPr>
        <w:rFonts w:ascii="Times New Roman" w:hAnsi="Times New Roman"/>
        <w:sz w:val="28"/>
        <w:szCs w:val="28"/>
      </w:rPr>
      <w:instrText>PAGE</w:instrText>
    </w:r>
    <w:r>
      <w:rPr>
        <w:sz w:val="28"/>
        <w:szCs w:val="28"/>
      </w:rPr>
      <w:fldChar w:fldCharType="separate"/>
    </w:r>
    <w:r w:rsidR="00F103D8">
      <w:rPr>
        <w:rFonts w:ascii="Times New Roman" w:hAnsi="Times New Roman"/>
        <w:noProof/>
        <w:sz w:val="28"/>
        <w:szCs w:val="28"/>
      </w:rPr>
      <w:t>6</w:t>
    </w:r>
    <w:r>
      <w:rPr>
        <w:sz w:val="28"/>
        <w:szCs w:val="28"/>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E2" w:rsidRDefault="00726FE2">
    <w:pPr>
      <w:pStyle w:val="HeaderLeft"/>
      <w:jc w:val="center"/>
      <w:rPr>
        <w:rFonts w:hint="eastAsia"/>
      </w:rPr>
    </w:pPr>
    <w:r>
      <w:fldChar w:fldCharType="begin"/>
    </w:r>
    <w:r>
      <w:instrText>PAGE</w:instrText>
    </w:r>
    <w:r>
      <w:fldChar w:fldCharType="separate"/>
    </w:r>
    <w:r>
      <w:t>1</w:t>
    </w:r>
    <w: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E2" w:rsidRDefault="00726FE2">
    <w:pPr>
      <w:pStyle w:val="aa"/>
      <w:jc w:val="center"/>
      <w:rPr>
        <w:rFonts w:hint="eastAsia"/>
        <w:sz w:val="28"/>
        <w:szCs w:val="28"/>
      </w:rPr>
    </w:pPr>
    <w:r>
      <w:rPr>
        <w:sz w:val="28"/>
        <w:szCs w:val="28"/>
      </w:rPr>
      <w:fldChar w:fldCharType="begin"/>
    </w:r>
    <w:r>
      <w:rPr>
        <w:rFonts w:ascii="Times New Roman" w:hAnsi="Times New Roman"/>
        <w:sz w:val="28"/>
        <w:szCs w:val="28"/>
      </w:rPr>
      <w:instrText>PAGE</w:instrText>
    </w:r>
    <w:r>
      <w:rPr>
        <w:sz w:val="28"/>
        <w:szCs w:val="28"/>
      </w:rPr>
      <w:fldChar w:fldCharType="separate"/>
    </w:r>
    <w:r>
      <w:rPr>
        <w:rFonts w:ascii="Times New Roman" w:hAnsi="Times New Roman"/>
        <w:sz w:val="28"/>
        <w:szCs w:val="28"/>
      </w:rPr>
      <w:t>26</w:t>
    </w:r>
    <w:r>
      <w:rPr>
        <w:sz w:val="28"/>
        <w:szCs w:val="28"/>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E2" w:rsidRDefault="00726FE2">
    <w:pPr>
      <w:pStyle w:val="HeaderLeft"/>
      <w:jc w:val="center"/>
      <w:rPr>
        <w:rFonts w:hint="eastAsia"/>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E2" w:rsidRDefault="00726FE2">
    <w:pPr>
      <w:pStyle w:val="aa"/>
      <w:jc w:val="center"/>
      <w:rPr>
        <w:rFonts w:hint="eastAsia"/>
        <w:sz w:val="28"/>
        <w:szCs w:val="28"/>
      </w:rPr>
    </w:pPr>
    <w:r>
      <w:rPr>
        <w:sz w:val="28"/>
        <w:szCs w:val="28"/>
      </w:rPr>
      <w:fldChar w:fldCharType="begin"/>
    </w:r>
    <w:r>
      <w:rPr>
        <w:rFonts w:ascii="Times New Roman" w:hAnsi="Times New Roman"/>
        <w:sz w:val="28"/>
        <w:szCs w:val="28"/>
      </w:rPr>
      <w:instrText>PAGE</w:instrText>
    </w:r>
    <w:r>
      <w:rPr>
        <w:sz w:val="28"/>
        <w:szCs w:val="28"/>
      </w:rPr>
      <w:fldChar w:fldCharType="separate"/>
    </w:r>
    <w:r>
      <w:rPr>
        <w:rFonts w:ascii="Times New Roman" w:hAnsi="Times New Roman"/>
        <w:sz w:val="28"/>
        <w:szCs w:val="28"/>
      </w:rPr>
      <w:t>26</w:t>
    </w:r>
    <w:r>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E2" w:rsidRDefault="00726FE2">
    <w:pPr>
      <w:pStyle w:val="HeaderLeft"/>
      <w:jc w:val="center"/>
      <w:rPr>
        <w:rFonts w:hint="eastAsia"/>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E2" w:rsidRDefault="00726FE2">
    <w:pPr>
      <w:pStyle w:val="HeaderLeft"/>
      <w:jc w:val="center"/>
      <w:rPr>
        <w:rFonts w:hint="eastAsia"/>
      </w:rPr>
    </w:pPr>
    <w:r>
      <w:fldChar w:fldCharType="begin"/>
    </w:r>
    <w:r>
      <w:instrText>PAGE</w:instrText>
    </w:r>
    <w:r>
      <w:fldChar w:fldCharType="separate"/>
    </w:r>
    <w:r>
      <w:t>1</w:t>
    </w:r>
    <w: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E2" w:rsidRPr="00C63E0B" w:rsidRDefault="00C63E0B" w:rsidP="00C63E0B">
    <w:pPr>
      <w:pStyle w:val="aa"/>
      <w:rPr>
        <w:rFonts w:hint="eastAsia"/>
      </w:rPr>
    </w:pPr>
    <w:r>
      <w:rPr>
        <w:rFonts w:hint="eastAsia"/>
      </w:rPr>
      <w:ptab w:relativeTo="margin" w:alignment="center" w:leader="none"/>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E2" w:rsidRDefault="00726FE2">
    <w:pPr>
      <w:pStyle w:val="HeaderLeft"/>
      <w:jc w:val="center"/>
      <w:rPr>
        <w:rFonts w:hint="eastAsia"/>
      </w:rPr>
    </w:pPr>
    <w:r>
      <w:fldChar w:fldCharType="begin"/>
    </w:r>
    <w:r>
      <w:instrText>PAGE</w:instrText>
    </w:r>
    <w:r>
      <w:fldChar w:fldCharType="separate"/>
    </w:r>
    <w:r>
      <w:t>1</w:t>
    </w:r>
    <w: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E2" w:rsidRDefault="00726FE2">
    <w:pPr>
      <w:pStyle w:val="aa"/>
      <w:jc w:val="center"/>
      <w:rPr>
        <w:rFonts w:hint="eastAsia"/>
        <w:sz w:val="28"/>
        <w:szCs w:val="28"/>
      </w:rPr>
    </w:pPr>
    <w:r>
      <w:rPr>
        <w:sz w:val="28"/>
        <w:szCs w:val="28"/>
      </w:rPr>
      <w:fldChar w:fldCharType="begin"/>
    </w:r>
    <w:r>
      <w:rPr>
        <w:rFonts w:ascii="Times New Roman" w:hAnsi="Times New Roman"/>
        <w:sz w:val="28"/>
        <w:szCs w:val="28"/>
      </w:rPr>
      <w:instrText>PAGE</w:instrText>
    </w:r>
    <w:r>
      <w:rPr>
        <w:sz w:val="28"/>
        <w:szCs w:val="28"/>
      </w:rPr>
      <w:fldChar w:fldCharType="separate"/>
    </w:r>
    <w:r>
      <w:rPr>
        <w:rFonts w:ascii="Times New Roman" w:hAnsi="Times New Roman"/>
        <w:sz w:val="28"/>
        <w:szCs w:val="28"/>
      </w:rPr>
      <w:t>26</w:t>
    </w:r>
    <w:r>
      <w:rPr>
        <w:sz w:val="28"/>
        <w:szCs w:val="28"/>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E2" w:rsidRDefault="00726FE2">
    <w:pPr>
      <w:pStyle w:val="HeaderLeft"/>
      <w:jc w:val="center"/>
      <w:rPr>
        <w:rFonts w:hint="eastAsia"/>
      </w:rPr>
    </w:pPr>
    <w:r>
      <w:fldChar w:fldCharType="begin"/>
    </w:r>
    <w:r>
      <w:instrText>PAGE</w:instrText>
    </w:r>
    <w:r>
      <w:fldChar w:fldCharType="separate"/>
    </w:r>
    <w:r>
      <w:t>1</w:t>
    </w:r>
    <w: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E2" w:rsidRDefault="00726FE2">
    <w:pPr>
      <w:pStyle w:val="aa"/>
      <w:jc w:val="center"/>
      <w:rPr>
        <w:rFonts w:hint="eastAsia"/>
        <w:sz w:val="28"/>
        <w:szCs w:val="28"/>
      </w:rPr>
    </w:pPr>
    <w:r>
      <w:rPr>
        <w:sz w:val="28"/>
        <w:szCs w:val="28"/>
      </w:rPr>
      <w:fldChar w:fldCharType="begin"/>
    </w:r>
    <w:r>
      <w:rPr>
        <w:rFonts w:ascii="Times New Roman" w:hAnsi="Times New Roman"/>
        <w:sz w:val="28"/>
        <w:szCs w:val="28"/>
      </w:rPr>
      <w:instrText>PAGE</w:instrText>
    </w:r>
    <w:r>
      <w:rPr>
        <w:sz w:val="28"/>
        <w:szCs w:val="28"/>
      </w:rPr>
      <w:fldChar w:fldCharType="separate"/>
    </w:r>
    <w:r w:rsidR="00C63E0B">
      <w:rPr>
        <w:rFonts w:ascii="Times New Roman" w:hAnsi="Times New Roman"/>
        <w:noProof/>
        <w:sz w:val="28"/>
        <w:szCs w:val="28"/>
      </w:rPr>
      <w:t>8</w:t>
    </w:r>
    <w:r>
      <w:rPr>
        <w:sz w:val="28"/>
        <w:szCs w:val="28"/>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E2" w:rsidRDefault="00726FE2">
    <w:pPr>
      <w:pStyle w:val="HeaderLeft"/>
      <w:jc w:val="center"/>
      <w:rPr>
        <w:rFonts w:hint="eastAsia"/>
      </w:rPr>
    </w:pPr>
    <w:r>
      <w:fldChar w:fldCharType="begin"/>
    </w:r>
    <w:r>
      <w:instrText>PAGE</w:instrText>
    </w:r>
    <w:r>
      <w:fldChar w:fldCharType="separate"/>
    </w:r>
    <w:r w:rsidR="00F103D8">
      <w:rPr>
        <w:rFonts w:hint="eastAsia"/>
        <w:noProof/>
      </w:rPr>
      <w:t>8</w:t>
    </w:r>
    <w: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E2" w:rsidRDefault="00726FE2">
    <w:pPr>
      <w:pStyle w:val="aa"/>
      <w:jc w:val="center"/>
      <w:rPr>
        <w:rFonts w:hint="eastAsia"/>
        <w:sz w:val="28"/>
        <w:szCs w:val="28"/>
      </w:rPr>
    </w:pPr>
    <w:r>
      <w:rPr>
        <w:sz w:val="28"/>
        <w:szCs w:val="28"/>
      </w:rPr>
      <w:fldChar w:fldCharType="begin"/>
    </w:r>
    <w:r>
      <w:rPr>
        <w:rFonts w:ascii="Times New Roman" w:hAnsi="Times New Roman"/>
        <w:sz w:val="28"/>
        <w:szCs w:val="28"/>
      </w:rPr>
      <w:instrText>PAGE</w:instrText>
    </w:r>
    <w:r>
      <w:rPr>
        <w:sz w:val="28"/>
        <w:szCs w:val="28"/>
      </w:rPr>
      <w:fldChar w:fldCharType="separate"/>
    </w:r>
    <w:r w:rsidR="00C63E0B">
      <w:rPr>
        <w:rFonts w:ascii="Times New Roman" w:hAnsi="Times New Roman"/>
        <w:noProof/>
        <w:sz w:val="28"/>
        <w:szCs w:val="28"/>
      </w:rPr>
      <w:t>8</w:t>
    </w:r>
    <w:r>
      <w:rPr>
        <w:sz w:val="28"/>
        <w:szCs w:val="28"/>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E2" w:rsidRDefault="00726FE2">
    <w:pPr>
      <w:pStyle w:val="HeaderLeft"/>
      <w:jc w:val="center"/>
      <w:rPr>
        <w:rFonts w:hint="eastAsia"/>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E2" w:rsidRDefault="00726FE2">
    <w:pPr>
      <w:pStyle w:val="aa"/>
      <w:jc w:val="center"/>
      <w:rPr>
        <w:rFonts w:hint="eastAsia"/>
        <w:sz w:val="28"/>
        <w:szCs w:val="28"/>
      </w:rPr>
    </w:pPr>
    <w:r>
      <w:rPr>
        <w:sz w:val="28"/>
        <w:szCs w:val="28"/>
      </w:rPr>
      <w:fldChar w:fldCharType="begin"/>
    </w:r>
    <w:r>
      <w:rPr>
        <w:rFonts w:ascii="Times New Roman" w:hAnsi="Times New Roman"/>
        <w:sz w:val="28"/>
        <w:szCs w:val="28"/>
      </w:rPr>
      <w:instrText>PAGE</w:instrText>
    </w:r>
    <w:r>
      <w:rPr>
        <w:sz w:val="28"/>
        <w:szCs w:val="28"/>
      </w:rPr>
      <w:fldChar w:fldCharType="separate"/>
    </w:r>
    <w:r>
      <w:rPr>
        <w:rFonts w:ascii="Times New Roman" w:hAnsi="Times New Roman"/>
        <w:sz w:val="28"/>
        <w:szCs w:val="28"/>
      </w:rPr>
      <w:t>26</w:t>
    </w:r>
    <w:r>
      <w:rPr>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E2" w:rsidRDefault="00726FE2">
    <w:pPr>
      <w:pStyle w:val="aa"/>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w:instrText>
    </w:r>
    <w:r>
      <w:rPr>
        <w:rFonts w:ascii="Times New Roman" w:hAnsi="Times New Roman"/>
        <w:sz w:val="28"/>
        <w:szCs w:val="28"/>
      </w:rPr>
      <w:fldChar w:fldCharType="separate"/>
    </w:r>
    <w:r>
      <w:rPr>
        <w:rFonts w:ascii="Times New Roman" w:hAnsi="Times New Roman"/>
        <w:sz w:val="28"/>
        <w:szCs w:val="28"/>
      </w:rPr>
      <w:t>0</w:t>
    </w:r>
    <w:r>
      <w:rPr>
        <w:rFonts w:ascii="Times New Roman" w:hAnsi="Times New Roman"/>
        <w:sz w:val="28"/>
        <w:szCs w:val="28"/>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E2" w:rsidRDefault="00726FE2">
    <w:pPr>
      <w:pStyle w:val="HeaderLeft"/>
      <w:jc w:val="center"/>
      <w:rPr>
        <w:rFonts w:hint="eastAsia"/>
      </w:rPr>
    </w:pPr>
    <w:r>
      <w:fldChar w:fldCharType="begin"/>
    </w:r>
    <w:r>
      <w:instrText>PAGE</w:instrText>
    </w:r>
    <w:r>
      <w:fldChar w:fldCharType="separate"/>
    </w:r>
    <w:r>
      <w:t>1</w:t>
    </w:r>
    <w: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E2" w:rsidRPr="004C1180" w:rsidRDefault="00726FE2" w:rsidP="004C1180">
    <w:pPr>
      <w:pStyle w:val="aa"/>
      <w:rPr>
        <w:rFonts w:hint="eastAsia"/>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E2" w:rsidRDefault="00726FE2">
    <w:pPr>
      <w:pStyle w:val="HeaderLeft"/>
      <w:jc w:val="center"/>
      <w:rPr>
        <w:rFonts w:hint="eastAsia"/>
      </w:rPr>
    </w:pPr>
    <w:r>
      <w:fldChar w:fldCharType="begin"/>
    </w:r>
    <w:r>
      <w:instrText>PAGE</w:instrText>
    </w:r>
    <w:r>
      <w:fldChar w:fldCharType="separate"/>
    </w:r>
    <w:r>
      <w:t>1</w:t>
    </w:r>
    <w: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E2" w:rsidRPr="004C1180" w:rsidRDefault="00726FE2" w:rsidP="004C1180">
    <w:pPr>
      <w:pStyle w:val="aa"/>
      <w:rPr>
        <w:rFonts w:hint="eastAsia"/>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E2" w:rsidRDefault="00726FE2">
    <w:pPr>
      <w:pStyle w:val="HeaderLeft"/>
      <w:jc w:val="center"/>
      <w:rPr>
        <w:rFonts w:hint="eastAsia"/>
      </w:rPr>
    </w:pPr>
    <w:r>
      <w:fldChar w:fldCharType="begin"/>
    </w:r>
    <w:r>
      <w:instrText>PAGE</w:instrText>
    </w:r>
    <w:r>
      <w:fldChar w:fldCharType="separate"/>
    </w:r>
    <w:r>
      <w:t>1</w:t>
    </w:r>
    <w: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E2" w:rsidRPr="004C1180" w:rsidRDefault="00726FE2" w:rsidP="004C1180">
    <w:pPr>
      <w:pStyle w:val="aa"/>
      <w:rPr>
        <w:rFonts w:hint="eastAsia"/>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E2" w:rsidRDefault="00726FE2">
    <w:pPr>
      <w:pStyle w:val="HeaderLeft"/>
      <w:jc w:val="center"/>
      <w:rPr>
        <w:rFonts w:hint="eastAsia"/>
      </w:rPr>
    </w:pPr>
    <w:r>
      <w:fldChar w:fldCharType="begin"/>
    </w:r>
    <w:r>
      <w:instrText>PAGE</w:instrText>
    </w:r>
    <w:r>
      <w:fldChar w:fldCharType="separate"/>
    </w:r>
    <w:r>
      <w:t>1</w:t>
    </w:r>
    <w: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E2" w:rsidRPr="00711041" w:rsidRDefault="00726FE2" w:rsidP="00711041">
    <w:pPr>
      <w:pStyle w:val="aa"/>
      <w:rPr>
        <w:rFonts w:hint="eastAsia"/>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E2" w:rsidRDefault="00726FE2">
    <w:pPr>
      <w:pStyle w:val="HeaderLeft"/>
      <w:jc w:val="center"/>
      <w:rPr>
        <w:rFonts w:hint="eastAsia"/>
      </w:rPr>
    </w:pPr>
    <w:r>
      <w:fldChar w:fldCharType="begin"/>
    </w:r>
    <w:r>
      <w:instrText>PAGE</w:instrText>
    </w:r>
    <w:r>
      <w:fldChar w:fldCharType="separate"/>
    </w:r>
    <w:r w:rsidR="00F103D8">
      <w:rPr>
        <w:rFonts w:hint="eastAsia"/>
        <w:noProof/>
      </w:rPr>
      <w:t>14</w:t>
    </w:r>
    <w: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E2" w:rsidRDefault="00726FE2">
    <w:pPr>
      <w:pStyle w:val="aa"/>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w:instrText>
    </w:r>
    <w:r>
      <w:rPr>
        <w:rFonts w:ascii="Times New Roman" w:hAnsi="Times New Roman"/>
        <w:sz w:val="28"/>
        <w:szCs w:val="28"/>
      </w:rPr>
      <w:fldChar w:fldCharType="separate"/>
    </w:r>
    <w:r w:rsidR="004C1180">
      <w:rPr>
        <w:rFonts w:ascii="Times New Roman" w:hAnsi="Times New Roman"/>
        <w:noProof/>
        <w:sz w:val="28"/>
        <w:szCs w:val="28"/>
      </w:rPr>
      <w:t>28</w:t>
    </w:r>
    <w:r>
      <w:rPr>
        <w:rFonts w:ascii="Times New Roman" w:hAnsi="Times New Roman"/>
        <w:sz w:val="28"/>
        <w:szCs w:val="2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E2" w:rsidRDefault="00726FE2">
    <w:pPr>
      <w:pStyle w:val="HeaderLeft"/>
      <w:jc w:val="center"/>
      <w:rPr>
        <w:rFonts w:hint="eastAsia"/>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E2" w:rsidRDefault="00726FE2">
    <w:pPr>
      <w:pStyle w:val="HeaderLeft"/>
      <w:jc w:val="center"/>
      <w:rPr>
        <w:rFonts w:hint="eastAsia"/>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E2" w:rsidRPr="004C1180" w:rsidRDefault="00726FE2" w:rsidP="004C1180">
    <w:pPr>
      <w:pStyle w:val="aa"/>
      <w:rPr>
        <w:rFonts w:hint="eastAsia"/>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E2" w:rsidRDefault="00726FE2">
    <w:pPr>
      <w:pStyle w:val="HeaderLeft"/>
      <w:jc w:val="center"/>
      <w:rPr>
        <w:rFonts w:hint="eastAsia"/>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E2" w:rsidRPr="004C1180" w:rsidRDefault="00726FE2" w:rsidP="004C1180">
    <w:pPr>
      <w:pStyle w:val="aa"/>
      <w:rPr>
        <w:rFonts w:hint="eastAsia"/>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E2" w:rsidRDefault="00726FE2">
    <w:pPr>
      <w:pStyle w:val="HeaderLeft"/>
      <w:jc w:val="center"/>
      <w:rPr>
        <w:rFonts w:hint="eastAsia"/>
      </w:rPr>
    </w:pPr>
    <w:r>
      <w:fldChar w:fldCharType="begin"/>
    </w:r>
    <w:r>
      <w:instrText>PAGE</w:instrText>
    </w:r>
    <w:r>
      <w:fldChar w:fldCharType="separate"/>
    </w:r>
    <w:r>
      <w:rPr>
        <w:noProof/>
      </w:rPr>
      <w:t>1</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E2" w:rsidRDefault="00726FE2">
    <w:pPr>
      <w:pStyle w:val="aa"/>
      <w:jc w:val="center"/>
      <w:rPr>
        <w:rFonts w:hint="eastAsia"/>
        <w:sz w:val="28"/>
        <w:szCs w:val="28"/>
      </w:rPr>
    </w:pPr>
    <w:r>
      <w:rPr>
        <w:sz w:val="28"/>
        <w:szCs w:val="28"/>
      </w:rPr>
      <w:fldChar w:fldCharType="begin"/>
    </w:r>
    <w:r>
      <w:rPr>
        <w:rFonts w:ascii="Times New Roman" w:hAnsi="Times New Roman"/>
        <w:sz w:val="28"/>
        <w:szCs w:val="28"/>
      </w:rPr>
      <w:instrText>PAGE</w:instrText>
    </w:r>
    <w:r>
      <w:rPr>
        <w:sz w:val="28"/>
        <w:szCs w:val="28"/>
      </w:rPr>
      <w:fldChar w:fldCharType="separate"/>
    </w:r>
    <w:r>
      <w:rPr>
        <w:rFonts w:ascii="Times New Roman" w:hAnsi="Times New Roman"/>
        <w:sz w:val="28"/>
        <w:szCs w:val="28"/>
      </w:rPr>
      <w:t>26</w:t>
    </w:r>
    <w:r>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47642"/>
    <w:multiLevelType w:val="multilevel"/>
    <w:tmpl w:val="2CAC0F16"/>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1" w15:restartNumberingAfterBreak="0">
    <w:nsid w:val="43EA2A35"/>
    <w:multiLevelType w:val="multilevel"/>
    <w:tmpl w:val="D37CC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62144B0"/>
    <w:multiLevelType w:val="multilevel"/>
    <w:tmpl w:val="8B48CE64"/>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716E6B27"/>
    <w:multiLevelType w:val="multilevel"/>
    <w:tmpl w:val="1F926E96"/>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31"/>
    <w:rsid w:val="000D50B9"/>
    <w:rsid w:val="001933A8"/>
    <w:rsid w:val="004C1180"/>
    <w:rsid w:val="00711041"/>
    <w:rsid w:val="00726FE2"/>
    <w:rsid w:val="007E0F31"/>
    <w:rsid w:val="009456AE"/>
    <w:rsid w:val="00967713"/>
    <w:rsid w:val="009D350D"/>
    <w:rsid w:val="00AC670C"/>
    <w:rsid w:val="00B04AB2"/>
    <w:rsid w:val="00B1391C"/>
    <w:rsid w:val="00C63E0B"/>
    <w:rsid w:val="00F10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67CC7"/>
  <w15:docId w15:val="{7F98C6DE-4982-46E9-9D4C-0F134773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Heading"/>
    <w:next w:val="a0"/>
    <w:qFormat/>
    <w:pPr>
      <w:outlineLvl w:val="0"/>
    </w:pPr>
    <w:rPr>
      <w:rFonts w:ascii="Times New Roman" w:eastAsia="MS Gothic" w:hAnsi="Times New Roman" w:cs="Tahoma"/>
      <w:b/>
      <w:bCs/>
      <w:sz w:val="48"/>
      <w:szCs w:val="48"/>
    </w:rPr>
  </w:style>
  <w:style w:type="paragraph" w:styleId="2">
    <w:name w:val="heading 2"/>
    <w:basedOn w:val="Heading"/>
    <w:next w:val="a0"/>
    <w:qFormat/>
    <w:pPr>
      <w:outlineLvl w:val="1"/>
    </w:pPr>
    <w:rPr>
      <w:rFonts w:ascii="Times New Roman" w:eastAsia="MS Gothic" w:hAnsi="Times New Roman" w:cs="Tahoma"/>
      <w:b/>
      <w:bCs/>
      <w:sz w:val="36"/>
      <w:szCs w:val="36"/>
    </w:rPr>
  </w:style>
  <w:style w:type="paragraph" w:styleId="3">
    <w:name w:val="heading 3"/>
    <w:basedOn w:val="Heading"/>
    <w:next w:val="a0"/>
    <w:qFormat/>
    <w:pPr>
      <w:numPr>
        <w:ilvl w:val="2"/>
        <w:numId w:val="1"/>
      </w:numPr>
      <w:spacing w:before="140"/>
      <w:outlineLvl w:val="2"/>
    </w:pPr>
    <w:rPr>
      <w:b/>
      <w:bCs/>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4"/>
    <w:qFormat/>
    <w:rPr>
      <w:rFonts w:ascii="Times New Roman" w:eastAsia="Calibri" w:hAnsi="Times New Roman"/>
      <w:b/>
      <w:sz w:val="24"/>
      <w:szCs w:val="24"/>
    </w:rPr>
  </w:style>
  <w:style w:type="character" w:customStyle="1" w:styleId="21">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1">
    <w:name w:val="Заголовок 1 Знак"/>
    <w:basedOn w:val="a1"/>
    <w:qFormat/>
    <w:rPr>
      <w:rFonts w:ascii="Calibri Light" w:eastAsia="Times New Roman" w:hAnsi="Calibri Light"/>
      <w:color w:val="2F5496"/>
      <w:sz w:val="32"/>
      <w:szCs w:val="32"/>
    </w:rPr>
  </w:style>
  <w:style w:type="character" w:customStyle="1" w:styleId="12">
    <w:name w:val="Основной шрифт абзаца1"/>
    <w:qFormat/>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6">
    <w:name w:val="List"/>
    <w:basedOn w:val="a0"/>
  </w:style>
  <w:style w:type="paragraph" w:styleId="a7">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13">
    <w:name w:val="Обычная таблица1"/>
    <w:qFormat/>
    <w:rPr>
      <w:rFonts w:ascii="Times New Roman" w:eastAsia="Times New Roman" w:hAnsi="Times New Roman" w:cs="Times New Roman"/>
      <w:sz w:val="20"/>
      <w:szCs w:val="20"/>
      <w:lang w:eastAsia="ru-RU" w:bidi="ar-SA"/>
    </w:rPr>
  </w:style>
  <w:style w:type="paragraph" w:customStyle="1" w:styleId="LO-Normal1">
    <w:name w:val="LO-Normal1"/>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8">
    <w:name w:val="обычный приложения"/>
    <w:basedOn w:val="a"/>
    <w:qFormat/>
    <w:pPr>
      <w:jc w:val="center"/>
    </w:pPr>
    <w:rPr>
      <w:rFonts w:ascii="Times New Roman" w:eastAsia="Calibri" w:hAnsi="Times New Roman"/>
      <w:b/>
    </w:rPr>
  </w:style>
  <w:style w:type="paragraph" w:customStyle="1" w:styleId="22">
    <w:name w:val="АР Прил 2"/>
    <w:basedOn w:val="a8"/>
    <w:qFormat/>
  </w:style>
  <w:style w:type="paragraph" w:customStyle="1" w:styleId="2-0">
    <w:name w:val="Рег. Заголовок 2-го уровня регламента"/>
    <w:basedOn w:val="a"/>
    <w:qFormat/>
    <w:pPr>
      <w:jc w:val="center"/>
      <w:outlineLvl w:val="1"/>
    </w:pPr>
    <w:rPr>
      <w:rFonts w:ascii="Times New Roman" w:eastAsia="Calibri" w:hAnsi="Times New Roman"/>
      <w:b/>
      <w:bCs/>
    </w:rPr>
  </w:style>
  <w:style w:type="paragraph" w:styleId="a9">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jc w:val="right"/>
    </w:pPr>
    <w:rPr>
      <w:iCs/>
      <w:sz w:val="24"/>
    </w:rPr>
  </w:style>
  <w:style w:type="paragraph" w:customStyle="1" w:styleId="14">
    <w:name w:val="АР Прил1"/>
    <w:basedOn w:val="NoSpacing"/>
    <w:qFormat/>
    <w:pPr>
      <w:spacing w:after="0"/>
      <w:ind w:firstLine="4820"/>
    </w:pPr>
  </w:style>
  <w:style w:type="paragraph" w:customStyle="1" w:styleId="15">
    <w:name w:val="Сетка таблицы1"/>
    <w:basedOn w:val="13"/>
    <w:qFormat/>
  </w:style>
  <w:style w:type="paragraph" w:customStyle="1" w:styleId="PreformattedText">
    <w:name w:val="Preformatted Text"/>
    <w:basedOn w:val="a"/>
    <w:qFormat/>
    <w:rPr>
      <w:rFonts w:ascii="Liberation Mono"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a">
    <w:name w:val="header"/>
    <w:basedOn w:val="HeaderandFooter"/>
  </w:style>
  <w:style w:type="paragraph" w:customStyle="1" w:styleId="HeaderLeft">
    <w:name w:val="Header Left"/>
    <w:basedOn w:val="aa"/>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b">
    <w:name w:val="footer"/>
    <w:basedOn w:val="a"/>
    <w:link w:val="ac"/>
    <w:uiPriority w:val="99"/>
    <w:unhideWhenUsed/>
    <w:rsid w:val="000D50B9"/>
    <w:pPr>
      <w:tabs>
        <w:tab w:val="center" w:pos="4677"/>
        <w:tab w:val="right" w:pos="9355"/>
      </w:tabs>
    </w:pPr>
    <w:rPr>
      <w:rFonts w:cs="Mangal"/>
      <w:szCs w:val="21"/>
    </w:rPr>
  </w:style>
  <w:style w:type="character" w:customStyle="1" w:styleId="ac">
    <w:name w:val="Нижний колонтитул Знак"/>
    <w:basedOn w:val="a1"/>
    <w:link w:val="ab"/>
    <w:uiPriority w:val="99"/>
    <w:rsid w:val="000D50B9"/>
    <w:rPr>
      <w:rFonts w:cs="Mangal"/>
      <w:szCs w:val="21"/>
    </w:rPr>
  </w:style>
  <w:style w:type="paragraph" w:styleId="ad">
    <w:name w:val="Balloon Text"/>
    <w:basedOn w:val="a"/>
    <w:link w:val="ae"/>
    <w:uiPriority w:val="99"/>
    <w:semiHidden/>
    <w:unhideWhenUsed/>
    <w:rsid w:val="004C1180"/>
    <w:rPr>
      <w:rFonts w:ascii="Segoe UI" w:hAnsi="Segoe UI" w:cs="Mangal"/>
      <w:sz w:val="18"/>
      <w:szCs w:val="16"/>
    </w:rPr>
  </w:style>
  <w:style w:type="character" w:customStyle="1" w:styleId="ae">
    <w:name w:val="Текст выноски Знак"/>
    <w:basedOn w:val="a1"/>
    <w:link w:val="ad"/>
    <w:uiPriority w:val="99"/>
    <w:semiHidden/>
    <w:rsid w:val="004C1180"/>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header" Target="header40.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4" Type="http://schemas.openxmlformats.org/officeDocument/2006/relationships/header" Target="header3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20" Type="http://schemas.openxmlformats.org/officeDocument/2006/relationships/header" Target="header13.xml"/><Relationship Id="rId41" Type="http://schemas.openxmlformats.org/officeDocument/2006/relationships/header" Target="header34.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7890</Words>
  <Characters>44977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Филюшкина М.А.</dc:creator>
  <dc:description/>
  <cp:lastModifiedBy>Филюшкина М.А.</cp:lastModifiedBy>
  <cp:revision>3</cp:revision>
  <cp:lastPrinted>2024-12-02T13:18:00Z</cp:lastPrinted>
  <dcterms:created xsi:type="dcterms:W3CDTF">2024-12-02T13:18:00Z</dcterms:created>
  <dcterms:modified xsi:type="dcterms:W3CDTF">2024-12-03T09:31:00Z</dcterms:modified>
  <dc:language>en-US</dc:language>
</cp:coreProperties>
</file>