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0541" w14:textId="77777777" w:rsidR="005000E9" w:rsidRDefault="005000E9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</w:p>
    <w:p w14:paraId="5AB98738" w14:textId="58C3FB35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282078" wp14:editId="1A726BFF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4597" w14:textId="77777777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5CB67F5" w14:textId="1AD49806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77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 w:rsidR="00B77ECD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1077E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675FDB06" w14:textId="77777777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77E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636257C9" w14:textId="77777777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E955B" w14:textId="77777777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1077E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6644AE01" w14:textId="77777777" w:rsidR="00F1077E" w:rsidRPr="00F1077E" w:rsidRDefault="00F1077E" w:rsidP="0052058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442F4" w14:textId="5215B475" w:rsidR="00F1077E" w:rsidRPr="00550ACC" w:rsidRDefault="00E77B26" w:rsidP="00550A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__________________________________</w:t>
      </w:r>
      <w:bookmarkEnd w:id="1"/>
    </w:p>
    <w:p w14:paraId="22895CB0" w14:textId="25B07886" w:rsidR="0049684E" w:rsidRPr="0049684E" w:rsidRDefault="0049684E" w:rsidP="0077512C">
      <w:pPr>
        <w:tabs>
          <w:tab w:val="left" w:pos="66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684E">
        <w:rPr>
          <w:rFonts w:ascii="Times New Roman" w:hAnsi="Times New Roman" w:cs="Times New Roman"/>
          <w:sz w:val="28"/>
          <w:szCs w:val="28"/>
        </w:rPr>
        <w:tab/>
      </w:r>
    </w:p>
    <w:p w14:paraId="405B2493" w14:textId="06124A13" w:rsidR="00550ACC" w:rsidRDefault="002E4266" w:rsidP="00550ACC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2" w:name="_Hlk202430033"/>
      <w:r w:rsidRPr="00372090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>в П</w:t>
      </w:r>
      <w:r w:rsidR="00550ACC" w:rsidRPr="00E77B26">
        <w:rPr>
          <w:color w:val="000000"/>
          <w:sz w:val="28"/>
          <w:szCs w:val="28"/>
        </w:rPr>
        <w:t>оложени</w:t>
      </w:r>
      <w:r w:rsidR="00550ACC">
        <w:rPr>
          <w:color w:val="000000"/>
          <w:sz w:val="28"/>
          <w:szCs w:val="28"/>
        </w:rPr>
        <w:t>е</w:t>
      </w:r>
      <w:r w:rsidR="00550ACC" w:rsidRPr="00E77B26">
        <w:rPr>
          <w:color w:val="000000"/>
          <w:sz w:val="28"/>
          <w:szCs w:val="28"/>
        </w:rPr>
        <w:t xml:space="preserve"> об оплате труда работников муниципальных </w:t>
      </w:r>
      <w:r w:rsidR="00550ACC">
        <w:rPr>
          <w:bCs w:val="0"/>
          <w:color w:val="000000"/>
          <w:sz w:val="28"/>
          <w:szCs w:val="28"/>
        </w:rPr>
        <w:t>учреждений дополнительного образования</w:t>
      </w:r>
      <w:r w:rsidR="00550ACC" w:rsidRPr="00E77B26">
        <w:rPr>
          <w:color w:val="000000"/>
          <w:sz w:val="28"/>
          <w:szCs w:val="28"/>
        </w:rPr>
        <w:t xml:space="preserve"> Рузского </w:t>
      </w:r>
      <w:r w:rsidR="00550ACC">
        <w:rPr>
          <w:color w:val="000000"/>
          <w:sz w:val="28"/>
          <w:szCs w:val="28"/>
        </w:rPr>
        <w:t>муниципального</w:t>
      </w:r>
      <w:r w:rsidR="00550ACC" w:rsidRPr="00E77B26">
        <w:rPr>
          <w:color w:val="000000"/>
          <w:sz w:val="28"/>
          <w:szCs w:val="28"/>
        </w:rPr>
        <w:t xml:space="preserve"> округа Московской области, </w:t>
      </w:r>
      <w:r w:rsidR="00550ACC">
        <w:rPr>
          <w:bCs w:val="0"/>
          <w:color w:val="000000"/>
          <w:sz w:val="28"/>
          <w:szCs w:val="28"/>
        </w:rPr>
        <w:t xml:space="preserve">общеобразовательных учреждений для обучающихся с ограниченными возможностями здоровья Рузского муниципального округа Московской области, </w:t>
      </w:r>
      <w:r w:rsidR="00550ACC" w:rsidRPr="00E77B26">
        <w:rPr>
          <w:color w:val="000000"/>
          <w:sz w:val="28"/>
          <w:szCs w:val="28"/>
        </w:rPr>
        <w:t xml:space="preserve">утвержденное постановлением Администрации Рузского </w:t>
      </w:r>
      <w:r w:rsidR="00550ACC">
        <w:rPr>
          <w:color w:val="000000"/>
          <w:sz w:val="28"/>
          <w:szCs w:val="28"/>
        </w:rPr>
        <w:t>муниципального</w:t>
      </w:r>
      <w:r w:rsidR="00550ACC" w:rsidRPr="00E77B26">
        <w:rPr>
          <w:color w:val="000000"/>
          <w:sz w:val="28"/>
          <w:szCs w:val="28"/>
        </w:rPr>
        <w:t xml:space="preserve"> округа Московской области </w:t>
      </w:r>
    </w:p>
    <w:p w14:paraId="54F0AAD2" w14:textId="25B8DF4C" w:rsidR="007E2F97" w:rsidRDefault="00550ACC" w:rsidP="00550ACC">
      <w:pPr>
        <w:pStyle w:val="2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E77B26">
        <w:rPr>
          <w:color w:val="000000"/>
          <w:sz w:val="28"/>
          <w:szCs w:val="28"/>
        </w:rPr>
        <w:t xml:space="preserve">от </w:t>
      </w:r>
      <w:r>
        <w:rPr>
          <w:bCs w:val="0"/>
          <w:color w:val="000000"/>
          <w:sz w:val="28"/>
          <w:szCs w:val="28"/>
        </w:rPr>
        <w:t>02</w:t>
      </w:r>
      <w:r w:rsidRPr="00E77B26">
        <w:rPr>
          <w:color w:val="000000"/>
          <w:sz w:val="28"/>
          <w:szCs w:val="28"/>
        </w:rPr>
        <w:t>.0</w:t>
      </w:r>
      <w:r>
        <w:rPr>
          <w:bCs w:val="0"/>
          <w:color w:val="000000"/>
          <w:sz w:val="28"/>
          <w:szCs w:val="28"/>
        </w:rPr>
        <w:t>7</w:t>
      </w:r>
      <w:r w:rsidRPr="00E77B26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E77B2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  <w:r>
        <w:rPr>
          <w:bCs w:val="0"/>
          <w:color w:val="000000"/>
          <w:sz w:val="28"/>
          <w:szCs w:val="28"/>
        </w:rPr>
        <w:t>238-ПА</w:t>
      </w:r>
    </w:p>
    <w:bookmarkEnd w:id="2"/>
    <w:p w14:paraId="657B9BD2" w14:textId="77777777" w:rsidR="00550ACC" w:rsidRPr="007E2F97" w:rsidRDefault="00550ACC" w:rsidP="003635A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9A0C3B8" w14:textId="67D5DC3A" w:rsidR="00372090" w:rsidRPr="00372090" w:rsidRDefault="00EC261C" w:rsidP="00550ACC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261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550ACC" w:rsidRPr="00550AC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Законом Московской области от 27.07.2013 № 94/2013-ОЗ «Об образовании», Постановлением Правительства Московской области от 23.06.2025 № 700-ПП «Об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области»,</w:t>
      </w:r>
      <w:r w:rsidR="00550ACC" w:rsidRPr="0055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ACC" w:rsidRPr="00550ACC">
        <w:rPr>
          <w:rFonts w:ascii="Times New Roman" w:hAnsi="Times New Roman" w:cs="Times New Roman"/>
          <w:sz w:val="28"/>
          <w:szCs w:val="28"/>
        </w:rPr>
        <w:t>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6014ED0C" w14:textId="6FF6B27C" w:rsidR="00E77B26" w:rsidRDefault="00372090" w:rsidP="00940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940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 w:rsid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оплате труда работников муниципальных </w:t>
      </w:r>
      <w:r w:rsidR="00003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 дополнительного образования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Рузского 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округа Московской области, </w:t>
      </w:r>
      <w:r w:rsidR="00003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общеобразовательных учреждений для обучающихся с  ограниченными возможностями здоровья Рузского муниципального округа Московской области, 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утвержденное постановлением Администрации Рузского 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округа Московской области от </w:t>
      </w:r>
      <w:r w:rsidR="00003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003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003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238-ПА</w:t>
      </w:r>
      <w:r w:rsidR="00E77B26" w:rsidRP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Положение)</w:t>
      </w:r>
      <w:r w:rsidR="004E58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14:paraId="396D5295" w14:textId="5541DF8C" w:rsidR="00B77ECD" w:rsidRDefault="00B77ECD" w:rsidP="00940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Раздел 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="00D60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Установление выплат компенсационного характера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Положения дополнить пунктом 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19757031" w14:textId="2264045E" w:rsidR="00B77ECD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Установить ежемесячную доплату преподавателям в области музыкального искусства организаций дополнительного образования сферы 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культуры Рузского муниципального округа Московской области в размере 5000 рублей при условии занятия не менее 1 ставки по указанной штатной должности в учреждении</w:t>
      </w: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0D24979" w14:textId="235D7045" w:rsidR="0067396C" w:rsidRPr="0067396C" w:rsidRDefault="0067396C" w:rsidP="006739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673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="00D60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Установление выплат стимулирующего характера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673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Положения </w:t>
      </w:r>
      <w:r w:rsidR="00DC1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дополнить </w:t>
      </w:r>
      <w:r w:rsidR="00101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101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</w:t>
      </w:r>
      <w:r w:rsidR="0051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1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следующего содержания</w:t>
      </w:r>
      <w:r w:rsidRPr="00673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C1B25F5" w14:textId="17E1B79E" w:rsidR="00B77ECD" w:rsidRPr="00B77ECD" w:rsidRDefault="0067396C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</w:t>
      </w:r>
      <w:r w:rsidR="005B2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85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Стимулирующие 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выплаты за счет иного межбюджетного трансферта</w:t>
      </w:r>
      <w:r w:rsidR="00101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работникам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организаций 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сферы культуры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Рузского муниципального округа 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Московской области с высоким уровнем достижений работы педагогического коллектива 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 сферы культуры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которые по результатам рейтингования 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Положением о рейтинговании организаций дополнительного образования сферы культуры Московской области, утвержденным распоряжением Министерства культуры и туризма Московской области от 07.06.2023 № 17РВ-156, проводимым на основании данных федерального статистического наблюдения по форме № 1-ДШИ «Сведения о детской музыкальной, художественной, хореографической школе и школе искусств», утвержденной приказом Федеральной службы государственной статистики от 02.06.2021 № 298 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 (далее - форма № 1-ДШИ, стимулирующие выплаты, организации дополнительного образования) которые набрали следующее количество баллов: на основании формы № 1-ДШИ на начало 2022-2023 учебного года – 65 баллов и более; на основании формы № 1-ДШИ на начало 2023-2024 учебного года – 75 баллов и более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 формы № 1-ДШИ на начало 2024-2025 учебного года – 80 баллов и более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 формы № 1-ДШИ на начало 2025-2026 учебного года – 90 баллов и более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B77ECD"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 формы № 1-ДШИ на начало 2026-2027 учебного года – 100 баллов»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устанавливаются в пределах лимитов бюджетных обязательств, доведенны</w:t>
      </w:r>
      <w:r w:rsidR="005A4D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4D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4A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правлению культуры Рузского муниципального округа из бюджета Московской области в следующем размере: </w:t>
      </w:r>
    </w:p>
    <w:p w14:paraId="77DD35F3" w14:textId="77777777" w:rsidR="00B77ECD" w:rsidRPr="00B77ECD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Руководитель - 53 444 рублей 00 копеек;</w:t>
      </w:r>
    </w:p>
    <w:p w14:paraId="7C6B9705" w14:textId="77777777" w:rsidR="00B77ECD" w:rsidRPr="00B77ECD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педагогический работник – 5 000 рублей,</w:t>
      </w:r>
    </w:p>
    <w:p w14:paraId="468DA2D0" w14:textId="0977AF81" w:rsidR="00B77ECD" w:rsidRPr="00B77ECD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условии осуществлении трудовой деятельности в учреждении (ДШИ) по основному месту работы на условиях полной занятости на полную ставку) не менее полного календарного года, предшествующего году предоставления иного межбюджетного трансферта. </w:t>
      </w:r>
    </w:p>
    <w:p w14:paraId="42ABD31D" w14:textId="79F7775C" w:rsidR="00B77ECD" w:rsidRPr="00B77ECD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Стимулирующие выплаты устанавливаются на период с 01.01.2025 и действует до 31.12.2025 включительно.</w:t>
      </w:r>
    </w:p>
    <w:p w14:paraId="6D8F98A9" w14:textId="348911AB" w:rsidR="000552B7" w:rsidRDefault="00B77ECD" w:rsidP="00B77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установленный размер ежемесячной выплаты, указанной в настоящем пункте, другие виды выплат не начисляются. Указанная в настоящем пункте ежемесячная выплата выплачивается при одновременном сохранении иных выплат работникам.</w:t>
      </w:r>
      <w:r w:rsidR="0005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14:paraId="1AA8156A" w14:textId="6789C952" w:rsidR="00A11D57" w:rsidRPr="00EC261C" w:rsidRDefault="00274810" w:rsidP="0027481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81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55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40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77B26" w:rsidRPr="0055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01.</w:t>
      </w:r>
      <w:r w:rsidR="006C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550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E7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013B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года.</w:t>
      </w:r>
    </w:p>
    <w:p w14:paraId="3DF7C140" w14:textId="0CEB97A4" w:rsidR="00372090" w:rsidRPr="00F62790" w:rsidRDefault="00372090" w:rsidP="003635A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381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81A63" w:rsidRPr="00381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74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77B26">
        <w:rPr>
          <w:rFonts w:ascii="Times New Roman" w:hAnsi="Times New Roman" w:cs="Times New Roman"/>
          <w:sz w:val="28"/>
          <w:szCs w:val="28"/>
        </w:rPr>
        <w:t>Разместить</w:t>
      </w:r>
      <w:r w:rsidR="00E77B26" w:rsidRPr="00FC4F70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E77B26">
        <w:rPr>
          <w:rFonts w:ascii="Times New Roman" w:hAnsi="Times New Roman" w:cs="Times New Roman"/>
          <w:sz w:val="28"/>
          <w:szCs w:val="28"/>
        </w:rPr>
        <w:t xml:space="preserve">сетевом издании – официальном сайте </w:t>
      </w:r>
      <w:r w:rsidR="00E77B26" w:rsidRPr="00FC4F70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B77ECD">
        <w:rPr>
          <w:rFonts w:ascii="Times New Roman" w:hAnsi="Times New Roman" w:cs="Times New Roman"/>
          <w:sz w:val="28"/>
          <w:szCs w:val="28"/>
        </w:rPr>
        <w:t>муниципального</w:t>
      </w:r>
      <w:r w:rsidR="00E77B26" w:rsidRPr="00FC4F70">
        <w:rPr>
          <w:rFonts w:ascii="Times New Roman" w:hAnsi="Times New Roman" w:cs="Times New Roman"/>
          <w:sz w:val="28"/>
          <w:szCs w:val="28"/>
        </w:rPr>
        <w:t xml:space="preserve"> округа Московской области в </w:t>
      </w:r>
      <w:r w:rsidR="00E77B26">
        <w:rPr>
          <w:rFonts w:ascii="Times New Roman" w:hAnsi="Times New Roman" w:cs="Times New Roman"/>
          <w:sz w:val="28"/>
          <w:szCs w:val="28"/>
        </w:rPr>
        <w:t>информационно – телекоммуникационной сети</w:t>
      </w:r>
      <w:r w:rsidR="00E77B26" w:rsidRPr="00FC4F70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E77B26">
        <w:rPr>
          <w:rFonts w:ascii="Times New Roman" w:hAnsi="Times New Roman" w:cs="Times New Roman"/>
          <w:sz w:val="28"/>
          <w:szCs w:val="28"/>
        </w:rPr>
        <w:t xml:space="preserve">: </w:t>
      </w:r>
      <w:r w:rsidR="00E77B26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E77B26" w:rsidRPr="00B3052F">
        <w:rPr>
          <w:rFonts w:ascii="Times New Roman" w:hAnsi="Times New Roman" w:cs="Times New Roman"/>
          <w:sz w:val="28"/>
          <w:szCs w:val="28"/>
        </w:rPr>
        <w:t>.</w:t>
      </w:r>
      <w:r w:rsidR="00E77B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77B26" w:rsidRPr="00381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51F6975" w14:textId="2EB05133" w:rsidR="00D24B66" w:rsidRDefault="00381A63" w:rsidP="00940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72090"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40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372090"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Рузского </w:t>
      </w:r>
      <w:r w:rsidR="00B77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 w:rsidR="00372090"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округа Московской </w:t>
      </w:r>
      <w:r w:rsidR="00013BDD"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области </w:t>
      </w:r>
      <w:r w:rsidR="00013B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Волкову</w:t>
      </w:r>
      <w:r w:rsidR="00372090" w:rsidRPr="003720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Е.С.</w:t>
      </w:r>
    </w:p>
    <w:p w14:paraId="75D69FAC" w14:textId="77777777" w:rsidR="00940A3C" w:rsidRPr="00940A3C" w:rsidRDefault="00940A3C" w:rsidP="00940A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A8A19A7" w14:textId="77777777" w:rsidR="00EC261C" w:rsidRPr="0049684E" w:rsidRDefault="00EC261C" w:rsidP="00363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85DBE" w14:textId="142F52A0" w:rsidR="00274810" w:rsidRDefault="00323195" w:rsidP="00363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394E" w:rsidRPr="0049684E">
        <w:rPr>
          <w:rFonts w:ascii="Times New Roman" w:hAnsi="Times New Roman" w:cs="Times New Roman"/>
          <w:sz w:val="28"/>
          <w:szCs w:val="28"/>
        </w:rPr>
        <w:t>лав</w:t>
      </w:r>
      <w:r w:rsidR="004B2268">
        <w:rPr>
          <w:rFonts w:ascii="Times New Roman" w:hAnsi="Times New Roman" w:cs="Times New Roman"/>
          <w:sz w:val="28"/>
          <w:szCs w:val="28"/>
        </w:rPr>
        <w:t>а</w:t>
      </w:r>
      <w:r w:rsidR="001A6C66">
        <w:rPr>
          <w:rFonts w:ascii="Times New Roman" w:hAnsi="Times New Roman" w:cs="Times New Roman"/>
          <w:sz w:val="28"/>
          <w:szCs w:val="28"/>
        </w:rPr>
        <w:t xml:space="preserve"> </w:t>
      </w:r>
      <w:r w:rsidR="00B77ECD">
        <w:rPr>
          <w:rFonts w:ascii="Times New Roman" w:hAnsi="Times New Roman" w:cs="Times New Roman"/>
          <w:sz w:val="28"/>
          <w:szCs w:val="28"/>
        </w:rPr>
        <w:t>муниципального</w:t>
      </w:r>
      <w:r w:rsidR="001A6C66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7394E" w:rsidRPr="004968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825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699F">
        <w:rPr>
          <w:rFonts w:ascii="Times New Roman" w:hAnsi="Times New Roman" w:cs="Times New Roman"/>
          <w:sz w:val="28"/>
          <w:szCs w:val="28"/>
        </w:rPr>
        <w:tab/>
      </w:r>
      <w:r w:rsidR="00B77ECD">
        <w:rPr>
          <w:rFonts w:ascii="Times New Roman" w:hAnsi="Times New Roman" w:cs="Times New Roman"/>
          <w:sz w:val="28"/>
          <w:szCs w:val="28"/>
        </w:rPr>
        <w:t xml:space="preserve">     </w:t>
      </w:r>
      <w:r w:rsidR="004B226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77EC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77ECD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23625DFB" w14:textId="77777777" w:rsidR="00C16DCA" w:rsidRPr="00C16DCA" w:rsidRDefault="00C16DCA" w:rsidP="00C16DCA">
      <w:pPr>
        <w:pStyle w:val="ConsPlusNormal"/>
        <w:jc w:val="both"/>
        <w:rPr>
          <w:rFonts w:ascii="Times New Roman" w:hAnsi="Times New Roman" w:cs="Times New Roman"/>
        </w:rPr>
      </w:pPr>
    </w:p>
    <w:sectPr w:rsidR="00C16DCA" w:rsidRPr="00C16DCA" w:rsidSect="00B77ECD">
      <w:pgSz w:w="11906" w:h="16838"/>
      <w:pgMar w:top="851" w:right="85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0439" w14:textId="77777777" w:rsidR="00274004" w:rsidRDefault="00274004" w:rsidP="000920B4">
      <w:pPr>
        <w:spacing w:after="0" w:line="240" w:lineRule="auto"/>
      </w:pPr>
      <w:r>
        <w:separator/>
      </w:r>
    </w:p>
  </w:endnote>
  <w:endnote w:type="continuationSeparator" w:id="0">
    <w:p w14:paraId="48C39134" w14:textId="77777777" w:rsidR="00274004" w:rsidRDefault="00274004" w:rsidP="0009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34F2" w14:textId="77777777" w:rsidR="00274004" w:rsidRDefault="00274004" w:rsidP="000920B4">
      <w:pPr>
        <w:spacing w:after="0" w:line="240" w:lineRule="auto"/>
      </w:pPr>
      <w:r>
        <w:separator/>
      </w:r>
    </w:p>
  </w:footnote>
  <w:footnote w:type="continuationSeparator" w:id="0">
    <w:p w14:paraId="073CF465" w14:textId="77777777" w:rsidR="00274004" w:rsidRDefault="00274004" w:rsidP="0009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791"/>
    <w:multiLevelType w:val="hybridMultilevel"/>
    <w:tmpl w:val="E940D204"/>
    <w:lvl w:ilvl="0" w:tplc="ABD0F99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76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E"/>
    <w:rsid w:val="00003808"/>
    <w:rsid w:val="00013BDD"/>
    <w:rsid w:val="000234FD"/>
    <w:rsid w:val="00026B3A"/>
    <w:rsid w:val="00031259"/>
    <w:rsid w:val="000552B7"/>
    <w:rsid w:val="00055533"/>
    <w:rsid w:val="00073FF5"/>
    <w:rsid w:val="000779D5"/>
    <w:rsid w:val="000920B4"/>
    <w:rsid w:val="00094EEE"/>
    <w:rsid w:val="000A1DB4"/>
    <w:rsid w:val="000A230B"/>
    <w:rsid w:val="000A3FD1"/>
    <w:rsid w:val="000A7075"/>
    <w:rsid w:val="000B1ABD"/>
    <w:rsid w:val="000B5A9E"/>
    <w:rsid w:val="000C6468"/>
    <w:rsid w:val="000E3891"/>
    <w:rsid w:val="000F0320"/>
    <w:rsid w:val="00100FE1"/>
    <w:rsid w:val="00101783"/>
    <w:rsid w:val="00111F4B"/>
    <w:rsid w:val="00122A52"/>
    <w:rsid w:val="00135B32"/>
    <w:rsid w:val="00153366"/>
    <w:rsid w:val="00174262"/>
    <w:rsid w:val="00181F2D"/>
    <w:rsid w:val="001929F5"/>
    <w:rsid w:val="001A6C66"/>
    <w:rsid w:val="001C6F22"/>
    <w:rsid w:val="001D105C"/>
    <w:rsid w:val="001D22D3"/>
    <w:rsid w:val="001D3851"/>
    <w:rsid w:val="001D755E"/>
    <w:rsid w:val="001D7AA2"/>
    <w:rsid w:val="001E3745"/>
    <w:rsid w:val="001F71BC"/>
    <w:rsid w:val="001F77FB"/>
    <w:rsid w:val="0020156C"/>
    <w:rsid w:val="00202ED8"/>
    <w:rsid w:val="002036AA"/>
    <w:rsid w:val="0024706A"/>
    <w:rsid w:val="00251371"/>
    <w:rsid w:val="00251B70"/>
    <w:rsid w:val="002562F9"/>
    <w:rsid w:val="00274004"/>
    <w:rsid w:val="00274810"/>
    <w:rsid w:val="002761BF"/>
    <w:rsid w:val="00286C5E"/>
    <w:rsid w:val="0029011B"/>
    <w:rsid w:val="00290CAE"/>
    <w:rsid w:val="002A0289"/>
    <w:rsid w:val="002A489B"/>
    <w:rsid w:val="002C1232"/>
    <w:rsid w:val="002D2368"/>
    <w:rsid w:val="002E28A9"/>
    <w:rsid w:val="002E4266"/>
    <w:rsid w:val="00300012"/>
    <w:rsid w:val="00302D79"/>
    <w:rsid w:val="003103AB"/>
    <w:rsid w:val="003214A8"/>
    <w:rsid w:val="00323195"/>
    <w:rsid w:val="00337361"/>
    <w:rsid w:val="00342244"/>
    <w:rsid w:val="003463EB"/>
    <w:rsid w:val="003635A3"/>
    <w:rsid w:val="00372090"/>
    <w:rsid w:val="0037298F"/>
    <w:rsid w:val="00381A63"/>
    <w:rsid w:val="003825F8"/>
    <w:rsid w:val="00383F33"/>
    <w:rsid w:val="003937C0"/>
    <w:rsid w:val="003949E1"/>
    <w:rsid w:val="0039699F"/>
    <w:rsid w:val="003F7345"/>
    <w:rsid w:val="00406CA4"/>
    <w:rsid w:val="00413252"/>
    <w:rsid w:val="00413A4E"/>
    <w:rsid w:val="00425EF0"/>
    <w:rsid w:val="00444C40"/>
    <w:rsid w:val="00445A52"/>
    <w:rsid w:val="00455A6F"/>
    <w:rsid w:val="0047083C"/>
    <w:rsid w:val="00476EE6"/>
    <w:rsid w:val="00476F82"/>
    <w:rsid w:val="00481899"/>
    <w:rsid w:val="004854AD"/>
    <w:rsid w:val="004947D3"/>
    <w:rsid w:val="0049684E"/>
    <w:rsid w:val="004A6493"/>
    <w:rsid w:val="004A7219"/>
    <w:rsid w:val="004B2268"/>
    <w:rsid w:val="004B6871"/>
    <w:rsid w:val="004E0A5B"/>
    <w:rsid w:val="004E587E"/>
    <w:rsid w:val="005000E9"/>
    <w:rsid w:val="0050698F"/>
    <w:rsid w:val="00512A5B"/>
    <w:rsid w:val="0052058F"/>
    <w:rsid w:val="00535F07"/>
    <w:rsid w:val="00550ACC"/>
    <w:rsid w:val="00552730"/>
    <w:rsid w:val="00583B1C"/>
    <w:rsid w:val="0058554E"/>
    <w:rsid w:val="005A4D41"/>
    <w:rsid w:val="005A5DB9"/>
    <w:rsid w:val="005B0469"/>
    <w:rsid w:val="005B2929"/>
    <w:rsid w:val="005C38CA"/>
    <w:rsid w:val="005D1678"/>
    <w:rsid w:val="005D1E69"/>
    <w:rsid w:val="00604039"/>
    <w:rsid w:val="00613EC9"/>
    <w:rsid w:val="00622597"/>
    <w:rsid w:val="00625523"/>
    <w:rsid w:val="006428E4"/>
    <w:rsid w:val="006458D6"/>
    <w:rsid w:val="006561B9"/>
    <w:rsid w:val="00657412"/>
    <w:rsid w:val="006578FA"/>
    <w:rsid w:val="00672445"/>
    <w:rsid w:val="0067394E"/>
    <w:rsid w:val="0067396C"/>
    <w:rsid w:val="00690405"/>
    <w:rsid w:val="00696291"/>
    <w:rsid w:val="006B155C"/>
    <w:rsid w:val="006C2AB5"/>
    <w:rsid w:val="006D15BF"/>
    <w:rsid w:val="006E40E2"/>
    <w:rsid w:val="007054BA"/>
    <w:rsid w:val="007070EC"/>
    <w:rsid w:val="00721F49"/>
    <w:rsid w:val="00734E7E"/>
    <w:rsid w:val="00745AF2"/>
    <w:rsid w:val="0075145A"/>
    <w:rsid w:val="0076002A"/>
    <w:rsid w:val="00767A82"/>
    <w:rsid w:val="0077218B"/>
    <w:rsid w:val="0077512C"/>
    <w:rsid w:val="00782EB2"/>
    <w:rsid w:val="00787537"/>
    <w:rsid w:val="007947DC"/>
    <w:rsid w:val="007A0FE0"/>
    <w:rsid w:val="007A73EC"/>
    <w:rsid w:val="007B5995"/>
    <w:rsid w:val="007D2B30"/>
    <w:rsid w:val="007E2F97"/>
    <w:rsid w:val="007F4BE0"/>
    <w:rsid w:val="007F585F"/>
    <w:rsid w:val="00805DC9"/>
    <w:rsid w:val="0080666D"/>
    <w:rsid w:val="0084066A"/>
    <w:rsid w:val="008434CE"/>
    <w:rsid w:val="00845C0B"/>
    <w:rsid w:val="0086262F"/>
    <w:rsid w:val="0087437E"/>
    <w:rsid w:val="0088681F"/>
    <w:rsid w:val="008A08DD"/>
    <w:rsid w:val="008A10F8"/>
    <w:rsid w:val="008B3BE2"/>
    <w:rsid w:val="008C6253"/>
    <w:rsid w:val="008D7FAC"/>
    <w:rsid w:val="008E21DA"/>
    <w:rsid w:val="008E53CB"/>
    <w:rsid w:val="00910BDB"/>
    <w:rsid w:val="0091439A"/>
    <w:rsid w:val="00940202"/>
    <w:rsid w:val="00940405"/>
    <w:rsid w:val="00940A3C"/>
    <w:rsid w:val="00945BFB"/>
    <w:rsid w:val="00947C15"/>
    <w:rsid w:val="00951B8A"/>
    <w:rsid w:val="00976788"/>
    <w:rsid w:val="009941C1"/>
    <w:rsid w:val="009959DE"/>
    <w:rsid w:val="00996DF3"/>
    <w:rsid w:val="00997E4F"/>
    <w:rsid w:val="009A3B3A"/>
    <w:rsid w:val="009A6107"/>
    <w:rsid w:val="009A755C"/>
    <w:rsid w:val="009B5BC7"/>
    <w:rsid w:val="009C2E4D"/>
    <w:rsid w:val="009C694A"/>
    <w:rsid w:val="009D6D54"/>
    <w:rsid w:val="009D6DC3"/>
    <w:rsid w:val="009D7162"/>
    <w:rsid w:val="009E199D"/>
    <w:rsid w:val="009F2A8C"/>
    <w:rsid w:val="00A11D57"/>
    <w:rsid w:val="00A25832"/>
    <w:rsid w:val="00A25D27"/>
    <w:rsid w:val="00A4086C"/>
    <w:rsid w:val="00A573B9"/>
    <w:rsid w:val="00A61D30"/>
    <w:rsid w:val="00A65A75"/>
    <w:rsid w:val="00A82905"/>
    <w:rsid w:val="00AB3C10"/>
    <w:rsid w:val="00AD0B22"/>
    <w:rsid w:val="00AD374F"/>
    <w:rsid w:val="00AD723C"/>
    <w:rsid w:val="00AF2757"/>
    <w:rsid w:val="00AF75FF"/>
    <w:rsid w:val="00B0630F"/>
    <w:rsid w:val="00B1193E"/>
    <w:rsid w:val="00B24494"/>
    <w:rsid w:val="00B279A1"/>
    <w:rsid w:val="00B3759C"/>
    <w:rsid w:val="00B464AB"/>
    <w:rsid w:val="00B54024"/>
    <w:rsid w:val="00B55391"/>
    <w:rsid w:val="00B77ECD"/>
    <w:rsid w:val="00B93FB0"/>
    <w:rsid w:val="00B957FF"/>
    <w:rsid w:val="00BD0363"/>
    <w:rsid w:val="00BD1DEE"/>
    <w:rsid w:val="00BD4B41"/>
    <w:rsid w:val="00BE4974"/>
    <w:rsid w:val="00C060EE"/>
    <w:rsid w:val="00C1006A"/>
    <w:rsid w:val="00C16DCA"/>
    <w:rsid w:val="00C17490"/>
    <w:rsid w:val="00C17748"/>
    <w:rsid w:val="00C2301A"/>
    <w:rsid w:val="00C42EBC"/>
    <w:rsid w:val="00C43E23"/>
    <w:rsid w:val="00C5111B"/>
    <w:rsid w:val="00C661FC"/>
    <w:rsid w:val="00C771D9"/>
    <w:rsid w:val="00C85D03"/>
    <w:rsid w:val="00C94D41"/>
    <w:rsid w:val="00CA0DD7"/>
    <w:rsid w:val="00CA4B8A"/>
    <w:rsid w:val="00CA67E8"/>
    <w:rsid w:val="00CB5016"/>
    <w:rsid w:val="00CB69F3"/>
    <w:rsid w:val="00CC0526"/>
    <w:rsid w:val="00CC11EA"/>
    <w:rsid w:val="00CD2588"/>
    <w:rsid w:val="00CD3778"/>
    <w:rsid w:val="00CE3FA7"/>
    <w:rsid w:val="00CF5E4B"/>
    <w:rsid w:val="00CF5FF7"/>
    <w:rsid w:val="00D064C8"/>
    <w:rsid w:val="00D10FC5"/>
    <w:rsid w:val="00D159AA"/>
    <w:rsid w:val="00D17A73"/>
    <w:rsid w:val="00D20D63"/>
    <w:rsid w:val="00D24B66"/>
    <w:rsid w:val="00D25422"/>
    <w:rsid w:val="00D324E1"/>
    <w:rsid w:val="00D51FFD"/>
    <w:rsid w:val="00D600A1"/>
    <w:rsid w:val="00D62627"/>
    <w:rsid w:val="00D63D4C"/>
    <w:rsid w:val="00D7692E"/>
    <w:rsid w:val="00D83C66"/>
    <w:rsid w:val="00DA1B9F"/>
    <w:rsid w:val="00DB0990"/>
    <w:rsid w:val="00DC065F"/>
    <w:rsid w:val="00DC1FAF"/>
    <w:rsid w:val="00DD0174"/>
    <w:rsid w:val="00DD09AF"/>
    <w:rsid w:val="00DD5B83"/>
    <w:rsid w:val="00DD6C42"/>
    <w:rsid w:val="00E16DD0"/>
    <w:rsid w:val="00E339EC"/>
    <w:rsid w:val="00E41668"/>
    <w:rsid w:val="00E513F1"/>
    <w:rsid w:val="00E77B26"/>
    <w:rsid w:val="00E803D5"/>
    <w:rsid w:val="00EA2E2C"/>
    <w:rsid w:val="00EA32AD"/>
    <w:rsid w:val="00EA468F"/>
    <w:rsid w:val="00EA62DF"/>
    <w:rsid w:val="00EC261C"/>
    <w:rsid w:val="00ED52F2"/>
    <w:rsid w:val="00EE3D16"/>
    <w:rsid w:val="00EE712A"/>
    <w:rsid w:val="00F024FA"/>
    <w:rsid w:val="00F034F0"/>
    <w:rsid w:val="00F040A9"/>
    <w:rsid w:val="00F1077E"/>
    <w:rsid w:val="00F16120"/>
    <w:rsid w:val="00F17682"/>
    <w:rsid w:val="00F217AB"/>
    <w:rsid w:val="00F271FA"/>
    <w:rsid w:val="00F51C93"/>
    <w:rsid w:val="00F62790"/>
    <w:rsid w:val="00F96868"/>
    <w:rsid w:val="00FA0698"/>
    <w:rsid w:val="00FA4E61"/>
    <w:rsid w:val="00FB36A6"/>
    <w:rsid w:val="00FC2386"/>
    <w:rsid w:val="00FC50F0"/>
    <w:rsid w:val="00FC7691"/>
    <w:rsid w:val="00FD7F82"/>
    <w:rsid w:val="00FE2EC6"/>
    <w:rsid w:val="00FE6F47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5CE"/>
  <w15:docId w15:val="{105D8275-5114-477A-AFC1-29A782A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30B"/>
  </w:style>
  <w:style w:type="paragraph" w:styleId="2">
    <w:name w:val="heading 2"/>
    <w:basedOn w:val="a"/>
    <w:link w:val="20"/>
    <w:uiPriority w:val="9"/>
    <w:qFormat/>
    <w:rsid w:val="00CB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4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5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F2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6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C16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JurTerm">
    <w:name w:val="ConsPlusJurTerm"/>
    <w:rsid w:val="007875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lang w:eastAsia="ru-RU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09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0B4"/>
  </w:style>
  <w:style w:type="paragraph" w:styleId="aa">
    <w:name w:val="footer"/>
    <w:basedOn w:val="a"/>
    <w:link w:val="ab"/>
    <w:uiPriority w:val="99"/>
    <w:unhideWhenUsed/>
    <w:rsid w:val="0009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0B4"/>
  </w:style>
  <w:style w:type="paragraph" w:customStyle="1" w:styleId="ConsPlusNonformat">
    <w:name w:val="ConsPlusNonformat"/>
    <w:rsid w:val="00C511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customStyle="1" w:styleId="ConsPlusCell">
    <w:name w:val="ConsPlusCell"/>
    <w:rsid w:val="00C511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customStyle="1" w:styleId="ConsPlusDocList">
    <w:name w:val="ConsPlusDocList"/>
    <w:rsid w:val="00C51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Page">
    <w:name w:val="ConsPlusTitlePage"/>
    <w:rsid w:val="00C511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  <w14:ligatures w14:val="standardContextual"/>
    </w:rPr>
  </w:style>
  <w:style w:type="paragraph" w:customStyle="1" w:styleId="ConsPlusTextList">
    <w:name w:val="ConsPlusTextList"/>
    <w:rsid w:val="00C511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Makarova OS</cp:lastModifiedBy>
  <cp:revision>3</cp:revision>
  <cp:lastPrinted>2025-07-03T07:13:00Z</cp:lastPrinted>
  <dcterms:created xsi:type="dcterms:W3CDTF">2025-07-03T07:04:00Z</dcterms:created>
  <dcterms:modified xsi:type="dcterms:W3CDTF">2025-07-03T07:17:00Z</dcterms:modified>
</cp:coreProperties>
</file>