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7B3" w:rsidRDefault="000F17B3">
      <w:pPr>
        <w:tabs>
          <w:tab w:val="left" w:pos="4076"/>
        </w:tabs>
        <w:spacing w:after="0" w:line="240" w:lineRule="auto"/>
        <w:jc w:val="center"/>
        <w:rPr>
          <w:rFonts w:ascii="Times New Roman" w:eastAsia="Calibri" w:hAnsi="Times New Roman" w:cs="Times New Roman"/>
          <w:b/>
          <w:bCs/>
          <w:sz w:val="28"/>
          <w:szCs w:val="28"/>
          <w:lang w:eastAsia="ru-RU"/>
        </w:rPr>
      </w:pPr>
      <w:r>
        <w:rPr>
          <w:rFonts w:eastAsia="Calibri"/>
          <w:b/>
          <w:bCs/>
          <w:noProof/>
          <w:spacing w:val="40"/>
          <w:sz w:val="40"/>
          <w:szCs w:val="40"/>
          <w:lang w:eastAsia="ru-RU"/>
        </w:rPr>
        <w:drawing>
          <wp:inline distT="0" distB="0" distL="114300" distR="114300" wp14:anchorId="4A9D6A55" wp14:editId="140524EF">
            <wp:extent cx="590550" cy="742950"/>
            <wp:effectExtent l="0" t="0" r="0" b="0"/>
            <wp:docPr id="1" name="Изображение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узскийГО-ПП-01"/>
                    <pic:cNvPicPr>
                      <a:picLocks noChangeAspect="1"/>
                    </pic:cNvPicPr>
                  </pic:nvPicPr>
                  <pic:blipFill>
                    <a:blip r:embed="rId7"/>
                    <a:stretch>
                      <a:fillRect/>
                    </a:stretch>
                  </pic:blipFill>
                  <pic:spPr>
                    <a:xfrm>
                      <a:off x="0" y="0"/>
                      <a:ext cx="590550" cy="742950"/>
                    </a:xfrm>
                    <a:prstGeom prst="rect">
                      <a:avLst/>
                    </a:prstGeom>
                    <a:noFill/>
                    <a:ln>
                      <a:noFill/>
                    </a:ln>
                  </pic:spPr>
                </pic:pic>
              </a:graphicData>
            </a:graphic>
          </wp:inline>
        </w:drawing>
      </w:r>
    </w:p>
    <w:p w:rsidR="00B77550" w:rsidRDefault="00B77550">
      <w:pPr>
        <w:tabs>
          <w:tab w:val="left" w:pos="4076"/>
        </w:tabs>
        <w:spacing w:after="0" w:line="240" w:lineRule="auto"/>
        <w:jc w:val="both"/>
        <w:rPr>
          <w:rFonts w:ascii="Times New Roman" w:eastAsia="Calibri" w:hAnsi="Times New Roman" w:cs="Times New Roman"/>
          <w:b/>
          <w:bCs/>
          <w:sz w:val="28"/>
          <w:szCs w:val="28"/>
          <w:lang w:eastAsia="ru-RU"/>
        </w:rPr>
      </w:pPr>
    </w:p>
    <w:p w:rsidR="000F17B3" w:rsidRPr="000F17B3" w:rsidRDefault="000F17B3" w:rsidP="000F17B3">
      <w:pPr>
        <w:tabs>
          <w:tab w:val="left" w:pos="4076"/>
        </w:tabs>
        <w:spacing w:after="0" w:line="240" w:lineRule="auto"/>
        <w:jc w:val="center"/>
        <w:rPr>
          <w:rFonts w:ascii="Times New Roman" w:eastAsia="Calibri" w:hAnsi="Times New Roman" w:cs="Times New Roman"/>
          <w:b/>
          <w:bCs/>
          <w:sz w:val="28"/>
          <w:szCs w:val="28"/>
          <w:lang w:eastAsia="ru-RU"/>
        </w:rPr>
      </w:pPr>
      <w:r w:rsidRPr="000F17B3">
        <w:rPr>
          <w:rFonts w:ascii="Times New Roman" w:eastAsia="Calibri" w:hAnsi="Times New Roman" w:cs="Times New Roman"/>
          <w:b/>
          <w:bCs/>
          <w:sz w:val="28"/>
          <w:szCs w:val="28"/>
          <w:lang w:eastAsia="ru-RU"/>
        </w:rPr>
        <w:t>АДМИНИСТРАЦИЯ РУЗСКОГО МУНИЦИПАЛЬ</w:t>
      </w:r>
      <w:bookmarkStart w:id="0" w:name="_GoBack"/>
      <w:bookmarkEnd w:id="0"/>
      <w:r w:rsidRPr="000F17B3">
        <w:rPr>
          <w:rFonts w:ascii="Times New Roman" w:eastAsia="Calibri" w:hAnsi="Times New Roman" w:cs="Times New Roman"/>
          <w:b/>
          <w:bCs/>
          <w:sz w:val="28"/>
          <w:szCs w:val="28"/>
          <w:lang w:eastAsia="ru-RU"/>
        </w:rPr>
        <w:t>НОГО ОКРУГА</w:t>
      </w:r>
    </w:p>
    <w:p w:rsidR="000F17B3" w:rsidRPr="000F17B3" w:rsidRDefault="000F17B3" w:rsidP="000F17B3">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0F17B3">
        <w:rPr>
          <w:rFonts w:ascii="Times New Roman" w:eastAsia="Calibri" w:hAnsi="Times New Roman" w:cs="Times New Roman"/>
          <w:b/>
          <w:bCs/>
          <w:sz w:val="28"/>
          <w:szCs w:val="28"/>
          <w:lang w:eastAsia="ru-RU"/>
        </w:rPr>
        <w:t>МОСКОВСКОЙ ОБЛАСТИ</w:t>
      </w:r>
    </w:p>
    <w:p w:rsidR="000F17B3" w:rsidRPr="000F17B3" w:rsidRDefault="000F17B3" w:rsidP="000F17B3">
      <w:pPr>
        <w:spacing w:after="0" w:line="240" w:lineRule="auto"/>
        <w:rPr>
          <w:rFonts w:ascii="Times New Roman" w:eastAsia="Calibri" w:hAnsi="Times New Roman" w:cs="Times New Roman"/>
          <w:sz w:val="24"/>
          <w:szCs w:val="24"/>
          <w:lang w:eastAsia="ru-RU"/>
        </w:rPr>
      </w:pPr>
    </w:p>
    <w:p w:rsidR="000F17B3" w:rsidRPr="000F17B3" w:rsidRDefault="000F17B3" w:rsidP="000F17B3">
      <w:pPr>
        <w:spacing w:after="0" w:line="240" w:lineRule="auto"/>
        <w:jc w:val="center"/>
        <w:rPr>
          <w:rFonts w:ascii="Times New Roman" w:eastAsia="Calibri" w:hAnsi="Times New Roman" w:cs="Times New Roman"/>
          <w:b/>
          <w:sz w:val="40"/>
          <w:szCs w:val="40"/>
          <w:lang w:eastAsia="ru-RU"/>
        </w:rPr>
      </w:pPr>
      <w:r w:rsidRPr="000F17B3">
        <w:rPr>
          <w:rFonts w:ascii="Times New Roman" w:eastAsia="Calibri" w:hAnsi="Times New Roman" w:cs="Times New Roman"/>
          <w:b/>
          <w:sz w:val="40"/>
          <w:szCs w:val="40"/>
          <w:lang w:eastAsia="ru-RU"/>
        </w:rPr>
        <w:t xml:space="preserve">ПОСТАНОВЛЕНИЕ </w:t>
      </w:r>
    </w:p>
    <w:p w:rsidR="00B77550" w:rsidRDefault="00B77550" w:rsidP="000F17B3">
      <w:pPr>
        <w:spacing w:after="0" w:line="240" w:lineRule="auto"/>
        <w:rPr>
          <w:rFonts w:ascii="Times New Roman" w:eastAsia="Calibri" w:hAnsi="Times New Roman" w:cs="Times New Roman"/>
          <w:b/>
          <w:sz w:val="40"/>
          <w:szCs w:val="40"/>
          <w:lang w:eastAsia="ru-RU"/>
        </w:rPr>
      </w:pPr>
    </w:p>
    <w:p w:rsidR="00B77550" w:rsidRPr="00B0079E" w:rsidRDefault="0052079B">
      <w:pPr>
        <w:spacing w:after="0" w:line="240" w:lineRule="auto"/>
        <w:jc w:val="center"/>
        <w:rPr>
          <w:rFonts w:ascii="Times New Roman" w:eastAsia="Calibri" w:hAnsi="Times New Roman" w:cs="Times New Roman"/>
          <w:sz w:val="28"/>
          <w:szCs w:val="28"/>
          <w:lang w:eastAsia="ru-RU"/>
        </w:rPr>
      </w:pPr>
      <w:r w:rsidRPr="00B0079E">
        <w:rPr>
          <w:rFonts w:ascii="Times New Roman" w:eastAsia="Calibri" w:hAnsi="Times New Roman" w:cs="Times New Roman"/>
          <w:sz w:val="28"/>
          <w:szCs w:val="28"/>
          <w:lang w:eastAsia="ru-RU"/>
        </w:rPr>
        <w:t xml:space="preserve">от </w:t>
      </w:r>
      <w:r w:rsidR="00B0079E">
        <w:rPr>
          <w:rFonts w:ascii="Times New Roman" w:eastAsia="Calibri" w:hAnsi="Times New Roman" w:cs="Times New Roman"/>
          <w:sz w:val="28"/>
          <w:szCs w:val="28"/>
          <w:lang w:eastAsia="ru-RU"/>
        </w:rPr>
        <w:t>____________</w:t>
      </w:r>
      <w:r w:rsidRPr="00B0079E">
        <w:rPr>
          <w:rFonts w:ascii="Times New Roman" w:eastAsia="Calibri" w:hAnsi="Times New Roman" w:cs="Times New Roman"/>
          <w:sz w:val="28"/>
          <w:szCs w:val="28"/>
          <w:lang w:eastAsia="ru-RU"/>
        </w:rPr>
        <w:t xml:space="preserve"> №</w:t>
      </w:r>
      <w:r w:rsidR="00B0079E">
        <w:rPr>
          <w:rFonts w:ascii="Times New Roman" w:eastAsia="Calibri" w:hAnsi="Times New Roman" w:cs="Times New Roman"/>
          <w:sz w:val="28"/>
          <w:szCs w:val="28"/>
          <w:lang w:eastAsia="ru-RU"/>
        </w:rPr>
        <w:t>________</w:t>
      </w:r>
    </w:p>
    <w:p w:rsidR="00B77550" w:rsidRPr="00B0079E" w:rsidRDefault="00B77550">
      <w:pPr>
        <w:tabs>
          <w:tab w:val="left" w:pos="6660"/>
        </w:tabs>
        <w:spacing w:after="0" w:line="240" w:lineRule="auto"/>
        <w:jc w:val="both"/>
        <w:rPr>
          <w:rFonts w:ascii="Times New Roman" w:eastAsia="Calibri" w:hAnsi="Times New Roman" w:cs="Times New Roman"/>
          <w:color w:val="FFFFFF"/>
          <w:sz w:val="28"/>
          <w:szCs w:val="28"/>
          <w:lang w:eastAsia="ru-RU"/>
        </w:rPr>
      </w:pPr>
    </w:p>
    <w:p w:rsidR="00B77550" w:rsidRPr="00B0079E" w:rsidRDefault="0052079B">
      <w:pPr>
        <w:tabs>
          <w:tab w:val="left" w:pos="6660"/>
        </w:tabs>
        <w:spacing w:after="0" w:line="240" w:lineRule="auto"/>
        <w:jc w:val="center"/>
        <w:rPr>
          <w:rFonts w:ascii="Times New Roman" w:eastAsia="Times New Roman" w:hAnsi="Times New Roman" w:cs="Times New Roman"/>
          <w:b/>
          <w:sz w:val="28"/>
          <w:szCs w:val="28"/>
          <w:lang w:eastAsia="ru-RU"/>
        </w:rPr>
      </w:pPr>
      <w:r w:rsidRPr="00B0079E">
        <w:rPr>
          <w:rFonts w:ascii="Times New Roman" w:eastAsia="Times New Roman" w:hAnsi="Times New Roman" w:cs="Times New Roman"/>
          <w:b/>
          <w:sz w:val="28"/>
          <w:szCs w:val="28"/>
          <w:lang w:eastAsia="ru-RU"/>
        </w:rPr>
        <w:t>Об утверждении Положения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B77550" w:rsidRPr="00B0079E" w:rsidRDefault="00B7755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7550" w:rsidRPr="00B0079E" w:rsidRDefault="0052079B">
      <w:pPr>
        <w:tabs>
          <w:tab w:val="left" w:pos="6660"/>
        </w:tabs>
        <w:spacing w:after="0" w:line="240" w:lineRule="auto"/>
        <w:ind w:firstLine="567"/>
        <w:jc w:val="both"/>
        <w:rPr>
          <w:rFonts w:ascii="Times New Roman" w:eastAsia="Times New Roman" w:hAnsi="Times New Roman" w:cs="Times New Roman"/>
          <w:b/>
          <w:sz w:val="28"/>
          <w:szCs w:val="28"/>
          <w:lang w:eastAsia="ru-RU"/>
        </w:rPr>
      </w:pPr>
      <w:r w:rsidRPr="00B0079E">
        <w:rPr>
          <w:rFonts w:ascii="Times New Roman" w:eastAsia="Times New Roman" w:hAnsi="Times New Roman" w:cs="Times New Roman"/>
          <w:sz w:val="28"/>
          <w:szCs w:val="28"/>
          <w:lang w:eastAsia="ru-RU"/>
        </w:rPr>
        <w:t xml:space="preserve">В соответствии с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Рузского </w:t>
      </w:r>
      <w:r w:rsidR="000F17B3" w:rsidRPr="00B0079E">
        <w:rPr>
          <w:rFonts w:ascii="Times New Roman" w:eastAsia="Times New Roman" w:hAnsi="Times New Roman" w:cs="Times New Roman"/>
          <w:sz w:val="28"/>
          <w:szCs w:val="28"/>
          <w:lang w:eastAsia="ru-RU"/>
        </w:rPr>
        <w:t>муниципального</w:t>
      </w:r>
      <w:r w:rsidRPr="00B0079E">
        <w:rPr>
          <w:rFonts w:ascii="Times New Roman" w:eastAsia="Times New Roman" w:hAnsi="Times New Roman" w:cs="Times New Roman"/>
          <w:sz w:val="28"/>
          <w:szCs w:val="28"/>
          <w:lang w:eastAsia="ru-RU"/>
        </w:rPr>
        <w:t xml:space="preserve"> округа, Администрация Рузского </w:t>
      </w:r>
      <w:r w:rsidR="000F17B3" w:rsidRPr="00B0079E">
        <w:rPr>
          <w:rFonts w:ascii="Times New Roman" w:eastAsia="Times New Roman" w:hAnsi="Times New Roman" w:cs="Times New Roman"/>
          <w:sz w:val="28"/>
          <w:szCs w:val="28"/>
          <w:lang w:eastAsia="ru-RU"/>
        </w:rPr>
        <w:t>муниципального</w:t>
      </w:r>
      <w:r w:rsidRPr="00B0079E">
        <w:rPr>
          <w:rFonts w:ascii="Times New Roman" w:eastAsia="Times New Roman" w:hAnsi="Times New Roman" w:cs="Times New Roman"/>
          <w:sz w:val="28"/>
          <w:szCs w:val="28"/>
          <w:lang w:eastAsia="ru-RU"/>
        </w:rPr>
        <w:t xml:space="preserve"> округа постановляет: </w:t>
      </w:r>
    </w:p>
    <w:p w:rsidR="00B77550" w:rsidRPr="00B0079E" w:rsidRDefault="00B77550">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7550" w:rsidRPr="00B0079E" w:rsidRDefault="0052079B">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B0079E">
        <w:rPr>
          <w:rFonts w:ascii="Times New Roman" w:eastAsia="Times New Roman" w:hAnsi="Times New Roman" w:cs="Times New Roman"/>
          <w:sz w:val="28"/>
          <w:szCs w:val="28"/>
          <w:lang w:eastAsia="ru-RU"/>
        </w:rPr>
        <w:t>Утвердить Положение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(прилагается).</w:t>
      </w:r>
    </w:p>
    <w:p w:rsidR="00B77550" w:rsidRPr="00B0079E" w:rsidRDefault="0052079B">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B0079E">
        <w:rPr>
          <w:rFonts w:ascii="Times New Roman" w:eastAsia="Times New Roman" w:hAnsi="Times New Roman" w:cs="Times New Roman"/>
          <w:sz w:val="28"/>
          <w:szCs w:val="28"/>
          <w:lang w:eastAsia="ru-RU"/>
        </w:rPr>
        <w:t xml:space="preserve">Признать утратившим силу постановление Администрации Рузского городского округа от </w:t>
      </w:r>
      <w:r w:rsidR="000F17B3" w:rsidRPr="00B0079E">
        <w:rPr>
          <w:rFonts w:ascii="Times New Roman" w:eastAsia="Times New Roman" w:hAnsi="Times New Roman" w:cs="Times New Roman"/>
          <w:sz w:val="28"/>
          <w:szCs w:val="28"/>
          <w:lang w:eastAsia="ru-RU"/>
        </w:rPr>
        <w:t>22.06.2023</w:t>
      </w:r>
      <w:r w:rsidRPr="00B0079E">
        <w:rPr>
          <w:rFonts w:ascii="Times New Roman" w:eastAsia="Times New Roman" w:hAnsi="Times New Roman" w:cs="Times New Roman"/>
          <w:sz w:val="28"/>
          <w:szCs w:val="28"/>
          <w:lang w:eastAsia="ru-RU"/>
        </w:rPr>
        <w:t xml:space="preserve"> №</w:t>
      </w:r>
      <w:r w:rsidR="000F17B3" w:rsidRPr="00B0079E">
        <w:rPr>
          <w:rFonts w:ascii="Times New Roman" w:eastAsia="Times New Roman" w:hAnsi="Times New Roman" w:cs="Times New Roman"/>
          <w:sz w:val="28"/>
          <w:szCs w:val="28"/>
          <w:lang w:eastAsia="ru-RU"/>
        </w:rPr>
        <w:t>3425</w:t>
      </w:r>
      <w:r w:rsidRPr="00B0079E">
        <w:rPr>
          <w:rFonts w:ascii="Times New Roman" w:eastAsia="Times New Roman" w:hAnsi="Times New Roman" w:cs="Times New Roman"/>
          <w:sz w:val="28"/>
          <w:szCs w:val="28"/>
          <w:lang w:eastAsia="ru-RU"/>
        </w:rPr>
        <w:t xml:space="preserve"> «Об утверждении Положения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w:t>
      </w:r>
      <w:r w:rsidR="000F17B3" w:rsidRPr="00B0079E">
        <w:rPr>
          <w:rFonts w:ascii="Times New Roman" w:eastAsia="Times New Roman" w:hAnsi="Times New Roman" w:cs="Times New Roman"/>
          <w:sz w:val="28"/>
          <w:szCs w:val="28"/>
          <w:lang w:eastAsia="ru-RU"/>
        </w:rPr>
        <w:t>нструкции</w:t>
      </w:r>
      <w:r w:rsidRPr="00B0079E">
        <w:rPr>
          <w:rFonts w:ascii="Times New Roman" w:eastAsia="Times New Roman" w:hAnsi="Times New Roman" w:cs="Times New Roman"/>
          <w:sz w:val="28"/>
          <w:szCs w:val="28"/>
          <w:lang w:eastAsia="ru-RU"/>
        </w:rPr>
        <w:t>».</w:t>
      </w:r>
    </w:p>
    <w:p w:rsidR="00B77550" w:rsidRPr="00B0079E" w:rsidRDefault="0052079B" w:rsidP="000F17B3">
      <w:pPr>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B0079E">
        <w:rPr>
          <w:rFonts w:ascii="Times New Roman" w:eastAsia="Times New Roman" w:hAnsi="Times New Roman" w:cs="Times New Roman"/>
          <w:sz w:val="28"/>
          <w:szCs w:val="28"/>
          <w:lang w:eastAsia="ru-RU"/>
        </w:rPr>
        <w:t xml:space="preserve">      </w:t>
      </w:r>
      <w:r w:rsidR="00781456" w:rsidRPr="00781456">
        <w:rPr>
          <w:rFonts w:ascii="Times New Roman" w:eastAsia="Times New Roman" w:hAnsi="Times New Roman" w:cs="Times New Roman"/>
          <w:sz w:val="28"/>
          <w:szCs w:val="28"/>
          <w:lang w:eastAsia="ru-RU"/>
        </w:rPr>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00781456" w:rsidRPr="00781456">
        <w:rPr>
          <w:rFonts w:ascii="Times New Roman" w:eastAsia="Times New Roman" w:hAnsi="Times New Roman" w:cs="Times New Roman"/>
          <w:sz w:val="28"/>
          <w:szCs w:val="28"/>
          <w:lang w:val="en-US" w:eastAsia="ru-RU"/>
        </w:rPr>
        <w:t>RUZAREGION</w:t>
      </w:r>
      <w:r w:rsidR="00781456" w:rsidRPr="00781456">
        <w:rPr>
          <w:rFonts w:ascii="Times New Roman" w:eastAsia="Times New Roman" w:hAnsi="Times New Roman" w:cs="Times New Roman"/>
          <w:sz w:val="28"/>
          <w:szCs w:val="28"/>
          <w:lang w:eastAsia="ru-RU"/>
        </w:rPr>
        <w:t>.</w:t>
      </w:r>
      <w:r w:rsidR="00781456" w:rsidRPr="00781456">
        <w:rPr>
          <w:rFonts w:ascii="Times New Roman" w:eastAsia="Times New Roman" w:hAnsi="Times New Roman" w:cs="Times New Roman"/>
          <w:sz w:val="28"/>
          <w:szCs w:val="28"/>
          <w:lang w:val="en-US" w:eastAsia="ru-RU"/>
        </w:rPr>
        <w:t>RU</w:t>
      </w:r>
      <w:r w:rsidR="00781456">
        <w:rPr>
          <w:rFonts w:ascii="Times New Roman" w:eastAsia="Times New Roman" w:hAnsi="Times New Roman" w:cs="Times New Roman"/>
          <w:sz w:val="28"/>
          <w:szCs w:val="28"/>
          <w:lang w:eastAsia="ru-RU"/>
        </w:rPr>
        <w:t>.</w:t>
      </w:r>
    </w:p>
    <w:p w:rsidR="00B77550" w:rsidRPr="00B0079E" w:rsidRDefault="0052079B">
      <w:pPr>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B0079E">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w:t>
      </w:r>
      <w:r w:rsidR="00781456">
        <w:rPr>
          <w:rFonts w:ascii="Times New Roman" w:eastAsia="Times New Roman" w:hAnsi="Times New Roman" w:cs="Times New Roman"/>
          <w:sz w:val="28"/>
          <w:szCs w:val="28"/>
          <w:lang w:eastAsia="ru-RU"/>
        </w:rPr>
        <w:t>а з</w:t>
      </w:r>
      <w:r w:rsidRPr="00B0079E">
        <w:rPr>
          <w:rFonts w:ascii="Times New Roman" w:eastAsia="Times New Roman" w:hAnsi="Times New Roman" w:cs="Times New Roman"/>
          <w:sz w:val="28"/>
          <w:szCs w:val="28"/>
          <w:lang w:eastAsia="ru-RU"/>
        </w:rPr>
        <w:t xml:space="preserve">аместителя Главы </w:t>
      </w:r>
      <w:r w:rsidR="000F17B3" w:rsidRPr="00B0079E">
        <w:rPr>
          <w:rFonts w:ascii="Times New Roman" w:eastAsia="Times New Roman" w:hAnsi="Times New Roman" w:cs="Times New Roman"/>
          <w:sz w:val="28"/>
          <w:szCs w:val="28"/>
          <w:lang w:eastAsia="ru-RU"/>
        </w:rPr>
        <w:t>Рузского муниципального</w:t>
      </w:r>
      <w:r w:rsidRPr="00B0079E">
        <w:rPr>
          <w:rFonts w:ascii="Times New Roman" w:eastAsia="Times New Roman" w:hAnsi="Times New Roman" w:cs="Times New Roman"/>
          <w:sz w:val="28"/>
          <w:szCs w:val="28"/>
          <w:lang w:eastAsia="ru-RU"/>
        </w:rPr>
        <w:t xml:space="preserve"> округа </w:t>
      </w:r>
      <w:r w:rsidR="00781456">
        <w:rPr>
          <w:rFonts w:ascii="Times New Roman" w:eastAsia="Times New Roman" w:hAnsi="Times New Roman" w:cs="Times New Roman"/>
          <w:sz w:val="28"/>
          <w:szCs w:val="28"/>
          <w:lang w:eastAsia="ru-RU"/>
        </w:rPr>
        <w:t>Третьякову О.С</w:t>
      </w:r>
      <w:r w:rsidRPr="00B0079E">
        <w:rPr>
          <w:rFonts w:ascii="Times New Roman" w:eastAsia="Times New Roman" w:hAnsi="Times New Roman" w:cs="Times New Roman"/>
          <w:sz w:val="28"/>
          <w:szCs w:val="28"/>
          <w:lang w:eastAsia="ru-RU"/>
        </w:rPr>
        <w:t>.</w:t>
      </w:r>
    </w:p>
    <w:p w:rsidR="00B77550" w:rsidRDefault="00B77550">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5E6" w:rsidRPr="00B0079E" w:rsidRDefault="009F45E6">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7550" w:rsidRPr="00B0079E" w:rsidRDefault="0052079B">
      <w:pPr>
        <w:spacing w:after="0" w:line="240" w:lineRule="auto"/>
        <w:jc w:val="both"/>
        <w:rPr>
          <w:rFonts w:ascii="Times New Roman" w:eastAsia="Times New Roman" w:hAnsi="Times New Roman" w:cs="Times New Roman"/>
          <w:sz w:val="28"/>
          <w:szCs w:val="28"/>
          <w:lang w:eastAsia="ru-RU"/>
        </w:rPr>
      </w:pPr>
      <w:r w:rsidRPr="00B0079E">
        <w:rPr>
          <w:rFonts w:ascii="Times New Roman" w:eastAsia="Times New Roman" w:hAnsi="Times New Roman" w:cs="Times New Roman"/>
          <w:sz w:val="28"/>
          <w:szCs w:val="28"/>
          <w:lang w:eastAsia="ru-RU"/>
        </w:rPr>
        <w:t xml:space="preserve">Глава </w:t>
      </w:r>
      <w:r w:rsidR="00781456">
        <w:rPr>
          <w:rFonts w:ascii="Times New Roman" w:eastAsia="Times New Roman" w:hAnsi="Times New Roman" w:cs="Times New Roman"/>
          <w:sz w:val="28"/>
          <w:szCs w:val="28"/>
          <w:lang w:eastAsia="ru-RU"/>
        </w:rPr>
        <w:t>муниципального</w:t>
      </w:r>
      <w:r w:rsidRPr="00B0079E">
        <w:rPr>
          <w:rFonts w:ascii="Times New Roman" w:eastAsia="Times New Roman" w:hAnsi="Times New Roman" w:cs="Times New Roman"/>
          <w:sz w:val="28"/>
          <w:szCs w:val="28"/>
          <w:lang w:eastAsia="ru-RU"/>
        </w:rPr>
        <w:t xml:space="preserve"> округа                                                                    </w:t>
      </w:r>
      <w:r w:rsidR="00781456">
        <w:rPr>
          <w:rFonts w:ascii="Times New Roman" w:eastAsia="Times New Roman" w:hAnsi="Times New Roman" w:cs="Times New Roman"/>
          <w:sz w:val="28"/>
          <w:szCs w:val="28"/>
          <w:lang w:eastAsia="ru-RU"/>
        </w:rPr>
        <w:t>А.А. Горбылёв</w:t>
      </w:r>
    </w:p>
    <w:p w:rsidR="00B77550" w:rsidRDefault="00B77550">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F17B3" w:rsidRDefault="000F17B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F17B3" w:rsidRDefault="000F17B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F17B3" w:rsidRDefault="000F17B3" w:rsidP="00B0079E">
      <w:pPr>
        <w:autoSpaceDE w:val="0"/>
        <w:autoSpaceDN w:val="0"/>
        <w:adjustRightInd w:val="0"/>
        <w:spacing w:after="0" w:line="240" w:lineRule="auto"/>
        <w:rPr>
          <w:rFonts w:ascii="Times New Roman" w:eastAsia="Times New Roman" w:hAnsi="Times New Roman" w:cs="Times New Roman"/>
          <w:sz w:val="28"/>
          <w:szCs w:val="28"/>
          <w:lang w:eastAsia="ru-RU"/>
        </w:rPr>
      </w:pPr>
    </w:p>
    <w:p w:rsidR="000F17B3" w:rsidRDefault="000F17B3" w:rsidP="00A57BD0">
      <w:pPr>
        <w:autoSpaceDE w:val="0"/>
        <w:autoSpaceDN w:val="0"/>
        <w:adjustRightInd w:val="0"/>
        <w:spacing w:after="0" w:line="240" w:lineRule="auto"/>
        <w:rPr>
          <w:rFonts w:ascii="Times New Roman" w:eastAsia="Times New Roman" w:hAnsi="Times New Roman" w:cs="Times New Roman"/>
          <w:sz w:val="28"/>
          <w:szCs w:val="28"/>
          <w:lang w:eastAsia="ru-RU"/>
        </w:rPr>
      </w:pPr>
    </w:p>
    <w:p w:rsidR="00B77550" w:rsidRDefault="0052079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B77550" w:rsidRDefault="0052079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w:t>
      </w:r>
    </w:p>
    <w:p w:rsidR="00B77550" w:rsidRDefault="0052079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Рузского </w:t>
      </w:r>
      <w:r w:rsidR="00A25DEA">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p>
    <w:p w:rsidR="00B77550" w:rsidRDefault="0052079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A25DEA">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 xml:space="preserve"> №</w:t>
      </w:r>
    </w:p>
    <w:p w:rsidR="00B77550" w:rsidRDefault="00B77550">
      <w:pPr>
        <w:tabs>
          <w:tab w:val="left" w:pos="4076"/>
        </w:tabs>
        <w:spacing w:after="0" w:line="240" w:lineRule="auto"/>
        <w:jc w:val="both"/>
        <w:rPr>
          <w:rFonts w:ascii="Times New Roman" w:eastAsia="Times New Roman" w:hAnsi="Times New Roman" w:cs="Times New Roman"/>
          <w:sz w:val="24"/>
          <w:szCs w:val="24"/>
          <w:lang w:eastAsia="ru-RU"/>
        </w:rPr>
      </w:pPr>
    </w:p>
    <w:p w:rsidR="00B77550" w:rsidRDefault="0052079B">
      <w:pPr>
        <w:shd w:val="clear" w:color="auto" w:fill="FFFFFF"/>
        <w:spacing w:after="0" w:line="306"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Положение</w:t>
      </w:r>
    </w:p>
    <w:p w:rsidR="00B77550" w:rsidRDefault="0052079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B77550" w:rsidRDefault="00B7755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7550" w:rsidRDefault="0052079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1.Общие положения</w:t>
      </w:r>
    </w:p>
    <w:p w:rsidR="00B77550" w:rsidRDefault="00B77550">
      <w:pPr>
        <w:shd w:val="clear" w:color="auto" w:fill="FFFFFF"/>
        <w:spacing w:after="0" w:line="306" w:lineRule="atLeast"/>
        <w:ind w:left="720"/>
        <w:rPr>
          <w:rFonts w:ascii="Times New Roman" w:eastAsia="Times New Roman" w:hAnsi="Times New Roman" w:cs="Times New Roman"/>
          <w:sz w:val="28"/>
          <w:szCs w:val="28"/>
          <w:lang w:eastAsia="ru-RU"/>
        </w:rPr>
      </w:pPr>
    </w:p>
    <w:p w:rsidR="00B77550" w:rsidRDefault="0052079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Настоящее Положение определяет цели и задачи, компетенцию, полномочия, порядок работы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(далее - комиссия).</w:t>
      </w:r>
    </w:p>
    <w:p w:rsidR="00B77550" w:rsidRDefault="0052079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Комиссия является коллегиальным межведомственным органом, образованным в целях решения вопросов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w:t>
      </w:r>
    </w:p>
    <w:p w:rsidR="00B77550" w:rsidRDefault="0052079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В своей работе комиссия руководствуется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(далее-Постановление Правительства Российской Федерации от 28.01.2006 № 47), иными нормативными правовыми актами и настоящим Положением.</w:t>
      </w:r>
    </w:p>
    <w:p w:rsidR="00B77550" w:rsidRDefault="0052079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Комиссия создаётся постановлением Администрации Рузского </w:t>
      </w:r>
      <w:r w:rsidR="00A25DEA">
        <w:rPr>
          <w:rFonts w:ascii="Times New Roman" w:eastAsia="Times New Roman" w:hAnsi="Times New Roman" w:cs="Times New Roman"/>
          <w:sz w:val="28"/>
          <w:szCs w:val="28"/>
          <w:lang w:eastAsia="ru-RU"/>
        </w:rPr>
        <w:t>муниципального</w:t>
      </w:r>
      <w:r>
        <w:rPr>
          <w:rFonts w:ascii="Times New Roman" w:eastAsia="Times New Roman" w:hAnsi="Times New Roman" w:cs="Times New Roman"/>
          <w:sz w:val="28"/>
          <w:szCs w:val="28"/>
          <w:lang w:eastAsia="ru-RU"/>
        </w:rPr>
        <w:t xml:space="preserve"> округа (далее – Администрация).</w:t>
      </w:r>
    </w:p>
    <w:p w:rsidR="00B77550" w:rsidRDefault="0052079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Комиссию возглавляет председатель, который руководит её деятельностью, ведёт заседания. </w:t>
      </w:r>
    </w:p>
    <w:p w:rsidR="00B77550" w:rsidRDefault="0052079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Председателем комиссии назначается должностное лицо Администрации. При отсутствии председателя его обязанности исполняет заместитель председателя.</w:t>
      </w:r>
    </w:p>
    <w:p w:rsidR="00B77550" w:rsidRDefault="0052079B">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1.6.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w:t>
      </w:r>
      <w:r>
        <w:rPr>
          <w:rFonts w:ascii="Times New Roman" w:eastAsia="Times New Roman" w:hAnsi="Times New Roman" w:cs="Times New Roman"/>
          <w:sz w:val="28"/>
          <w:szCs w:val="28"/>
          <w:lang w:eastAsia="ru-RU"/>
        </w:rPr>
        <w:t>Постановлении Правительства Российской Федерации от 28.01.2006 № 47</w:t>
      </w:r>
      <w:r>
        <w:rPr>
          <w:rFonts w:ascii="Times New Roman" w:eastAsia="Times New Roman" w:hAnsi="Times New Roman" w:cs="Times New Roman"/>
          <w:color w:val="000000"/>
          <w:sz w:val="28"/>
          <w:szCs w:val="28"/>
          <w:shd w:val="clear" w:color="auto" w:fill="FFFFFF"/>
          <w:lang w:eastAsia="ru-RU"/>
        </w:rPr>
        <w:t xml:space="preserve"> требованиям.</w:t>
      </w:r>
    </w:p>
    <w:p w:rsidR="00B77550" w:rsidRDefault="0052079B">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состав комиссии включаются представители Администрации, представители отраслевых (функциональных) и территориальных органов Администрации, а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w:t>
      </w:r>
      <w:r>
        <w:rPr>
          <w:rFonts w:ascii="Times New Roman" w:eastAsia="Calibri" w:hAnsi="Times New Roman" w:cs="Times New Roman"/>
          <w:sz w:val="28"/>
          <w:szCs w:val="28"/>
          <w:lang w:eastAsia="ru-RU"/>
        </w:rPr>
        <w:lastRenderedPageBreak/>
        <w:t xml:space="preserve">надзора в сферах санитарно-эпидемиологической, пожарной, экологической и иной безопасности, защиты прав потребителей и благополучия человека, </w:t>
      </w:r>
      <w:r>
        <w:rPr>
          <w:rFonts w:ascii="Times New Roman" w:eastAsia="Times New Roman" w:hAnsi="Times New Roman" w:cs="Times New Roman"/>
          <w:color w:val="000000"/>
          <w:sz w:val="28"/>
          <w:szCs w:val="28"/>
          <w:shd w:val="clear" w:color="auto" w:fill="FFFFFF"/>
          <w:lang w:eastAsia="ru-RU"/>
        </w:rPr>
        <w:t>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w:t>
      </w:r>
      <w:r>
        <w:rPr>
          <w:rFonts w:ascii="Arial" w:eastAsia="Times New Roman" w:hAnsi="Arial" w:cs="Arial"/>
          <w:color w:val="000000"/>
          <w:sz w:val="26"/>
          <w:szCs w:val="26"/>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предусмотренного </w:t>
      </w:r>
      <w:hyperlink r:id="rId8" w:anchor="dst45" w:history="1">
        <w:r w:rsidRPr="009F45E6">
          <w:rPr>
            <w:rStyle w:val="a3"/>
            <w:rFonts w:ascii="Times New Roman" w:eastAsia="Calibri" w:hAnsi="Times New Roman" w:cs="Times New Roman"/>
            <w:color w:val="auto"/>
            <w:sz w:val="28"/>
            <w:szCs w:val="28"/>
            <w:u w:val="none"/>
            <w:shd w:val="clear" w:color="auto" w:fill="FFFFFF"/>
            <w:lang w:eastAsia="ru-RU"/>
          </w:rPr>
          <w:t xml:space="preserve">пунктом </w:t>
        </w:r>
      </w:hyperlink>
      <w:r w:rsidRPr="009F45E6">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shd w:val="clear" w:color="auto" w:fill="FFFFFF"/>
          <w:lang w:eastAsia="ru-RU"/>
        </w:rPr>
        <w:t xml:space="preserve"> на</w:t>
      </w:r>
      <w:r>
        <w:rPr>
          <w:rFonts w:ascii="Times New Roman" w:eastAsia="Times New Roman" w:hAnsi="Times New Roman" w:cs="Times New Roman"/>
          <w:color w:val="000000"/>
          <w:sz w:val="28"/>
          <w:szCs w:val="28"/>
          <w:shd w:val="clear" w:color="auto" w:fill="FFFFFF"/>
          <w:lang w:eastAsia="ru-RU"/>
        </w:rPr>
        <w:t>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B77550" w:rsidRDefault="0052079B">
      <w:pPr>
        <w:shd w:val="clear" w:color="auto" w:fill="FFFFFF"/>
        <w:spacing w:after="0" w:line="240" w:lineRule="auto"/>
        <w:ind w:firstLine="567"/>
        <w:jc w:val="both"/>
        <w:rPr>
          <w:rFonts w:ascii="Arial" w:eastAsia="Times New Roman" w:hAnsi="Arial" w:cs="Arial"/>
          <w:color w:val="000000"/>
          <w:sz w:val="26"/>
          <w:szCs w:val="26"/>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Собственник жилого помещения (уполномоченное им лицо), за исключением представителя органа исполнительной власти субъекта Российской Федерации и Администрации,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Администрацией, создавшей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Администрацией, создавшей комиссию.</w:t>
      </w:r>
      <w:r>
        <w:rPr>
          <w:rFonts w:ascii="Times New Roman" w:eastAsia="Calibri" w:hAnsi="Times New Roman" w:cs="Times New Roman"/>
          <w:sz w:val="28"/>
          <w:szCs w:val="28"/>
          <w:lang w:eastAsia="ru-RU"/>
        </w:rPr>
        <w:t xml:space="preserve"> </w:t>
      </w:r>
    </w:p>
    <w:p w:rsidR="00B77550" w:rsidRDefault="0052079B">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B77550" w:rsidRDefault="0052079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shd w:val="clear" w:color="auto" w:fill="FFFFFF"/>
          <w:lang w:eastAsia="ru-RU"/>
        </w:rPr>
      </w:pPr>
      <w:bookmarkStart w:id="1" w:name="Par4"/>
      <w:bookmarkEnd w:id="1"/>
      <w:r>
        <w:rPr>
          <w:rFonts w:ascii="Times New Roman" w:eastAsia="Calibri" w:hAnsi="Times New Roman" w:cs="Times New Roman"/>
          <w:sz w:val="28"/>
          <w:szCs w:val="28"/>
          <w:lang w:eastAsia="ru-RU"/>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Администрацией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w:t>
      </w:r>
      <w:r>
        <w:rPr>
          <w:rFonts w:ascii="Times New Roman" w:eastAsia="Times New Roman" w:hAnsi="Times New Roman" w:cs="Times New Roman"/>
          <w:color w:val="000000"/>
          <w:sz w:val="28"/>
          <w:szCs w:val="28"/>
          <w:shd w:val="clear" w:color="auto" w:fill="FFFFFF"/>
          <w:lang w:eastAsia="ru-RU"/>
        </w:rPr>
        <w:t xml:space="preserve">оформленного в порядке, предусмотренном </w:t>
      </w:r>
      <w:hyperlink r:id="rId9" w:anchor="dst100160" w:history="1">
        <w:r w:rsidRPr="00A25DEA">
          <w:rPr>
            <w:rStyle w:val="a3"/>
            <w:rFonts w:ascii="Times New Roman" w:eastAsia="Calibri" w:hAnsi="Times New Roman" w:cs="Times New Roman"/>
            <w:color w:val="auto"/>
            <w:sz w:val="28"/>
            <w:szCs w:val="28"/>
            <w:u w:val="none"/>
            <w:shd w:val="clear" w:color="auto" w:fill="FFFFFF"/>
            <w:lang w:eastAsia="ru-RU"/>
          </w:rPr>
          <w:t>пунктом</w:t>
        </w:r>
      </w:hyperlink>
      <w:r w:rsidRPr="00A25DEA">
        <w:rPr>
          <w:rFonts w:ascii="Times New Roman" w:eastAsia="Times New Roman" w:hAnsi="Times New Roman" w:cs="Times New Roman"/>
          <w:sz w:val="28"/>
          <w:szCs w:val="28"/>
          <w:shd w:val="clear" w:color="auto" w:fill="FFFFFF"/>
          <w:lang w:eastAsia="ru-RU"/>
        </w:rPr>
        <w:t xml:space="preserve"> 2.9. </w:t>
      </w:r>
      <w:r>
        <w:rPr>
          <w:rFonts w:ascii="Times New Roman" w:eastAsia="Times New Roman" w:hAnsi="Times New Roman" w:cs="Times New Roman"/>
          <w:color w:val="000000"/>
          <w:sz w:val="28"/>
          <w:szCs w:val="28"/>
          <w:shd w:val="clear" w:color="auto" w:fill="FFFFFF"/>
          <w:lang w:eastAsia="ru-RU"/>
        </w:rPr>
        <w:t>настоящего Положения (приложение № 1).</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1.7. </w:t>
      </w:r>
      <w:r>
        <w:rPr>
          <w:rFonts w:ascii="Times New Roman" w:eastAsia="Calibri" w:hAnsi="Times New Roman" w:cs="Times New Roman"/>
          <w:sz w:val="28"/>
          <w:szCs w:val="28"/>
          <w:lang w:eastAsia="ru-RU"/>
        </w:rPr>
        <w:t>Администрация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B77550" w:rsidRDefault="00B77550">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77550" w:rsidRDefault="0052079B">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t>2. Организация работы межведомственной комиссии</w:t>
      </w:r>
    </w:p>
    <w:p w:rsidR="00B77550" w:rsidRDefault="00B7755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77550" w:rsidRDefault="0052079B">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shd w:val="clear" w:color="auto" w:fill="FFFFFF"/>
          <w:lang w:eastAsia="ru-RU"/>
        </w:rPr>
      </w:pPr>
      <w:r>
        <w:rPr>
          <w:rFonts w:ascii="Times New Roman" w:eastAsia="Calibri" w:hAnsi="Times New Roman" w:cs="Times New Roman"/>
          <w:color w:val="000000"/>
          <w:sz w:val="28"/>
          <w:szCs w:val="28"/>
        </w:rPr>
        <w:t>2.1.</w:t>
      </w:r>
      <w:bookmarkStart w:id="2" w:name="Par0"/>
      <w:bookmarkEnd w:id="2"/>
      <w:r>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FFFF"/>
          <w:lang w:eastAsia="ru-RU"/>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отнесённым к их компетенции, либо на основании заключения экспертизы жилого помещения, проведённой в соответствии с </w:t>
      </w:r>
      <w:hyperlink r:id="rId10" w:anchor="dst100011" w:history="1">
        <w:r w:rsidRPr="002F27E3">
          <w:rPr>
            <w:rStyle w:val="a3"/>
            <w:rFonts w:ascii="Times New Roman" w:eastAsia="Calibri" w:hAnsi="Times New Roman" w:cs="Times New Roman"/>
            <w:color w:val="auto"/>
            <w:sz w:val="28"/>
            <w:szCs w:val="28"/>
            <w:u w:val="none"/>
            <w:shd w:val="clear" w:color="auto" w:fill="FFFFFF"/>
            <w:lang w:eastAsia="ru-RU"/>
          </w:rPr>
          <w:t>постановлением</w:t>
        </w:r>
      </w:hyperlink>
      <w:r>
        <w:rPr>
          <w:rFonts w:ascii="Times New Roman" w:eastAsia="Times New Roman" w:hAnsi="Times New Roman" w:cs="Times New Roman"/>
          <w:color w:val="000000"/>
          <w:sz w:val="28"/>
          <w:szCs w:val="28"/>
          <w:shd w:val="clear" w:color="auto" w:fill="FFFFFF"/>
          <w:lang w:eastAsia="ru-RU"/>
        </w:rPr>
        <w:t xml:space="preserve">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причинённого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причинённого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счёт страхового возмещения и помощи, предоставляемой за счёт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утверждённого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r>
        <w:rPr>
          <w:rFonts w:ascii="Times New Roman" w:eastAsia="Times New Roman" w:hAnsi="Times New Roman" w:cs="Times New Roman"/>
          <w:sz w:val="28"/>
          <w:szCs w:val="28"/>
          <w:shd w:val="clear" w:color="auto" w:fill="FFFFFF"/>
          <w:lang w:eastAsia="ru-RU"/>
        </w:rPr>
        <w:t xml:space="preserve">пунктом 2.9. </w:t>
      </w:r>
      <w:r>
        <w:rPr>
          <w:rFonts w:ascii="Times New Roman" w:eastAsia="Times New Roman" w:hAnsi="Times New Roman" w:cs="Times New Roman"/>
          <w:color w:val="000000"/>
          <w:sz w:val="28"/>
          <w:szCs w:val="28"/>
          <w:shd w:val="clear" w:color="auto" w:fill="FFFFFF"/>
          <w:lang w:eastAsia="ru-RU"/>
        </w:rPr>
        <w:t>настоящего Поло</w:t>
      </w:r>
      <w:r w:rsidR="00E215A6">
        <w:rPr>
          <w:rFonts w:ascii="Times New Roman" w:eastAsia="Times New Roman" w:hAnsi="Times New Roman" w:cs="Times New Roman"/>
          <w:color w:val="000000"/>
          <w:sz w:val="28"/>
          <w:szCs w:val="28"/>
          <w:shd w:val="clear" w:color="auto" w:fill="FFFFFF"/>
          <w:lang w:eastAsia="ru-RU"/>
        </w:rPr>
        <w:t>жения (приложение             №</w:t>
      </w:r>
      <w:r>
        <w:rPr>
          <w:rFonts w:ascii="Times New Roman" w:eastAsia="Times New Roman" w:hAnsi="Times New Roman" w:cs="Times New Roman"/>
          <w:color w:val="000000"/>
          <w:sz w:val="28"/>
          <w:szCs w:val="28"/>
          <w:shd w:val="clear" w:color="auto" w:fill="FFFFFF"/>
          <w:lang w:eastAsia="ru-RU"/>
        </w:rPr>
        <w:t>1).</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11" w:history="1">
        <w:r>
          <w:rPr>
            <w:rFonts w:ascii="Times New Roman" w:eastAsia="Calibri" w:hAnsi="Times New Roman" w:cs="Times New Roman"/>
            <w:sz w:val="28"/>
            <w:szCs w:val="28"/>
            <w:lang w:eastAsia="ru-RU"/>
          </w:rPr>
          <w:t>абзацем первым</w:t>
        </w:r>
      </w:hyperlink>
      <w:r>
        <w:rPr>
          <w:rFonts w:ascii="Times New Roman" w:eastAsia="Calibri" w:hAnsi="Times New Roman" w:cs="Times New Roman"/>
          <w:sz w:val="28"/>
          <w:szCs w:val="28"/>
          <w:lang w:eastAsia="ru-RU"/>
        </w:rPr>
        <w:t xml:space="preserve"> настоящего пункта.</w:t>
      </w:r>
    </w:p>
    <w:p w:rsidR="00B77550" w:rsidRDefault="0052079B">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Pr>
          <w:rFonts w:ascii="Times New Roman" w:eastAsia="Times New Roman" w:hAnsi="Times New Roman" w:cs="Times New Roman"/>
          <w:sz w:val="28"/>
          <w:szCs w:val="28"/>
          <w:lang w:eastAsia="ru-RU"/>
        </w:rPr>
        <w:t>При оценке соответствия находящегося в эксплуатации помещения установленным в Постановлении Правительства Российской Федерации от 28.01.2006 № 47 требованиям проверяется его фактическое состояние.</w:t>
      </w:r>
      <w:r>
        <w:rPr>
          <w:rFonts w:ascii="Times New Roman" w:eastAsia="Times New Roman" w:hAnsi="Times New Roman" w:cs="Times New Roman"/>
          <w:color w:val="000000"/>
          <w:sz w:val="28"/>
          <w:szCs w:val="28"/>
          <w:lang w:eastAsia="ru-RU"/>
        </w:rPr>
        <w:t xml:space="preserve">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w:t>
      </w:r>
      <w:r>
        <w:rPr>
          <w:rFonts w:ascii="Times New Roman" w:eastAsia="Times New Roman" w:hAnsi="Times New Roman" w:cs="Times New Roman"/>
          <w:color w:val="000000"/>
          <w:sz w:val="28"/>
          <w:szCs w:val="28"/>
          <w:lang w:eastAsia="ru-RU"/>
        </w:rPr>
        <w:lastRenderedPageBreak/>
        <w:t>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bookmarkStart w:id="3" w:name="dst100076"/>
      <w:bookmarkEnd w:id="3"/>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Процедура проведения оценки соответствия помещения установленным в настоящем Положении требованиям включает:</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4" w:name="dst25"/>
      <w:bookmarkStart w:id="5" w:name="dst47"/>
      <w:bookmarkStart w:id="6" w:name="dst100077"/>
      <w:bookmarkEnd w:id="4"/>
      <w:bookmarkEnd w:id="5"/>
      <w:bookmarkEnd w:id="6"/>
      <w:r>
        <w:rPr>
          <w:rFonts w:ascii="Times New Roman" w:eastAsia="Times New Roman" w:hAnsi="Times New Roman" w:cs="Times New Roman"/>
          <w:color w:val="000000"/>
          <w:sz w:val="28"/>
          <w:szCs w:val="28"/>
          <w:lang w:eastAsia="ru-RU"/>
        </w:rPr>
        <w:t>приём и рассмотрение заявления и прилагаемых к нему обосновывающих документов, а также иных документов, предусмотренных пунктом 2.4. настоящего Положения;</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7" w:name="dst30"/>
      <w:bookmarkStart w:id="8" w:name="dst3"/>
      <w:bookmarkStart w:id="9" w:name="dst100078"/>
      <w:bookmarkEnd w:id="7"/>
      <w:bookmarkEnd w:id="8"/>
      <w:bookmarkEnd w:id="9"/>
      <w:r>
        <w:rPr>
          <w:rFonts w:ascii="Times New Roman" w:eastAsia="Times New Roman" w:hAnsi="Times New Roman" w:cs="Times New Roman"/>
          <w:color w:val="000000"/>
          <w:sz w:val="28"/>
          <w:szCs w:val="28"/>
          <w:lang w:eastAsia="ru-RU"/>
        </w:rPr>
        <w:t xml:space="preserve">определение перечня дополнительных документов (заключения (акты) соответствующих органов государственного надзора (контроля), заключение </w:t>
      </w:r>
      <w:r w:rsidR="002F3A2D">
        <w:rPr>
          <w:rFonts w:ascii="Times New Roman" w:eastAsia="Times New Roman" w:hAnsi="Times New Roman" w:cs="Times New Roman"/>
          <w:color w:val="000000"/>
          <w:sz w:val="28"/>
          <w:szCs w:val="28"/>
          <w:lang w:eastAsia="ru-RU"/>
        </w:rPr>
        <w:t xml:space="preserve">специализированной организации </w:t>
      </w:r>
      <w:r>
        <w:rPr>
          <w:rFonts w:ascii="Times New Roman" w:eastAsia="Times New Roman" w:hAnsi="Times New Roman" w:cs="Times New Roman"/>
          <w:color w:val="000000"/>
          <w:sz w:val="28"/>
          <w:szCs w:val="28"/>
          <w:lang w:eastAsia="ru-RU"/>
        </w:rPr>
        <w:t xml:space="preserve">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w:t>
      </w:r>
      <w:r w:rsidR="00E215A6">
        <w:rPr>
          <w:rFonts w:ascii="Times New Roman" w:eastAsia="Times New Roman" w:hAnsi="Times New Roman" w:cs="Times New Roman"/>
          <w:color w:val="000000"/>
          <w:sz w:val="28"/>
          <w:szCs w:val="28"/>
          <w:lang w:eastAsia="ru-RU"/>
        </w:rPr>
        <w:t xml:space="preserve">соответствующим) установленным </w:t>
      </w:r>
      <w:r w:rsidR="00E215A6">
        <w:rPr>
          <w:rFonts w:ascii="Times New Roman" w:eastAsia="Times New Roman" w:hAnsi="Times New Roman" w:cs="Times New Roman"/>
          <w:sz w:val="28"/>
          <w:szCs w:val="28"/>
          <w:lang w:eastAsia="ru-RU"/>
        </w:rPr>
        <w:t>Постановлением</w:t>
      </w:r>
      <w:r>
        <w:rPr>
          <w:rFonts w:ascii="Times New Roman" w:eastAsia="Times New Roman" w:hAnsi="Times New Roman" w:cs="Times New Roman"/>
          <w:sz w:val="28"/>
          <w:szCs w:val="28"/>
          <w:lang w:eastAsia="ru-RU"/>
        </w:rPr>
        <w:t xml:space="preserve"> Правительства Российской Федерации от 28.01.2006 № 47 </w:t>
      </w:r>
      <w:r>
        <w:rPr>
          <w:rFonts w:ascii="Times New Roman" w:eastAsia="Times New Roman" w:hAnsi="Times New Roman" w:cs="Times New Roman"/>
          <w:color w:val="000000"/>
          <w:sz w:val="28"/>
          <w:szCs w:val="28"/>
          <w:lang w:eastAsia="ru-RU"/>
        </w:rPr>
        <w:t>требованиям;</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0" w:name="dst100079"/>
      <w:bookmarkStart w:id="11" w:name="dst100154"/>
      <w:bookmarkEnd w:id="10"/>
      <w:bookmarkEnd w:id="11"/>
      <w:r>
        <w:rPr>
          <w:rFonts w:ascii="Times New Roman" w:eastAsia="Times New Roman" w:hAnsi="Times New Roman" w:cs="Times New Roman"/>
          <w:color w:val="000000"/>
          <w:sz w:val="28"/>
          <w:szCs w:val="28"/>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2" w:name="dst100080"/>
      <w:bookmarkEnd w:id="12"/>
      <w:r>
        <w:rPr>
          <w:rFonts w:ascii="Times New Roman" w:eastAsia="Times New Roman" w:hAnsi="Times New Roman" w:cs="Times New Roman"/>
          <w:color w:val="000000"/>
          <w:sz w:val="28"/>
          <w:szCs w:val="28"/>
          <w:lang w:eastAsia="ru-RU"/>
        </w:rPr>
        <w:t>работу комиссии по оценке пригодности (непригодности) жилых помещений для постоянного проживания;</w:t>
      </w:r>
    </w:p>
    <w:p w:rsidR="00B77550" w:rsidRPr="00A25DEA"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3" w:name="dst100155"/>
      <w:bookmarkStart w:id="14" w:name="dst100141"/>
      <w:bookmarkStart w:id="15" w:name="dst100081"/>
      <w:bookmarkEnd w:id="13"/>
      <w:bookmarkEnd w:id="14"/>
      <w:bookmarkEnd w:id="15"/>
      <w:r>
        <w:rPr>
          <w:rFonts w:ascii="Times New Roman" w:eastAsia="Times New Roman" w:hAnsi="Times New Roman" w:cs="Times New Roman"/>
          <w:color w:val="000000"/>
          <w:sz w:val="28"/>
          <w:szCs w:val="28"/>
          <w:lang w:eastAsia="ru-RU"/>
        </w:rPr>
        <w:t xml:space="preserve">составление комиссией заключения по форме </w:t>
      </w:r>
      <w:r w:rsidRPr="00A25DEA">
        <w:rPr>
          <w:rFonts w:ascii="Times New Roman" w:eastAsia="Times New Roman" w:hAnsi="Times New Roman" w:cs="Times New Roman"/>
          <w:color w:val="000000"/>
          <w:sz w:val="28"/>
          <w:szCs w:val="28"/>
          <w:lang w:eastAsia="ru-RU"/>
        </w:rPr>
        <w:t xml:space="preserve">согласно </w:t>
      </w:r>
      <w:hyperlink r:id="rId12" w:anchor="dst100171" w:history="1">
        <w:r w:rsidR="00A25DEA">
          <w:rPr>
            <w:rStyle w:val="a3"/>
            <w:rFonts w:ascii="Times New Roman" w:eastAsia="Calibri" w:hAnsi="Times New Roman" w:cs="Times New Roman"/>
            <w:color w:val="000000"/>
            <w:sz w:val="28"/>
            <w:szCs w:val="28"/>
            <w:u w:val="none"/>
            <w:lang w:eastAsia="ru-RU"/>
          </w:rPr>
          <w:t>приложению</w:t>
        </w:r>
        <w:r w:rsidRPr="00A25DEA">
          <w:rPr>
            <w:rStyle w:val="a3"/>
            <w:rFonts w:ascii="Times New Roman" w:eastAsia="Calibri" w:hAnsi="Times New Roman" w:cs="Times New Roman"/>
            <w:color w:val="000000"/>
            <w:sz w:val="28"/>
            <w:szCs w:val="28"/>
            <w:u w:val="none"/>
            <w:lang w:eastAsia="ru-RU"/>
          </w:rPr>
          <w:t xml:space="preserve"> № 1</w:t>
        </w:r>
      </w:hyperlink>
      <w:r w:rsidRPr="00A25DEA">
        <w:rPr>
          <w:rFonts w:ascii="Times New Roman" w:eastAsia="Times New Roman" w:hAnsi="Times New Roman" w:cs="Times New Roman"/>
          <w:color w:val="000000"/>
          <w:sz w:val="28"/>
          <w:szCs w:val="28"/>
          <w:lang w:eastAsia="ru-RU"/>
        </w:rPr>
        <w:t xml:space="preserve"> (далее - заключение);</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6" w:name="dst100156"/>
      <w:bookmarkStart w:id="17" w:name="dst100082"/>
      <w:bookmarkEnd w:id="16"/>
      <w:bookmarkEnd w:id="17"/>
      <w:r>
        <w:rPr>
          <w:rFonts w:ascii="Times New Roman" w:eastAsia="Times New Roman" w:hAnsi="Times New Roman" w:cs="Times New Roman"/>
          <w:color w:val="000000"/>
          <w:sz w:val="28"/>
          <w:szCs w:val="28"/>
          <w:lang w:eastAsia="ru-RU"/>
        </w:rPr>
        <w:t>составление акта обследования помещения (в случае принятия комиссией решения о необходимости проведения обследования) по форме согласно приложению № 2 (далее - акт)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w:t>
      </w:r>
      <w:r w:rsidR="002F3A2D">
        <w:rPr>
          <w:rFonts w:ascii="Times New Roman" w:eastAsia="Times New Roman" w:hAnsi="Times New Roman" w:cs="Times New Roman"/>
          <w:color w:val="000000"/>
          <w:sz w:val="28"/>
          <w:szCs w:val="28"/>
          <w:lang w:eastAsia="ru-RU"/>
        </w:rPr>
        <w:t xml:space="preserve">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r>
        <w:rPr>
          <w:rFonts w:ascii="Times New Roman" w:eastAsia="Times New Roman" w:hAnsi="Times New Roman" w:cs="Times New Roman"/>
          <w:color w:val="000000"/>
          <w:sz w:val="28"/>
          <w:szCs w:val="28"/>
          <w:lang w:eastAsia="ru-RU"/>
        </w:rPr>
        <w:t>;</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8" w:name="dst100083"/>
      <w:bookmarkEnd w:id="18"/>
      <w:r>
        <w:rPr>
          <w:rFonts w:ascii="Times New Roman" w:eastAsia="Times New Roman" w:hAnsi="Times New Roman" w:cs="Times New Roman"/>
          <w:color w:val="000000"/>
          <w:sz w:val="28"/>
          <w:szCs w:val="28"/>
          <w:lang w:eastAsia="ru-RU"/>
        </w:rPr>
        <w:t>принятие Администрацией решения по итогам работы комиссии;</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9" w:name="dst100084"/>
      <w:bookmarkEnd w:id="19"/>
      <w:r>
        <w:rPr>
          <w:rFonts w:ascii="Times New Roman" w:eastAsia="Times New Roman" w:hAnsi="Times New Roman" w:cs="Times New Roman"/>
          <w:color w:val="000000"/>
          <w:sz w:val="28"/>
          <w:szCs w:val="28"/>
          <w:lang w:eastAsia="ru-RU"/>
        </w:rPr>
        <w:t>передача по одному экземпляру решения заявителю и собственнику жилого помещения (третий экземпляр остаётся в деле, сформированном комиссией).</w:t>
      </w:r>
      <w:bookmarkStart w:id="20" w:name="dst4"/>
      <w:bookmarkStart w:id="21" w:name="dst100089"/>
      <w:bookmarkStart w:id="22" w:name="dst100087"/>
      <w:bookmarkStart w:id="23" w:name="dst100088"/>
      <w:bookmarkStart w:id="24" w:name="dst100085"/>
      <w:bookmarkStart w:id="25" w:name="dst100090"/>
      <w:bookmarkStart w:id="26" w:name="dst100086"/>
      <w:bookmarkEnd w:id="20"/>
      <w:bookmarkEnd w:id="21"/>
      <w:bookmarkEnd w:id="22"/>
      <w:bookmarkEnd w:id="23"/>
      <w:bookmarkEnd w:id="24"/>
      <w:bookmarkEnd w:id="25"/>
      <w:bookmarkEnd w:id="26"/>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7" w:name="dst5"/>
      <w:bookmarkEnd w:id="27"/>
      <w:r>
        <w:rPr>
          <w:rFonts w:ascii="Times New Roman" w:eastAsia="Times New Roman" w:hAnsi="Times New Roman" w:cs="Times New Roman"/>
          <w:color w:val="000000"/>
          <w:sz w:val="28"/>
          <w:szCs w:val="28"/>
          <w:lang w:eastAsia="ru-RU"/>
        </w:rPr>
        <w:lastRenderedPageBreak/>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8" w:name="dst6"/>
      <w:bookmarkStart w:id="29" w:name="dst48"/>
      <w:bookmarkEnd w:id="28"/>
      <w:bookmarkEnd w:id="29"/>
      <w:r>
        <w:rPr>
          <w:rFonts w:ascii="Times New Roman" w:eastAsia="Times New Roman" w:hAnsi="Times New Roman" w:cs="Times New Roman"/>
          <w:color w:val="000000"/>
          <w:sz w:val="28"/>
          <w:szCs w:val="28"/>
          <w:lang w:eastAsia="ru-RU"/>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0" w:name="dst7"/>
      <w:bookmarkEnd w:id="30"/>
      <w:r>
        <w:rPr>
          <w:rFonts w:ascii="Times New Roman" w:eastAsia="Times New Roman" w:hAnsi="Times New Roman" w:cs="Times New Roman"/>
          <w:color w:val="000000"/>
          <w:sz w:val="28"/>
          <w:szCs w:val="28"/>
          <w:lang w:eastAsia="ru-RU"/>
        </w:rPr>
        <w:t>в) в отношении нежилого помещения для признания его в дальнейшем жилым помещением - проект реконструкции нежилого помещения;</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1" w:name="dst8"/>
      <w:bookmarkEnd w:id="31"/>
      <w:r>
        <w:rPr>
          <w:rFonts w:ascii="Times New Roman" w:eastAsia="Times New Roman" w:hAnsi="Times New Roman" w:cs="Times New Roman"/>
          <w:color w:val="000000"/>
          <w:sz w:val="28"/>
          <w:szCs w:val="28"/>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b/>
          <w:bCs/>
          <w:sz w:val="28"/>
          <w:szCs w:val="28"/>
          <w:lang w:eastAsia="ru-RU"/>
        </w:rPr>
      </w:pPr>
      <w:bookmarkStart w:id="32" w:name="dst31"/>
      <w:bookmarkStart w:id="33" w:name="dst9"/>
      <w:bookmarkEnd w:id="32"/>
      <w:bookmarkEnd w:id="33"/>
      <w:r>
        <w:rPr>
          <w:rFonts w:ascii="Times New Roman" w:eastAsia="Times New Roman" w:hAnsi="Times New Roman" w:cs="Times New Roman"/>
          <w:color w:val="000000"/>
          <w:sz w:val="28"/>
          <w:szCs w:val="28"/>
          <w:lang w:eastAsia="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Положении требованиям;</w:t>
      </w:r>
      <w:r>
        <w:rPr>
          <w:rFonts w:ascii="Times New Roman" w:eastAsia="Times New Roman" w:hAnsi="Times New Roman" w:cs="Times New Roman"/>
          <w:color w:val="000000"/>
          <w:sz w:val="28"/>
          <w:szCs w:val="28"/>
          <w:lang w:eastAsia="ru-RU"/>
        </w:rPr>
        <w:t xml:space="preserve"> </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4" w:name="dst10"/>
      <w:bookmarkEnd w:id="34"/>
      <w:r>
        <w:rPr>
          <w:rFonts w:ascii="Times New Roman" w:eastAsia="Times New Roman" w:hAnsi="Times New Roman" w:cs="Times New Roman"/>
          <w:color w:val="000000"/>
          <w:sz w:val="28"/>
          <w:szCs w:val="28"/>
          <w:lang w:eastAsia="ru-RU"/>
        </w:rPr>
        <w:t>е) заявления, письма, жалобы граждан на неудовлетворительные условия проживания - по усмотрению заявителя.</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Заявитель вправе представить в комиссию указанные в </w:t>
      </w:r>
      <w:hyperlink r:id="rId13" w:history="1">
        <w:r>
          <w:rPr>
            <w:rFonts w:ascii="Times New Roman" w:eastAsia="Calibri" w:hAnsi="Times New Roman" w:cs="Times New Roman"/>
            <w:sz w:val="28"/>
            <w:szCs w:val="28"/>
            <w:lang w:eastAsia="ru-RU"/>
          </w:rPr>
          <w:t xml:space="preserve">пункте </w:t>
        </w:r>
      </w:hyperlink>
      <w:r>
        <w:rPr>
          <w:rFonts w:ascii="Times New Roman" w:eastAsia="Calibri" w:hAnsi="Times New Roman" w:cs="Times New Roman"/>
          <w:sz w:val="28"/>
          <w:szCs w:val="28"/>
          <w:lang w:eastAsia="ru-RU"/>
        </w:rPr>
        <w:t>2.6. настоящего Положения документы и информацию по своей инициативе.</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bookmarkStart w:id="35" w:name="Par5"/>
      <w:bookmarkEnd w:id="35"/>
      <w:r>
        <w:rPr>
          <w:rFonts w:ascii="Times New Roman" w:eastAsia="Calibri" w:hAnsi="Times New Roman" w:cs="Times New Roman"/>
          <w:color w:val="000000"/>
          <w:sz w:val="28"/>
          <w:szCs w:val="28"/>
          <w:lang w:eastAsia="ru-RU"/>
        </w:rPr>
        <w:t xml:space="preserve">2.5. </w:t>
      </w:r>
      <w:r>
        <w:rPr>
          <w:rFonts w:ascii="Times New Roman" w:eastAsia="Calibri" w:hAnsi="Times New Roman" w:cs="Times New Roman"/>
          <w:sz w:val="28"/>
          <w:szCs w:val="28"/>
          <w:lang w:eastAsia="ru-RU"/>
        </w:rPr>
        <w:t xml:space="preserve">В случае если заявителем выступает орган государственного надзора (контроля), указанный орган представляет в комиссию своё заключение, после рассмотрения которого комиссия предлагает собственнику помещения представить документы, указанные в </w:t>
      </w:r>
      <w:hyperlink r:id="rId14" w:history="1">
        <w:r>
          <w:rPr>
            <w:rFonts w:ascii="Times New Roman" w:eastAsia="Calibri" w:hAnsi="Times New Roman" w:cs="Times New Roman"/>
            <w:sz w:val="28"/>
            <w:szCs w:val="28"/>
            <w:lang w:eastAsia="ru-RU"/>
          </w:rPr>
          <w:t>пункте 2.4</w:t>
        </w:r>
      </w:hyperlink>
      <w:r>
        <w:rPr>
          <w:rFonts w:ascii="Times New Roman" w:eastAsia="Calibri" w:hAnsi="Times New Roman" w:cs="Times New Roman"/>
          <w:sz w:val="28"/>
          <w:szCs w:val="28"/>
          <w:lang w:eastAsia="ru-RU"/>
        </w:rPr>
        <w:t>. настоящего Положения.</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r:id="rId15" w:history="1">
        <w:r>
          <w:rPr>
            <w:rFonts w:ascii="Times New Roman" w:eastAsia="Calibri" w:hAnsi="Times New Roman" w:cs="Times New Roman"/>
            <w:sz w:val="28"/>
            <w:szCs w:val="28"/>
            <w:lang w:eastAsia="ru-RU"/>
          </w:rPr>
          <w:t>пунктом 2.4</w:t>
        </w:r>
      </w:hyperlink>
      <w:r>
        <w:rPr>
          <w:rFonts w:ascii="Times New Roman" w:eastAsia="Calibri" w:hAnsi="Times New Roman" w:cs="Times New Roman"/>
          <w:sz w:val="28"/>
          <w:szCs w:val="28"/>
          <w:lang w:eastAsia="ru-RU"/>
        </w:rPr>
        <w:t xml:space="preserve"> настоящего Положения, не требуется.</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  сведения из Единого государственного реестра недвижимости;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б) технический паспорт жилого помещения, а для нежилых помещений - технический план;</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 технический паспорт жилого помещения, а для нежилых помещений - технический план;</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6" w:history="1">
        <w:r>
          <w:rPr>
            <w:rFonts w:ascii="Times New Roman" w:eastAsia="Calibri" w:hAnsi="Times New Roman" w:cs="Times New Roman"/>
            <w:sz w:val="28"/>
            <w:szCs w:val="28"/>
            <w:lang w:eastAsia="ru-RU"/>
          </w:rPr>
          <w:t>абзацем третьим пункта 2.3.</w:t>
        </w:r>
      </w:hyperlink>
      <w:r>
        <w:rPr>
          <w:rFonts w:ascii="Times New Roman" w:eastAsia="Calibri" w:hAnsi="Times New Roman" w:cs="Times New Roman"/>
          <w:sz w:val="28"/>
          <w:szCs w:val="28"/>
          <w:lang w:eastAsia="ru-RU"/>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своём представителе, уполномоченном на участие в работе комиссии.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B77550" w:rsidRDefault="0052079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shd w:val="clear" w:color="auto" w:fill="FFFFFF"/>
          <w:lang w:eastAsia="ru-RU"/>
        </w:rPr>
      </w:pPr>
      <w:r>
        <w:rPr>
          <w:rFonts w:ascii="Times New Roman" w:eastAsia="Calibri" w:hAnsi="Times New Roman" w:cs="Times New Roman"/>
          <w:color w:val="000000"/>
          <w:sz w:val="28"/>
          <w:szCs w:val="28"/>
          <w:lang w:eastAsia="ru-RU"/>
        </w:rPr>
        <w:t xml:space="preserve">2.8. </w:t>
      </w:r>
      <w:r>
        <w:rPr>
          <w:rFonts w:ascii="Times New Roman" w:eastAsia="Times New Roman" w:hAnsi="Times New Roman" w:cs="Times New Roman"/>
          <w:color w:val="000000"/>
          <w:sz w:val="28"/>
          <w:szCs w:val="28"/>
          <w:shd w:val="clear" w:color="auto" w:fill="FFFFFF"/>
          <w:lang w:eastAsia="ru-RU"/>
        </w:rPr>
        <w:t>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17" w:anchor="dst45" w:history="1">
        <w:r>
          <w:rPr>
            <w:rStyle w:val="a3"/>
            <w:rFonts w:ascii="Times New Roman" w:eastAsia="Calibri" w:hAnsi="Times New Roman" w:cs="Times New Roman"/>
            <w:color w:val="auto"/>
            <w:sz w:val="28"/>
            <w:szCs w:val="28"/>
            <w:u w:val="none"/>
            <w:shd w:val="clear" w:color="auto" w:fill="FFFFFF"/>
            <w:lang w:eastAsia="ru-RU"/>
          </w:rPr>
          <w:t>абзацем первым пункта 2.1.</w:t>
        </w:r>
      </w:hyperlink>
      <w:r>
        <w:rPr>
          <w:rFonts w:ascii="Times New Roman" w:eastAsia="Times New Roman" w:hAnsi="Times New Roman" w:cs="Times New Roman"/>
          <w:color w:val="000000"/>
          <w:sz w:val="28"/>
          <w:szCs w:val="28"/>
          <w:shd w:val="clear" w:color="auto" w:fill="FFFFFF"/>
          <w:lang w:eastAsia="ru-RU"/>
        </w:rPr>
        <w:t>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18" w:anchor="dst45" w:history="1">
        <w:r>
          <w:rPr>
            <w:rStyle w:val="a3"/>
            <w:rFonts w:ascii="Times New Roman" w:eastAsia="Calibri" w:hAnsi="Times New Roman" w:cs="Times New Roman"/>
            <w:color w:val="auto"/>
            <w:sz w:val="28"/>
            <w:szCs w:val="28"/>
            <w:u w:val="none"/>
            <w:shd w:val="clear" w:color="auto" w:fill="FFFFFF"/>
            <w:lang w:eastAsia="ru-RU"/>
          </w:rPr>
          <w:t>пунктом 2</w:t>
        </w:r>
      </w:hyperlink>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color w:val="000000"/>
          <w:sz w:val="28"/>
          <w:szCs w:val="28"/>
          <w:shd w:val="clear" w:color="auto" w:fill="FFFFFF"/>
          <w:lang w:eastAsia="ru-RU"/>
        </w:rPr>
        <w:t> настоящего Положения, - в течение 20 календарных дней с даты регистрации и принимает решение (в виде заключения), указанное в </w:t>
      </w:r>
      <w:hyperlink r:id="rId19" w:anchor="dst100160" w:history="1">
        <w:r>
          <w:rPr>
            <w:rStyle w:val="a3"/>
            <w:rFonts w:ascii="Times New Roman" w:eastAsia="Calibri" w:hAnsi="Times New Roman" w:cs="Times New Roman"/>
            <w:color w:val="auto"/>
            <w:sz w:val="28"/>
            <w:szCs w:val="28"/>
            <w:u w:val="none"/>
            <w:shd w:val="clear" w:color="auto" w:fill="FFFFFF"/>
            <w:lang w:eastAsia="ru-RU"/>
          </w:rPr>
          <w:t xml:space="preserve">пункте </w:t>
        </w:r>
      </w:hyperlink>
      <w:r>
        <w:rPr>
          <w:rFonts w:ascii="Times New Roman" w:eastAsia="Times New Roman" w:hAnsi="Times New Roman" w:cs="Times New Roman"/>
          <w:sz w:val="28"/>
          <w:szCs w:val="28"/>
          <w:lang w:eastAsia="ru-RU"/>
        </w:rPr>
        <w:t>2.9.</w:t>
      </w:r>
      <w:r>
        <w:rPr>
          <w:rFonts w:ascii="Times New Roman" w:eastAsia="Times New Roman" w:hAnsi="Times New Roman" w:cs="Times New Roman"/>
          <w:color w:val="000000"/>
          <w:sz w:val="28"/>
          <w:szCs w:val="28"/>
          <w:shd w:val="clear" w:color="auto" w:fill="FFFFFF"/>
          <w:lang w:eastAsia="ru-RU"/>
        </w:rPr>
        <w:t> настоящего Положения, либо решение о проведении дополнительного обследования оцениваемого помещения.</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В случае непредставления заявителем документов, предусмотренных </w:t>
      </w:r>
      <w:hyperlink r:id="rId20" w:history="1">
        <w:r>
          <w:rPr>
            <w:rFonts w:ascii="Times New Roman" w:eastAsia="Calibri" w:hAnsi="Times New Roman" w:cs="Times New Roman"/>
            <w:color w:val="000000"/>
            <w:sz w:val="28"/>
            <w:szCs w:val="28"/>
            <w:lang w:eastAsia="ru-RU"/>
          </w:rPr>
          <w:t>пунктом 2.</w:t>
        </w:r>
      </w:hyperlink>
      <w:r>
        <w:rPr>
          <w:rFonts w:ascii="Times New Roman" w:eastAsia="Calibri" w:hAnsi="Times New Roman" w:cs="Times New Roman"/>
          <w:color w:val="000000"/>
          <w:sz w:val="28"/>
          <w:szCs w:val="28"/>
          <w:lang w:eastAsia="ru-RU"/>
        </w:rPr>
        <w:t xml:space="preserve">4.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ar0" w:history="1">
        <w:r>
          <w:rPr>
            <w:rFonts w:ascii="Times New Roman" w:eastAsia="Calibri" w:hAnsi="Times New Roman" w:cs="Times New Roman"/>
            <w:color w:val="000000"/>
            <w:sz w:val="28"/>
            <w:szCs w:val="28"/>
            <w:lang w:eastAsia="ru-RU"/>
          </w:rPr>
          <w:t>абзацем первым</w:t>
        </w:r>
      </w:hyperlink>
      <w:r>
        <w:rPr>
          <w:rFonts w:ascii="Times New Roman" w:eastAsia="Calibri" w:hAnsi="Times New Roman" w:cs="Times New Roman"/>
          <w:color w:val="000000"/>
          <w:sz w:val="28"/>
          <w:szCs w:val="28"/>
          <w:lang w:eastAsia="ru-RU"/>
        </w:rPr>
        <w:t xml:space="preserve"> настоящего пункта.</w:t>
      </w:r>
    </w:p>
    <w:p w:rsidR="00B77550" w:rsidRDefault="0052079B">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2.9.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соответствии помещения требованиям, предъявляемым к жилому помещению, и его пригодности для проживания;</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r w:rsidR="00E215A6" w:rsidRPr="00E215A6">
        <w:rPr>
          <w:rFonts w:ascii="Times New Roman" w:eastAsia="Calibri" w:hAnsi="Times New Roman" w:cs="Times New Roman"/>
          <w:sz w:val="28"/>
          <w:szCs w:val="28"/>
          <w:lang w:eastAsia="ru-RU"/>
        </w:rPr>
        <w:t>Постановлением Правительства Российской Федерации от 28.01.2006 № 47</w:t>
      </w:r>
      <w:r>
        <w:rPr>
          <w:rFonts w:ascii="Times New Roman" w:eastAsia="Calibri" w:hAnsi="Times New Roman" w:cs="Times New Roman"/>
          <w:sz w:val="28"/>
          <w:szCs w:val="28"/>
          <w:lang w:eastAsia="ru-RU"/>
        </w:rPr>
        <w:t xml:space="preserve"> требованиями;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выявлении оснований для признания помещения непригодным для проживания;</w:t>
      </w:r>
    </w:p>
    <w:p w:rsidR="001C47F5" w:rsidRDefault="001C47F5" w:rsidP="001C47F5">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C47F5">
        <w:rPr>
          <w:rFonts w:ascii="Times New Roman" w:eastAsia="Calibri" w:hAnsi="Times New Roman" w:cs="Times New Roman"/>
          <w:sz w:val="28"/>
          <w:szCs w:val="28"/>
          <w:lang w:eastAsia="ru-RU"/>
        </w:rPr>
        <w:t>об отсутствии оснований для признания жилого помещения непригодным для проживания;</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выявлении оснований для признания многоквартирного дома аварийным и подлежащим реконструкции;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выявлении оснований для признания многоквартирного дома аварийным и подлежащим сносу;</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 отсутствии оснований для признания многоквартирного дома аварийным и подлежащим сносу или реконструкции.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Комиссия правомочна принимать решение (имеет кворум), если в заседании комиссии принимают участие не менее половины общего числа её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включённые в состав комиссии.</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своё особое мнение в письменной форме и приложить его к заключению.</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2.10. Два экземпляра заключения, указанного в </w:t>
      </w:r>
      <w:hyperlink r:id="rId21" w:history="1">
        <w:r>
          <w:rPr>
            <w:rFonts w:ascii="Times New Roman" w:eastAsia="Calibri" w:hAnsi="Times New Roman" w:cs="Times New Roman"/>
            <w:sz w:val="28"/>
            <w:szCs w:val="28"/>
            <w:lang w:eastAsia="ru-RU"/>
          </w:rPr>
          <w:t>абзаце девятом пункта 2.9.</w:t>
        </w:r>
      </w:hyperlink>
      <w:r>
        <w:rPr>
          <w:rFonts w:ascii="Times New Roman" w:eastAsia="Calibri" w:hAnsi="Times New Roman" w:cs="Times New Roman"/>
          <w:sz w:val="28"/>
          <w:szCs w:val="28"/>
          <w:lang w:eastAsia="ru-RU"/>
        </w:rP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w:t>
      </w:r>
      <w:r>
        <w:rPr>
          <w:rFonts w:ascii="Times New Roman" w:eastAsia="Calibri" w:hAnsi="Times New Roman" w:cs="Times New Roman"/>
          <w:sz w:val="28"/>
          <w:szCs w:val="28"/>
          <w:lang w:eastAsia="ru-RU"/>
        </w:rPr>
        <w:lastRenderedPageBreak/>
        <w:t xml:space="preserve">последующего принятия решения, предусмотренного </w:t>
      </w:r>
      <w:hyperlink r:id="rId22" w:history="1">
        <w:r>
          <w:rPr>
            <w:rFonts w:ascii="Times New Roman" w:eastAsia="Calibri" w:hAnsi="Times New Roman" w:cs="Times New Roman"/>
            <w:sz w:val="28"/>
            <w:szCs w:val="28"/>
            <w:lang w:eastAsia="ru-RU"/>
          </w:rPr>
          <w:t>абзацем пятым пункта 1.6.</w:t>
        </w:r>
      </w:hyperlink>
      <w:r>
        <w:rPr>
          <w:rFonts w:ascii="Times New Roman" w:eastAsia="Calibri" w:hAnsi="Times New Roman" w:cs="Times New Roman"/>
          <w:sz w:val="28"/>
          <w:szCs w:val="28"/>
          <w:lang w:eastAsia="ru-RU"/>
        </w:rP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B77550" w:rsidRDefault="0052079B">
      <w:pPr>
        <w:autoSpaceDE w:val="0"/>
        <w:autoSpaceDN w:val="0"/>
        <w:adjustRightInd w:val="0"/>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Calibri" w:hAnsi="Times New Roman" w:cs="Times New Roman"/>
          <w:color w:val="000000"/>
          <w:sz w:val="28"/>
          <w:szCs w:val="28"/>
          <w:lang w:eastAsia="ru-RU"/>
        </w:rPr>
        <w:t xml:space="preserve">2.11. В случае обследования помещения комиссия составляет в 3 экземплярах акт обследования помещения по форме согласно </w:t>
      </w:r>
      <w:hyperlink r:id="rId23" w:history="1">
        <w:r>
          <w:rPr>
            <w:rFonts w:ascii="Times New Roman" w:eastAsia="Calibri" w:hAnsi="Times New Roman" w:cs="Times New Roman"/>
            <w:color w:val="000000"/>
            <w:sz w:val="28"/>
            <w:szCs w:val="28"/>
            <w:lang w:eastAsia="ru-RU"/>
          </w:rPr>
          <w:t>приложению № 2.</w:t>
        </w:r>
      </w:hyperlink>
      <w:r>
        <w:rPr>
          <w:rFonts w:ascii="Times New Roman" w:eastAsia="Calibri" w:hAnsi="Times New Roman" w:cs="Times New Roman"/>
          <w:color w:val="000000"/>
          <w:sz w:val="28"/>
          <w:szCs w:val="28"/>
          <w:lang w:eastAsia="ru-RU"/>
        </w:rPr>
        <w:t xml:space="preserve"> </w:t>
      </w:r>
      <w:r>
        <w:rPr>
          <w:rFonts w:ascii="Times New Roman" w:eastAsia="Times New Roman" w:hAnsi="Times New Roman" w:cs="Times New Roman"/>
          <w:sz w:val="28"/>
          <w:szCs w:val="28"/>
          <w:shd w:val="clear" w:color="auto" w:fill="FFFFFF"/>
          <w:lang w:eastAsia="ru-RU"/>
        </w:rPr>
        <w:t xml:space="preserve">Участие в обследовании помещения лиц, указанных в </w:t>
      </w:r>
      <w:hyperlink r:id="rId24" w:anchor="dst39" w:history="1">
        <w:r w:rsidRPr="001C47F5">
          <w:rPr>
            <w:rStyle w:val="a3"/>
            <w:rFonts w:ascii="Times New Roman" w:eastAsia="Calibri" w:hAnsi="Times New Roman" w:cs="Times New Roman"/>
            <w:color w:val="auto"/>
            <w:sz w:val="28"/>
            <w:szCs w:val="28"/>
            <w:u w:val="none"/>
            <w:shd w:val="clear" w:color="auto" w:fill="FFFFFF"/>
            <w:lang w:eastAsia="ru-RU"/>
          </w:rPr>
          <w:t xml:space="preserve">абзаце втором пункта </w:t>
        </w:r>
      </w:hyperlink>
      <w:r w:rsidRPr="001C47F5">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shd w:val="clear" w:color="auto" w:fill="FFFFFF"/>
          <w:lang w:eastAsia="ru-RU"/>
        </w:rPr>
        <w:t xml:space="preserve"> настоящего Положения, в случае их включения в состав комиссии является обязательным.</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основании полученного заключения Администрация в течение 30 календарных дней со дня получения заключения в установленном им порядке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w:t>
      </w:r>
      <w:r>
        <w:rPr>
          <w:rFonts w:ascii="Arial" w:eastAsia="Times New Roman" w:hAnsi="Arial" w:cs="Arial"/>
          <w:color w:val="000000"/>
          <w:sz w:val="26"/>
          <w:szCs w:val="26"/>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предусмотренное </w:t>
      </w:r>
      <w:r>
        <w:rPr>
          <w:rFonts w:ascii="Times New Roman" w:eastAsia="Times New Roman" w:hAnsi="Times New Roman" w:cs="Times New Roman"/>
          <w:sz w:val="28"/>
          <w:szCs w:val="28"/>
          <w:shd w:val="clear" w:color="auto" w:fill="FFFFFF"/>
          <w:lang w:eastAsia="ru-RU"/>
        </w:rPr>
        <w:t xml:space="preserve">абзацем пятым пункта </w:t>
      </w:r>
      <w:r>
        <w:rPr>
          <w:rFonts w:ascii="Times New Roman" w:eastAsia="Times New Roman" w:hAnsi="Times New Roman" w:cs="Times New Roman"/>
          <w:color w:val="000000"/>
          <w:sz w:val="28"/>
          <w:szCs w:val="28"/>
          <w:shd w:val="clear" w:color="auto" w:fill="FFFFFF"/>
          <w:lang w:eastAsia="ru-RU"/>
        </w:rPr>
        <w:t>1.6. настоящего Положения</w:t>
      </w:r>
      <w:r>
        <w:rPr>
          <w:rFonts w:ascii="Times New Roman" w:eastAsia="Calibri" w:hAnsi="Times New Roman" w:cs="Times New Roman"/>
          <w:sz w:val="28"/>
          <w:szCs w:val="28"/>
          <w:lang w:eastAsia="ru-RU"/>
        </w:rPr>
        <w:t xml:space="preserve">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2.12.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25" w:history="1">
        <w:r>
          <w:rPr>
            <w:rFonts w:ascii="Times New Roman" w:eastAsia="Calibri" w:hAnsi="Times New Roman" w:cs="Times New Roman"/>
            <w:sz w:val="28"/>
            <w:szCs w:val="28"/>
            <w:lang w:eastAsia="ru-RU"/>
          </w:rPr>
          <w:t>законодательством</w:t>
        </w:r>
      </w:hyperlink>
      <w:r>
        <w:rPr>
          <w:rFonts w:ascii="Times New Roman" w:eastAsia="Calibri" w:hAnsi="Times New Roman" w:cs="Times New Roman"/>
          <w:sz w:val="28"/>
          <w:szCs w:val="28"/>
          <w:lang w:eastAsia="ru-RU"/>
        </w:rPr>
        <w:t>.</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2.13. Администрация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77550" w:rsidRDefault="0052079B">
      <w:pPr>
        <w:shd w:val="clear" w:color="auto" w:fill="FFFFFF"/>
        <w:spacing w:after="0" w:line="315"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6" w:anchor="dst100137" w:history="1">
        <w:r w:rsidRPr="007D75BC">
          <w:rPr>
            <w:rStyle w:val="a3"/>
            <w:rFonts w:ascii="Times New Roman" w:eastAsia="Calibri" w:hAnsi="Times New Roman" w:cs="Times New Roman"/>
            <w:color w:val="auto"/>
            <w:sz w:val="28"/>
            <w:szCs w:val="28"/>
            <w:u w:val="none"/>
            <w:lang w:eastAsia="ru-RU"/>
          </w:rPr>
          <w:t>пунктом 36</w:t>
        </w:r>
      </w:hyperlink>
      <w:r>
        <w:rPr>
          <w:rFonts w:ascii="Times New Roman" w:eastAsia="Times New Roman" w:hAnsi="Times New Roman" w:cs="Times New Roman"/>
          <w:sz w:val="28"/>
          <w:szCs w:val="28"/>
          <w:lang w:eastAsia="ru-RU"/>
        </w:rPr>
        <w:t xml:space="preserve"> </w:t>
      </w:r>
      <w:r w:rsidR="007D75BC" w:rsidRPr="007D75BC">
        <w:rPr>
          <w:rFonts w:ascii="Times New Roman" w:eastAsia="Times New Roman" w:hAnsi="Times New Roman" w:cs="Times New Roman"/>
          <w:sz w:val="28"/>
          <w:szCs w:val="28"/>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D75BC">
        <w:rPr>
          <w:rFonts w:ascii="Times New Roman" w:eastAsia="Times New Roman" w:hAnsi="Times New Roman" w:cs="Times New Roman"/>
          <w:sz w:val="28"/>
          <w:szCs w:val="28"/>
          <w:lang w:eastAsia="ru-RU"/>
        </w:rPr>
        <w:t xml:space="preserve">, утвержденным </w:t>
      </w:r>
      <w:r w:rsidR="007D75BC" w:rsidRPr="007D75BC">
        <w:rPr>
          <w:rFonts w:ascii="Times New Roman" w:eastAsia="Times New Roman" w:hAnsi="Times New Roman" w:cs="Times New Roman"/>
          <w:sz w:val="28"/>
          <w:szCs w:val="28"/>
          <w:lang w:eastAsia="ru-RU"/>
        </w:rPr>
        <w:t>Постановлением</w:t>
      </w:r>
      <w:r w:rsidRPr="007D75BC">
        <w:rPr>
          <w:rFonts w:ascii="Times New Roman" w:eastAsia="Times New Roman" w:hAnsi="Times New Roman" w:cs="Times New Roman"/>
          <w:sz w:val="28"/>
          <w:szCs w:val="28"/>
          <w:lang w:eastAsia="ru-RU"/>
        </w:rPr>
        <w:t xml:space="preserve"> Правительства</w:t>
      </w:r>
      <w:r>
        <w:rPr>
          <w:rFonts w:ascii="Times New Roman" w:eastAsia="Times New Roman" w:hAnsi="Times New Roman" w:cs="Times New Roman"/>
          <w:sz w:val="28"/>
          <w:szCs w:val="28"/>
          <w:lang w:eastAsia="ru-RU"/>
        </w:rPr>
        <w:t xml:space="preserve"> Российской Федерации от 28.01.2006 № 47, решение, предусмотренное </w:t>
      </w:r>
      <w:hyperlink r:id="rId27" w:anchor="dst100093" w:history="1">
        <w:r w:rsidRPr="00B0079E">
          <w:rPr>
            <w:rStyle w:val="a3"/>
            <w:rFonts w:ascii="Times New Roman" w:eastAsia="Calibri" w:hAnsi="Times New Roman" w:cs="Times New Roman"/>
            <w:color w:val="auto"/>
            <w:sz w:val="28"/>
            <w:szCs w:val="28"/>
            <w:u w:val="none"/>
            <w:lang w:eastAsia="ru-RU"/>
          </w:rPr>
          <w:t>пунктом 2.9.</w:t>
        </w:r>
      </w:hyperlink>
      <w:r w:rsidR="007D75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eastAsia="Times New Roman" w:hAnsi="Times New Roman" w:cs="Times New Roman"/>
          <w:sz w:val="28"/>
          <w:szCs w:val="28"/>
          <w:lang w:eastAsia="ru-RU"/>
        </w:rPr>
        <w:lastRenderedPageBreak/>
        <w:t>собственнику жилья и заявителю не позднее рабочего дня, следующего за днём оформления решения.</w:t>
      </w:r>
    </w:p>
    <w:p w:rsidR="00B77550" w:rsidRDefault="0052079B">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6" w:name="dst100184"/>
      <w:bookmarkEnd w:id="36"/>
      <w:r>
        <w:rPr>
          <w:rFonts w:ascii="Times New Roman" w:eastAsia="Times New Roman" w:hAnsi="Times New Roman" w:cs="Times New Roman"/>
          <w:color w:val="000000"/>
          <w:sz w:val="28"/>
          <w:szCs w:val="28"/>
          <w:lang w:eastAsia="ru-RU"/>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28" w:anchor="dst100160" w:history="1">
        <w:r w:rsidRPr="005109FB">
          <w:rPr>
            <w:rStyle w:val="a3"/>
            <w:rFonts w:ascii="Times New Roman" w:eastAsia="Calibri" w:hAnsi="Times New Roman" w:cs="Times New Roman"/>
            <w:color w:val="auto"/>
            <w:sz w:val="28"/>
            <w:szCs w:val="28"/>
            <w:u w:val="none"/>
            <w:lang w:eastAsia="ru-RU"/>
          </w:rPr>
          <w:t>пунктом 2.</w:t>
        </w:r>
      </w:hyperlink>
      <w:r w:rsidRPr="005109FB">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B77550" w:rsidRDefault="0052079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2.14. </w:t>
      </w:r>
      <w:r>
        <w:rPr>
          <w:rFonts w:ascii="Times New Roman" w:eastAsia="Times New Roman" w:hAnsi="Times New Roman" w:cs="Times New Roman"/>
          <w:sz w:val="28"/>
          <w:szCs w:val="28"/>
          <w:lang w:eastAsia="ru-RU"/>
        </w:rPr>
        <w:t>Решение комиссии</w:t>
      </w:r>
      <w:r w:rsidR="007D75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D75BC" w:rsidRPr="007D75BC">
        <w:rPr>
          <w:rFonts w:ascii="Times New Roman" w:eastAsia="Times New Roman" w:hAnsi="Times New Roman" w:cs="Times New Roman"/>
          <w:sz w:val="28"/>
          <w:szCs w:val="28"/>
          <w:lang w:eastAsia="ru-RU"/>
        </w:rPr>
        <w:t xml:space="preserve">предусмотренное </w:t>
      </w:r>
      <w:hyperlink r:id="rId29" w:anchor="dst100093" w:history="1">
        <w:r w:rsidR="007D75BC" w:rsidRPr="007D75BC">
          <w:rPr>
            <w:rStyle w:val="a3"/>
            <w:rFonts w:ascii="Times New Roman" w:eastAsia="Times New Roman" w:hAnsi="Times New Roman" w:cs="Times New Roman"/>
            <w:color w:val="000000" w:themeColor="text1"/>
            <w:sz w:val="28"/>
            <w:szCs w:val="28"/>
            <w:u w:val="none"/>
            <w:lang w:eastAsia="ru-RU"/>
          </w:rPr>
          <w:t>пунктом 2.9.</w:t>
        </w:r>
      </w:hyperlink>
      <w:r w:rsidR="007D75BC" w:rsidRPr="007D75BC">
        <w:rPr>
          <w:rFonts w:ascii="Times New Roman" w:eastAsia="Times New Roman" w:hAnsi="Times New Roman" w:cs="Times New Roman"/>
          <w:sz w:val="28"/>
          <w:szCs w:val="28"/>
          <w:lang w:eastAsia="ru-RU"/>
        </w:rPr>
        <w:t xml:space="preserve"> настоящего Положения</w:t>
      </w:r>
      <w:r w:rsidR="007D75BC">
        <w:rPr>
          <w:rFonts w:ascii="Times New Roman" w:eastAsia="Times New Roman" w:hAnsi="Times New Roman" w:cs="Times New Roman"/>
          <w:sz w:val="28"/>
          <w:szCs w:val="28"/>
          <w:lang w:eastAsia="ru-RU"/>
        </w:rPr>
        <w:t>,</w:t>
      </w:r>
      <w:r w:rsidR="007D75BC" w:rsidRPr="007D75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может быть обжаловано заинтересованными лицами в судебном порядке.</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2.15.</w:t>
      </w:r>
      <w:r>
        <w:rPr>
          <w:rFonts w:ascii="Times New Roman" w:eastAsia="Calibri" w:hAnsi="Times New Roman" w:cs="Times New Roman"/>
          <w:sz w:val="28"/>
          <w:szCs w:val="28"/>
          <w:lang w:eastAsia="ru-RU"/>
        </w:rPr>
        <w:t xml:space="preserve">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30" w:history="1">
        <w:r>
          <w:rPr>
            <w:rFonts w:ascii="Times New Roman" w:eastAsia="Calibri" w:hAnsi="Times New Roman" w:cs="Times New Roman"/>
            <w:sz w:val="28"/>
            <w:szCs w:val="28"/>
            <w:lang w:eastAsia="ru-RU"/>
          </w:rPr>
          <w:t>пункте</w:t>
        </w:r>
        <w:r>
          <w:rPr>
            <w:rFonts w:ascii="Times New Roman" w:eastAsia="Calibri" w:hAnsi="Times New Roman" w:cs="Times New Roman"/>
            <w:color w:val="0000FF"/>
            <w:sz w:val="28"/>
            <w:szCs w:val="28"/>
            <w:lang w:eastAsia="ru-RU"/>
          </w:rPr>
          <w:t xml:space="preserve"> </w:t>
        </w:r>
      </w:hyperlink>
      <w:r>
        <w:rPr>
          <w:rFonts w:ascii="Times New Roman" w:eastAsia="Calibri" w:hAnsi="Times New Roman" w:cs="Times New Roman"/>
          <w:sz w:val="28"/>
          <w:szCs w:val="28"/>
          <w:lang w:eastAsia="ru-RU"/>
        </w:rPr>
        <w:t>2.9.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B77550" w:rsidRDefault="0052079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2.16.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 вынесенного в соответствии с </w:t>
      </w:r>
      <w:hyperlink r:id="rId31" w:history="1">
        <w:r>
          <w:rPr>
            <w:rFonts w:ascii="Times New Roman" w:eastAsia="Calibri" w:hAnsi="Times New Roman" w:cs="Times New Roman"/>
            <w:sz w:val="28"/>
            <w:szCs w:val="28"/>
            <w:lang w:eastAsia="ru-RU"/>
          </w:rPr>
          <w:t>пунктом 20</w:t>
        </w:r>
      </w:hyperlink>
      <w:r>
        <w:rPr>
          <w:rFonts w:ascii="Times New Roman" w:eastAsia="Calibri" w:hAnsi="Times New Roman" w:cs="Times New Roman"/>
          <w:sz w:val="28"/>
          <w:szCs w:val="28"/>
          <w:lang w:eastAsia="ru-RU"/>
        </w:rPr>
        <w:t xml:space="preserve"> Правил обеспечения условий доступности для инвалидов жилых помещений и общего имущества в многоквартирном доме, утверждённых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учётом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32" w:history="1">
        <w:r>
          <w:rPr>
            <w:rFonts w:ascii="Times New Roman" w:eastAsia="Calibri" w:hAnsi="Times New Roman" w:cs="Times New Roman"/>
            <w:sz w:val="28"/>
            <w:szCs w:val="28"/>
            <w:lang w:eastAsia="ru-RU"/>
          </w:rPr>
          <w:t>приложению N 1</w:t>
        </w:r>
      </w:hyperlink>
      <w:r>
        <w:rPr>
          <w:rFonts w:ascii="Times New Roman" w:eastAsia="Calibri" w:hAnsi="Times New Roman" w:cs="Times New Roman"/>
          <w:sz w:val="28"/>
          <w:szCs w:val="28"/>
          <w:lang w:eastAsia="ru-RU"/>
        </w:rP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остаётся в деле, сформированном комиссией).</w:t>
      </w:r>
    </w:p>
    <w:p w:rsidR="00B77550" w:rsidRDefault="00B77550">
      <w:pPr>
        <w:shd w:val="clear" w:color="auto" w:fill="FFFFFF"/>
        <w:spacing w:after="0" w:line="240" w:lineRule="auto"/>
        <w:jc w:val="both"/>
        <w:rPr>
          <w:rFonts w:ascii="Times New Roman" w:eastAsia="Times New Roman" w:hAnsi="Times New Roman" w:cs="Times New Roman"/>
          <w:sz w:val="28"/>
          <w:szCs w:val="28"/>
          <w:lang w:eastAsia="ru-RU"/>
        </w:rPr>
      </w:pPr>
    </w:p>
    <w:p w:rsidR="00B77550" w:rsidRDefault="0052079B">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t>3. Права и обязанности межведомственной комиссии</w:t>
      </w:r>
    </w:p>
    <w:p w:rsidR="00B77550" w:rsidRDefault="00B7755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3.1. Члены межведомственной комиссии имеют право:</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3.1.1. Знакомиться со всеми документами, относящимися к рассматриваемому вопросу.</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3.1.2. Проверять документы, представленные заявителем.</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3.1.3. Определять перечень дополнительных документов и состав привлекаемых экспертов проектно-изыскательных организаций, необходимых для принятия межведомственной комиссией обоснованного решения.</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3.2. Члены межведомственной комиссии обязаны:</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3.2.1. Участвовать в работе комиссии.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3.2.2. Предварительно (до начала заседания) ознакомиться со всеми документами, относящимися к рассматриваемому вопросу.</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3.2.3. Обоснованно аргументировать своё мнение, если оно расходится с мнением других членов межведомственной комиссии.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3.3. Председатель межведомственной комиссии: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3.3.1. Организует работу межведомственной комиссии и ведёт её заседания.</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3.3.2. Назначает даты заседаний межведомственной комиссии и формирует повестку дня заседания.</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3.4. Секретарь межведомственной комиссии: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3.4.1. Готовит и комплектует документы для рассмотрения на заседании.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3.4.2. Обеспечивает ознакомление членов межведомственной комиссии с документами.</w:t>
      </w:r>
    </w:p>
    <w:p w:rsidR="00B77550" w:rsidRDefault="0052079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3.4.3. Оформляет протокол заседания межведомственной комиссии.</w:t>
      </w:r>
    </w:p>
    <w:p w:rsidR="00B77550" w:rsidRDefault="0052079B" w:rsidP="0039732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3.4.4. Обеспечивает сохранность всей документации, относящейся к работе межведомственной комиссии.</w:t>
      </w:r>
    </w:p>
    <w:p w:rsidR="00B77550" w:rsidRDefault="00B77550">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2404E" w:rsidRDefault="00C2404E" w:rsidP="0032071C">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77550" w:rsidRDefault="0052079B">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bookmarkStart w:id="37" w:name="P270"/>
      <w:bookmarkEnd w:id="37"/>
      <w:r>
        <w:rPr>
          <w:rFonts w:ascii="Times New Roman" w:eastAsia="Calibri" w:hAnsi="Times New Roman" w:cs="Times New Roman"/>
          <w:sz w:val="24"/>
          <w:szCs w:val="24"/>
          <w:lang w:eastAsia="ru-RU"/>
        </w:rPr>
        <w:lastRenderedPageBreak/>
        <w:t>Приложение № 1</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Положению о признании помещения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жилым помещением, жилого помещения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непригодным для проживания,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многоквартирного дома аварийным</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подлежащим сносу или реконструкции,</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утверждённому</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постановлением Администрации</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Рузского </w:t>
      </w:r>
      <w:r w:rsidR="004A2529">
        <w:rPr>
          <w:rFonts w:ascii="Times New Roman" w:eastAsia="Calibri" w:hAnsi="Times New Roman" w:cs="Times New Roman"/>
          <w:sz w:val="24"/>
          <w:szCs w:val="24"/>
          <w:lang w:eastAsia="ru-RU"/>
        </w:rPr>
        <w:t>муниципального</w:t>
      </w:r>
      <w:r>
        <w:rPr>
          <w:rFonts w:ascii="Times New Roman" w:eastAsia="Calibri" w:hAnsi="Times New Roman" w:cs="Times New Roman"/>
          <w:sz w:val="24"/>
          <w:szCs w:val="24"/>
          <w:lang w:eastAsia="ru-RU"/>
        </w:rPr>
        <w:t xml:space="preserve"> округа </w:t>
      </w:r>
    </w:p>
    <w:p w:rsidR="00B77550" w:rsidRDefault="004A2529">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52079B">
        <w:rPr>
          <w:rFonts w:ascii="Times New Roman" w:eastAsia="Calibri" w:hAnsi="Times New Roman" w:cs="Times New Roman"/>
          <w:sz w:val="24"/>
          <w:szCs w:val="24"/>
          <w:lang w:eastAsia="ru-RU"/>
        </w:rPr>
        <w:t>т</w:t>
      </w:r>
      <w:r w:rsidR="00B9473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__________</w:t>
      </w:r>
      <w:r w:rsidR="00B9473C">
        <w:rPr>
          <w:rFonts w:ascii="Times New Roman" w:eastAsia="Calibri" w:hAnsi="Times New Roman" w:cs="Times New Roman"/>
          <w:sz w:val="24"/>
          <w:szCs w:val="24"/>
          <w:lang w:eastAsia="ru-RU"/>
        </w:rPr>
        <w:t xml:space="preserve"> </w:t>
      </w:r>
      <w:r w:rsidR="0052079B">
        <w:rPr>
          <w:rFonts w:ascii="Times New Roman" w:eastAsia="Calibri" w:hAnsi="Times New Roman" w:cs="Times New Roman"/>
          <w:sz w:val="24"/>
          <w:szCs w:val="24"/>
          <w:lang w:eastAsia="ru-RU"/>
        </w:rPr>
        <w:t>№</w:t>
      </w:r>
      <w:r w:rsidR="00B9473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________</w:t>
      </w:r>
    </w:p>
    <w:p w:rsidR="00B77550" w:rsidRDefault="00B77550">
      <w:pPr>
        <w:autoSpaceDE w:val="0"/>
        <w:autoSpaceDN w:val="0"/>
        <w:adjustRightInd w:val="0"/>
        <w:spacing w:after="0" w:line="240" w:lineRule="auto"/>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(форма)</w:t>
      </w:r>
    </w:p>
    <w:p w:rsidR="00B77550" w:rsidRDefault="00B77550">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bookmarkStart w:id="38" w:name="Par295"/>
      <w:bookmarkEnd w:id="38"/>
      <w:r>
        <w:rPr>
          <w:rFonts w:ascii="Times New Roman" w:eastAsia="Calibri" w:hAnsi="Times New Roman" w:cs="Times New Roman"/>
          <w:sz w:val="24"/>
          <w:szCs w:val="24"/>
          <w:lang w:eastAsia="ru-RU"/>
        </w:rPr>
        <w:t>Заключение</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 оценке соответствия помещения (многоквартирного дома)</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требованиям, установленным в Положении о признании помещения</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жилым помещением, жилого помещения непригодным для проживания,</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многоквартирного дома аварийным и подлежащим сносу</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или реконструкции, </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N ________________________                                   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(дата)</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(месторасположение помещения, в том числе наименования</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населённого пункта и улицы, номера дома и квартиры)</w:t>
      </w:r>
    </w:p>
    <w:p w:rsidR="00B77550" w:rsidRDefault="00B77550">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Межведомственная комиссия, назначенная</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составе председателя 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членов комиссии 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участии приглашённых экспертов 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приглашённого собственника помещения или уполномоченного им лица</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результатам рассмотренных документов 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(приводится перечень документов)</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на основании акта межведомственной комиссии, составленного по результатам обследования, 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приняла заключение о 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Приложение к заключению:</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перечень рассмотренных документов;</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 акт обследования помещения (в случае проведения обследования);</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перечень других материалов, запрошенных межведомственной комиссией;</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 особое мнение членов межведомственной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Председатель межведомственной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Члены межведомственной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B77550">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77550" w:rsidRDefault="00B77550">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B77550" w:rsidP="00C2404E">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B77550" w:rsidRDefault="00B77550"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5C667F" w:rsidRDefault="005C667F" w:rsidP="0039732A">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right"/>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Приложение № 2</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Положению о признании помещения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жилым помещением, жилого помещения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непригодным для проживания,</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многоквартирного дома аварийным</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подлежащим сносу или реконструкции,</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утверждённому</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постановлением Администрации</w:t>
      </w: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Рузского </w:t>
      </w:r>
      <w:r w:rsidR="004A2529">
        <w:rPr>
          <w:rFonts w:ascii="Times New Roman" w:eastAsia="Calibri" w:hAnsi="Times New Roman" w:cs="Times New Roman"/>
          <w:sz w:val="24"/>
          <w:szCs w:val="24"/>
          <w:lang w:eastAsia="ru-RU"/>
        </w:rPr>
        <w:t>муниципального</w:t>
      </w:r>
      <w:r>
        <w:rPr>
          <w:rFonts w:ascii="Times New Roman" w:eastAsia="Calibri" w:hAnsi="Times New Roman" w:cs="Times New Roman"/>
          <w:sz w:val="24"/>
          <w:szCs w:val="24"/>
          <w:lang w:eastAsia="ru-RU"/>
        </w:rPr>
        <w:t xml:space="preserve"> округа </w:t>
      </w:r>
    </w:p>
    <w:p w:rsidR="00B77550" w:rsidRDefault="004A2529">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52079B">
        <w:rPr>
          <w:rFonts w:ascii="Times New Roman" w:eastAsia="Calibri" w:hAnsi="Times New Roman" w:cs="Times New Roman"/>
          <w:sz w:val="24"/>
          <w:szCs w:val="24"/>
          <w:lang w:eastAsia="ru-RU"/>
        </w:rPr>
        <w:t>т</w:t>
      </w:r>
      <w:r w:rsidR="00AB4B4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___________</w:t>
      </w:r>
      <w:r w:rsidR="00B9473C">
        <w:rPr>
          <w:rFonts w:ascii="Times New Roman" w:eastAsia="Calibri" w:hAnsi="Times New Roman" w:cs="Times New Roman"/>
          <w:sz w:val="24"/>
          <w:szCs w:val="24"/>
          <w:lang w:eastAsia="ru-RU"/>
        </w:rPr>
        <w:t xml:space="preserve"> </w:t>
      </w:r>
      <w:r w:rsidR="0052079B">
        <w:rPr>
          <w:rFonts w:ascii="Times New Roman" w:eastAsia="Calibri" w:hAnsi="Times New Roman" w:cs="Times New Roman"/>
          <w:sz w:val="24"/>
          <w:szCs w:val="24"/>
          <w:lang w:eastAsia="ru-RU"/>
        </w:rPr>
        <w:t>№</w:t>
      </w:r>
      <w:r w:rsidR="00B9473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_________</w:t>
      </w:r>
    </w:p>
    <w:p w:rsidR="00B77550" w:rsidRDefault="00B77550">
      <w:pPr>
        <w:autoSpaceDE w:val="0"/>
        <w:autoSpaceDN w:val="0"/>
        <w:adjustRightInd w:val="0"/>
        <w:spacing w:after="0" w:line="240" w:lineRule="auto"/>
        <w:rPr>
          <w:rFonts w:ascii="Times New Roman" w:eastAsia="Calibri" w:hAnsi="Times New Roman" w:cs="Times New Roman"/>
          <w:sz w:val="24"/>
          <w:szCs w:val="24"/>
          <w:lang w:eastAsia="ru-RU"/>
        </w:rPr>
      </w:pPr>
    </w:p>
    <w:p w:rsidR="00B77550" w:rsidRDefault="00B77550">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77550" w:rsidRDefault="0052079B">
      <w:pPr>
        <w:autoSpaceDE w:val="0"/>
        <w:autoSpaceDN w:val="0"/>
        <w:adjustRightInd w:val="0"/>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(форма)</w:t>
      </w:r>
    </w:p>
    <w:p w:rsidR="00B77550" w:rsidRDefault="00B77550">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bookmarkStart w:id="39" w:name="Par391"/>
      <w:bookmarkEnd w:id="39"/>
      <w:r>
        <w:rPr>
          <w:rFonts w:ascii="Times New Roman" w:eastAsia="Calibri" w:hAnsi="Times New Roman" w:cs="Times New Roman"/>
          <w:sz w:val="24"/>
          <w:szCs w:val="24"/>
          <w:lang w:eastAsia="ru-RU"/>
        </w:rPr>
        <w:t>АКТ</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обследования помещения (многоквартирного дома)</w:t>
      </w:r>
    </w:p>
    <w:p w:rsidR="00B77550" w:rsidRDefault="00B77550">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N ________________________                                   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(дата)</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(месторасположение помещения (многоквартирного дома), в том числе наименования населённого пункта и улицы, номера дома и квартиры)</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Межведомственная комиссия, назначенная</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составе председателя 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членов комиссии 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участии приглашённых экспертов 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приглашённого собственника помещения или уполномоченного им лица</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занимаемая должность и место работы)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произвела обследование помещения (многоквартирного дома) по заявлению_________________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(реквизиты заявителя: Ф.И.О. и адрес - для физического лица, наименование организации и занимаемая должность -для юридического лица)</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составила настоящий акт обследования помещения (многоквартирного дома) 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(адрес, принадлежность помещения, кадастровый номер, год ввода в эксплуатацию)</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 </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Оценка результатов проведённого   инструментального контроля и других видов контроля и исследований 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(кем проведён контроль (испытание), по каким показателям, какие фактические значения получены)</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Заключение межведомственной комиссии по результатам обследования помещения 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__________________________________________________________________________________.</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Приложение к акту:</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 результаты инструментального контроля;</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б) результаты лабораторных испытаний;</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в) результаты исследований;</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г) заключения экспертов специализированных организаций;</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 другие материалы по решению межведомственной комиссии.</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Председатель межведомственной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B77550">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Члены межведомственной комиссии</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_____________________         ________________________________</w:t>
      </w:r>
    </w:p>
    <w:p w:rsidR="00B77550" w:rsidRDefault="0052079B">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(подпись)                           (Ф.И.О.)</w:t>
      </w:r>
    </w:p>
    <w:p w:rsidR="00B77550" w:rsidRDefault="00B77550">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77550" w:rsidRDefault="00B77550">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77550" w:rsidRDefault="00B77550">
      <w:bookmarkStart w:id="40" w:name="Par512"/>
      <w:bookmarkEnd w:id="40"/>
    </w:p>
    <w:sectPr w:rsidR="00B77550" w:rsidSect="005811AF">
      <w:headerReference w:type="default" r:id="rId33"/>
      <w:pgSz w:w="11906" w:h="16838"/>
      <w:pgMar w:top="851" w:right="567" w:bottom="567"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F67" w:rsidRDefault="00632F67">
      <w:pPr>
        <w:spacing w:line="240" w:lineRule="auto"/>
      </w:pPr>
      <w:r>
        <w:separator/>
      </w:r>
    </w:p>
  </w:endnote>
  <w:endnote w:type="continuationSeparator" w:id="0">
    <w:p w:rsidR="00632F67" w:rsidRDefault="00632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F67" w:rsidRDefault="00632F67">
      <w:pPr>
        <w:spacing w:after="0"/>
      </w:pPr>
      <w:r>
        <w:separator/>
      </w:r>
    </w:p>
  </w:footnote>
  <w:footnote w:type="continuationSeparator" w:id="0">
    <w:p w:rsidR="00632F67" w:rsidRDefault="00632F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553905"/>
      <w:docPartObj>
        <w:docPartGallery w:val="Page Numbers (Top of Page)"/>
        <w:docPartUnique/>
      </w:docPartObj>
    </w:sdtPr>
    <w:sdtEndPr/>
    <w:sdtContent>
      <w:p w:rsidR="0032071C" w:rsidRDefault="0032071C">
        <w:pPr>
          <w:pStyle w:val="a5"/>
          <w:jc w:val="center"/>
        </w:pPr>
        <w:r>
          <w:fldChar w:fldCharType="begin"/>
        </w:r>
        <w:r>
          <w:instrText>PAGE   \* MERGEFORMAT</w:instrText>
        </w:r>
        <w:r>
          <w:fldChar w:fldCharType="separate"/>
        </w:r>
        <w:r w:rsidR="00531D56">
          <w:rPr>
            <w:noProof/>
          </w:rPr>
          <w:t>4</w:t>
        </w:r>
        <w:r>
          <w:fldChar w:fldCharType="end"/>
        </w:r>
      </w:p>
    </w:sdtContent>
  </w:sdt>
  <w:p w:rsidR="0032071C" w:rsidRDefault="003207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660C"/>
    <w:multiLevelType w:val="multilevel"/>
    <w:tmpl w:val="174F660C"/>
    <w:lvl w:ilvl="0">
      <w:start w:val="1"/>
      <w:numFmt w:val="decimal"/>
      <w:lvlText w:val="%1."/>
      <w:lvlJc w:val="left"/>
      <w:pPr>
        <w:ind w:left="1365" w:hanging="82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BF"/>
    <w:rsid w:val="0003143F"/>
    <w:rsid w:val="000F17B3"/>
    <w:rsid w:val="001C47F5"/>
    <w:rsid w:val="00294057"/>
    <w:rsid w:val="002F27E3"/>
    <w:rsid w:val="002F3A2D"/>
    <w:rsid w:val="0032071C"/>
    <w:rsid w:val="0039732A"/>
    <w:rsid w:val="004A2529"/>
    <w:rsid w:val="004D7EEC"/>
    <w:rsid w:val="005109FB"/>
    <w:rsid w:val="00516A3F"/>
    <w:rsid w:val="0052079B"/>
    <w:rsid w:val="005262E4"/>
    <w:rsid w:val="00531D56"/>
    <w:rsid w:val="005811AF"/>
    <w:rsid w:val="005961C1"/>
    <w:rsid w:val="005C667F"/>
    <w:rsid w:val="00611CF5"/>
    <w:rsid w:val="00632F67"/>
    <w:rsid w:val="006D3267"/>
    <w:rsid w:val="00781456"/>
    <w:rsid w:val="007D75BC"/>
    <w:rsid w:val="00896D6D"/>
    <w:rsid w:val="00931A04"/>
    <w:rsid w:val="009F45E6"/>
    <w:rsid w:val="00A25DEA"/>
    <w:rsid w:val="00A40FA8"/>
    <w:rsid w:val="00A57BD0"/>
    <w:rsid w:val="00AB4B43"/>
    <w:rsid w:val="00B0079E"/>
    <w:rsid w:val="00B77550"/>
    <w:rsid w:val="00B9473C"/>
    <w:rsid w:val="00C2404E"/>
    <w:rsid w:val="00E215A6"/>
    <w:rsid w:val="00EE35BF"/>
    <w:rsid w:val="45D9493A"/>
    <w:rsid w:val="56C423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898C0F-C67C-4633-9DED-1BD961C5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List Paragraph"/>
    <w:basedOn w:val="a"/>
    <w:uiPriority w:val="99"/>
    <w:rsid w:val="000F17B3"/>
    <w:pPr>
      <w:ind w:left="720"/>
      <w:contextualSpacing/>
    </w:pPr>
  </w:style>
  <w:style w:type="paragraph" w:styleId="a5">
    <w:name w:val="header"/>
    <w:basedOn w:val="a"/>
    <w:link w:val="a6"/>
    <w:uiPriority w:val="99"/>
    <w:unhideWhenUsed/>
    <w:rsid w:val="003207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71C"/>
    <w:rPr>
      <w:sz w:val="22"/>
      <w:szCs w:val="22"/>
      <w:lang w:eastAsia="en-US"/>
    </w:rPr>
  </w:style>
  <w:style w:type="paragraph" w:styleId="a7">
    <w:name w:val="footer"/>
    <w:basedOn w:val="a"/>
    <w:link w:val="a8"/>
    <w:uiPriority w:val="99"/>
    <w:unhideWhenUsed/>
    <w:rsid w:val="003207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07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E7464A0498A6B34CAAD8596A3367D9D762F14643C37C85D4830B209EE1DED527A0E7CEA7ED945A49FD80D10D07DBA4EFB6B964jBZ2J" TargetMode="External"/><Relationship Id="rId18" Type="http://schemas.openxmlformats.org/officeDocument/2006/relationships/hyperlink" Target="http://www.consultant.ru/document/cons_doc_LAW_359152/be1b19304843db02e0ff90cdd9d835c9de3e62be/" TargetMode="External"/><Relationship Id="rId26" Type="http://schemas.openxmlformats.org/officeDocument/2006/relationships/hyperlink" Target="http://www.consultant.ru/document/cons_doc_LAW_58136/a7be037bb7fcb842b81788d085c4f43e6ba90c10/" TargetMode="External"/><Relationship Id="rId3" Type="http://schemas.openxmlformats.org/officeDocument/2006/relationships/settings" Target="settings.xml"/><Relationship Id="rId21" Type="http://schemas.openxmlformats.org/officeDocument/2006/relationships/hyperlink" Target="consultantplus://offline/ref=E89D58B2B1258AAF7235AFED5F1769E3231C5B2238D144F9E268F5CC657CB7FF4F849B048B154E44D9E0945B860A07E09E7DA5661534305Dt7m8J"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nsultant.ru/document/cons_doc_LAW_58136/9938d0c19834729c704d95942f35ab0d3efef8dc/" TargetMode="External"/><Relationship Id="rId17" Type="http://schemas.openxmlformats.org/officeDocument/2006/relationships/hyperlink" Target="http://www.consultant.ru/document/cons_doc_LAW_359152/be1b19304843db02e0ff90cdd9d835c9de3e62be/" TargetMode="External"/><Relationship Id="rId25" Type="http://schemas.openxmlformats.org/officeDocument/2006/relationships/hyperlink" Target="consultantplus://offline/ref=F33DCF28A6CE2F9A731D0AE298D859BDC840983EA1C8324692F021BE118E60331C84C77691B4F2BD8075DE4522CA39BA24A71D01E5EF6ECCCFcA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0E8078963F8426B3AE49777E01EBA4B068F1A51CC3FB3E729EE5EC57645DF0EBA23EC627BF16A7D50916C85F7A7A750DA7EDEx4Q7J" TargetMode="External"/><Relationship Id="rId20" Type="http://schemas.openxmlformats.org/officeDocument/2006/relationships/hyperlink" Target="consultantplus://offline/ref=AFADA87A490622197A0C44123392E18760292F849DDEB14E27651CF360BEB79483611C195649EA993B91C8015F91A35379A888A9Y5N" TargetMode="External"/><Relationship Id="rId29" Type="http://schemas.openxmlformats.org/officeDocument/2006/relationships/hyperlink" Target="http://www.consultant.ru/document/cons_doc_LAW_58136/be1b19304843db02e0ff90cdd9d835c9de3e62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CB82F1C3F362F016EFCBAAF32E74354E4180BF73258F891E4C579CA16D55C645A73A61ECA838D4032C6C04262F15405B5A14765c1H3M" TargetMode="External"/><Relationship Id="rId24" Type="http://schemas.openxmlformats.org/officeDocument/2006/relationships/hyperlink" Target="http://www.consultant.ru/document/cons_doc_LAW_58136/41c59ba008ea81e4f57659fb046cba9b8b38b090/" TargetMode="External"/><Relationship Id="rId32" Type="http://schemas.openxmlformats.org/officeDocument/2006/relationships/hyperlink" Target="consultantplus://offline/ref=D02EF9D344AE0AF4E8A6D64CC7FD803093ECD6EBB38CD37462E1857BC6D89F858E928735CF81D76EE7D1D32EC03B2C5063A43AF452172FB0hCeFO" TargetMode="External"/><Relationship Id="rId5" Type="http://schemas.openxmlformats.org/officeDocument/2006/relationships/footnotes" Target="footnotes.xml"/><Relationship Id="rId15" Type="http://schemas.openxmlformats.org/officeDocument/2006/relationships/hyperlink" Target="consultantplus://offline/ref=69627AFA972DD40CA9D70FCD8FCBCC5C1F2742866EC956DFE10C1704971611A9A5173F3B72473A1B1ED98E4B501C0DB5223C9DkANCJ" TargetMode="External"/><Relationship Id="rId23" Type="http://schemas.openxmlformats.org/officeDocument/2006/relationships/hyperlink" Target="consultantplus://offline/ref=287D7EAC29077ED666C88D4F3580FDBBF985EE275D4723F4F397CD08C0E1899B278920CAB0EE0693355331D21DAF0250C245CCEA153390934EaBN" TargetMode="External"/><Relationship Id="rId28" Type="http://schemas.openxmlformats.org/officeDocument/2006/relationships/hyperlink" Target="http://www.consultant.ru/document/cons_doc_LAW_58136/be1b19304843db02e0ff90cdd9d835c9de3e62be/" TargetMode="External"/><Relationship Id="rId10" Type="http://schemas.openxmlformats.org/officeDocument/2006/relationships/hyperlink" Target="http://www.consultant.ru/document/cons_doc_LAW_332586/3a0d7863a0dce9c0cf0a419d606729dedef79c58/" TargetMode="External"/><Relationship Id="rId19" Type="http://schemas.openxmlformats.org/officeDocument/2006/relationships/hyperlink" Target="http://www.consultant.ru/document/cons_doc_LAW_359152/be1b19304843db02e0ff90cdd9d835c9de3e62be/" TargetMode="External"/><Relationship Id="rId31" Type="http://schemas.openxmlformats.org/officeDocument/2006/relationships/hyperlink" Target="consultantplus://offline/ref=D02EF9D344AE0AF4E8A6D64CC7FD803094EAD4E7B484D37462E1857BC6D89F858E928735CF81D668E3D1D32EC03B2C5063A43AF452172FB0hCeFO" TargetMode="External"/><Relationship Id="rId4" Type="http://schemas.openxmlformats.org/officeDocument/2006/relationships/webSettings" Target="webSettings.xml"/><Relationship Id="rId9" Type="http://schemas.openxmlformats.org/officeDocument/2006/relationships/hyperlink" Target="http://www.consultant.ru/document/cons_doc_LAW_58136/be1b19304843db02e0ff90cdd9d835c9de3e62be/" TargetMode="External"/><Relationship Id="rId14" Type="http://schemas.openxmlformats.org/officeDocument/2006/relationships/hyperlink" Target="consultantplus://offline/ref=69627AFA972DD40CA9D70FCD8FCBCC5C1F2742866EC956DFE10C1704971611A9A5173F3B72473A1B1ED98E4B501C0DB5223C9DkANCJ" TargetMode="External"/><Relationship Id="rId22" Type="http://schemas.openxmlformats.org/officeDocument/2006/relationships/hyperlink" Target="consultantplus://offline/ref=E89D58B2B1258AAF7235AFED5F1769E3231C5B2238D144F9E268F5CC657CB7FF4F849B048B154E47DEE0945B860A07E09E7DA5661534305Dt7m8J" TargetMode="External"/><Relationship Id="rId27" Type="http://schemas.openxmlformats.org/officeDocument/2006/relationships/hyperlink" Target="http://www.consultant.ru/document/cons_doc_LAW_58136/be1b19304843db02e0ff90cdd9d835c9de3e62be/" TargetMode="External"/><Relationship Id="rId30" Type="http://schemas.openxmlformats.org/officeDocument/2006/relationships/hyperlink" Target="consultantplus://offline/ref=8765E448A3E727A3F86605F138A3B909B9DA2206B4D0D816A93B90CBF061E0D95D917A95137DAA04A4970B395C220F587032268958AEA080eBdFO" TargetMode="External"/><Relationship Id="rId35" Type="http://schemas.openxmlformats.org/officeDocument/2006/relationships/theme" Target="theme/theme1.xml"/><Relationship Id="rId8" Type="http://schemas.openxmlformats.org/officeDocument/2006/relationships/hyperlink" Target="http://www.consultant.ru/document/cons_doc_LAW_58136/be1b19304843db02e0ff90cdd9d835c9de3e62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6475</Words>
  <Characters>36912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ARGO-18-007</dc:creator>
  <cp:lastModifiedBy>ARGO-18-007</cp:lastModifiedBy>
  <cp:revision>2</cp:revision>
  <cp:lastPrinted>2025-01-22T14:50:00Z</cp:lastPrinted>
  <dcterms:created xsi:type="dcterms:W3CDTF">2025-08-29T12:28:00Z</dcterms:created>
  <dcterms:modified xsi:type="dcterms:W3CDTF">2025-08-29T12:28:00Z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CB6F37084AE34CA185F0F609D5B7992F</vt:lpwstr>
  </property>
</Properties>
</file>