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7658D" w14:textId="77777777" w:rsidR="0002067E" w:rsidRPr="00D256DB" w:rsidRDefault="0002067E" w:rsidP="0002067E">
      <w:pPr>
        <w:pageBreakBefore/>
        <w:tabs>
          <w:tab w:val="left" w:pos="4076"/>
        </w:tabs>
        <w:spacing w:after="0"/>
        <w:jc w:val="center"/>
        <w:rPr>
          <w:b/>
          <w:bCs/>
          <w:sz w:val="18"/>
          <w:szCs w:val="18"/>
        </w:rPr>
      </w:pPr>
      <w:r w:rsidRPr="00D256DB">
        <w:rPr>
          <w:b/>
          <w:noProof/>
          <w:sz w:val="28"/>
          <w:szCs w:val="28"/>
          <w:lang w:eastAsia="ru-RU"/>
        </w:rPr>
        <w:drawing>
          <wp:inline distT="0" distB="0" distL="0" distR="0" wp14:anchorId="70114ED7" wp14:editId="630A7162">
            <wp:extent cx="894080" cy="981456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26" cy="99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FA1F1" w14:textId="3C051657" w:rsidR="0002067E" w:rsidRPr="0002067E" w:rsidRDefault="007E06D1" w:rsidP="0002067E">
      <w:pPr>
        <w:tabs>
          <w:tab w:val="left" w:pos="407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АДМИНИСТРАЦИЯ</w:t>
      </w:r>
      <w:r w:rsidR="0002067E" w:rsidRPr="0002067E">
        <w:rPr>
          <w:rFonts w:ascii="Times New Roman" w:hAnsi="Times New Roman" w:cs="Times New Roman"/>
          <w:b/>
          <w:bCs/>
          <w:sz w:val="28"/>
        </w:rPr>
        <w:t xml:space="preserve"> РУЗСКОГО МУНИЦИПАЛЬНОГО ОКРУГА</w:t>
      </w:r>
    </w:p>
    <w:p w14:paraId="75F4A4F1" w14:textId="77777777" w:rsidR="0002067E" w:rsidRPr="0002067E" w:rsidRDefault="0002067E" w:rsidP="0002067E">
      <w:pPr>
        <w:pStyle w:val="1"/>
        <w:spacing w:before="0" w:beforeAutospacing="0" w:after="0" w:afterAutospacing="0"/>
        <w:jc w:val="center"/>
        <w:rPr>
          <w:b w:val="0"/>
          <w:sz w:val="32"/>
          <w:szCs w:val="28"/>
        </w:rPr>
      </w:pPr>
      <w:r w:rsidRPr="0002067E">
        <w:rPr>
          <w:sz w:val="28"/>
          <w:szCs w:val="24"/>
        </w:rPr>
        <w:t>МОСКОВСКОЙ ОБЛАСТИ</w:t>
      </w:r>
    </w:p>
    <w:p w14:paraId="45689E46" w14:textId="77777777" w:rsidR="0002067E" w:rsidRPr="0002067E" w:rsidRDefault="0002067E" w:rsidP="0002067E">
      <w:pPr>
        <w:tabs>
          <w:tab w:val="left" w:pos="407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98CAC7C" w14:textId="77777777" w:rsidR="0002067E" w:rsidRPr="00D256DB" w:rsidRDefault="0002067E" w:rsidP="0002067E">
      <w:pPr>
        <w:pStyle w:val="3"/>
        <w:spacing w:before="0"/>
        <w:jc w:val="center"/>
        <w:rPr>
          <w:rFonts w:ascii="Times New Roman" w:hAnsi="Times New Roman" w:cs="Times New Roman"/>
          <w:b/>
          <w:i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>ПОСТАНОВЛЕНИЕ</w:t>
      </w:r>
    </w:p>
    <w:p w14:paraId="04C1EEB6" w14:textId="77777777" w:rsidR="0002067E" w:rsidRPr="00D256DB" w:rsidRDefault="0002067E" w:rsidP="0002067E">
      <w:pPr>
        <w:spacing w:after="0"/>
        <w:jc w:val="center"/>
      </w:pPr>
    </w:p>
    <w:p w14:paraId="1EEF718B" w14:textId="77777777" w:rsidR="0002067E" w:rsidRPr="00CA18E4" w:rsidRDefault="0002067E" w:rsidP="0002067E">
      <w:pPr>
        <w:tabs>
          <w:tab w:val="left" w:pos="4076"/>
        </w:tabs>
        <w:spacing w:after="0"/>
        <w:jc w:val="center"/>
        <w:rPr>
          <w:b/>
          <w:szCs w:val="28"/>
        </w:rPr>
      </w:pPr>
      <w:r w:rsidRPr="00CA18E4">
        <w:t>от________________________№____________</w:t>
      </w:r>
      <w:r w:rsidRPr="00CA18E4">
        <w:rPr>
          <w:b/>
          <w:szCs w:val="28"/>
        </w:rPr>
        <w:t xml:space="preserve">         </w:t>
      </w:r>
    </w:p>
    <w:p w14:paraId="62E3A887" w14:textId="77777777" w:rsidR="0002067E" w:rsidRDefault="0002067E" w:rsidP="0002067E">
      <w:pPr>
        <w:pStyle w:val="1"/>
        <w:spacing w:before="0" w:beforeAutospacing="0" w:after="0" w:afterAutospacing="0"/>
        <w:jc w:val="both"/>
        <w:rPr>
          <w:b w:val="0"/>
          <w:bCs w:val="0"/>
          <w:kern w:val="0"/>
          <w:sz w:val="28"/>
          <w:szCs w:val="28"/>
        </w:rPr>
      </w:pPr>
    </w:p>
    <w:p w14:paraId="7E39BE41" w14:textId="2F2ADD90" w:rsidR="0003747C" w:rsidRDefault="00122B10" w:rsidP="00020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  <w:r w:rsidR="00E55A25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Pr="006E343C">
        <w:rPr>
          <w:rFonts w:ascii="Times New Roman" w:hAnsi="Times New Roman" w:cs="Times New Roman"/>
          <w:b/>
          <w:sz w:val="28"/>
          <w:szCs w:val="28"/>
        </w:rPr>
        <w:t>выплат</w:t>
      </w:r>
      <w:r w:rsidR="00E55A25">
        <w:rPr>
          <w:rFonts w:ascii="Times New Roman" w:hAnsi="Times New Roman" w:cs="Times New Roman"/>
          <w:b/>
          <w:sz w:val="28"/>
          <w:szCs w:val="28"/>
        </w:rPr>
        <w:t>ы</w:t>
      </w:r>
      <w:r w:rsidRPr="006E343C">
        <w:rPr>
          <w:rFonts w:ascii="Times New Roman" w:hAnsi="Times New Roman" w:cs="Times New Roman"/>
          <w:b/>
          <w:sz w:val="28"/>
          <w:szCs w:val="28"/>
        </w:rPr>
        <w:t xml:space="preserve"> ежемесячного денежного поощрения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преми</w:t>
      </w:r>
      <w:r w:rsidR="00EF2B3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C83" w:rsidRPr="006E343C">
        <w:rPr>
          <w:rFonts w:ascii="Times New Roman" w:hAnsi="Times New Roman" w:cs="Times New Roman"/>
          <w:b/>
          <w:sz w:val="28"/>
          <w:szCs w:val="28"/>
        </w:rPr>
        <w:t xml:space="preserve">за выполнение особо важных и сложных заданий </w:t>
      </w:r>
      <w:r w:rsidR="0002067E">
        <w:rPr>
          <w:rFonts w:ascii="Times New Roman" w:hAnsi="Times New Roman" w:cs="Times New Roman"/>
          <w:b/>
          <w:sz w:val="28"/>
          <w:szCs w:val="28"/>
        </w:rPr>
        <w:t>в </w:t>
      </w:r>
      <w:r w:rsidR="00614372" w:rsidRPr="00CE072C">
        <w:rPr>
          <w:rFonts w:ascii="Times New Roman" w:hAnsi="Times New Roman" w:cs="Times New Roman"/>
          <w:b/>
          <w:sz w:val="28"/>
          <w:szCs w:val="28"/>
        </w:rPr>
        <w:t>Администрации Рузского муниципального округа Московской области</w:t>
      </w:r>
      <w:r w:rsidR="00614372" w:rsidRPr="00CE072C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7AF6CB75" w14:textId="77777777" w:rsidR="008E6C83" w:rsidRPr="0056054E" w:rsidRDefault="008E6C83" w:rsidP="009C48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E83F76" w14:textId="1E78F3E0" w:rsidR="008E6C83" w:rsidRPr="004A0ECC" w:rsidRDefault="00B439F4" w:rsidP="00797B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6054E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</w:t>
      </w:r>
      <w:r w:rsidR="0056054E" w:rsidRPr="0056054E">
        <w:rPr>
          <w:rFonts w:ascii="Times New Roman" w:hAnsi="Times New Roman" w:cs="Times New Roman"/>
          <w:sz w:val="28"/>
          <w:szCs w:val="28"/>
        </w:rPr>
        <w:t xml:space="preserve">, </w:t>
      </w:r>
      <w:r w:rsidR="0056054E"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</w:t>
      </w:r>
      <w:r w:rsid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56054E"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ом </w:t>
      </w:r>
      <w:r w:rsidR="0056054E"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 w:rsid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</w:t>
      </w:r>
      <w:r w:rsidR="0056054E"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.10.2003</w:t>
      </w:r>
      <w:r w:rsidR="000008B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№ 131-ФЗ «</w:t>
      </w:r>
      <w:r w:rsidR="0056054E"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0008B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», Федеральным законом от 02.03.2007 № 25-ФЗ</w:t>
      </w:r>
      <w:r w:rsidR="00197C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«О муниципальной службе в Российской Федерации», </w:t>
      </w:r>
      <w:r w:rsidR="00197C49" w:rsidRPr="00197C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Законом Московской области от 11.11.2011 № 194/2011</w:t>
      </w:r>
      <w:r w:rsidR="00197C49" w:rsidRPr="00197C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noBreakHyphen/>
        <w:t>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</w:t>
      </w:r>
      <w:r w:rsidR="00A0159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2F340F" w:rsidRPr="002F340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Положением о</w:t>
      </w:r>
      <w:r w:rsidR="000374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2F340F" w:rsidRPr="002F340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денежном содержании лиц, замещающих муниципальные должности в</w:t>
      </w:r>
      <w:r w:rsidR="000374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2F340F" w:rsidRPr="002F340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Рузском муниципальном округе Московской области, и муниципальных служащих Рузского муниципального округа Московской области, принятым решением Совета депутатов Рузского муниципального округа Московской области от 29.01.2025 № 273/43, Положением о системе оплаты труда работников, замещаю</w:t>
      </w:r>
      <w:r w:rsidR="00C6658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щих должности, не относящиеся к </w:t>
      </w:r>
      <w:r w:rsidR="002F340F" w:rsidRPr="002F340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должностям муниципальной службы, и осуществляющих техническое обеспечение деятельности органов местного самоуправления Рузского муниципального округа Московской области, принятого Советом депутатов Рузского муниципального округа Московской области от 29.01.2025 № 274/43</w:t>
      </w:r>
      <w:r w:rsidR="00A96F6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CB3C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руководствуясь </w:t>
      </w:r>
      <w:r w:rsidR="00CB3CD5" w:rsidRPr="00A0159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Уставом Рузского муниципального округа Московской области</w:t>
      </w:r>
      <w:r w:rsidR="00CB3CD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EA7AAF" w:rsidRPr="004A0E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Администрация </w:t>
      </w:r>
      <w:r w:rsidR="004A0ECC" w:rsidRPr="004A0ECC"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</w:t>
      </w:r>
      <w:r w:rsidR="004A0ECC" w:rsidRPr="004A0E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A01597" w:rsidRPr="004A0E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постановляет:</w:t>
      </w:r>
      <w:bookmarkStart w:id="0" w:name="_GoBack"/>
      <w:bookmarkEnd w:id="0"/>
    </w:p>
    <w:p w14:paraId="19C261C2" w14:textId="44897830" w:rsidR="0003747C" w:rsidRDefault="00A80DF3" w:rsidP="009C482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E1A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Утвердить </w:t>
      </w:r>
      <w:r w:rsidR="004A0ECC" w:rsidRPr="0096208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Положение о порядке выплаты ежемесячного денежного поощрения и премии за выполнение особо важных и сложных заданий </w:t>
      </w:r>
      <w:r w:rsidR="0002067E">
        <w:rPr>
          <w:rFonts w:ascii="Times New Roman" w:hAnsi="Times New Roman" w:cs="Times New Roman"/>
          <w:bCs/>
          <w:sz w:val="28"/>
          <w:szCs w:val="28"/>
        </w:rPr>
        <w:t>в </w:t>
      </w:r>
      <w:r w:rsidR="00614372" w:rsidRPr="00CE072C">
        <w:rPr>
          <w:rFonts w:ascii="Times New Roman" w:hAnsi="Times New Roman" w:cs="Times New Roman"/>
          <w:bCs/>
          <w:sz w:val="28"/>
          <w:szCs w:val="28"/>
        </w:rPr>
        <w:t>Администрации Рузского муниципального округа Московской области</w:t>
      </w:r>
      <w:r w:rsidR="00614372" w:rsidRPr="00CE072C"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  <w:t xml:space="preserve"> </w:t>
      </w:r>
      <w:r w:rsidR="0096208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(прилагается).</w:t>
      </w:r>
    </w:p>
    <w:p w14:paraId="57F1DAE2" w14:textId="1C4716C8" w:rsidR="00CE1AFD" w:rsidRPr="008D601C" w:rsidRDefault="00CE1AFD" w:rsidP="009C482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Признать утратившим силу постановление </w:t>
      </w:r>
      <w:r w:rsidR="0096208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Pr="00B66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Рузского городского </w:t>
      </w:r>
      <w:r w:rsidRPr="00CE1A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округа от 27.02.2023 № 962</w:t>
      </w:r>
      <w:r w:rsidR="00132C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«Об утверждении </w:t>
      </w:r>
      <w:r w:rsidRPr="00CE1A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Положени</w:t>
      </w:r>
      <w:r w:rsidR="00132C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</w:t>
      </w:r>
      <w:r w:rsidRPr="00CE1A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 порядке выплаты ежемесячного денежного поощрения и премирования за выполнение особо важных и сложных заданий муниципальным служащим и работникам, замещающим должности, не относящиеся к должностям муниципальной </w:t>
      </w:r>
      <w:r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службы, и осуществляющим техническое обеспечение деятельности Администрации Рузского городского округа</w:t>
      </w:r>
      <w:r w:rsidR="002E43CE"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15E84B9A" w14:textId="77777777" w:rsidR="008F4C25" w:rsidRDefault="008F4C25" w:rsidP="009C482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8F4C25" w:rsidSect="008F4C25">
          <w:pgSz w:w="11906" w:h="16838"/>
          <w:pgMar w:top="425" w:right="851" w:bottom="851" w:left="1418" w:header="709" w:footer="709" w:gutter="0"/>
          <w:cols w:space="708"/>
          <w:docGrid w:linePitch="360"/>
        </w:sectPr>
      </w:pPr>
    </w:p>
    <w:p w14:paraId="2E207215" w14:textId="3987482A" w:rsidR="001A6E90" w:rsidRPr="008D601C" w:rsidRDefault="00905F18" w:rsidP="009C482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01C">
        <w:rPr>
          <w:rFonts w:ascii="Times New Roman" w:hAnsi="Times New Roman" w:cs="Times New Roman"/>
          <w:sz w:val="28"/>
          <w:szCs w:val="28"/>
        </w:rPr>
        <w:lastRenderedPageBreak/>
        <w:t>Разместить</w:t>
      </w:r>
      <w:r w:rsidR="001A6E90" w:rsidRPr="008D601C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386424" w:rsidRPr="008D601C">
        <w:rPr>
          <w:rFonts w:ascii="Times New Roman" w:hAnsi="Times New Roman" w:cs="Times New Roman"/>
          <w:sz w:val="28"/>
          <w:szCs w:val="28"/>
        </w:rPr>
        <w:t xml:space="preserve">в </w:t>
      </w:r>
      <w:r w:rsidR="00DB0025" w:rsidRPr="008D601C">
        <w:rPr>
          <w:rFonts w:ascii="Times New Roman" w:hAnsi="Times New Roman" w:cs="Times New Roman"/>
          <w:sz w:val="28"/>
          <w:szCs w:val="28"/>
        </w:rPr>
        <w:t>сетевом издании</w:t>
      </w:r>
      <w:r w:rsidR="0003747C" w:rsidRPr="008D601C">
        <w:rPr>
          <w:rFonts w:ascii="Times New Roman" w:hAnsi="Times New Roman" w:cs="Times New Roman"/>
          <w:sz w:val="28"/>
          <w:szCs w:val="28"/>
        </w:rPr>
        <w:t> </w:t>
      </w:r>
      <w:r w:rsidR="00DB0025" w:rsidRPr="008D601C">
        <w:rPr>
          <w:rFonts w:ascii="Times New Roman" w:hAnsi="Times New Roman" w:cs="Times New Roman"/>
          <w:sz w:val="28"/>
          <w:szCs w:val="28"/>
        </w:rPr>
        <w:t>–</w:t>
      </w:r>
      <w:r w:rsidR="00614372">
        <w:rPr>
          <w:rFonts w:ascii="Times New Roman" w:hAnsi="Times New Roman" w:cs="Times New Roman"/>
          <w:sz w:val="28"/>
          <w:szCs w:val="28"/>
        </w:rPr>
        <w:t xml:space="preserve"> </w:t>
      </w:r>
      <w:r w:rsidR="00FA7CE4"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официальном сайте Рузского муниципального округа Московской области</w:t>
      </w:r>
      <w:r w:rsidR="00C66580"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</w:t>
      </w:r>
      <w:r w:rsidR="00DB0025"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информационно-телекомму</w:t>
      </w:r>
      <w:r w:rsidR="008D71CD"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DB0025"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кационной сети </w:t>
      </w:r>
      <w:r w:rsidR="009E328D"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>«Интернет»</w:t>
      </w:r>
      <w:r w:rsidR="0096208A"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6208A" w:rsidRPr="008D601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="0011208F" w:rsidRPr="008D601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ZAREGION</w:t>
      </w:r>
      <w:r w:rsidR="0011208F"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1208F" w:rsidRPr="008D601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="009E328D"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D305FB4" w14:textId="533BE4E2" w:rsidR="0015002C" w:rsidRDefault="009E328D" w:rsidP="005C462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исполнением настоящего постановления </w:t>
      </w:r>
      <w:r w:rsidR="003F350B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оставляю за собой.</w:t>
      </w:r>
    </w:p>
    <w:p w14:paraId="4DD1795D" w14:textId="77777777" w:rsidR="0015002C" w:rsidRDefault="0015002C" w:rsidP="0015002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DB6B41" w14:textId="77777777" w:rsidR="0015002C" w:rsidRDefault="0015002C" w:rsidP="0015002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0F3B24" w14:textId="034C69B6" w:rsidR="0015002C" w:rsidRPr="007C7D56" w:rsidRDefault="0015002C" w:rsidP="0015002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C7D5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C7D56">
        <w:rPr>
          <w:sz w:val="28"/>
          <w:szCs w:val="28"/>
        </w:rPr>
        <w:t xml:space="preserve"> муниципального округа                             </w:t>
      </w:r>
      <w:r>
        <w:rPr>
          <w:sz w:val="28"/>
          <w:szCs w:val="28"/>
        </w:rPr>
        <w:t xml:space="preserve">               </w:t>
      </w:r>
      <w:r w:rsidRPr="007C7D5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</w:t>
      </w:r>
      <w:r w:rsidRPr="007C7D56">
        <w:rPr>
          <w:sz w:val="28"/>
          <w:szCs w:val="28"/>
        </w:rPr>
        <w:t xml:space="preserve">       А.А. </w:t>
      </w:r>
      <w:proofErr w:type="spellStart"/>
      <w:r w:rsidRPr="007C7D56">
        <w:rPr>
          <w:sz w:val="28"/>
          <w:szCs w:val="28"/>
        </w:rPr>
        <w:t>Горбылёв</w:t>
      </w:r>
      <w:proofErr w:type="spellEnd"/>
    </w:p>
    <w:p w14:paraId="40A0513A" w14:textId="77777777" w:rsidR="0015002C" w:rsidRDefault="0015002C" w:rsidP="0015002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4F8A95" w14:textId="37AE9BEB" w:rsidR="00293067" w:rsidRPr="0015002C" w:rsidRDefault="00293067" w:rsidP="0015002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002C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118430A7" w14:textId="77777777" w:rsidR="000258B8" w:rsidRDefault="000258B8" w:rsidP="00293067">
      <w:pPr>
        <w:tabs>
          <w:tab w:val="left" w:pos="993"/>
        </w:tabs>
        <w:spacing w:after="0" w:line="240" w:lineRule="auto"/>
        <w:ind w:left="567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УТВЕРЖДЕНО</w:t>
      </w:r>
    </w:p>
    <w:p w14:paraId="174B24D4" w14:textId="77777777" w:rsidR="00552BE2" w:rsidRDefault="00A96F64" w:rsidP="00293067">
      <w:pPr>
        <w:tabs>
          <w:tab w:val="left" w:pos="993"/>
        </w:tabs>
        <w:spacing w:after="0" w:line="240" w:lineRule="auto"/>
        <w:ind w:left="567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E1A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</w:t>
      </w:r>
      <w:r w:rsidR="002930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Pr="00CE1A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2930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Администрации</w:t>
      </w:r>
      <w:r w:rsidRPr="00CE1A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Рузского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муниципального</w:t>
      </w:r>
      <w:r w:rsidRPr="00CE1A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округа </w:t>
      </w:r>
      <w:r w:rsidR="002930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Московской области </w:t>
      </w:r>
    </w:p>
    <w:p w14:paraId="38D0884C" w14:textId="77777777" w:rsidR="000258B8" w:rsidRDefault="00293067" w:rsidP="00293067">
      <w:pPr>
        <w:tabs>
          <w:tab w:val="left" w:pos="993"/>
        </w:tabs>
        <w:spacing w:after="0" w:line="240" w:lineRule="auto"/>
        <w:ind w:left="567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 w:rsidR="00552B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______________ № _________</w:t>
      </w:r>
    </w:p>
    <w:p w14:paraId="330996B0" w14:textId="77777777" w:rsidR="00552BE2" w:rsidRDefault="00552BE2" w:rsidP="00293067">
      <w:pPr>
        <w:tabs>
          <w:tab w:val="left" w:pos="993"/>
        </w:tabs>
        <w:spacing w:after="0" w:line="240" w:lineRule="auto"/>
        <w:ind w:left="567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11E6B7EE" w14:textId="77777777" w:rsidR="00552BE2" w:rsidRDefault="00552BE2" w:rsidP="00552BE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ПОЛОЖЕНИЕ</w:t>
      </w:r>
    </w:p>
    <w:p w14:paraId="2F5AA963" w14:textId="77777777" w:rsidR="00773743" w:rsidRDefault="008D601C" w:rsidP="00552BE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208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порядке выплаты ежемесячного денежного поощрения и премии за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96208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выполнение особо важных и сложных </w:t>
      </w:r>
      <w:r w:rsidRPr="00773743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заданий</w:t>
      </w:r>
      <w:r w:rsidR="00614372" w:rsidRPr="00773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4372" w:rsidRPr="00773743">
        <w:rPr>
          <w:rFonts w:ascii="Times New Roman" w:hAnsi="Times New Roman" w:cs="Times New Roman"/>
          <w:bCs/>
          <w:sz w:val="28"/>
          <w:szCs w:val="28"/>
        </w:rPr>
        <w:t xml:space="preserve">в Администрации </w:t>
      </w:r>
    </w:p>
    <w:p w14:paraId="6FA073A2" w14:textId="74139C28" w:rsidR="0003747C" w:rsidRDefault="00614372" w:rsidP="00552BE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773743">
        <w:rPr>
          <w:rFonts w:ascii="Times New Roman" w:hAnsi="Times New Roman" w:cs="Times New Roman"/>
          <w:bCs/>
          <w:sz w:val="28"/>
          <w:szCs w:val="28"/>
        </w:rPr>
        <w:t>Рузского муниципального округа Московской области</w:t>
      </w:r>
      <w:r w:rsidR="008D601C" w:rsidRPr="0096208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14:paraId="16AE96E7" w14:textId="3FD2690B" w:rsidR="00C66580" w:rsidRDefault="00C66580" w:rsidP="00552BE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061497A7" w14:textId="278D2241" w:rsidR="00614372" w:rsidRDefault="00614372" w:rsidP="00CC343F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Общие положения</w:t>
      </w:r>
    </w:p>
    <w:p w14:paraId="6C67CE9C" w14:textId="656E1CF2" w:rsidR="00614372" w:rsidRDefault="00614372" w:rsidP="00614372">
      <w:pPr>
        <w:pStyle w:val="a4"/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64FA1CC8" w14:textId="06BE10B1" w:rsidR="00D072EB" w:rsidRPr="00D072EB" w:rsidRDefault="00614372" w:rsidP="000A4CD8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Положение устанавливает порядок выплаты в пределах установленного фонда оплаты труда ежемесячного денежного поощрения и премии за выполнение особо важных и сложных заданий лицам, замещающим должности муниципальной службы в Администрации Рузского муниципального </w:t>
      </w:r>
      <w:r w:rsidRPr="009F4B0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 Московской области (далее – муниципальные служащие), лицам,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замещающим должности, не относящиеся к должностям муниципальной службы, и осуществляющим техническое обеспечение деятельности </w:t>
      </w:r>
      <w:r w:rsidR="00312588"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Рузского муниципального округа Московской области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 – технические служащие), а также </w:t>
      </w:r>
      <w:r w:rsidR="00D072EB"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 замещающим должности муниципальной службы</w:t>
      </w:r>
      <w:r w:rsidR="00D072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A4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0A4CD8"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 замещающим должности, не относящиеся к должностям муниципальной службы, и осуществляющим техническое обеспечение деятельности</w:t>
      </w:r>
      <w:r w:rsidR="00640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0D3A"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отраслевых (функциональных) органов Администрации Рузского муниципального округа Московской области, наделенных правами </w:t>
      </w:r>
      <w:r w:rsidR="00640D3A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юридического лица (далее – муниципальные служащие и </w:t>
      </w:r>
      <w:r w:rsidR="00640D3A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технические служащие</w:t>
      </w:r>
      <w:r w:rsidR="00640D3A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отраслевых </w:t>
      </w:r>
      <w:r w:rsidR="00640D3A"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(функциональных) органов</w:t>
      </w:r>
      <w:r w:rsidR="00640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40D3A"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наделенных правами юридического лица).</w:t>
      </w:r>
    </w:p>
    <w:p w14:paraId="0DC3E094" w14:textId="41522270" w:rsidR="00614372" w:rsidRDefault="00614372" w:rsidP="00614372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Положение разработано в соответствии с </w:t>
      </w:r>
      <w:r w:rsidRPr="002D67DF">
        <w:rPr>
          <w:rFonts w:ascii="Times New Roman" w:hAnsi="Times New Roman" w:cs="Times New Roman"/>
          <w:sz w:val="28"/>
          <w:szCs w:val="28"/>
        </w:rPr>
        <w:t xml:space="preserve">Трудовым </w:t>
      </w:r>
      <w:r w:rsidRPr="0056054E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Федерации, </w:t>
      </w:r>
      <w:r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ом </w:t>
      </w:r>
      <w:r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</w:t>
      </w:r>
      <w:r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.10.2003 № 131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noBreakHyphen/>
        <w:t>ФЗ «</w:t>
      </w:r>
      <w:r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56054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Российской Федерации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», Федеральным законом от 02.03.2007 № 25-ФЗ «О муниципальной службе в Российской Федерации», </w:t>
      </w:r>
      <w:r w:rsidRPr="00197C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Законом Московской области от 11.11.2011 № 194/2011</w:t>
      </w:r>
      <w:r w:rsidRPr="00197C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noBreakHyphen/>
        <w:t>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Pr="00E015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Pr="00E015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Правительства Московской области от 15.09.2022 №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E015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954/32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E015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E015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Методике расчета норматива расходов на обеспечение деятельности органов местного самоуправления и муниципальных органов муниципальных образований Московской области, направленной на организацию предоставления муниципальных услуг в соответствии с вопросами местного значения, применяемого при расчетах межбюджетных трансфертов из бюджета Московской области, и об утверждении нормативов формирования расходов на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E015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оплату труда депутатов, выборных должностных лиц местного </w:t>
      </w:r>
      <w:r w:rsidRPr="00E015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самоуправления, осуществляющих свои полномочия на постоянной основе, муниципальных служащих органов местного самоуправления, муниципальных органов муниципальных образований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», </w:t>
      </w:r>
      <w:r w:rsidRPr="00A0159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Уставом Рузского муниципального округа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Pr="002F340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Положением о денежном содержании лиц, замещающих муниципальные должности в Рузском муниципальном округе Московской области, и муниципальных служащих Рузского муниципального округа Московской области, принятым решением Совета депутатов Рузского муниципального округа Московской области от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2F340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29.01.2025 № 273/43, Положением о системе оплаты труда работников, замещаю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щих должности, не относящиеся к </w:t>
      </w:r>
      <w:r w:rsidRPr="002F340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должностям муниципальной службы, и осуществляющих техническое обеспечение деятельности органов местного самоуправления Рузского муниципального округа Московской области, принятого Советом депутатов Рузского муниципального округа Московской области от 29.01.2025 № 274/43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56D9C82F" w14:textId="77777777" w:rsidR="00614372" w:rsidRPr="00614372" w:rsidRDefault="00614372" w:rsidP="006143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7594CEBE" w14:textId="5284F657" w:rsidR="00CC343F" w:rsidRPr="00CC343F" w:rsidRDefault="00474C4F" w:rsidP="00436BBB">
      <w:pPr>
        <w:pStyle w:val="a4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назначения и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выплаты ежемесячного денежного</w:t>
      </w:r>
    </w:p>
    <w:p w14:paraId="521FC31D" w14:textId="26096C1A" w:rsidR="00614372" w:rsidRPr="00474C4F" w:rsidRDefault="00CC343F" w:rsidP="00436BBB">
      <w:pPr>
        <w:pStyle w:val="a4"/>
        <w:tabs>
          <w:tab w:val="left" w:pos="993"/>
          <w:tab w:val="left" w:pos="1276"/>
          <w:tab w:val="left" w:pos="156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74C4F"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оощрения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4C4F"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премии за выполнение особо важных и сложных заданий</w:t>
      </w:r>
    </w:p>
    <w:p w14:paraId="5EE609DE" w14:textId="6068E554" w:rsidR="00CC343F" w:rsidRDefault="00CC343F" w:rsidP="00CC343F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C12274" w14:textId="7A57E751" w:rsidR="00474C4F" w:rsidRDefault="00CC343F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Ежемесячное денежное поощрение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устанавливается по конечным результатам труда каждого муниципального служащего, технического </w:t>
      </w:r>
      <w:r w:rsidRPr="00CC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служащего, муниципального служащего и </w:t>
      </w:r>
      <w:r w:rsidR="0003306A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технического служащего</w:t>
      </w:r>
      <w:r w:rsidRPr="00CC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</w:t>
      </w:r>
      <w:r w:rsidR="00CC4196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CC3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(функциональн</w:t>
      </w:r>
      <w:r w:rsidR="00CC4196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) орган</w:t>
      </w:r>
      <w:r w:rsidR="00CC419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наделенн</w:t>
      </w:r>
      <w:r w:rsidR="00CC4196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правами юридического лица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достигаемым за счет профессиональной компетенции при подготовке, принятии, реализации вопросов местного значения по соответствующей специализации, а также в целях повышения материальной заинтересованности указанных лиц.</w:t>
      </w:r>
    </w:p>
    <w:p w14:paraId="46763728" w14:textId="67BCDC0B" w:rsidR="00CC4196" w:rsidRPr="00436BBB" w:rsidRDefault="00CC4196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Ежемесячное денежное поощрение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выплачивается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размере до 70 процентов должностного оклада согласно штатному расписанию </w:t>
      </w:r>
      <w:r w:rsidR="00436BBB"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пределах установленного фонда оплаты труда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2CAA0BCF" w14:textId="098AA0A6" w:rsidR="00436BBB" w:rsidRPr="00436BBB" w:rsidRDefault="00436BBB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Основными критериями при принятии решения о начислении и выплате ежемесячного денежного поощрения являются:</w:t>
      </w:r>
    </w:p>
    <w:p w14:paraId="2641A41F" w14:textId="691627F7" w:rsidR="00436BBB" w:rsidRDefault="00436BBB" w:rsidP="00436BBB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соблюдение Правил внутреннего трудового распорядка и исполнительской дисциплины;</w:t>
      </w:r>
    </w:p>
    <w:p w14:paraId="6A0F53FE" w14:textId="65D04B5A" w:rsidR="00436BBB" w:rsidRPr="00436BBB" w:rsidRDefault="00436BBB" w:rsidP="00436BBB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профессиональный уровень и результативность выполнения должностных обязанностей, предусмотренных должностной инструкцией;</w:t>
      </w:r>
    </w:p>
    <w:p w14:paraId="02E7A499" w14:textId="78D98B3B" w:rsidR="00436BBB" w:rsidRPr="00436BBB" w:rsidRDefault="00436BBB" w:rsidP="00436BBB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степень сложности, срочность выполняемых заданий;</w:t>
      </w:r>
    </w:p>
    <w:p w14:paraId="4CBF409B" w14:textId="1494CB93" w:rsidR="00436BBB" w:rsidRPr="00436BBB" w:rsidRDefault="00436BBB" w:rsidP="00436BBB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знание и применение в работе современных информационных технологий;</w:t>
      </w:r>
    </w:p>
    <w:p w14:paraId="2B52886A" w14:textId="7C8355CE" w:rsidR="00436BBB" w:rsidRPr="00436BBB" w:rsidRDefault="00436BBB" w:rsidP="00436BBB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качественное выполнение работ высокой напряженности и интенсивности (большой объем, систематическое выполнение неотложных поручений, а также работ, требующих повышенного внимания, и др.);</w:t>
      </w:r>
    </w:p>
    <w:p w14:paraId="557FB59F" w14:textId="363A1133" w:rsidR="00436BBB" w:rsidRPr="00436BBB" w:rsidRDefault="00436BBB" w:rsidP="00436BBB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оперативность и компетентность в принятии управленческих решений;</w:t>
      </w:r>
    </w:p>
    <w:p w14:paraId="6CB2A0CD" w14:textId="127878C9" w:rsidR="00436BBB" w:rsidRPr="00436BBB" w:rsidRDefault="00436BBB" w:rsidP="00436BBB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степень инициативности при исполнении должностных обязанностей.</w:t>
      </w:r>
    </w:p>
    <w:p w14:paraId="1BAAFBCD" w14:textId="560DB0D3" w:rsidR="00436BBB" w:rsidRPr="003C40D7" w:rsidRDefault="003C40D7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 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Ежемесячное денежное поощрение начисляется за фактически отработанное служебное время, в том числе за период нахождения в служебной командировке.</w:t>
      </w:r>
    </w:p>
    <w:p w14:paraId="66458377" w14:textId="43ED799C" w:rsidR="003C40D7" w:rsidRDefault="003C40D7" w:rsidP="003C40D7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 относятся к фактически отработанному времени периоды:</w:t>
      </w:r>
    </w:p>
    <w:p w14:paraId="085F2D44" w14:textId="7A4BF2D1" w:rsidR="003C40D7" w:rsidRDefault="003C40D7" w:rsidP="003C40D7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исполнения общественных обязанностей;</w:t>
      </w:r>
    </w:p>
    <w:p w14:paraId="48990C64" w14:textId="6448944C" w:rsidR="003C40D7" w:rsidRDefault="003C40D7" w:rsidP="003C40D7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нахождения в ежегодном основном и (или) дополнительном оплачиваемых отпусках;</w:t>
      </w:r>
    </w:p>
    <w:p w14:paraId="4F6E1381" w14:textId="570B7263" w:rsidR="003C40D7" w:rsidRDefault="003C40D7" w:rsidP="003C40D7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временной нетрудоспособности;</w:t>
      </w:r>
    </w:p>
    <w:p w14:paraId="6D301AED" w14:textId="2E17405E" w:rsidR="003C40D7" w:rsidRPr="003C40D7" w:rsidRDefault="003C40D7" w:rsidP="003C40D7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другие периоды, когда муниципальный служащий, технический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служащий, </w:t>
      </w:r>
      <w:r w:rsidR="003C5859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</w:t>
      </w:r>
      <w:r w:rsidR="003C585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C5859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служащи</w:t>
      </w:r>
      <w:r w:rsidR="003C585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C5859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3C585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технический служащий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отраслевого (функционального)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правами юридического лица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фактически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исполнял должностные обязанности, с полным или частичным сохранением денежного содержания или без сохранения денежного содержания в соответствии с законодательством Российской Федерации.</w:t>
      </w:r>
    </w:p>
    <w:p w14:paraId="44B7B0FD" w14:textId="1793224C" w:rsidR="003C40D7" w:rsidRDefault="003C40D7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C4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Муниципальному служащему, техническому служащему, </w:t>
      </w:r>
      <w:r w:rsidR="00261DEF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руководителю</w:t>
      </w:r>
      <w:r w:rsidRPr="003C4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отраслевого (функционального) органа, наделенного правами юридического лица, имеющему дисциплинарное взыскание, ежемесячное денежное поощрение может быть уменьшено по решению Главы Рузского муниципального округа Московской области в зависимости от тяжести нарушения, вплоть до его снижения до 1 процента должностного оклада.</w:t>
      </w:r>
    </w:p>
    <w:p w14:paraId="1FBC0070" w14:textId="4930FB42" w:rsidR="00A73FE0" w:rsidRPr="00261DEF" w:rsidRDefault="00261DEF" w:rsidP="00261DE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73FE0" w:rsidRPr="00261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униципальному служащему и </w:t>
      </w:r>
      <w:r w:rsidR="00470239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техническому служащему</w:t>
      </w:r>
      <w:r w:rsidR="00A73FE0" w:rsidRPr="00261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отраслевого (функционального) органа, наделенного правами юридического лица, имеющему дисциплинарное взыскание, ежемесячное денежное поощрение может быть уменьшено по решению </w:t>
      </w:r>
      <w:r w:rsidRPr="00261DEF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261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органа</w:t>
      </w:r>
      <w:r w:rsidR="00A73FE0" w:rsidRPr="00261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зависимости от тяжести нарушения, вплоть до его снижения до 1 процента должностного оклада.</w:t>
      </w:r>
    </w:p>
    <w:p w14:paraId="04A191DA" w14:textId="535280D0" w:rsidR="003C40D7" w:rsidRPr="003C40D7" w:rsidRDefault="003C40D7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Конкретный размер е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жемесячно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денежно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поощрени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я муниципальным служащим, техническим служащим устанавливается Главой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Рузского муниципального округа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оформляется </w:t>
      </w:r>
      <w:r w:rsidRPr="00803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распоряжением Главы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Рузского муниципального округа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5450FADF" w14:textId="1F249E35" w:rsidR="003C40D7" w:rsidRDefault="003C40D7" w:rsidP="003C40D7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Конкретный размер е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жемесячно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денежно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поощрени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я руководителям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отраслевых (функциональных) органов, наделенных правами юридического лица,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устанавливается Главой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Рузского муниципального округа </w:t>
      </w:r>
      <w:r w:rsidRPr="003C4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Московской области и оформляется постановлением Главы Рузского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округа Московской области.</w:t>
      </w:r>
    </w:p>
    <w:p w14:paraId="7642D158" w14:textId="2E628A5D" w:rsidR="003C40D7" w:rsidRPr="003C40D7" w:rsidRDefault="003C40D7" w:rsidP="003C40D7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Конкретный размер ежемесячного денежного поощрения </w:t>
      </w:r>
      <w:r w:rsidR="0054158E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</w:t>
      </w:r>
      <w:r w:rsidR="0054158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4158E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служащи</w:t>
      </w:r>
      <w:r w:rsidR="0054158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4158E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54158E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техническим служащим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отраслевых (функциональных) органов, наделенных правами юридического лица, устанавливается руководителем </w:t>
      </w:r>
      <w:r w:rsid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данного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органа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оформляется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распоряжени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ем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(приказ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 руководител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я.</w:t>
      </w:r>
    </w:p>
    <w:p w14:paraId="5755CD8B" w14:textId="72851ED1" w:rsidR="003C40D7" w:rsidRPr="000D4C22" w:rsidRDefault="000D4C22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Премирование муниципальных служащих, технических служащих, муниципальных служащих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54158E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технических служащих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отраслевых (функциональных) органов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наделенных правами юридического лица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выполнение особо важных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 сложных заданий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производится с учетом обеспечения выполненных задач </w:t>
      </w:r>
      <w:r w:rsidR="00C5402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соответствующим отраслевым (функциональным) и территориальным органом Администрации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Рузского муниципального округа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59B99CFF" w14:textId="7B2E9C0F" w:rsidR="000D4C22" w:rsidRDefault="000D4C22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 xml:space="preserve"> При принятии решения о премировании за выполнение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особо важных и сложных заданий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определении размера премии конкретному муниципальному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служащему, техническому служащему, </w:t>
      </w:r>
      <w:r w:rsidR="0003653C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 w:rsidR="0003653C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03653C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служащ</w:t>
      </w:r>
      <w:r w:rsidR="0003653C">
        <w:rPr>
          <w:rFonts w:ascii="Times New Roman" w:hAnsi="Times New Roman" w:cs="Times New Roman"/>
          <w:sz w:val="28"/>
          <w:szCs w:val="28"/>
          <w:shd w:val="clear" w:color="auto" w:fill="FFFFFF"/>
        </w:rPr>
        <w:t>ему</w:t>
      </w:r>
      <w:r w:rsidR="0003653C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03653C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техническому служащему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отраслевого (функционального)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правами юридического лица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учитываются следующие условия:</w:t>
      </w:r>
    </w:p>
    <w:p w14:paraId="4DC702E8" w14:textId="54CBF86B" w:rsidR="000D4C22" w:rsidRDefault="000D4C22" w:rsidP="000D4C22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личный вклад в обеспечение выполнения задач и реализации функций, возложенных на Администрацию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Рузского муниципального округа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отраслевы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(функциональны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 орган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ы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Администрации Рузского муниципального округа Московской области, наделенны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правами </w:t>
      </w:r>
      <w:r w:rsidRPr="00F37C5C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56D1503" w14:textId="4DD56ACE" w:rsidR="000D4C22" w:rsidRDefault="000D4C22" w:rsidP="000D4C22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сложности выполнения заданий, эффективности достигнутых результатов за определенный период работы;</w:t>
      </w:r>
    </w:p>
    <w:p w14:paraId="0F6F4EAF" w14:textId="5A085BA8" w:rsidR="000D4C22" w:rsidRDefault="00C54027" w:rsidP="000D4C22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оперативность и профессионализм служащего в решении вопросов, входящих в компетенцию служащего</w:t>
      </w:r>
      <w:r w:rsidR="00A17092">
        <w:rPr>
          <w:rFonts w:ascii="Times New Roman" w:hAnsi="Times New Roman" w:cs="Times New Roman"/>
          <w:sz w:val="28"/>
          <w:szCs w:val="28"/>
          <w:shd w:val="clear" w:color="auto" w:fill="FFFFFF"/>
        </w:rPr>
        <w:t>, в подготовке документов, выполнении поручений;</w:t>
      </w:r>
    </w:p>
    <w:p w14:paraId="0DB11BDE" w14:textId="41CF7C75" w:rsidR="00A17092" w:rsidRDefault="00A17092" w:rsidP="000D4C22">
      <w:pPr>
        <w:pStyle w:val="a4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установленных сроков для выполнения поручений, достижение показателей эффективности и результативности профессиональной деятельности служащего, установленных должностной инструкцией.</w:t>
      </w:r>
    </w:p>
    <w:p w14:paraId="1DEC44D7" w14:textId="45D09BD9" w:rsidR="000D4C22" w:rsidRDefault="00A17092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Выплата премий за выполнение особо важных и сложных заданий </w:t>
      </w:r>
      <w:r w:rsidR="00DA2C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премия) 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производиться одновременно всем муниципальным служащим и техническим служащим,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 служащим и </w:t>
      </w:r>
      <w:r w:rsidR="00EF6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техническим служащим 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>отраслевых (функциональных) органов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наделенных правами юридического лица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отдельным служащим.</w:t>
      </w:r>
    </w:p>
    <w:p w14:paraId="2CA55425" w14:textId="611243E3" w:rsidR="00A17092" w:rsidRDefault="00A17092" w:rsidP="00A17092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Премия может выплачиваться единовременно и (или) по результатам работы за квартал, год в пределах установленного фонда оплаты труда.</w:t>
      </w:r>
    </w:p>
    <w:p w14:paraId="64C7FD4F" w14:textId="6B9AF9F3" w:rsidR="00A17092" w:rsidRDefault="00A17092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Премия выплачивается за счет экономии фонда оплаты труда.</w:t>
      </w:r>
    </w:p>
    <w:p w14:paraId="3373D298" w14:textId="5BE34163" w:rsidR="00A17092" w:rsidRPr="00A17092" w:rsidRDefault="00A17092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Конкретные размеры премий устанавливаются в абсолютном выражении и максимальным размером не ограничиваются.</w:t>
      </w:r>
    </w:p>
    <w:p w14:paraId="38505FB0" w14:textId="3239BFE0" w:rsidR="00A17092" w:rsidRDefault="00A73FE0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Муниципальные служащие, технические служащие,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униципальные служащие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EF6B11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технические служащие</w:t>
      </w: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отраслевых (функциональных) органов, наделенных правами юридического лица, допустившие несвоевременное и некачественное выполнение работ, заданий и поручений, а также нарушения трудовой дисциплины, к премированию не представляются или размер премии для них уменьшается.</w:t>
      </w:r>
    </w:p>
    <w:p w14:paraId="075FFB00" w14:textId="667B7D75" w:rsidR="00A73FE0" w:rsidRDefault="00A73FE0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>, технически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EF6B11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техническим служащим</w:t>
      </w:r>
      <w:r w:rsidRPr="00A73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отраслевых (функциональных) органов, наделенных правами юридического лица,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проработавшим неполный учетный период, выплата премии производится за фактически отработанное время в данном учетном периоде.</w:t>
      </w:r>
    </w:p>
    <w:p w14:paraId="2F64167C" w14:textId="1BDA3770" w:rsidR="00A73FE0" w:rsidRPr="00C64CBF" w:rsidRDefault="00B76E1C" w:rsidP="00CC343F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о выплате 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и о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выплате премии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муниципальным служащим, 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техническим служащим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принимаются Главой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Рузского муниципального округа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 основании представления руководителя органа Администрации, в котором работает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муниципальный служащий, технический служащий, согласованного с заместителем Главы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Рузского муниципального округа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курирующим деятельность данного органа</w:t>
      </w:r>
      <w:r w:rsidR="0068770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A2781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</w:t>
      </w:r>
      <w:r w:rsidR="00A2781E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оформля</w:t>
      </w:r>
      <w:r w:rsidR="00A2781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A2781E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>тся распоряжением Главы Рузского муниципального округа Московской области</w:t>
      </w:r>
      <w:r w:rsidR="00C64CB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10E1FE26" w14:textId="1D8D7C1C" w:rsidR="00C64CBF" w:rsidRDefault="00C64CBF" w:rsidP="00C64CB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о выплате 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и о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выплате премии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руководителям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отраслевых (функциональных) органов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D67DF"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наделенных правами юридического лица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принимаются Главой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Рузского муниципального округа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 основании представления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заместителя Главы </w:t>
      </w:r>
      <w:r w:rsidRPr="00A524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Рузского муниципального округа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курирующего деятельность данного органа</w:t>
      </w:r>
      <w:r w:rsidR="00A2781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и </w:t>
      </w:r>
      <w:r w:rsidR="00A2781E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оформля</w:t>
      </w:r>
      <w:r w:rsidR="00A2781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A2781E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</w:t>
      </w:r>
      <w:r w:rsidR="00A2781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</w:t>
      </w:r>
      <w:r w:rsidR="00A2781E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Рузского муниципального округа Московской области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585D08A7" w14:textId="57DF0F65" w:rsidR="00C64CBF" w:rsidRPr="00374947" w:rsidRDefault="00C64CBF" w:rsidP="00C64CB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о выплате 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и о</w:t>
      </w:r>
      <w:r w:rsidRPr="00E16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выплате премии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муниципальным </w:t>
      </w:r>
      <w:r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служащим и </w:t>
      </w:r>
      <w:r w:rsidR="00412FB5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техническим служащим</w:t>
      </w:r>
      <w:r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отраслевых (функциональных) органов, наделенных правами юридического лица, принимаются руководителями указанных органов</w:t>
      </w:r>
      <w:r w:rsidR="00A278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оформляются </w:t>
      </w:r>
      <w:r w:rsidR="00A2781E"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распоряжениями (приказами) руководителей</w:t>
      </w:r>
      <w:r w:rsidRPr="003749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C64CBF" w:rsidRPr="00374947" w:rsidSect="00967D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286A"/>
    <w:multiLevelType w:val="hybridMultilevel"/>
    <w:tmpl w:val="17381CEA"/>
    <w:lvl w:ilvl="0" w:tplc="1102F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6D7D8D"/>
    <w:multiLevelType w:val="hybridMultilevel"/>
    <w:tmpl w:val="92A8E06A"/>
    <w:lvl w:ilvl="0" w:tplc="DAB8824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B15076"/>
    <w:multiLevelType w:val="hybridMultilevel"/>
    <w:tmpl w:val="90266F7C"/>
    <w:lvl w:ilvl="0" w:tplc="A2A071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963BCC"/>
    <w:multiLevelType w:val="hybridMultilevel"/>
    <w:tmpl w:val="54049442"/>
    <w:lvl w:ilvl="0" w:tplc="5A0ABC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6C3A96"/>
    <w:multiLevelType w:val="hybridMultilevel"/>
    <w:tmpl w:val="154E8E14"/>
    <w:lvl w:ilvl="0" w:tplc="FD043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2445C4"/>
    <w:multiLevelType w:val="hybridMultilevel"/>
    <w:tmpl w:val="73F4E1DA"/>
    <w:lvl w:ilvl="0" w:tplc="5A981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DC2915"/>
    <w:multiLevelType w:val="multilevel"/>
    <w:tmpl w:val="DE7A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10"/>
    <w:rsid w:val="000008BD"/>
    <w:rsid w:val="0002067E"/>
    <w:rsid w:val="000258B8"/>
    <w:rsid w:val="0003306A"/>
    <w:rsid w:val="0003653C"/>
    <w:rsid w:val="0003747C"/>
    <w:rsid w:val="00052902"/>
    <w:rsid w:val="0008351B"/>
    <w:rsid w:val="000A4CD8"/>
    <w:rsid w:val="000B72C6"/>
    <w:rsid w:val="000D4C22"/>
    <w:rsid w:val="000F29C7"/>
    <w:rsid w:val="000F43A9"/>
    <w:rsid w:val="0011208F"/>
    <w:rsid w:val="00114666"/>
    <w:rsid w:val="00122B10"/>
    <w:rsid w:val="00132C66"/>
    <w:rsid w:val="0015002C"/>
    <w:rsid w:val="00155F69"/>
    <w:rsid w:val="00163544"/>
    <w:rsid w:val="001643B1"/>
    <w:rsid w:val="00175C9F"/>
    <w:rsid w:val="00190E8D"/>
    <w:rsid w:val="00197C49"/>
    <w:rsid w:val="001A6E90"/>
    <w:rsid w:val="001B3047"/>
    <w:rsid w:val="001C0A02"/>
    <w:rsid w:val="001E4A37"/>
    <w:rsid w:val="0020771B"/>
    <w:rsid w:val="00210F25"/>
    <w:rsid w:val="00261DEF"/>
    <w:rsid w:val="002667C7"/>
    <w:rsid w:val="00267F9B"/>
    <w:rsid w:val="00293067"/>
    <w:rsid w:val="002A3515"/>
    <w:rsid w:val="002D67DF"/>
    <w:rsid w:val="002E43CE"/>
    <w:rsid w:val="002E684E"/>
    <w:rsid w:val="002F340F"/>
    <w:rsid w:val="00303CD2"/>
    <w:rsid w:val="00312588"/>
    <w:rsid w:val="0033097B"/>
    <w:rsid w:val="00335F83"/>
    <w:rsid w:val="0034050B"/>
    <w:rsid w:val="0036597C"/>
    <w:rsid w:val="00374947"/>
    <w:rsid w:val="00386424"/>
    <w:rsid w:val="003B560E"/>
    <w:rsid w:val="003C40D7"/>
    <w:rsid w:val="003C5859"/>
    <w:rsid w:val="003F350B"/>
    <w:rsid w:val="003F6239"/>
    <w:rsid w:val="00412FB5"/>
    <w:rsid w:val="00423D6F"/>
    <w:rsid w:val="00433114"/>
    <w:rsid w:val="00436BBB"/>
    <w:rsid w:val="00455452"/>
    <w:rsid w:val="00467235"/>
    <w:rsid w:val="00470239"/>
    <w:rsid w:val="00474C4F"/>
    <w:rsid w:val="00485DF4"/>
    <w:rsid w:val="00490ACB"/>
    <w:rsid w:val="004A0ECC"/>
    <w:rsid w:val="004B5631"/>
    <w:rsid w:val="004D0671"/>
    <w:rsid w:val="004E3498"/>
    <w:rsid w:val="004F4D46"/>
    <w:rsid w:val="00534805"/>
    <w:rsid w:val="005408A1"/>
    <w:rsid w:val="0054158E"/>
    <w:rsid w:val="00552BE2"/>
    <w:rsid w:val="0056054E"/>
    <w:rsid w:val="005643C6"/>
    <w:rsid w:val="00570C1B"/>
    <w:rsid w:val="00587BB9"/>
    <w:rsid w:val="005961E1"/>
    <w:rsid w:val="005B36D5"/>
    <w:rsid w:val="005C5248"/>
    <w:rsid w:val="005E0061"/>
    <w:rsid w:val="005F047F"/>
    <w:rsid w:val="006040F6"/>
    <w:rsid w:val="00614372"/>
    <w:rsid w:val="006345FA"/>
    <w:rsid w:val="00640559"/>
    <w:rsid w:val="00640D3A"/>
    <w:rsid w:val="00640E4E"/>
    <w:rsid w:val="006414BB"/>
    <w:rsid w:val="0068770B"/>
    <w:rsid w:val="006A5D6C"/>
    <w:rsid w:val="006D168F"/>
    <w:rsid w:val="006D1A30"/>
    <w:rsid w:val="00723FC1"/>
    <w:rsid w:val="00735E44"/>
    <w:rsid w:val="00773743"/>
    <w:rsid w:val="00797BDB"/>
    <w:rsid w:val="007A3696"/>
    <w:rsid w:val="007B6F41"/>
    <w:rsid w:val="007E06D1"/>
    <w:rsid w:val="0080360F"/>
    <w:rsid w:val="00835B22"/>
    <w:rsid w:val="008760C4"/>
    <w:rsid w:val="008771D2"/>
    <w:rsid w:val="008D601C"/>
    <w:rsid w:val="008D71CD"/>
    <w:rsid w:val="008E6C83"/>
    <w:rsid w:val="008F4C25"/>
    <w:rsid w:val="00905F18"/>
    <w:rsid w:val="00906F71"/>
    <w:rsid w:val="00910A33"/>
    <w:rsid w:val="009151FB"/>
    <w:rsid w:val="0096208A"/>
    <w:rsid w:val="00967D0E"/>
    <w:rsid w:val="009A4C8C"/>
    <w:rsid w:val="009C4826"/>
    <w:rsid w:val="009D4A64"/>
    <w:rsid w:val="009E328D"/>
    <w:rsid w:val="009F0B11"/>
    <w:rsid w:val="009F4B0A"/>
    <w:rsid w:val="00A01597"/>
    <w:rsid w:val="00A06A37"/>
    <w:rsid w:val="00A1144A"/>
    <w:rsid w:val="00A17092"/>
    <w:rsid w:val="00A2781E"/>
    <w:rsid w:val="00A5249E"/>
    <w:rsid w:val="00A73FE0"/>
    <w:rsid w:val="00A80DF3"/>
    <w:rsid w:val="00A96F64"/>
    <w:rsid w:val="00AB6C08"/>
    <w:rsid w:val="00B32ABD"/>
    <w:rsid w:val="00B349DE"/>
    <w:rsid w:val="00B439F4"/>
    <w:rsid w:val="00B55C29"/>
    <w:rsid w:val="00B66214"/>
    <w:rsid w:val="00B76E1C"/>
    <w:rsid w:val="00BB0665"/>
    <w:rsid w:val="00BE0DC9"/>
    <w:rsid w:val="00BE28AC"/>
    <w:rsid w:val="00C36964"/>
    <w:rsid w:val="00C36AFD"/>
    <w:rsid w:val="00C4330A"/>
    <w:rsid w:val="00C54027"/>
    <w:rsid w:val="00C64CBF"/>
    <w:rsid w:val="00C66580"/>
    <w:rsid w:val="00CB3CD5"/>
    <w:rsid w:val="00CB7EB6"/>
    <w:rsid w:val="00CC343F"/>
    <w:rsid w:val="00CC4196"/>
    <w:rsid w:val="00CD19E1"/>
    <w:rsid w:val="00CE072C"/>
    <w:rsid w:val="00CE1AFD"/>
    <w:rsid w:val="00D072EB"/>
    <w:rsid w:val="00D31E3F"/>
    <w:rsid w:val="00D34CB2"/>
    <w:rsid w:val="00D40271"/>
    <w:rsid w:val="00D51E9E"/>
    <w:rsid w:val="00D55810"/>
    <w:rsid w:val="00D57069"/>
    <w:rsid w:val="00D627C8"/>
    <w:rsid w:val="00D743CB"/>
    <w:rsid w:val="00DA2CEC"/>
    <w:rsid w:val="00DB0025"/>
    <w:rsid w:val="00DC3404"/>
    <w:rsid w:val="00DD2ACA"/>
    <w:rsid w:val="00DF6AB4"/>
    <w:rsid w:val="00E01139"/>
    <w:rsid w:val="00E01549"/>
    <w:rsid w:val="00E16914"/>
    <w:rsid w:val="00E5192B"/>
    <w:rsid w:val="00E55A25"/>
    <w:rsid w:val="00E86F5A"/>
    <w:rsid w:val="00EA1405"/>
    <w:rsid w:val="00EA7AAF"/>
    <w:rsid w:val="00EE0404"/>
    <w:rsid w:val="00EF134C"/>
    <w:rsid w:val="00EF2B33"/>
    <w:rsid w:val="00EF6B11"/>
    <w:rsid w:val="00F23504"/>
    <w:rsid w:val="00F2755A"/>
    <w:rsid w:val="00F330AF"/>
    <w:rsid w:val="00F37C5C"/>
    <w:rsid w:val="00F44365"/>
    <w:rsid w:val="00F90D98"/>
    <w:rsid w:val="00FA7CE4"/>
    <w:rsid w:val="00FC284B"/>
    <w:rsid w:val="00FC7F6F"/>
    <w:rsid w:val="00FD0D36"/>
    <w:rsid w:val="00FD3009"/>
    <w:rsid w:val="00F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1C36"/>
  <w15:chartTrackingRefBased/>
  <w15:docId w15:val="{F576E1F1-C2C1-4D97-B66C-BAE7CCE1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01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206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54E"/>
    <w:rPr>
      <w:i/>
      <w:iCs/>
    </w:rPr>
  </w:style>
  <w:style w:type="paragraph" w:styleId="a4">
    <w:name w:val="List Paragraph"/>
    <w:basedOn w:val="a"/>
    <w:uiPriority w:val="34"/>
    <w:qFormat/>
    <w:rsid w:val="00CE1AF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1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02067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No Spacing"/>
    <w:uiPriority w:val="1"/>
    <w:qFormat/>
    <w:rsid w:val="0015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4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ARGO-18-050</dc:creator>
  <cp:keywords/>
  <dc:description/>
  <cp:lastModifiedBy>ARGO-18-050</cp:lastModifiedBy>
  <cp:revision>4</cp:revision>
  <cp:lastPrinted>2025-05-05T13:01:00Z</cp:lastPrinted>
  <dcterms:created xsi:type="dcterms:W3CDTF">2025-04-28T08:56:00Z</dcterms:created>
  <dcterms:modified xsi:type="dcterms:W3CDTF">2025-05-05T13:03:00Z</dcterms:modified>
</cp:coreProperties>
</file>