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38D" w:rsidRPr="0071138D" w:rsidRDefault="0071138D" w:rsidP="007113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bookmarkStart w:id="0" w:name="_GoBack"/>
      <w:bookmarkEnd w:id="0"/>
      <w:r w:rsidRPr="0071138D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РЕШЕНИЕ</w:t>
      </w:r>
    </w:p>
    <w:p w:rsidR="0071138D" w:rsidRPr="0071138D" w:rsidRDefault="0071138D" w:rsidP="007113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71138D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(проект)</w:t>
      </w:r>
    </w:p>
    <w:p w:rsidR="0071138D" w:rsidRDefault="0071138D" w:rsidP="007113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1C0895" w:rsidRPr="0071138D" w:rsidRDefault="001C0895" w:rsidP="007113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1C0895" w:rsidRPr="001C0895" w:rsidRDefault="0071138D" w:rsidP="001C0895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71138D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О </w:t>
      </w:r>
      <w:r w:rsidR="001C0895" w:rsidRPr="001C0895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действии</w:t>
      </w:r>
      <w:r w:rsidR="005C1CE9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и применении</w:t>
      </w:r>
      <w:r w:rsidR="001C0895" w:rsidRPr="001C0895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</w:t>
      </w:r>
      <w:r w:rsidR="001C0895" w:rsidRPr="001C08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правовых акт</w:t>
      </w:r>
      <w:r w:rsidR="00A51F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ов</w:t>
      </w:r>
      <w:r w:rsidR="001C0895" w:rsidRPr="001C08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Рузского городского округа Московской области</w:t>
      </w:r>
      <w:r w:rsidR="005C1C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на территории Рузского муниципального округа Московской области</w:t>
      </w:r>
    </w:p>
    <w:p w:rsidR="0071138D" w:rsidRPr="0071138D" w:rsidRDefault="0071138D" w:rsidP="0071138D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71138D" w:rsidRDefault="0071138D" w:rsidP="001C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71138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Рассмотрев пр</w:t>
      </w:r>
      <w:r w:rsidR="00707D8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едставленные документы</w:t>
      </w:r>
      <w:r w:rsidR="001C089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, в соответствии с </w:t>
      </w:r>
      <w:r w:rsidRPr="0071138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Федеральным законом от 06.10.2003 № 131-ФЗ «Об общих принципах организации местного самоуправления в Российской Федерации», </w:t>
      </w:r>
      <w:r w:rsidR="001C0895" w:rsidRPr="00707D8A">
        <w:rPr>
          <w:rFonts w:ascii="Times New Roman" w:hAnsi="Times New Roman" w:cs="Times New Roman"/>
          <w:sz w:val="24"/>
          <w:szCs w:val="24"/>
        </w:rPr>
        <w:t>закон</w:t>
      </w:r>
      <w:r w:rsidR="001C0895">
        <w:rPr>
          <w:rFonts w:ascii="Times New Roman" w:hAnsi="Times New Roman" w:cs="Times New Roman"/>
          <w:sz w:val="24"/>
          <w:szCs w:val="24"/>
        </w:rPr>
        <w:t>ом</w:t>
      </w:r>
      <w:r w:rsidR="001C0895" w:rsidRPr="00707D8A">
        <w:rPr>
          <w:rFonts w:ascii="Times New Roman" w:hAnsi="Times New Roman" w:cs="Times New Roman"/>
          <w:sz w:val="24"/>
          <w:szCs w:val="24"/>
        </w:rPr>
        <w:t xml:space="preserve"> Московской области от 28.11.2024 № 226/2024-ОЗ «О регулировании отдельных вопросов, связанных с наделением статусом муниципального округа отдельных муниципальных образований Московской области</w:t>
      </w:r>
      <w:r w:rsidR="001C0895">
        <w:rPr>
          <w:rFonts w:ascii="Times New Roman" w:hAnsi="Times New Roman" w:cs="Times New Roman"/>
          <w:sz w:val="24"/>
          <w:szCs w:val="24"/>
        </w:rPr>
        <w:t>»</w:t>
      </w:r>
      <w:r w:rsidRPr="0071138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, руководствуясь Уставом Рузского городского округа Московской области </w:t>
      </w:r>
    </w:p>
    <w:p w:rsidR="0071138D" w:rsidRDefault="0071138D" w:rsidP="007113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71138D" w:rsidRPr="0071138D" w:rsidRDefault="0071138D" w:rsidP="007113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71138D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Совет депутатов Рузского городского округа Московской области 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РЕШИЛ</w:t>
      </w:r>
      <w:r w:rsidRPr="0071138D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:</w:t>
      </w:r>
    </w:p>
    <w:p w:rsidR="0071138D" w:rsidRPr="0071138D" w:rsidRDefault="0071138D" w:rsidP="007113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2B694B" w:rsidRPr="002B694B" w:rsidRDefault="00707D8A" w:rsidP="00707D8A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Установить, что со</w:t>
      </w:r>
      <w:r w:rsidR="0071138D" w:rsidRPr="00707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дня вступления в силу настоящего </w:t>
      </w:r>
      <w:r w:rsidR="006A789E" w:rsidRPr="00707D8A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</w:t>
      </w:r>
      <w:r w:rsidR="0071138D" w:rsidRPr="00707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A789E" w:rsidRPr="00707D8A">
        <w:rPr>
          <w:rFonts w:ascii="Times New Roman" w:eastAsia="Calibri" w:hAnsi="Times New Roman" w:cs="Times New Roman"/>
          <w:sz w:val="24"/>
          <w:szCs w:val="24"/>
          <w:lang w:eastAsia="ru-RU"/>
        </w:rPr>
        <w:t>правовы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6A789E" w:rsidRPr="00707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акт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="006A789E" w:rsidRPr="00707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Рузского городского округа Московской области</w:t>
      </w:r>
      <w:r w:rsidR="002B694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B694B" w:rsidRPr="002B694B" w:rsidRDefault="00707D8A" w:rsidP="002B694B">
      <w:pPr>
        <w:pStyle w:val="a3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1138D" w:rsidRPr="00707D8A">
        <w:rPr>
          <w:rFonts w:ascii="Times New Roman" w:eastAsia="Calibri" w:hAnsi="Times New Roman" w:cs="Times New Roman"/>
          <w:sz w:val="24"/>
          <w:szCs w:val="24"/>
          <w:lang w:eastAsia="ru-RU"/>
        </w:rPr>
        <w:t>действуют</w:t>
      </w:r>
      <w:r w:rsidR="009626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 их отмены или признания утратившими силу соответствующими органами и должностными лицами местного </w:t>
      </w:r>
      <w:r w:rsidR="004128CB">
        <w:rPr>
          <w:rFonts w:ascii="Times New Roman" w:eastAsia="Calibri" w:hAnsi="Times New Roman" w:cs="Times New Roman"/>
          <w:sz w:val="24"/>
          <w:szCs w:val="24"/>
          <w:lang w:eastAsia="ru-RU"/>
        </w:rPr>
        <w:t>самоуправления Рузского муниципального округа Московской области</w:t>
      </w:r>
      <w:r w:rsidR="002B694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07D8A" w:rsidRPr="00707D8A" w:rsidRDefault="004128CB" w:rsidP="002B694B">
      <w:pPr>
        <w:pStyle w:val="a3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применяются</w:t>
      </w:r>
      <w:r w:rsidR="00707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территории Рузского муниципального </w:t>
      </w:r>
      <w:r w:rsidR="00A51F6A">
        <w:rPr>
          <w:rFonts w:ascii="Times New Roman" w:eastAsia="Calibri" w:hAnsi="Times New Roman" w:cs="Times New Roman"/>
          <w:sz w:val="24"/>
          <w:szCs w:val="24"/>
          <w:lang w:eastAsia="ru-RU"/>
        </w:rPr>
        <w:t>округа</w:t>
      </w:r>
      <w:r w:rsidR="00707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Московской области</w:t>
      </w:r>
      <w:r w:rsidR="00707D8A" w:rsidRPr="00707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1138D" w:rsidRPr="00707D8A">
        <w:rPr>
          <w:rFonts w:ascii="Times New Roman" w:eastAsia="Calibri" w:hAnsi="Times New Roman" w:cs="Times New Roman"/>
          <w:sz w:val="24"/>
          <w:szCs w:val="24"/>
          <w:lang w:eastAsia="ru-RU"/>
        </w:rPr>
        <w:t>в части, не противоречащей</w:t>
      </w:r>
      <w:r w:rsidR="006A789E" w:rsidRPr="00707D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C1CE9" w:rsidRPr="0071138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Федеральн</w:t>
      </w:r>
      <w:r w:rsidR="005C1CE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ому</w:t>
      </w:r>
      <w:r w:rsidR="005C1CE9" w:rsidRPr="0071138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закон</w:t>
      </w:r>
      <w:r w:rsidR="005C1CE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у</w:t>
      </w:r>
      <w:r w:rsidR="005C1CE9" w:rsidRPr="0071138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от 06.10.2003 № 131-ФЗ «Об общих принципах организации местного самоуправления в Российской Федерации»</w:t>
      </w:r>
      <w:r w:rsidR="005C1CE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и другим правовым актам Российской Федерации, </w:t>
      </w:r>
      <w:r w:rsidR="006A789E" w:rsidRPr="00707D8A">
        <w:rPr>
          <w:rFonts w:ascii="Times New Roman" w:hAnsi="Times New Roman" w:cs="Times New Roman"/>
          <w:sz w:val="24"/>
          <w:szCs w:val="24"/>
        </w:rPr>
        <w:t>закону Московской области от 28.11.2024 № 226/2024-ОЗ</w:t>
      </w:r>
      <w:r w:rsidR="00707D8A" w:rsidRPr="00707D8A">
        <w:rPr>
          <w:rFonts w:ascii="Times New Roman" w:hAnsi="Times New Roman" w:cs="Times New Roman"/>
          <w:sz w:val="24"/>
          <w:szCs w:val="24"/>
        </w:rPr>
        <w:t xml:space="preserve"> «</w:t>
      </w:r>
      <w:r w:rsidR="006A789E" w:rsidRPr="00707D8A">
        <w:rPr>
          <w:rFonts w:ascii="Times New Roman" w:hAnsi="Times New Roman" w:cs="Times New Roman"/>
          <w:sz w:val="24"/>
          <w:szCs w:val="24"/>
        </w:rPr>
        <w:t>О регулировании отдельных вопросов, связанных с наделением статусом муниципального округа отдельных муниципальных</w:t>
      </w:r>
      <w:r w:rsidR="00707D8A" w:rsidRPr="00707D8A">
        <w:rPr>
          <w:rFonts w:ascii="Times New Roman" w:hAnsi="Times New Roman" w:cs="Times New Roman"/>
          <w:sz w:val="24"/>
          <w:szCs w:val="24"/>
        </w:rPr>
        <w:t xml:space="preserve"> образований Московской области»</w:t>
      </w:r>
      <w:r w:rsidR="005C1CE9">
        <w:rPr>
          <w:rFonts w:ascii="Times New Roman" w:hAnsi="Times New Roman" w:cs="Times New Roman"/>
          <w:sz w:val="24"/>
          <w:szCs w:val="24"/>
        </w:rPr>
        <w:t xml:space="preserve"> и другим правовым актам Московской области</w:t>
      </w:r>
      <w:r w:rsidR="00707D8A" w:rsidRPr="00707D8A">
        <w:rPr>
          <w:rFonts w:ascii="Times New Roman" w:hAnsi="Times New Roman" w:cs="Times New Roman"/>
          <w:sz w:val="24"/>
          <w:szCs w:val="24"/>
        </w:rPr>
        <w:t>,</w:t>
      </w:r>
      <w:r w:rsidR="005C1CE9">
        <w:rPr>
          <w:rFonts w:ascii="Times New Roman" w:hAnsi="Times New Roman" w:cs="Times New Roman"/>
          <w:sz w:val="24"/>
          <w:szCs w:val="24"/>
        </w:rPr>
        <w:t xml:space="preserve"> а также</w:t>
      </w:r>
      <w:r w:rsidR="00707D8A" w:rsidRPr="00707D8A">
        <w:rPr>
          <w:rFonts w:ascii="Times New Roman" w:hAnsi="Times New Roman" w:cs="Times New Roman"/>
          <w:sz w:val="24"/>
          <w:szCs w:val="24"/>
        </w:rPr>
        <w:t xml:space="preserve"> Уставу Рузского муниципального округа Московской области и </w:t>
      </w:r>
      <w:r w:rsidR="00707D8A" w:rsidRPr="00707D8A">
        <w:rPr>
          <w:rFonts w:ascii="Times New Roman" w:eastAsia="Calibri" w:hAnsi="Times New Roman" w:cs="Times New Roman"/>
          <w:sz w:val="24"/>
          <w:szCs w:val="24"/>
          <w:lang w:eastAsia="ru-RU"/>
        </w:rPr>
        <w:t>другим правовым актам Рузского муниципал</w:t>
      </w:r>
      <w:r w:rsidR="00707D8A">
        <w:rPr>
          <w:rFonts w:ascii="Times New Roman" w:eastAsia="Calibri" w:hAnsi="Times New Roman" w:cs="Times New Roman"/>
          <w:sz w:val="24"/>
          <w:szCs w:val="24"/>
          <w:lang w:eastAsia="ru-RU"/>
        </w:rPr>
        <w:t>ьного округа Московской области.</w:t>
      </w:r>
    </w:p>
    <w:p w:rsidR="00707D8A" w:rsidRPr="00707D8A" w:rsidRDefault="0071138D" w:rsidP="002B694B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707D8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Опубликовать настоящее решение в сетевом издании – официальном сайте Рузского городского округа Московской области в информационно-коммуникационной сети «Интернет»: RUZAREGION.RU.</w:t>
      </w:r>
    </w:p>
    <w:p w:rsidR="0071138D" w:rsidRPr="00707D8A" w:rsidRDefault="0071138D" w:rsidP="002B694B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707D8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Настоящее решение вступает в силу с 1 января 2025 года.</w:t>
      </w:r>
    </w:p>
    <w:p w:rsidR="0071138D" w:rsidRDefault="0071138D"/>
    <w:p w:rsidR="0071138D" w:rsidRPr="0071138D" w:rsidRDefault="0071138D" w:rsidP="00711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1"/>
        <w:gridCol w:w="4774"/>
      </w:tblGrid>
      <w:tr w:rsidR="0071138D" w:rsidRPr="0071138D" w:rsidTr="00AA628E">
        <w:tc>
          <w:tcPr>
            <w:tcW w:w="5069" w:type="dxa"/>
            <w:shd w:val="clear" w:color="auto" w:fill="auto"/>
          </w:tcPr>
          <w:p w:rsidR="0071138D" w:rsidRPr="0071138D" w:rsidRDefault="0071138D" w:rsidP="0071138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</w:p>
          <w:p w:rsidR="0071138D" w:rsidRPr="0071138D" w:rsidRDefault="0071138D" w:rsidP="0071138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Рузского городского округа </w:t>
            </w:r>
          </w:p>
          <w:p w:rsidR="0071138D" w:rsidRPr="0071138D" w:rsidRDefault="0071138D" w:rsidP="0071138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Московской области  </w:t>
            </w:r>
          </w:p>
          <w:p w:rsidR="0071138D" w:rsidRPr="0071138D" w:rsidRDefault="0071138D" w:rsidP="0071138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38D" w:rsidRPr="0071138D" w:rsidRDefault="0071138D" w:rsidP="0071138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38D" w:rsidRPr="0071138D" w:rsidRDefault="0071138D" w:rsidP="0071138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______________ Н.Н. Пархоменко</w:t>
            </w:r>
          </w:p>
          <w:p w:rsidR="0071138D" w:rsidRPr="0071138D" w:rsidRDefault="0071138D" w:rsidP="0071138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</w:tc>
        <w:tc>
          <w:tcPr>
            <w:tcW w:w="5070" w:type="dxa"/>
            <w:shd w:val="clear" w:color="auto" w:fill="auto"/>
          </w:tcPr>
          <w:p w:rsidR="0071138D" w:rsidRPr="0071138D" w:rsidRDefault="0071138D" w:rsidP="0071138D">
            <w:pPr>
              <w:widowControl w:val="0"/>
              <w:spacing w:after="0" w:line="240" w:lineRule="auto"/>
              <w:ind w:left="885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 депутатов</w:t>
            </w:r>
          </w:p>
          <w:p w:rsidR="0071138D" w:rsidRPr="0071138D" w:rsidRDefault="0071138D" w:rsidP="0071138D">
            <w:pPr>
              <w:widowControl w:val="0"/>
              <w:spacing w:after="0" w:line="240" w:lineRule="auto"/>
              <w:ind w:left="885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Рузского городского округа</w:t>
            </w:r>
          </w:p>
          <w:p w:rsidR="0071138D" w:rsidRPr="0071138D" w:rsidRDefault="0071138D" w:rsidP="0071138D">
            <w:pPr>
              <w:widowControl w:val="0"/>
              <w:spacing w:after="0" w:line="240" w:lineRule="auto"/>
              <w:ind w:left="885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Московской области</w:t>
            </w:r>
          </w:p>
          <w:p w:rsidR="0071138D" w:rsidRPr="0071138D" w:rsidRDefault="0071138D" w:rsidP="0071138D">
            <w:pPr>
              <w:widowControl w:val="0"/>
              <w:spacing w:after="0" w:line="240" w:lineRule="auto"/>
              <w:ind w:left="885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38D" w:rsidRPr="0071138D" w:rsidRDefault="0071138D" w:rsidP="0071138D">
            <w:pPr>
              <w:widowControl w:val="0"/>
              <w:spacing w:after="0" w:line="240" w:lineRule="auto"/>
              <w:ind w:left="885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38D" w:rsidRPr="0071138D" w:rsidRDefault="0071138D" w:rsidP="0071138D">
            <w:pPr>
              <w:widowControl w:val="0"/>
              <w:spacing w:after="0" w:line="240" w:lineRule="auto"/>
              <w:ind w:left="885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 И.А. </w:t>
            </w:r>
            <w:proofErr w:type="spellStart"/>
            <w:r w:rsidRPr="007113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Вереина</w:t>
            </w:r>
            <w:proofErr w:type="spellEnd"/>
          </w:p>
        </w:tc>
      </w:tr>
    </w:tbl>
    <w:p w:rsidR="0071138D" w:rsidRDefault="0071138D"/>
    <w:sectPr w:rsidR="00711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74DD"/>
    <w:multiLevelType w:val="hybridMultilevel"/>
    <w:tmpl w:val="09BCBED8"/>
    <w:lvl w:ilvl="0" w:tplc="96A0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DF0AB2"/>
    <w:multiLevelType w:val="multilevel"/>
    <w:tmpl w:val="E45C576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auto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eastAsia="Calibr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  <w:b w:val="0"/>
        <w:color w:val="auto"/>
      </w:rPr>
    </w:lvl>
  </w:abstractNum>
  <w:abstractNum w:abstractNumId="2" w15:restartNumberingAfterBreak="0">
    <w:nsid w:val="35A11D27"/>
    <w:multiLevelType w:val="hybridMultilevel"/>
    <w:tmpl w:val="4A620BE6"/>
    <w:lvl w:ilvl="0" w:tplc="F9A25BBA">
      <w:start w:val="1"/>
      <w:numFmt w:val="decimal"/>
      <w:lvlText w:val="%1."/>
      <w:lvlJc w:val="left"/>
      <w:pPr>
        <w:ind w:left="1429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9A04638"/>
    <w:multiLevelType w:val="multilevel"/>
    <w:tmpl w:val="9BB88BDE"/>
    <w:lvl w:ilvl="0">
      <w:start w:val="1"/>
      <w:numFmt w:val="decimal"/>
      <w:lvlText w:val="%1."/>
      <w:lvlJc w:val="left"/>
      <w:pPr>
        <w:ind w:left="1429" w:hanging="360"/>
      </w:pPr>
      <w:rPr>
        <w:rFonts w:eastAsia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eastAsia="Calibr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Calibri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eastAsia="Calibri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Calibri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eastAsia="Calibri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eastAsia="Calibri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eastAsia="Calibri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eastAsia="Calibri" w:hint="default"/>
        <w:b w:val="0"/>
        <w:color w:val="auto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38D"/>
    <w:rsid w:val="00106B8A"/>
    <w:rsid w:val="001C0895"/>
    <w:rsid w:val="002B694B"/>
    <w:rsid w:val="004128CB"/>
    <w:rsid w:val="004B285A"/>
    <w:rsid w:val="005C1CE9"/>
    <w:rsid w:val="006A789E"/>
    <w:rsid w:val="00707D8A"/>
    <w:rsid w:val="0071138D"/>
    <w:rsid w:val="00865537"/>
    <w:rsid w:val="00962678"/>
    <w:rsid w:val="00A5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18EA8-622E-4EE6-841E-5ED79189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USER-SOVDEP-02</dc:creator>
  <cp:keywords/>
  <dc:description/>
  <cp:lastModifiedBy>USER-23-005</cp:lastModifiedBy>
  <cp:revision>2</cp:revision>
  <dcterms:created xsi:type="dcterms:W3CDTF">2024-12-09T12:49:00Z</dcterms:created>
  <dcterms:modified xsi:type="dcterms:W3CDTF">2024-12-09T12:49:00Z</dcterms:modified>
</cp:coreProperties>
</file>