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0639C" w14:textId="24F69A12" w:rsidR="00A55D0B" w:rsidRPr="00450247" w:rsidRDefault="00A55D0B" w:rsidP="00BE052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247">
        <w:rPr>
          <w:rFonts w:ascii="Times New Roman" w:hAnsi="Times New Roman" w:cs="Times New Roman"/>
          <w:b/>
          <w:sz w:val="24"/>
          <w:szCs w:val="24"/>
        </w:rPr>
        <w:t>Р</w:t>
      </w:r>
      <w:r w:rsidR="00844C0A" w:rsidRPr="00450247">
        <w:rPr>
          <w:rFonts w:ascii="Times New Roman" w:hAnsi="Times New Roman" w:cs="Times New Roman"/>
          <w:b/>
          <w:sz w:val="24"/>
          <w:szCs w:val="24"/>
        </w:rPr>
        <w:t>ЕШЕНИЕ</w:t>
      </w:r>
    </w:p>
    <w:p w14:paraId="6DAA26CB" w14:textId="77777777" w:rsidR="00A55D0B" w:rsidRPr="00450247" w:rsidRDefault="00A55D0B" w:rsidP="00BE052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247">
        <w:rPr>
          <w:rFonts w:ascii="Times New Roman" w:hAnsi="Times New Roman" w:cs="Times New Roman"/>
          <w:b/>
          <w:sz w:val="24"/>
          <w:szCs w:val="24"/>
        </w:rPr>
        <w:t>(проект)</w:t>
      </w:r>
    </w:p>
    <w:p w14:paraId="7CBF29F5" w14:textId="38E8ABC6" w:rsidR="00D01A06" w:rsidRPr="00450247" w:rsidRDefault="00D01A06" w:rsidP="00BE052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2A538" w14:textId="77777777" w:rsidR="00D01A06" w:rsidRPr="00450247" w:rsidRDefault="00D01A06" w:rsidP="00BE052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0C3FE" w14:textId="73874822" w:rsidR="00BE5EFD" w:rsidRPr="00450247" w:rsidRDefault="00B32E10" w:rsidP="00BE5EF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24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A28D2">
        <w:rPr>
          <w:rFonts w:ascii="Times New Roman" w:hAnsi="Times New Roman" w:cs="Times New Roman"/>
          <w:b/>
          <w:bCs/>
          <w:sz w:val="24"/>
          <w:szCs w:val="24"/>
        </w:rPr>
        <w:t>б отмене</w:t>
      </w:r>
      <w:r w:rsidR="00D22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FD">
        <w:rPr>
          <w:rFonts w:ascii="Times New Roman" w:hAnsi="Times New Roman" w:cs="Times New Roman"/>
          <w:b/>
          <w:bCs/>
          <w:sz w:val="24"/>
          <w:szCs w:val="24"/>
        </w:rPr>
        <w:t>некоторых решений Совета депутатов городского поселения Руза Рузского муниципального района Московской области</w:t>
      </w:r>
    </w:p>
    <w:p w14:paraId="39C9EF48" w14:textId="77777777" w:rsidR="00BE5EFD" w:rsidRDefault="00BE5EFD" w:rsidP="003E63D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FEF55" w14:textId="2AD79168" w:rsidR="000F3A39" w:rsidRPr="00450247" w:rsidRDefault="00F97228" w:rsidP="00F5639A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6F4452" w:rsidRPr="0045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5" w:history="1">
        <w:r w:rsidR="006F4452" w:rsidRPr="0045024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6F4452" w:rsidRPr="0045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</w:t>
      </w:r>
      <w:r w:rsidR="00844C0A" w:rsidRPr="0045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33F8" w:rsidRPr="0045024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D17D10" w:rsidRPr="0045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 «</w:t>
      </w:r>
      <w:r w:rsidR="006F4452" w:rsidRPr="00450247">
        <w:rPr>
          <w:rFonts w:ascii="Times New Roman" w:hAnsi="Times New Roman" w:cs="Times New Roman"/>
          <w:color w:val="000000" w:themeColor="text1"/>
          <w:sz w:val="24"/>
          <w:szCs w:val="24"/>
        </w:rPr>
        <w:t>Об общих принципах организации местного самоуп</w:t>
      </w:r>
      <w:r w:rsidR="00D17D10" w:rsidRPr="00450247">
        <w:rPr>
          <w:rFonts w:ascii="Times New Roman" w:hAnsi="Times New Roman" w:cs="Times New Roman"/>
          <w:color w:val="000000" w:themeColor="text1"/>
          <w:sz w:val="24"/>
          <w:szCs w:val="24"/>
        </w:rPr>
        <w:t>равления в Российской Федерации»</w:t>
      </w:r>
      <w:r w:rsidR="000F3A39" w:rsidRPr="00450247">
        <w:rPr>
          <w:rFonts w:ascii="Times New Roman" w:hAnsi="Times New Roman" w:cs="Times New Roman"/>
          <w:bCs/>
          <w:sz w:val="24"/>
          <w:szCs w:val="24"/>
        </w:rPr>
        <w:t>,</w:t>
      </w:r>
      <w:r w:rsidR="00F563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639A">
        <w:rPr>
          <w:rFonts w:ascii="Times New Roman" w:hAnsi="Times New Roman" w:cs="Times New Roman"/>
          <w:sz w:val="24"/>
          <w:szCs w:val="24"/>
        </w:rPr>
        <w:t>законом Московской области от 28.12.2016 № 184/2016-ОЗ</w:t>
      </w:r>
      <w:r w:rsidR="00F563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639A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на территории Рузского муниципального района», 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решением Совета депутатов Рузского городского округа Московской области от 03.05.2017 № 25/4 «О правопреемстве органов местного самоуправления Рузского городского округа Московской области», решением</w:t>
      </w:r>
      <w:r w:rsidR="00F5639A" w:rsidRPr="00F5639A">
        <w:rPr>
          <w:rFonts w:ascii="Times New Roman" w:hAnsi="Times New Roman" w:cs="Times New Roman"/>
          <w:sz w:val="24"/>
          <w:szCs w:val="24"/>
        </w:rPr>
        <w:t xml:space="preserve"> </w:t>
      </w:r>
      <w:r w:rsidR="00F5639A">
        <w:rPr>
          <w:rFonts w:ascii="Times New Roman" w:hAnsi="Times New Roman" w:cs="Times New Roman"/>
          <w:sz w:val="24"/>
          <w:szCs w:val="24"/>
        </w:rPr>
        <w:t xml:space="preserve">Совета депутатов Рузского городского округа Московской области от 28.12.2024 № 254/42 «О переименовании Совета депутатов Рузского городского округа Московской области», </w:t>
      </w:r>
      <w:r w:rsidR="000F3A39" w:rsidRPr="00450247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6" w:history="1">
        <w:r w:rsidR="000F3A39" w:rsidRPr="00450247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="000F3A39" w:rsidRPr="00450247">
        <w:rPr>
          <w:rFonts w:ascii="Times New Roman" w:hAnsi="Times New Roman" w:cs="Times New Roman"/>
          <w:sz w:val="24"/>
          <w:szCs w:val="24"/>
        </w:rPr>
        <w:t xml:space="preserve"> Рузского муниципального округа Московской области</w:t>
      </w:r>
    </w:p>
    <w:p w14:paraId="63572809" w14:textId="77777777" w:rsidR="000F3A39" w:rsidRPr="00450247" w:rsidRDefault="000F3A39" w:rsidP="000F3A3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44DD9B9C" w14:textId="21A7C826" w:rsidR="002A29C6" w:rsidRPr="00450247" w:rsidRDefault="002A29C6" w:rsidP="00D01A0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450247">
        <w:rPr>
          <w:rFonts w:ascii="Times New Roman" w:hAnsi="Times New Roman" w:cs="Times New Roman"/>
          <w:b/>
          <w:sz w:val="24"/>
          <w:szCs w:val="24"/>
        </w:rPr>
        <w:t>Совет депутатов Рузского муниципального округа Московской области РЕШИЛ:</w:t>
      </w:r>
    </w:p>
    <w:p w14:paraId="3CB61C57" w14:textId="77777777" w:rsidR="000F3A39" w:rsidRPr="00450247" w:rsidRDefault="000F3A39" w:rsidP="000F3A3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14:paraId="1BFF7940" w14:textId="77777777" w:rsidR="00BE5EFD" w:rsidRDefault="001A6F51" w:rsidP="00BE5EFD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Отменить</w:t>
      </w:r>
      <w:r w:rsidR="00BE5EFD">
        <w:rPr>
          <w:rFonts w:ascii="Times New Roman" w:hAnsi="Times New Roman" w:cs="Times New Roman"/>
          <w:bCs/>
          <w:sz w:val="24"/>
          <w:szCs w:val="24"/>
        </w:rPr>
        <w:t>:</w:t>
      </w:r>
    </w:p>
    <w:p w14:paraId="37F01293" w14:textId="2FAB9513" w:rsidR="00BE5EFD" w:rsidRDefault="00D20ECA" w:rsidP="00BE5EFD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Решение Совета депутатов городского поселения Руза от 24.03.2015                             № 121/26 «О</w:t>
      </w:r>
      <w:r w:rsidR="00FE08AB" w:rsidRPr="00D22072">
        <w:rPr>
          <w:rFonts w:ascii="Times New Roman" w:hAnsi="Times New Roman" w:cs="Times New Roman"/>
          <w:bCs/>
          <w:sz w:val="24"/>
          <w:szCs w:val="24"/>
        </w:rPr>
        <w:t xml:space="preserve"> порядке выдачи разрешения на вырубку деревьев и кустарников, расчете компенсационной стоимости зеленых насаждений на территории городского поселения Руза Рузского муниципал</w:t>
      </w:r>
      <w:r w:rsidR="00D22072" w:rsidRPr="00D22072">
        <w:rPr>
          <w:rFonts w:ascii="Times New Roman" w:hAnsi="Times New Roman" w:cs="Times New Roman"/>
          <w:bCs/>
          <w:sz w:val="24"/>
          <w:szCs w:val="24"/>
        </w:rPr>
        <w:t>ьного района Мос</w:t>
      </w:r>
      <w:r>
        <w:rPr>
          <w:rFonts w:ascii="Times New Roman" w:hAnsi="Times New Roman" w:cs="Times New Roman"/>
          <w:bCs/>
          <w:sz w:val="24"/>
          <w:szCs w:val="24"/>
        </w:rPr>
        <w:t>ковской области»</w:t>
      </w:r>
      <w:bookmarkStart w:id="0" w:name="_GoBack"/>
      <w:bookmarkEnd w:id="0"/>
      <w:r w:rsidR="00BE5EFD">
        <w:rPr>
          <w:rFonts w:ascii="Times New Roman" w:hAnsi="Times New Roman" w:cs="Times New Roman"/>
          <w:bCs/>
          <w:sz w:val="24"/>
          <w:szCs w:val="24"/>
        </w:rPr>
        <w:t>;</w:t>
      </w:r>
    </w:p>
    <w:p w14:paraId="69CC2C29" w14:textId="4F066EE3" w:rsidR="00BE5EFD" w:rsidRPr="00BE5EFD" w:rsidRDefault="00BE5EFD" w:rsidP="00BE5EFD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bCs/>
          <w:sz w:val="24"/>
          <w:szCs w:val="24"/>
        </w:rPr>
      </w:pPr>
      <w:r w:rsidRPr="00BE5EFD">
        <w:rPr>
          <w:rFonts w:ascii="Times New Roman" w:hAnsi="Times New Roman" w:cs="Times New Roman"/>
          <w:bCs/>
          <w:sz w:val="24"/>
          <w:szCs w:val="24"/>
        </w:rPr>
        <w:t xml:space="preserve">решение Совета депутатов городского поселения Руза Рузского муниципального района Московской области от </w:t>
      </w:r>
      <w:r>
        <w:rPr>
          <w:rFonts w:ascii="Times New Roman" w:hAnsi="Times New Roman" w:cs="Times New Roman"/>
          <w:bCs/>
          <w:sz w:val="24"/>
          <w:szCs w:val="24"/>
        </w:rPr>
        <w:t>10.12.2015</w:t>
      </w:r>
      <w:r w:rsidRPr="00BE5EFD">
        <w:rPr>
          <w:rFonts w:ascii="Times New Roman" w:hAnsi="Times New Roman" w:cs="Times New Roman"/>
          <w:bCs/>
          <w:sz w:val="24"/>
          <w:szCs w:val="24"/>
        </w:rPr>
        <w:t xml:space="preserve"> № 1</w:t>
      </w:r>
      <w:r>
        <w:rPr>
          <w:rFonts w:ascii="Times New Roman" w:hAnsi="Times New Roman" w:cs="Times New Roman"/>
          <w:bCs/>
          <w:sz w:val="24"/>
          <w:szCs w:val="24"/>
        </w:rPr>
        <w:t>66</w:t>
      </w:r>
      <w:r w:rsidRPr="00BE5EFD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37</w:t>
      </w:r>
      <w:r w:rsidRPr="00BE5EFD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5EFD">
        <w:rPr>
          <w:rFonts w:ascii="Times New Roman" w:hAnsi="Times New Roman" w:cs="Times New Roman"/>
          <w:sz w:val="24"/>
          <w:szCs w:val="24"/>
        </w:rPr>
        <w:t>«О внесении изменений в Положение о порядке выдачи разрешения на вырубку деревьев и кустарников, расчете компенсационной стоимости зеленых насаждений на территории городского поселения Руза Рузского муниципального района Московской области, утвержденное решением Совета депутатов городского поселения Руза № 121/26 от 23.04.2015».</w:t>
      </w:r>
    </w:p>
    <w:p w14:paraId="64FC9495" w14:textId="1E0296D7" w:rsidR="002A29C6" w:rsidRPr="001A6F51" w:rsidRDefault="00F122BC" w:rsidP="00BE5EFD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bCs/>
          <w:sz w:val="24"/>
          <w:szCs w:val="24"/>
        </w:rPr>
      </w:pPr>
      <w:r w:rsidRPr="003E63DB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</w:t>
      </w:r>
      <w:r w:rsidRPr="003E63DB">
        <w:rPr>
          <w:rFonts w:ascii="Times New Roman" w:hAnsi="Times New Roman" w:cs="Times New Roman"/>
          <w:bCs/>
          <w:color w:val="000000"/>
          <w:sz w:val="24"/>
          <w:szCs w:val="24"/>
        </w:rPr>
        <w:t>на официальном сайте Рузского муниципального округа Московской области в информационно-телекоммуникационной сети «Интернет»: RUZAREGION.RU.</w:t>
      </w:r>
    </w:p>
    <w:p w14:paraId="3731B1FF" w14:textId="0E8784FC" w:rsidR="00F21882" w:rsidRPr="001B10EF" w:rsidRDefault="001A6F51" w:rsidP="008F7B8E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bCs/>
          <w:sz w:val="24"/>
          <w:szCs w:val="24"/>
        </w:rPr>
      </w:pPr>
      <w:r w:rsidRPr="001B10EF">
        <w:rPr>
          <w:rFonts w:ascii="Times New Roman" w:hAnsi="Times New Roman" w:cs="Times New Roman"/>
          <w:bCs/>
          <w:color w:val="000000"/>
          <w:sz w:val="24"/>
          <w:szCs w:val="24"/>
        </w:rPr>
        <w:t>Настоящее решение вступает в силу на следующий день после его официального опубликования</w:t>
      </w:r>
      <w:r w:rsidR="001B10EF" w:rsidRPr="001B10E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267B037" w14:textId="6315D6CB" w:rsidR="00F21882" w:rsidRDefault="00F21882" w:rsidP="00F2188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DE0B60" w14:textId="77777777" w:rsidR="001B10EF" w:rsidRPr="00F21882" w:rsidRDefault="001B10EF" w:rsidP="00F2188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9"/>
        <w:gridCol w:w="4756"/>
      </w:tblGrid>
      <w:tr w:rsidR="00F21882" w:rsidRPr="00F21882" w14:paraId="179FAD2A" w14:textId="77777777" w:rsidTr="00032492">
        <w:trPr>
          <w:trHeight w:val="2759"/>
        </w:trPr>
        <w:tc>
          <w:tcPr>
            <w:tcW w:w="5069" w:type="dxa"/>
            <w:shd w:val="clear" w:color="auto" w:fill="auto"/>
          </w:tcPr>
          <w:p w14:paraId="4EE00246" w14:textId="76E2EAE7" w:rsidR="00F21882" w:rsidRPr="00F21882" w:rsidRDefault="00F21882" w:rsidP="00F2188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8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218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C41E89" w14:textId="77777777" w:rsidR="00F21882" w:rsidRPr="00F21882" w:rsidRDefault="00F21882" w:rsidP="00F2188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8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Рузского муниципального округа </w:t>
            </w:r>
          </w:p>
          <w:p w14:paraId="38D41ED9" w14:textId="77777777" w:rsidR="00F21882" w:rsidRPr="00F21882" w:rsidRDefault="00F21882" w:rsidP="00F2188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8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Московской области  </w:t>
            </w:r>
          </w:p>
          <w:p w14:paraId="3CB043B3" w14:textId="77777777" w:rsidR="00F21882" w:rsidRPr="00F21882" w:rsidRDefault="00F21882" w:rsidP="00F2188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2204D7" w14:textId="77777777" w:rsidR="00F21882" w:rsidRPr="00F21882" w:rsidRDefault="00F21882" w:rsidP="00F2188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208BA4" w14:textId="77777777" w:rsidR="00F21882" w:rsidRPr="00F21882" w:rsidRDefault="00F21882" w:rsidP="00F2188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99DCC1" w14:textId="77777777" w:rsidR="00F21882" w:rsidRPr="00F21882" w:rsidRDefault="00F21882" w:rsidP="00F2188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8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 А.А. </w:t>
            </w:r>
            <w:proofErr w:type="spellStart"/>
            <w:r w:rsidRPr="00F218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Горбылёв</w:t>
            </w:r>
            <w:proofErr w:type="spellEnd"/>
          </w:p>
          <w:p w14:paraId="4292BC95" w14:textId="77777777" w:rsidR="00F21882" w:rsidRDefault="00F21882" w:rsidP="00F2188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8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  <w:p w14:paraId="0B9248D3" w14:textId="77777777" w:rsidR="00BE1181" w:rsidRDefault="00BE1181" w:rsidP="00F2188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2C17BA" w14:textId="77777777" w:rsidR="00BE1181" w:rsidRDefault="00BE1181" w:rsidP="00F2188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076300" w14:textId="77777777" w:rsidR="00BE1181" w:rsidRDefault="00BE1181" w:rsidP="00F21882">
            <w:pPr>
              <w:widowControl w:val="0"/>
              <w:ind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B6D193" w14:textId="796C90FA" w:rsidR="00BE1181" w:rsidRPr="00F21882" w:rsidRDefault="00BE1181" w:rsidP="00F21882">
            <w:pPr>
              <w:widowControl w:val="0"/>
              <w:ind w:firstLine="0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14:paraId="1D92B8D0" w14:textId="77777777" w:rsidR="00F21882" w:rsidRPr="00F21882" w:rsidRDefault="00F21882" w:rsidP="00F21882">
            <w:pPr>
              <w:widowControl w:val="0"/>
              <w:ind w:left="1099"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8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депутатов     Рузского муниципального округа    Московской области</w:t>
            </w:r>
          </w:p>
          <w:p w14:paraId="20C8D72F" w14:textId="77777777" w:rsidR="00F21882" w:rsidRPr="00F21882" w:rsidRDefault="00F21882" w:rsidP="00F21882">
            <w:pPr>
              <w:widowControl w:val="0"/>
              <w:ind w:left="885"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F3F4D3" w14:textId="77777777" w:rsidR="00F21882" w:rsidRPr="00F21882" w:rsidRDefault="00F21882" w:rsidP="00F21882">
            <w:pPr>
              <w:widowControl w:val="0"/>
              <w:ind w:left="885"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0418D2" w14:textId="77777777" w:rsidR="00F21882" w:rsidRPr="00F21882" w:rsidRDefault="00F21882" w:rsidP="00F21882">
            <w:pPr>
              <w:widowControl w:val="0"/>
              <w:ind w:left="885" w:firstLine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3905C9" w14:textId="623A85AD" w:rsidR="00F21882" w:rsidRPr="00F21882" w:rsidRDefault="00F21882" w:rsidP="00F21882">
            <w:pPr>
              <w:widowControl w:val="0"/>
              <w:ind w:left="885" w:firstLine="0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F218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__</w:t>
            </w:r>
            <w:r w:rsidR="00965C6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F218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И.А. </w:t>
            </w:r>
            <w:proofErr w:type="spellStart"/>
            <w:r w:rsidRPr="00F218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Вереина</w:t>
            </w:r>
            <w:proofErr w:type="spellEnd"/>
          </w:p>
        </w:tc>
      </w:tr>
    </w:tbl>
    <w:p w14:paraId="35B9D1F9" w14:textId="3715FAEC" w:rsidR="00D26177" w:rsidRPr="00EA3A55" w:rsidRDefault="00D26177" w:rsidP="001B10E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A3A55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Пояснительная записка</w:t>
      </w:r>
    </w:p>
    <w:p w14:paraId="75B0923B" w14:textId="79EE9C57" w:rsidR="001B10EF" w:rsidRPr="001B10EF" w:rsidRDefault="00D26177" w:rsidP="001B10E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B10EF">
        <w:rPr>
          <w:rFonts w:ascii="Times New Roman" w:hAnsi="Times New Roman" w:cs="Times New Roman"/>
          <w:bCs/>
          <w:color w:val="000000"/>
          <w:sz w:val="24"/>
          <w:szCs w:val="24"/>
        </w:rPr>
        <w:t>к проекту реш</w:t>
      </w:r>
      <w:r w:rsidR="00AA3BE5" w:rsidRPr="001B10EF">
        <w:rPr>
          <w:rFonts w:ascii="Times New Roman" w:hAnsi="Times New Roman" w:cs="Times New Roman"/>
          <w:bCs/>
          <w:color w:val="000000"/>
          <w:sz w:val="24"/>
          <w:szCs w:val="24"/>
        </w:rPr>
        <w:t>ения Совета депутатов</w:t>
      </w:r>
      <w:r w:rsidR="00EA3A55" w:rsidRPr="001B10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Рузского</w:t>
      </w:r>
      <w:r w:rsidR="00AA3BE5" w:rsidRPr="001B10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муниципального</w:t>
      </w:r>
      <w:r w:rsidRPr="001B10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округа Московской области</w:t>
      </w:r>
      <w:r w:rsidR="00EA3A55" w:rsidRPr="001B10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10EF" w:rsidRPr="001B10EF">
        <w:rPr>
          <w:rFonts w:ascii="Times New Roman" w:hAnsi="Times New Roman" w:cs="Times New Roman"/>
          <w:bCs/>
          <w:sz w:val="24"/>
          <w:szCs w:val="24"/>
        </w:rPr>
        <w:t>«Об отмене некоторых решений Совета депутатов городского поселения Руза Рузского муниципального района Московской области»</w:t>
      </w:r>
    </w:p>
    <w:p w14:paraId="0995DB06" w14:textId="77777777" w:rsidR="001B10EF" w:rsidRDefault="001B10EF" w:rsidP="00EA3A5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C68187" w14:textId="77777777" w:rsidR="001B10EF" w:rsidRDefault="001B10EF" w:rsidP="00BD5E6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343AABE" w14:textId="78B8B361" w:rsidR="00826470" w:rsidRDefault="00826470" w:rsidP="00BD5E6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A3A55">
        <w:rPr>
          <w:rFonts w:ascii="Times New Roman" w:hAnsi="Times New Roman" w:cs="Times New Roman"/>
          <w:sz w:val="24"/>
          <w:szCs w:val="24"/>
        </w:rPr>
        <w:t>аконом Московской области от 28.12.2016 № 184/2016-ОЗ</w:t>
      </w:r>
      <w:r w:rsidR="00EA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A55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на территории Рузского муниципального района»,</w:t>
      </w:r>
      <w:r w:rsidR="00BD5E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территории городского поселения Руза, городского поселения Тучково,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Дороховское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сельского поселения Ивановское,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Колюбакинское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Старорузское</w:t>
      </w:r>
      <w:proofErr w:type="spellEnd"/>
      <w:r w:rsidR="00BD5E6F">
        <w:rPr>
          <w:rFonts w:ascii="Times New Roman" w:hAnsi="Times New Roman" w:cs="Times New Roman"/>
          <w:sz w:val="24"/>
          <w:szCs w:val="24"/>
        </w:rPr>
        <w:t xml:space="preserve"> были объединены</w:t>
      </w:r>
      <w:r>
        <w:rPr>
          <w:rFonts w:ascii="Times New Roman" w:hAnsi="Times New Roman" w:cs="Times New Roman"/>
          <w:sz w:val="24"/>
          <w:szCs w:val="24"/>
        </w:rPr>
        <w:t xml:space="preserve"> без изменения границ территории</w:t>
      </w:r>
      <w:r w:rsidR="00BD5E6F">
        <w:rPr>
          <w:rFonts w:ascii="Times New Roman" w:hAnsi="Times New Roman" w:cs="Times New Roman"/>
          <w:sz w:val="24"/>
          <w:szCs w:val="24"/>
        </w:rPr>
        <w:t xml:space="preserve"> Рузского муниципального района и в</w:t>
      </w:r>
      <w:r>
        <w:rPr>
          <w:rFonts w:ascii="Times New Roman" w:hAnsi="Times New Roman" w:cs="Times New Roman"/>
          <w:sz w:val="24"/>
          <w:szCs w:val="24"/>
        </w:rPr>
        <w:t xml:space="preserve"> состав территории Рузского муниципального района в</w:t>
      </w:r>
      <w:r w:rsidR="00BD5E6F">
        <w:rPr>
          <w:rFonts w:ascii="Times New Roman" w:hAnsi="Times New Roman" w:cs="Times New Roman"/>
          <w:sz w:val="24"/>
          <w:szCs w:val="24"/>
        </w:rPr>
        <w:t>ошел</w:t>
      </w:r>
      <w:r>
        <w:rPr>
          <w:rFonts w:ascii="Times New Roman" w:hAnsi="Times New Roman" w:cs="Times New Roman"/>
          <w:sz w:val="24"/>
          <w:szCs w:val="24"/>
        </w:rPr>
        <w:t xml:space="preserve"> город, территории рабочего поселка и сельских населенных пунктов, не являющихс</w:t>
      </w:r>
      <w:r w:rsidR="00BD5E6F">
        <w:rPr>
          <w:rFonts w:ascii="Times New Roman" w:hAnsi="Times New Roman" w:cs="Times New Roman"/>
          <w:sz w:val="24"/>
          <w:szCs w:val="24"/>
        </w:rPr>
        <w:t xml:space="preserve">я муниципальными образованиями. </w:t>
      </w:r>
    </w:p>
    <w:p w14:paraId="257DD9C7" w14:textId="2CFF2CA4" w:rsidR="00826470" w:rsidRDefault="00BD5E6F" w:rsidP="00BD5E6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Этим же законом </w:t>
      </w:r>
      <w:r w:rsidR="00826470">
        <w:rPr>
          <w:rFonts w:ascii="Times New Roman" w:hAnsi="Times New Roman" w:cs="Times New Roman"/>
          <w:sz w:val="24"/>
          <w:szCs w:val="24"/>
        </w:rPr>
        <w:t>городское поселение, образованное путем вышеуказанного изменения состава территории Рузского муниципального района,</w:t>
      </w:r>
      <w:r>
        <w:rPr>
          <w:rFonts w:ascii="Times New Roman" w:hAnsi="Times New Roman" w:cs="Times New Roman"/>
          <w:sz w:val="24"/>
          <w:szCs w:val="24"/>
        </w:rPr>
        <w:t xml:space="preserve"> было наделено</w:t>
      </w:r>
      <w:r w:rsidR="00826470">
        <w:rPr>
          <w:rFonts w:ascii="Times New Roman" w:hAnsi="Times New Roman" w:cs="Times New Roman"/>
          <w:sz w:val="24"/>
          <w:szCs w:val="24"/>
        </w:rPr>
        <w:t xml:space="preserve"> статусом городского округа с присвоением ему наименования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26470">
        <w:rPr>
          <w:rFonts w:ascii="Times New Roman" w:hAnsi="Times New Roman" w:cs="Times New Roman"/>
          <w:sz w:val="24"/>
          <w:szCs w:val="24"/>
        </w:rPr>
        <w:t xml:space="preserve"> Рузский городской округ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24579" w14:textId="5E94249A" w:rsidR="00003E81" w:rsidRDefault="00003E81" w:rsidP="009210B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A3A55">
        <w:rPr>
          <w:rFonts w:ascii="Times New Roman" w:hAnsi="Times New Roman" w:cs="Times New Roman"/>
          <w:sz w:val="24"/>
          <w:szCs w:val="24"/>
        </w:rPr>
        <w:t>ешением Совета депутатов Рузского городского округа Московской области от 03.05.2017 № 25/4 «О правопреемстве органов местного самоуправления Рузского городского округа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установлено, что муниципальные правовые акты, принятые </w:t>
      </w:r>
      <w:r w:rsidR="009210B5">
        <w:rPr>
          <w:rFonts w:ascii="Times New Roman" w:hAnsi="Times New Roman" w:cs="Times New Roman"/>
          <w:sz w:val="24"/>
          <w:szCs w:val="24"/>
        </w:rPr>
        <w:t xml:space="preserve">в том числе </w:t>
      </w:r>
      <w:r>
        <w:rPr>
          <w:rFonts w:ascii="Times New Roman" w:hAnsi="Times New Roman" w:cs="Times New Roman"/>
          <w:sz w:val="24"/>
          <w:szCs w:val="24"/>
        </w:rPr>
        <w:t xml:space="preserve">органами местного самоуправления городского поселения Руза Рузского муниципального района Московской области, действуют в части не противоречащей федеральным законам и иным нормативным правовым актам Российской Федерации, законам и иным нормативным правовым актам Московской области, а также муниципальным правовым актам органов местного самоуправления Рузского городского округа Московской области и могут быть отменены </w:t>
      </w:r>
      <w:r w:rsidR="009210B5">
        <w:rPr>
          <w:rFonts w:ascii="Times New Roman" w:hAnsi="Times New Roman" w:cs="Times New Roman"/>
          <w:sz w:val="24"/>
          <w:szCs w:val="24"/>
        </w:rPr>
        <w:t>или изменены соответственно Г</w:t>
      </w:r>
      <w:r>
        <w:rPr>
          <w:rFonts w:ascii="Times New Roman" w:hAnsi="Times New Roman" w:cs="Times New Roman"/>
          <w:sz w:val="24"/>
          <w:szCs w:val="24"/>
        </w:rPr>
        <w:t xml:space="preserve">лавой Рузского городского округа Московской области, Советом депутатов Рузского городского </w:t>
      </w:r>
      <w:r w:rsidR="009210B5">
        <w:rPr>
          <w:rFonts w:ascii="Times New Roman" w:hAnsi="Times New Roman" w:cs="Times New Roman"/>
          <w:sz w:val="24"/>
          <w:szCs w:val="24"/>
        </w:rPr>
        <w:t>округа Московской области и А</w:t>
      </w:r>
      <w:r>
        <w:rPr>
          <w:rFonts w:ascii="Times New Roman" w:hAnsi="Times New Roman" w:cs="Times New Roman"/>
          <w:sz w:val="24"/>
          <w:szCs w:val="24"/>
        </w:rPr>
        <w:t>дминистрацией Рузского городского округа Московской области.</w:t>
      </w:r>
    </w:p>
    <w:p w14:paraId="6532A90D" w14:textId="26F21AC3" w:rsidR="00EB12ED" w:rsidRDefault="00EB12ED" w:rsidP="00E0295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 Рузский городской округ Московской области с 1 января 2025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="00E02951">
        <w:rPr>
          <w:rFonts w:ascii="Times New Roman" w:hAnsi="Times New Roman" w:cs="Times New Roman"/>
          <w:sz w:val="24"/>
          <w:szCs w:val="24"/>
        </w:rPr>
        <w:t xml:space="preserve"> был наделен</w:t>
      </w:r>
      <w:r>
        <w:rPr>
          <w:rFonts w:ascii="Times New Roman" w:hAnsi="Times New Roman" w:cs="Times New Roman"/>
          <w:sz w:val="24"/>
          <w:szCs w:val="24"/>
        </w:rPr>
        <w:t xml:space="preserve"> статусом муниципального округа</w:t>
      </w:r>
      <w:r w:rsidR="00E02951">
        <w:rPr>
          <w:rFonts w:ascii="Times New Roman" w:hAnsi="Times New Roman" w:cs="Times New Roman"/>
          <w:sz w:val="24"/>
          <w:szCs w:val="24"/>
        </w:rPr>
        <w:t>.</w:t>
      </w:r>
    </w:p>
    <w:p w14:paraId="6B4B084A" w14:textId="42B519AD" w:rsidR="00EB12ED" w:rsidRPr="00EB12ED" w:rsidRDefault="00E02951" w:rsidP="00E0295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B12ED">
        <w:rPr>
          <w:rFonts w:ascii="Times New Roman" w:hAnsi="Times New Roman" w:cs="Times New Roman"/>
          <w:sz w:val="24"/>
          <w:szCs w:val="24"/>
        </w:rPr>
        <w:t>ешением</w:t>
      </w:r>
      <w:r w:rsidR="00EB12ED" w:rsidRPr="00F5639A">
        <w:rPr>
          <w:rFonts w:ascii="Times New Roman" w:hAnsi="Times New Roman" w:cs="Times New Roman"/>
          <w:sz w:val="24"/>
          <w:szCs w:val="24"/>
        </w:rPr>
        <w:t xml:space="preserve"> </w:t>
      </w:r>
      <w:r w:rsidR="00EB12ED">
        <w:rPr>
          <w:rFonts w:ascii="Times New Roman" w:hAnsi="Times New Roman" w:cs="Times New Roman"/>
          <w:sz w:val="24"/>
          <w:szCs w:val="24"/>
        </w:rPr>
        <w:t>Совета депутатов Рузского городского округа Московской области от 28.12.2024 № 254/42 «О переименовании Совета депутатов Рузского городского округа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2ED" w:rsidRPr="00EB1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Рузского городского округа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переименован</w:t>
      </w:r>
      <w:r w:rsidR="00EB12ED" w:rsidRPr="00EB1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Совет депутатов Рузского муниципального округа Московской области.</w:t>
      </w:r>
    </w:p>
    <w:p w14:paraId="00F6B47D" w14:textId="77777777" w:rsidR="001B10EF" w:rsidRDefault="009210B5" w:rsidP="001B10E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A3A55">
        <w:rPr>
          <w:rFonts w:ascii="Times New Roman" w:hAnsi="Times New Roman" w:cs="Times New Roman"/>
          <w:bCs/>
          <w:sz w:val="24"/>
          <w:szCs w:val="24"/>
        </w:rPr>
        <w:t>Положение о порядке выдачи разрешения на вырубку деревьев и кустарников, расчете компенсационной стоимости зеленых насаждений на территории городского поселения Руза Рузского муниципального района Московской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было</w:t>
      </w:r>
      <w:r w:rsidRPr="00EA3A55">
        <w:rPr>
          <w:rFonts w:ascii="Times New Roman" w:hAnsi="Times New Roman" w:cs="Times New Roman"/>
          <w:bCs/>
          <w:sz w:val="24"/>
          <w:szCs w:val="24"/>
        </w:rPr>
        <w:t xml:space="preserve"> принято решением Совета депутатов городского поселения Руза Рузского муниципального района Московской области от 23.04.2015 № 121/26</w:t>
      </w:r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1B10EF" w:rsidRPr="00BE5EFD"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1B10EF">
        <w:rPr>
          <w:rFonts w:ascii="Times New Roman" w:hAnsi="Times New Roman" w:cs="Times New Roman"/>
          <w:bCs/>
          <w:sz w:val="24"/>
          <w:szCs w:val="24"/>
        </w:rPr>
        <w:t>м</w:t>
      </w:r>
      <w:r w:rsidR="001B10EF" w:rsidRPr="00BE5EFD">
        <w:rPr>
          <w:rFonts w:ascii="Times New Roman" w:hAnsi="Times New Roman" w:cs="Times New Roman"/>
          <w:bCs/>
          <w:sz w:val="24"/>
          <w:szCs w:val="24"/>
        </w:rPr>
        <w:t xml:space="preserve"> Совета депутатов городского поселения Руза Рузского муниципального района Московской области от </w:t>
      </w:r>
      <w:r w:rsidR="001B10EF">
        <w:rPr>
          <w:rFonts w:ascii="Times New Roman" w:hAnsi="Times New Roman" w:cs="Times New Roman"/>
          <w:bCs/>
          <w:sz w:val="24"/>
          <w:szCs w:val="24"/>
        </w:rPr>
        <w:t>10.12.2015</w:t>
      </w:r>
      <w:r w:rsidR="001B10EF" w:rsidRPr="00BE5EFD">
        <w:rPr>
          <w:rFonts w:ascii="Times New Roman" w:hAnsi="Times New Roman" w:cs="Times New Roman"/>
          <w:bCs/>
          <w:sz w:val="24"/>
          <w:szCs w:val="24"/>
        </w:rPr>
        <w:t xml:space="preserve"> № 1</w:t>
      </w:r>
      <w:r w:rsidR="001B10EF">
        <w:rPr>
          <w:rFonts w:ascii="Times New Roman" w:hAnsi="Times New Roman" w:cs="Times New Roman"/>
          <w:bCs/>
          <w:sz w:val="24"/>
          <w:szCs w:val="24"/>
        </w:rPr>
        <w:t>66</w:t>
      </w:r>
      <w:r w:rsidR="001B10EF" w:rsidRPr="00BE5EFD">
        <w:rPr>
          <w:rFonts w:ascii="Times New Roman" w:hAnsi="Times New Roman" w:cs="Times New Roman"/>
          <w:bCs/>
          <w:sz w:val="24"/>
          <w:szCs w:val="24"/>
        </w:rPr>
        <w:t>/</w:t>
      </w:r>
      <w:r w:rsidR="001B10EF">
        <w:rPr>
          <w:rFonts w:ascii="Times New Roman" w:hAnsi="Times New Roman" w:cs="Times New Roman"/>
          <w:bCs/>
          <w:sz w:val="24"/>
          <w:szCs w:val="24"/>
        </w:rPr>
        <w:t>37</w:t>
      </w:r>
      <w:r w:rsidR="001B10EF" w:rsidRPr="00BE5EFD">
        <w:rPr>
          <w:rFonts w:ascii="Times New Roman" w:hAnsi="Times New Roman" w:cs="Times New Roman"/>
          <w:bCs/>
          <w:sz w:val="24"/>
          <w:szCs w:val="24"/>
        </w:rPr>
        <w:t>6</w:t>
      </w:r>
      <w:r w:rsidR="001B10EF">
        <w:rPr>
          <w:rFonts w:ascii="Times New Roman" w:hAnsi="Times New Roman" w:cs="Times New Roman"/>
          <w:bCs/>
          <w:sz w:val="24"/>
          <w:szCs w:val="24"/>
        </w:rPr>
        <w:t xml:space="preserve"> в него были внесены изменения.</w:t>
      </w:r>
    </w:p>
    <w:p w14:paraId="6BF9ECBF" w14:textId="31F5990B" w:rsidR="001B10EF" w:rsidRPr="001B10EF" w:rsidRDefault="009A5333" w:rsidP="001B10E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Данные</w:t>
      </w:r>
      <w:r w:rsidR="001B10EF">
        <w:rPr>
          <w:rFonts w:ascii="Times New Roman" w:hAnsi="Times New Roman" w:cs="Times New Roman"/>
          <w:bCs/>
          <w:sz w:val="24"/>
          <w:szCs w:val="24"/>
        </w:rPr>
        <w:t xml:space="preserve"> нормативные правовые акты формально продолжают действовать, хотя фактически они не применимы </w:t>
      </w:r>
      <w:r>
        <w:rPr>
          <w:rFonts w:ascii="Times New Roman" w:hAnsi="Times New Roman" w:cs="Times New Roman"/>
          <w:bCs/>
          <w:sz w:val="24"/>
          <w:szCs w:val="24"/>
        </w:rPr>
        <w:t>потому, что</w:t>
      </w:r>
      <w:r w:rsidR="001B10EF">
        <w:rPr>
          <w:rFonts w:ascii="Times New Roman" w:hAnsi="Times New Roman" w:cs="Times New Roman"/>
          <w:bCs/>
          <w:sz w:val="24"/>
          <w:szCs w:val="24"/>
        </w:rPr>
        <w:t xml:space="preserve"> действие Положения</w:t>
      </w:r>
      <w:r w:rsidRPr="00EA3A55">
        <w:rPr>
          <w:rFonts w:ascii="Times New Roman" w:hAnsi="Times New Roman" w:cs="Times New Roman"/>
          <w:bCs/>
          <w:sz w:val="24"/>
          <w:szCs w:val="24"/>
        </w:rPr>
        <w:t xml:space="preserve"> о порядке выдачи разрешения на вырубку деревьев и кустарников, расчете компенсационной стоимости зеленых насаждений на территории городского поселения Руза Рузского муниципального района Московской области</w:t>
      </w:r>
      <w:r w:rsidR="001B10EF">
        <w:rPr>
          <w:rFonts w:ascii="Times New Roman" w:hAnsi="Times New Roman" w:cs="Times New Roman"/>
          <w:bCs/>
          <w:sz w:val="24"/>
          <w:szCs w:val="24"/>
        </w:rPr>
        <w:t xml:space="preserve"> распространяется только на территорию городского поселения Руза Рузского муниципального района Московской области,</w:t>
      </w:r>
      <w:r w:rsidRPr="009A533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 муниципальное образование – </w:t>
      </w:r>
      <w:r w:rsidRPr="00EA3A55">
        <w:rPr>
          <w:rFonts w:ascii="Times New Roman" w:hAnsi="Times New Roman" w:cs="Times New Roman"/>
          <w:bCs/>
          <w:sz w:val="24"/>
          <w:szCs w:val="24"/>
        </w:rPr>
        <w:t>городско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EA3A55">
        <w:rPr>
          <w:rFonts w:ascii="Times New Roman" w:hAnsi="Times New Roman" w:cs="Times New Roman"/>
          <w:bCs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EA3A55">
        <w:rPr>
          <w:rFonts w:ascii="Times New Roman" w:hAnsi="Times New Roman" w:cs="Times New Roman"/>
          <w:bCs/>
          <w:sz w:val="24"/>
          <w:szCs w:val="24"/>
        </w:rPr>
        <w:t xml:space="preserve"> Руза Рузского муниципального района Московской области</w:t>
      </w:r>
      <w:r>
        <w:rPr>
          <w:rFonts w:ascii="Times New Roman" w:hAnsi="Times New Roman" w:cs="Times New Roman"/>
          <w:bCs/>
          <w:sz w:val="24"/>
          <w:szCs w:val="24"/>
        </w:rPr>
        <w:t>, как уже было указано выше, прекратило свое существование.</w:t>
      </w:r>
    </w:p>
    <w:p w14:paraId="6AC1ABC8" w14:textId="72A3E9AD" w:rsidR="009210B5" w:rsidRDefault="009210B5" w:rsidP="009210B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действующим в настоящее время законодательством вопросы вырубки зеленых насаждений на территории муниципального образования должны регулироваться правовым актом исполнительно-распорядительного органа местного самоуправления этого муниципального образования. В нашем муниципальном образовании данные вопросы в полной мере урегулированы </w:t>
      </w:r>
      <w:r>
        <w:rPr>
          <w:rFonts w:ascii="Times New Roman" w:hAnsi="Times New Roman" w:cs="Times New Roman"/>
          <w:sz w:val="24"/>
          <w:szCs w:val="24"/>
        </w:rPr>
        <w:t>Административным регламентом предоставления муниципальной услуги «Выдача разрешения на вырубку, посадку, пересадку зеленых насаждений на территории Рузского городского округа Московской области», утвержденным постановлением Администрации Рузского городского округа Московской области от 01.06.2023 № 2897.</w:t>
      </w:r>
    </w:p>
    <w:p w14:paraId="4C321B20" w14:textId="03C80F6B" w:rsidR="001A6F51" w:rsidRDefault="009210B5" w:rsidP="001A6F5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изложенное</w:t>
      </w:r>
      <w:r w:rsidR="001A6F51">
        <w:rPr>
          <w:rFonts w:ascii="Times New Roman" w:hAnsi="Times New Roman" w:cs="Times New Roman"/>
          <w:sz w:val="24"/>
          <w:szCs w:val="24"/>
        </w:rPr>
        <w:t xml:space="preserve">, </w:t>
      </w:r>
      <w:r w:rsidR="001A6F51" w:rsidRPr="00EA3A55">
        <w:rPr>
          <w:rFonts w:ascii="Times New Roman" w:hAnsi="Times New Roman" w:cs="Times New Roman"/>
          <w:bCs/>
          <w:sz w:val="24"/>
          <w:szCs w:val="24"/>
        </w:rPr>
        <w:t>Положение о порядке выдачи разрешения на вырубку деревьев и кустарников, расчете компенсационной стоимости зеленых насаждений на территории городского поселения Руза Рузского муниципального района Московской области</w:t>
      </w:r>
      <w:r w:rsidR="001A6F5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A6F51" w:rsidRPr="00EA3A55">
        <w:rPr>
          <w:rFonts w:ascii="Times New Roman" w:hAnsi="Times New Roman" w:cs="Times New Roman"/>
          <w:bCs/>
          <w:sz w:val="24"/>
          <w:szCs w:val="24"/>
        </w:rPr>
        <w:t>принято</w:t>
      </w:r>
      <w:r w:rsidR="001A6F51">
        <w:rPr>
          <w:rFonts w:ascii="Times New Roman" w:hAnsi="Times New Roman" w:cs="Times New Roman"/>
          <w:bCs/>
          <w:sz w:val="24"/>
          <w:szCs w:val="24"/>
        </w:rPr>
        <w:t>е</w:t>
      </w:r>
      <w:r w:rsidR="001A6F51" w:rsidRPr="00EA3A55">
        <w:rPr>
          <w:rFonts w:ascii="Times New Roman" w:hAnsi="Times New Roman" w:cs="Times New Roman"/>
          <w:bCs/>
          <w:sz w:val="24"/>
          <w:szCs w:val="24"/>
        </w:rPr>
        <w:t xml:space="preserve"> решением Совета депутатов городского поселения Руза Рузского муниципального района Московской области от 23.04.2015 № 121/26</w:t>
      </w:r>
      <w:r w:rsidR="001A6F51">
        <w:rPr>
          <w:rFonts w:ascii="Times New Roman" w:hAnsi="Times New Roman" w:cs="Times New Roman"/>
          <w:bCs/>
          <w:sz w:val="24"/>
          <w:szCs w:val="24"/>
        </w:rPr>
        <w:t>,</w:t>
      </w:r>
      <w:r w:rsidR="009A5333">
        <w:rPr>
          <w:rFonts w:ascii="Times New Roman" w:hAnsi="Times New Roman" w:cs="Times New Roman"/>
          <w:bCs/>
          <w:sz w:val="24"/>
          <w:szCs w:val="24"/>
        </w:rPr>
        <w:t xml:space="preserve"> а так же </w:t>
      </w:r>
      <w:r w:rsidR="009A5333" w:rsidRPr="009A5333">
        <w:rPr>
          <w:rFonts w:ascii="Times New Roman" w:hAnsi="Times New Roman" w:cs="Times New Roman"/>
          <w:bCs/>
          <w:sz w:val="24"/>
          <w:szCs w:val="24"/>
        </w:rPr>
        <w:t xml:space="preserve">решение Совета депутатов городского поселения Руза Рузского муниципального района Московской области от 10.12.2015 № 166/376 </w:t>
      </w:r>
      <w:r w:rsidR="009A5333" w:rsidRPr="009A5333">
        <w:rPr>
          <w:rFonts w:ascii="Times New Roman" w:hAnsi="Times New Roman" w:cs="Times New Roman"/>
          <w:sz w:val="24"/>
          <w:szCs w:val="24"/>
        </w:rPr>
        <w:t>«О внесении изменений в Положение о порядке выдачи разрешения на вырубку деревьев и кустарников, расчете компенсационной стоимости зеленых насаждений на территории городского поселения Руза Рузского муниципального района Московской области, утвержденное решением Совета депутатов городского поселения Руза № 121/26 от 23.04.2015</w:t>
      </w:r>
      <w:r w:rsidR="009A5333">
        <w:rPr>
          <w:rFonts w:ascii="Times New Roman" w:hAnsi="Times New Roman" w:cs="Times New Roman"/>
          <w:sz w:val="24"/>
          <w:szCs w:val="24"/>
        </w:rPr>
        <w:t>»</w:t>
      </w:r>
      <w:r w:rsidR="001A6F51">
        <w:rPr>
          <w:rFonts w:ascii="Times New Roman" w:hAnsi="Times New Roman" w:cs="Times New Roman"/>
          <w:bCs/>
          <w:sz w:val="24"/>
          <w:szCs w:val="24"/>
        </w:rPr>
        <w:t xml:space="preserve"> подлеж</w:t>
      </w:r>
      <w:r w:rsidR="009A5333">
        <w:rPr>
          <w:rFonts w:ascii="Times New Roman" w:hAnsi="Times New Roman" w:cs="Times New Roman"/>
          <w:bCs/>
          <w:sz w:val="24"/>
          <w:szCs w:val="24"/>
        </w:rPr>
        <w:t>а</w:t>
      </w:r>
      <w:r w:rsidR="001A6F51">
        <w:rPr>
          <w:rFonts w:ascii="Times New Roman" w:hAnsi="Times New Roman" w:cs="Times New Roman"/>
          <w:bCs/>
          <w:sz w:val="24"/>
          <w:szCs w:val="24"/>
        </w:rPr>
        <w:t>т отмене соответствующим решением Совета депутатов Рузского муниципального округа Московской области.</w:t>
      </w:r>
    </w:p>
    <w:p w14:paraId="0503EE24" w14:textId="77777777" w:rsidR="001A6F51" w:rsidRDefault="001A6F51" w:rsidP="001A6F51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31B44948" w14:textId="67DACDDA" w:rsidR="00D26177" w:rsidRDefault="00D26177" w:rsidP="004502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0180886" w14:textId="77777777" w:rsidR="001A6F51" w:rsidRDefault="001A6F51" w:rsidP="004502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87378B5" w14:textId="23BA9E70" w:rsidR="001A6F51" w:rsidRDefault="001A6F51" w:rsidP="004502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Первый заместитель Главы</w:t>
      </w:r>
    </w:p>
    <w:p w14:paraId="495D0621" w14:textId="1E95861C" w:rsidR="001A6F51" w:rsidRDefault="001A6F51" w:rsidP="004502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Рузского муниципального округа</w:t>
      </w:r>
    </w:p>
    <w:p w14:paraId="6946A0AF" w14:textId="702F7650" w:rsidR="001A6F51" w:rsidRDefault="001A6F51" w:rsidP="004502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Московской области                                                                                            В.Ю. Пархоменко</w:t>
      </w:r>
    </w:p>
    <w:p w14:paraId="0CD50BA8" w14:textId="77777777" w:rsidR="00D26177" w:rsidRDefault="00D26177" w:rsidP="004502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93F47A0" w14:textId="77777777" w:rsidR="00D26177" w:rsidRDefault="00D26177" w:rsidP="004502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CE5361D" w14:textId="77777777" w:rsidR="00D26177" w:rsidRDefault="00D26177" w:rsidP="004502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4F71272" w14:textId="77777777" w:rsidR="00D26177" w:rsidRDefault="00D26177" w:rsidP="004502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A9B3520" w14:textId="0059ED73" w:rsidR="00450247" w:rsidRPr="00D26177" w:rsidRDefault="00450247" w:rsidP="0045024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sectPr w:rsidR="00450247" w:rsidRPr="00D26177" w:rsidSect="00BE1181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903"/>
    <w:multiLevelType w:val="hybridMultilevel"/>
    <w:tmpl w:val="E326E4FE"/>
    <w:lvl w:ilvl="0" w:tplc="8FA2A4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0C3244"/>
    <w:multiLevelType w:val="multilevel"/>
    <w:tmpl w:val="CA3872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21B37A08"/>
    <w:multiLevelType w:val="multilevel"/>
    <w:tmpl w:val="CA3872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2A29335C"/>
    <w:multiLevelType w:val="multilevel"/>
    <w:tmpl w:val="CA3872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3D3E3F79"/>
    <w:multiLevelType w:val="hybridMultilevel"/>
    <w:tmpl w:val="9F889092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4E04FA8"/>
    <w:multiLevelType w:val="hybridMultilevel"/>
    <w:tmpl w:val="11E615CA"/>
    <w:lvl w:ilvl="0" w:tplc="E8A6E2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503470E"/>
    <w:multiLevelType w:val="hybridMultilevel"/>
    <w:tmpl w:val="3BA8EE46"/>
    <w:lvl w:ilvl="0" w:tplc="9CF271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9C"/>
    <w:rsid w:val="00003E81"/>
    <w:rsid w:val="00025550"/>
    <w:rsid w:val="000F3A39"/>
    <w:rsid w:val="001A6F51"/>
    <w:rsid w:val="001B10EF"/>
    <w:rsid w:val="00237A00"/>
    <w:rsid w:val="0029512B"/>
    <w:rsid w:val="002A29C6"/>
    <w:rsid w:val="002E26CF"/>
    <w:rsid w:val="002F5F31"/>
    <w:rsid w:val="00370739"/>
    <w:rsid w:val="003E63DB"/>
    <w:rsid w:val="0040130B"/>
    <w:rsid w:val="00450247"/>
    <w:rsid w:val="004F30BC"/>
    <w:rsid w:val="00503393"/>
    <w:rsid w:val="00526BBF"/>
    <w:rsid w:val="00534D77"/>
    <w:rsid w:val="0053649F"/>
    <w:rsid w:val="00586AF4"/>
    <w:rsid w:val="005E4E13"/>
    <w:rsid w:val="005F63B2"/>
    <w:rsid w:val="005F6A2E"/>
    <w:rsid w:val="00601893"/>
    <w:rsid w:val="006246E2"/>
    <w:rsid w:val="006367C6"/>
    <w:rsid w:val="0065579C"/>
    <w:rsid w:val="00685664"/>
    <w:rsid w:val="0069414D"/>
    <w:rsid w:val="006A28D2"/>
    <w:rsid w:val="006E5767"/>
    <w:rsid w:val="006F4452"/>
    <w:rsid w:val="00700FC5"/>
    <w:rsid w:val="007133F8"/>
    <w:rsid w:val="007518BF"/>
    <w:rsid w:val="00783E15"/>
    <w:rsid w:val="00786B23"/>
    <w:rsid w:val="00794CEE"/>
    <w:rsid w:val="007A0B5C"/>
    <w:rsid w:val="007F1372"/>
    <w:rsid w:val="00805244"/>
    <w:rsid w:val="00826470"/>
    <w:rsid w:val="0084130C"/>
    <w:rsid w:val="00844C0A"/>
    <w:rsid w:val="0085023A"/>
    <w:rsid w:val="00877B9D"/>
    <w:rsid w:val="0089297F"/>
    <w:rsid w:val="008D664A"/>
    <w:rsid w:val="00910529"/>
    <w:rsid w:val="009210B5"/>
    <w:rsid w:val="00957E32"/>
    <w:rsid w:val="0096032D"/>
    <w:rsid w:val="00965C6E"/>
    <w:rsid w:val="00982989"/>
    <w:rsid w:val="009A5333"/>
    <w:rsid w:val="00A05B2F"/>
    <w:rsid w:val="00A55D0B"/>
    <w:rsid w:val="00AA3BE5"/>
    <w:rsid w:val="00AA74C3"/>
    <w:rsid w:val="00AF22BF"/>
    <w:rsid w:val="00B03903"/>
    <w:rsid w:val="00B17224"/>
    <w:rsid w:val="00B32E10"/>
    <w:rsid w:val="00B5217F"/>
    <w:rsid w:val="00B540F0"/>
    <w:rsid w:val="00B97CFE"/>
    <w:rsid w:val="00BD5E6F"/>
    <w:rsid w:val="00BE052C"/>
    <w:rsid w:val="00BE1181"/>
    <w:rsid w:val="00BE5EFD"/>
    <w:rsid w:val="00C45016"/>
    <w:rsid w:val="00C66132"/>
    <w:rsid w:val="00C70537"/>
    <w:rsid w:val="00C87A8D"/>
    <w:rsid w:val="00CC7A23"/>
    <w:rsid w:val="00CD5E57"/>
    <w:rsid w:val="00CF023C"/>
    <w:rsid w:val="00D01A06"/>
    <w:rsid w:val="00D060A7"/>
    <w:rsid w:val="00D16ECF"/>
    <w:rsid w:val="00D17D10"/>
    <w:rsid w:val="00D20ECA"/>
    <w:rsid w:val="00D22072"/>
    <w:rsid w:val="00D26177"/>
    <w:rsid w:val="00D42A6F"/>
    <w:rsid w:val="00D67D98"/>
    <w:rsid w:val="00D908C9"/>
    <w:rsid w:val="00DC548A"/>
    <w:rsid w:val="00E02951"/>
    <w:rsid w:val="00E15F20"/>
    <w:rsid w:val="00E17253"/>
    <w:rsid w:val="00E75C9C"/>
    <w:rsid w:val="00E90C64"/>
    <w:rsid w:val="00EA291C"/>
    <w:rsid w:val="00EA3A55"/>
    <w:rsid w:val="00EB12ED"/>
    <w:rsid w:val="00F1017F"/>
    <w:rsid w:val="00F122BC"/>
    <w:rsid w:val="00F21882"/>
    <w:rsid w:val="00F5639A"/>
    <w:rsid w:val="00F67351"/>
    <w:rsid w:val="00F7359E"/>
    <w:rsid w:val="00F97228"/>
    <w:rsid w:val="00FB7303"/>
    <w:rsid w:val="00FE08AB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1D9F"/>
  <w15:docId w15:val="{FEB60072-FE0E-42E1-A0B4-B6CE1086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452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3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57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579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B172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5E00DA1724FCAD5A17FB792BE8688256501CB29C0AC476BFCA7C941AMAU8M" TargetMode="External"/><Relationship Id="rId5" Type="http://schemas.openxmlformats.org/officeDocument/2006/relationships/hyperlink" Target="consultantplus://offline/ref=045E00DA1724FCAD5A17FA773EE86882565E1DB79805C476BFCA7C941AMAU8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Доброскок</dc:creator>
  <cp:keywords/>
  <dc:description/>
  <cp:lastModifiedBy>С.Ю.Котова</cp:lastModifiedBy>
  <cp:revision>3</cp:revision>
  <cp:lastPrinted>2025-06-02T13:32:00Z</cp:lastPrinted>
  <dcterms:created xsi:type="dcterms:W3CDTF">2025-06-02T13:31:00Z</dcterms:created>
  <dcterms:modified xsi:type="dcterms:W3CDTF">2025-06-02T13:59:00Z</dcterms:modified>
</cp:coreProperties>
</file>