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F597" w14:textId="26AC41E8" w:rsidR="0012552B" w:rsidRDefault="0012552B" w:rsidP="00664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1299">
        <w:rPr>
          <w:b w:val="0"/>
          <w:noProof/>
          <w:sz w:val="28"/>
          <w:szCs w:val="28"/>
        </w:rPr>
        <w:drawing>
          <wp:inline distT="0" distB="0" distL="0" distR="0" wp14:anchorId="39692910" wp14:editId="15CCA377">
            <wp:extent cx="894784" cy="861695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00" cy="86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BD87E" w14:textId="7A2FFCF2" w:rsidR="0012552B" w:rsidRPr="001A67EF" w:rsidRDefault="00AA5882" w:rsidP="0012552B">
      <w:pPr>
        <w:tabs>
          <w:tab w:val="left" w:pos="407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2552B">
        <w:rPr>
          <w:b/>
          <w:bCs/>
          <w:sz w:val="28"/>
          <w:szCs w:val="28"/>
        </w:rPr>
        <w:t xml:space="preserve"> Р</w:t>
      </w:r>
      <w:r w:rsidR="0012552B" w:rsidRPr="001A67EF">
        <w:rPr>
          <w:b/>
          <w:bCs/>
          <w:sz w:val="28"/>
          <w:szCs w:val="28"/>
        </w:rPr>
        <w:t xml:space="preserve">УЗСКОГО </w:t>
      </w:r>
      <w:r w:rsidR="0012552B">
        <w:rPr>
          <w:b/>
          <w:bCs/>
          <w:sz w:val="28"/>
          <w:szCs w:val="28"/>
        </w:rPr>
        <w:t>ГОРОДСКОГО ОКРУГА</w:t>
      </w:r>
    </w:p>
    <w:p w14:paraId="308D4BD1" w14:textId="77777777" w:rsidR="0012552B" w:rsidRPr="001A67EF" w:rsidRDefault="0012552B" w:rsidP="0012552B">
      <w:pPr>
        <w:pStyle w:val="1"/>
        <w:rPr>
          <w:sz w:val="28"/>
          <w:szCs w:val="28"/>
        </w:rPr>
      </w:pPr>
      <w:r w:rsidRPr="001A67EF">
        <w:rPr>
          <w:sz w:val="28"/>
          <w:szCs w:val="28"/>
        </w:rPr>
        <w:t>МОСКОВСКОЙ ОБЛАСТИ</w:t>
      </w:r>
    </w:p>
    <w:p w14:paraId="37A25616" w14:textId="77777777" w:rsidR="0012552B" w:rsidRPr="004F7597" w:rsidRDefault="0012552B" w:rsidP="0012552B">
      <w:pPr>
        <w:tabs>
          <w:tab w:val="left" w:pos="4076"/>
        </w:tabs>
        <w:jc w:val="center"/>
        <w:rPr>
          <w:sz w:val="16"/>
          <w:szCs w:val="16"/>
        </w:rPr>
      </w:pPr>
    </w:p>
    <w:p w14:paraId="69CD5691" w14:textId="59A6042D" w:rsidR="0012552B" w:rsidRPr="0012552B" w:rsidRDefault="00AA5882" w:rsidP="0012552B">
      <w:pPr>
        <w:pStyle w:val="3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</w:p>
    <w:p w14:paraId="057EEAF2" w14:textId="77777777" w:rsidR="0012552B" w:rsidRPr="0012552B" w:rsidRDefault="0012552B" w:rsidP="0012552B">
      <w:pPr>
        <w:jc w:val="center"/>
      </w:pPr>
    </w:p>
    <w:p w14:paraId="7107F976" w14:textId="5E453EEB" w:rsidR="0012552B" w:rsidRDefault="0012552B" w:rsidP="0012552B">
      <w:pPr>
        <w:tabs>
          <w:tab w:val="left" w:pos="4076"/>
        </w:tabs>
        <w:jc w:val="center"/>
        <w:rPr>
          <w:sz w:val="22"/>
          <w:szCs w:val="22"/>
        </w:rPr>
      </w:pPr>
      <w:r w:rsidRPr="0012552B">
        <w:rPr>
          <w:sz w:val="22"/>
          <w:szCs w:val="22"/>
        </w:rPr>
        <w:t>от_</w:t>
      </w:r>
      <w:r w:rsidR="00235B26" w:rsidRPr="00235B26">
        <w:rPr>
          <w:sz w:val="28"/>
          <w:szCs w:val="28"/>
          <w:u w:val="single"/>
        </w:rPr>
        <w:t>15.02.2022</w:t>
      </w:r>
      <w:r w:rsidRPr="0012552B">
        <w:rPr>
          <w:sz w:val="22"/>
          <w:szCs w:val="22"/>
        </w:rPr>
        <w:t>_____№_</w:t>
      </w:r>
      <w:r w:rsidR="00235B26" w:rsidRPr="00235B26">
        <w:rPr>
          <w:sz w:val="28"/>
          <w:szCs w:val="28"/>
          <w:u w:val="single"/>
        </w:rPr>
        <w:t>562</w:t>
      </w:r>
      <w:r w:rsidRPr="00235B26">
        <w:rPr>
          <w:sz w:val="28"/>
          <w:szCs w:val="28"/>
        </w:rPr>
        <w:t>______</w:t>
      </w:r>
    </w:p>
    <w:p w14:paraId="581A833A" w14:textId="77777777" w:rsidR="00E20593" w:rsidRPr="00235B26" w:rsidRDefault="00E20593" w:rsidP="0012552B">
      <w:pPr>
        <w:keepNext/>
        <w:jc w:val="center"/>
        <w:outlineLvl w:val="0"/>
        <w:rPr>
          <w:bCs/>
          <w:sz w:val="20"/>
          <w:szCs w:val="20"/>
        </w:rPr>
      </w:pPr>
    </w:p>
    <w:p w14:paraId="5B3797AE" w14:textId="6A0D9B4E" w:rsidR="006A6A36" w:rsidRPr="00BB1258" w:rsidRDefault="006A6A36" w:rsidP="006647CE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B1258">
        <w:rPr>
          <w:rFonts w:ascii="Times New Roman" w:hAnsi="Times New Roman" w:cs="Times New Roman"/>
          <w:sz w:val="26"/>
          <w:szCs w:val="26"/>
        </w:rPr>
        <w:t xml:space="preserve">Об утверждении порядка рассмотрения декларации конфликта интересов руководителя муниципального учреждения Рузского городского округа Московской области, примерного порядка рассмотрения декларации конфликта интересов в муниципальных учреждениях Рузского городского округа Московской области </w:t>
      </w:r>
    </w:p>
    <w:p w14:paraId="35F81367" w14:textId="1562B7EF" w:rsidR="006A6A36" w:rsidRPr="00BB1258" w:rsidRDefault="006A6A36" w:rsidP="006647C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4DB610F5" w14:textId="50FB2297" w:rsidR="006A6A36" w:rsidRPr="00BB1258" w:rsidRDefault="006A6A36" w:rsidP="0066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258">
        <w:rPr>
          <w:rFonts w:ascii="Times New Roman" w:hAnsi="Times New Roman" w:cs="Times New Roman"/>
          <w:sz w:val="26"/>
          <w:szCs w:val="26"/>
        </w:rPr>
        <w:t xml:space="preserve">В целях обеспечения единой государственной политики в области противодействия коррупции и в соответствии со </w:t>
      </w:r>
      <w:hyperlink r:id="rId6" w:history="1">
        <w:r w:rsidRPr="00BB1258">
          <w:rPr>
            <w:rFonts w:ascii="Times New Roman" w:hAnsi="Times New Roman" w:cs="Times New Roman"/>
            <w:sz w:val="26"/>
            <w:szCs w:val="26"/>
          </w:rPr>
          <w:t>статьей 13.3</w:t>
        </w:r>
      </w:hyperlink>
      <w:r w:rsidRPr="00BB1258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 w:rsidR="00D60BD4" w:rsidRPr="00BB1258">
        <w:rPr>
          <w:rFonts w:ascii="Times New Roman" w:hAnsi="Times New Roman" w:cs="Times New Roman"/>
          <w:sz w:val="26"/>
          <w:szCs w:val="26"/>
        </w:rPr>
        <w:t>№</w:t>
      </w:r>
      <w:r w:rsidRPr="00BB1258">
        <w:rPr>
          <w:rFonts w:ascii="Times New Roman" w:hAnsi="Times New Roman" w:cs="Times New Roman"/>
          <w:sz w:val="26"/>
          <w:szCs w:val="26"/>
        </w:rPr>
        <w:t xml:space="preserve"> 273-ФЗ </w:t>
      </w:r>
      <w:r w:rsidR="0012552B" w:rsidRPr="00BB1258">
        <w:rPr>
          <w:rFonts w:ascii="Times New Roman" w:hAnsi="Times New Roman" w:cs="Times New Roman"/>
          <w:sz w:val="26"/>
          <w:szCs w:val="26"/>
        </w:rPr>
        <w:t>«</w:t>
      </w:r>
      <w:r w:rsidRPr="00BB1258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12552B" w:rsidRPr="00BB1258">
        <w:rPr>
          <w:rFonts w:ascii="Times New Roman" w:hAnsi="Times New Roman" w:cs="Times New Roman"/>
          <w:sz w:val="26"/>
          <w:szCs w:val="26"/>
        </w:rPr>
        <w:t>»</w:t>
      </w:r>
      <w:r w:rsidRPr="00BB1258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7" w:history="1">
        <w:r w:rsidRPr="00BB125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B1258">
        <w:rPr>
          <w:rFonts w:ascii="Times New Roman" w:hAnsi="Times New Roman" w:cs="Times New Roman"/>
          <w:sz w:val="26"/>
          <w:szCs w:val="26"/>
        </w:rPr>
        <w:t xml:space="preserve"> Правительства Московской области от </w:t>
      </w:r>
      <w:r w:rsidR="00D60BD4" w:rsidRPr="00BB1258">
        <w:rPr>
          <w:rFonts w:ascii="Times New Roman" w:hAnsi="Times New Roman" w:cs="Times New Roman"/>
          <w:sz w:val="26"/>
          <w:szCs w:val="26"/>
        </w:rPr>
        <w:t>24.11.2021 № 1202/40</w:t>
      </w:r>
      <w:r w:rsidRPr="00BB1258">
        <w:rPr>
          <w:rFonts w:ascii="Times New Roman" w:hAnsi="Times New Roman" w:cs="Times New Roman"/>
          <w:sz w:val="26"/>
          <w:szCs w:val="26"/>
        </w:rPr>
        <w:t xml:space="preserve"> </w:t>
      </w:r>
      <w:r w:rsidR="005B1F71">
        <w:rPr>
          <w:rFonts w:ascii="Times New Roman" w:hAnsi="Times New Roman" w:cs="Times New Roman"/>
          <w:sz w:val="26"/>
          <w:szCs w:val="26"/>
        </w:rPr>
        <w:t>«</w:t>
      </w:r>
      <w:r w:rsidR="00D60BD4" w:rsidRPr="00BB1258">
        <w:rPr>
          <w:rFonts w:ascii="Times New Roman" w:hAnsi="Times New Roman" w:cs="Times New Roman"/>
          <w:sz w:val="26"/>
          <w:szCs w:val="26"/>
        </w:rPr>
        <w:t>Об утверждении примерного порядка рассмотрения декларации конфликта интересов и внесении изменений в постановление Правительства Московской области от 14.03.2019 №124/8 «</w:t>
      </w:r>
      <w:r w:rsidRPr="00BB1258">
        <w:rPr>
          <w:rFonts w:ascii="Times New Roman" w:hAnsi="Times New Roman" w:cs="Times New Roman"/>
          <w:sz w:val="26"/>
          <w:szCs w:val="26"/>
        </w:rPr>
        <w:t>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</w:t>
      </w:r>
      <w:r w:rsidR="0012552B" w:rsidRPr="00BB1258">
        <w:rPr>
          <w:rFonts w:ascii="Times New Roman" w:hAnsi="Times New Roman" w:cs="Times New Roman"/>
          <w:sz w:val="26"/>
          <w:szCs w:val="26"/>
        </w:rPr>
        <w:t>»</w:t>
      </w:r>
      <w:r w:rsidRPr="00BB1258">
        <w:rPr>
          <w:rFonts w:ascii="Times New Roman" w:hAnsi="Times New Roman" w:cs="Times New Roman"/>
          <w:sz w:val="26"/>
          <w:szCs w:val="26"/>
        </w:rPr>
        <w:t>, а также для повышения эффективности реализации мер по предупреждению коррупции в муниципальных учреждениях Рузского городского округа Московской области, созданных для выполнения задач, поставленных перед органами местного самоуправления Рузского городского округа, руководствуясь Уставом Рузского городского округа Московской области</w:t>
      </w:r>
      <w:r w:rsidR="00AA5882">
        <w:rPr>
          <w:rFonts w:ascii="Times New Roman" w:hAnsi="Times New Roman" w:cs="Times New Roman"/>
          <w:sz w:val="26"/>
          <w:szCs w:val="26"/>
        </w:rPr>
        <w:t>,</w:t>
      </w:r>
      <w:r w:rsidRPr="00BB1258">
        <w:rPr>
          <w:rFonts w:ascii="Times New Roman" w:hAnsi="Times New Roman" w:cs="Times New Roman"/>
          <w:sz w:val="26"/>
          <w:szCs w:val="26"/>
        </w:rPr>
        <w:t xml:space="preserve"> Администрация Рузского городского округа постановляет:</w:t>
      </w:r>
    </w:p>
    <w:p w14:paraId="7FB2D9E0" w14:textId="77777777" w:rsidR="007A4761" w:rsidRPr="00BB1258" w:rsidRDefault="007A4761" w:rsidP="006647C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4FB4BB1" w14:textId="2424F7E2" w:rsidR="00D60BD4" w:rsidRPr="00BB1258" w:rsidRDefault="00796AA2" w:rsidP="0066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25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D60BD4" w:rsidRPr="00BB1258">
        <w:rPr>
          <w:rFonts w:ascii="Times New Roman" w:hAnsi="Times New Roman" w:cs="Times New Roman"/>
          <w:sz w:val="26"/>
          <w:szCs w:val="26"/>
        </w:rPr>
        <w:t>поряд</w:t>
      </w:r>
      <w:r w:rsidR="006647CE" w:rsidRPr="00BB1258">
        <w:rPr>
          <w:rFonts w:ascii="Times New Roman" w:hAnsi="Times New Roman" w:cs="Times New Roman"/>
          <w:sz w:val="26"/>
          <w:szCs w:val="26"/>
        </w:rPr>
        <w:t>о</w:t>
      </w:r>
      <w:r w:rsidR="00D60BD4" w:rsidRPr="00BB1258">
        <w:rPr>
          <w:rFonts w:ascii="Times New Roman" w:hAnsi="Times New Roman" w:cs="Times New Roman"/>
          <w:sz w:val="26"/>
          <w:szCs w:val="26"/>
        </w:rPr>
        <w:t>к рассмотрения декларации конфликта интересов руководителя муниципального учреждения Рузского городского округа Московской области</w:t>
      </w:r>
      <w:r w:rsidR="006647CE" w:rsidRPr="00BB1258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14:paraId="5CBAB9C2" w14:textId="66A7BDE8" w:rsidR="00796AA2" w:rsidRPr="00BB1258" w:rsidRDefault="006647CE" w:rsidP="0066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258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D60BD4" w:rsidRPr="00BB1258">
        <w:rPr>
          <w:rFonts w:ascii="Times New Roman" w:hAnsi="Times New Roman" w:cs="Times New Roman"/>
          <w:sz w:val="26"/>
          <w:szCs w:val="26"/>
        </w:rPr>
        <w:t>примерн</w:t>
      </w:r>
      <w:r w:rsidRPr="00BB1258">
        <w:rPr>
          <w:rFonts w:ascii="Times New Roman" w:hAnsi="Times New Roman" w:cs="Times New Roman"/>
          <w:sz w:val="26"/>
          <w:szCs w:val="26"/>
        </w:rPr>
        <w:t>ый</w:t>
      </w:r>
      <w:r w:rsidR="00D60BD4" w:rsidRPr="00BB1258">
        <w:rPr>
          <w:rFonts w:ascii="Times New Roman" w:hAnsi="Times New Roman" w:cs="Times New Roman"/>
          <w:sz w:val="26"/>
          <w:szCs w:val="26"/>
        </w:rPr>
        <w:t xml:space="preserve"> поряд</w:t>
      </w:r>
      <w:r w:rsidRPr="00BB1258">
        <w:rPr>
          <w:rFonts w:ascii="Times New Roman" w:hAnsi="Times New Roman" w:cs="Times New Roman"/>
          <w:sz w:val="26"/>
          <w:szCs w:val="26"/>
        </w:rPr>
        <w:t>о</w:t>
      </w:r>
      <w:r w:rsidR="00D60BD4" w:rsidRPr="00BB1258">
        <w:rPr>
          <w:rFonts w:ascii="Times New Roman" w:hAnsi="Times New Roman" w:cs="Times New Roman"/>
          <w:sz w:val="26"/>
          <w:szCs w:val="26"/>
        </w:rPr>
        <w:t>к рассмотрения декларации конфликта интересов в муниципальных учреждениях Рузского городского округа Московской области</w:t>
      </w:r>
      <w:r w:rsidRPr="00BB1258">
        <w:rPr>
          <w:rFonts w:ascii="Times New Roman" w:hAnsi="Times New Roman" w:cs="Times New Roman"/>
          <w:sz w:val="26"/>
          <w:szCs w:val="26"/>
        </w:rPr>
        <w:t xml:space="preserve"> (приложение 2).</w:t>
      </w:r>
      <w:r w:rsidR="00D60BD4" w:rsidRPr="00BB12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91A2AE" w14:textId="637408F0" w:rsidR="006647CE" w:rsidRPr="00BB1258" w:rsidRDefault="0012552B" w:rsidP="006647C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258">
        <w:rPr>
          <w:rFonts w:ascii="Times New Roman" w:hAnsi="Times New Roman" w:cs="Times New Roman"/>
          <w:sz w:val="26"/>
          <w:szCs w:val="26"/>
        </w:rPr>
        <w:t>3</w:t>
      </w:r>
      <w:r w:rsidR="006647CE" w:rsidRPr="00BB1258">
        <w:rPr>
          <w:rFonts w:ascii="Times New Roman" w:hAnsi="Times New Roman" w:cs="Times New Roman"/>
          <w:sz w:val="26"/>
          <w:szCs w:val="26"/>
        </w:rPr>
        <w:t xml:space="preserve">. </w:t>
      </w:r>
      <w:r w:rsidR="007A4761" w:rsidRPr="00BB125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A5882">
        <w:rPr>
          <w:rFonts w:ascii="Times New Roman" w:hAnsi="Times New Roman" w:cs="Times New Roman"/>
          <w:sz w:val="26"/>
          <w:szCs w:val="26"/>
        </w:rPr>
        <w:t xml:space="preserve">форму </w:t>
      </w:r>
      <w:r w:rsidR="007A4761" w:rsidRPr="00BB1258">
        <w:rPr>
          <w:rFonts w:ascii="Times New Roman" w:hAnsi="Times New Roman" w:cs="Times New Roman"/>
          <w:sz w:val="26"/>
          <w:szCs w:val="26"/>
        </w:rPr>
        <w:t>п</w:t>
      </w:r>
      <w:r w:rsidR="006647CE" w:rsidRPr="00BB1258">
        <w:rPr>
          <w:rFonts w:ascii="Times New Roman" w:hAnsi="Times New Roman" w:cs="Times New Roman"/>
          <w:sz w:val="26"/>
          <w:szCs w:val="26"/>
        </w:rPr>
        <w:t>еречн</w:t>
      </w:r>
      <w:r w:rsidR="00AA5882">
        <w:rPr>
          <w:rFonts w:ascii="Times New Roman" w:hAnsi="Times New Roman" w:cs="Times New Roman"/>
          <w:sz w:val="26"/>
          <w:szCs w:val="26"/>
        </w:rPr>
        <w:t>я</w:t>
      </w:r>
      <w:r w:rsidR="006647CE" w:rsidRPr="00BB1258">
        <w:rPr>
          <w:rFonts w:ascii="Times New Roman" w:hAnsi="Times New Roman" w:cs="Times New Roman"/>
          <w:sz w:val="26"/>
          <w:szCs w:val="26"/>
        </w:rPr>
        <w:t xml:space="preserve"> должностей, исполнение обязанностей по которым связано с коррупционными рисками (приложение </w:t>
      </w:r>
      <w:r w:rsidRPr="00BB1258">
        <w:rPr>
          <w:rFonts w:ascii="Times New Roman" w:hAnsi="Times New Roman" w:cs="Times New Roman"/>
          <w:sz w:val="26"/>
          <w:szCs w:val="26"/>
        </w:rPr>
        <w:t>3</w:t>
      </w:r>
      <w:r w:rsidR="006647CE" w:rsidRPr="00BB1258">
        <w:rPr>
          <w:rFonts w:ascii="Times New Roman" w:hAnsi="Times New Roman" w:cs="Times New Roman"/>
          <w:sz w:val="26"/>
          <w:szCs w:val="26"/>
        </w:rPr>
        <w:t>).</w:t>
      </w:r>
    </w:p>
    <w:p w14:paraId="6AB70A73" w14:textId="56173D1A" w:rsidR="006647CE" w:rsidRPr="00BB1258" w:rsidRDefault="0012552B" w:rsidP="0066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258">
        <w:rPr>
          <w:rFonts w:ascii="Times New Roman" w:hAnsi="Times New Roman" w:cs="Times New Roman"/>
          <w:sz w:val="26"/>
          <w:szCs w:val="26"/>
        </w:rPr>
        <w:t>4</w:t>
      </w:r>
      <w:r w:rsidR="006647CE" w:rsidRPr="00BB125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«Красное знамя» и разместить на официальном сайте Рузского городского округа в сети </w:t>
      </w:r>
      <w:r w:rsidR="00AA5882">
        <w:rPr>
          <w:rFonts w:ascii="Times New Roman" w:hAnsi="Times New Roman" w:cs="Times New Roman"/>
          <w:sz w:val="26"/>
          <w:szCs w:val="26"/>
        </w:rPr>
        <w:t>«</w:t>
      </w:r>
      <w:r w:rsidR="006647CE" w:rsidRPr="00BB1258">
        <w:rPr>
          <w:rFonts w:ascii="Times New Roman" w:hAnsi="Times New Roman" w:cs="Times New Roman"/>
          <w:sz w:val="26"/>
          <w:szCs w:val="26"/>
        </w:rPr>
        <w:t>Интернет</w:t>
      </w:r>
      <w:r w:rsidR="00AA5882">
        <w:rPr>
          <w:rFonts w:ascii="Times New Roman" w:hAnsi="Times New Roman" w:cs="Times New Roman"/>
          <w:sz w:val="26"/>
          <w:szCs w:val="26"/>
        </w:rPr>
        <w:t>»</w:t>
      </w:r>
      <w:r w:rsidR="006647CE" w:rsidRPr="00BB1258">
        <w:rPr>
          <w:rFonts w:ascii="Times New Roman" w:hAnsi="Times New Roman" w:cs="Times New Roman"/>
          <w:sz w:val="26"/>
          <w:szCs w:val="26"/>
        </w:rPr>
        <w:t>.</w:t>
      </w:r>
    </w:p>
    <w:p w14:paraId="0B18CDCC" w14:textId="68EF2ACE" w:rsidR="006647CE" w:rsidRPr="00BB1258" w:rsidRDefault="0012552B" w:rsidP="00664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258">
        <w:rPr>
          <w:rFonts w:ascii="Times New Roman" w:hAnsi="Times New Roman" w:cs="Times New Roman"/>
          <w:sz w:val="26"/>
          <w:szCs w:val="26"/>
        </w:rPr>
        <w:t>5</w:t>
      </w:r>
      <w:r w:rsidR="006647CE" w:rsidRPr="00BB1258">
        <w:rPr>
          <w:rFonts w:ascii="Times New Roman" w:hAnsi="Times New Roman" w:cs="Times New Roman"/>
          <w:sz w:val="26"/>
          <w:szCs w:val="26"/>
        </w:rPr>
        <w:t xml:space="preserve">. </w:t>
      </w:r>
      <w:r w:rsidR="00DE10A0" w:rsidRPr="00BB1258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учреждений Рузского городского округа </w:t>
      </w:r>
      <w:r w:rsidR="006647CE" w:rsidRPr="00BB1258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E20593">
        <w:rPr>
          <w:rFonts w:ascii="Times New Roman" w:hAnsi="Times New Roman" w:cs="Times New Roman"/>
          <w:sz w:val="26"/>
          <w:szCs w:val="26"/>
        </w:rPr>
        <w:t>0</w:t>
      </w:r>
      <w:r w:rsidR="00DE10A0" w:rsidRPr="00BB1258">
        <w:rPr>
          <w:rFonts w:ascii="Times New Roman" w:hAnsi="Times New Roman" w:cs="Times New Roman"/>
          <w:sz w:val="26"/>
          <w:szCs w:val="26"/>
        </w:rPr>
        <w:t>1</w:t>
      </w:r>
      <w:r w:rsidR="006647CE" w:rsidRPr="00BB1258">
        <w:rPr>
          <w:rFonts w:ascii="Times New Roman" w:hAnsi="Times New Roman" w:cs="Times New Roman"/>
          <w:sz w:val="26"/>
          <w:szCs w:val="26"/>
        </w:rPr>
        <w:t>.0</w:t>
      </w:r>
      <w:r w:rsidR="00E20593">
        <w:rPr>
          <w:rFonts w:ascii="Times New Roman" w:hAnsi="Times New Roman" w:cs="Times New Roman"/>
          <w:sz w:val="26"/>
          <w:szCs w:val="26"/>
        </w:rPr>
        <w:t>3</w:t>
      </w:r>
      <w:r w:rsidR="006647CE" w:rsidRPr="00BB1258">
        <w:rPr>
          <w:rFonts w:ascii="Times New Roman" w:hAnsi="Times New Roman" w:cs="Times New Roman"/>
          <w:sz w:val="26"/>
          <w:szCs w:val="26"/>
        </w:rPr>
        <w:t>.202</w:t>
      </w:r>
      <w:r w:rsidR="00DE10A0" w:rsidRPr="00BB1258">
        <w:rPr>
          <w:rFonts w:ascii="Times New Roman" w:hAnsi="Times New Roman" w:cs="Times New Roman"/>
          <w:sz w:val="26"/>
          <w:szCs w:val="26"/>
        </w:rPr>
        <w:t>2</w:t>
      </w:r>
      <w:r w:rsidR="006647CE" w:rsidRPr="00BB1258">
        <w:rPr>
          <w:rFonts w:ascii="Times New Roman" w:hAnsi="Times New Roman" w:cs="Times New Roman"/>
          <w:sz w:val="26"/>
          <w:szCs w:val="26"/>
        </w:rPr>
        <w:t xml:space="preserve"> обеспечить внесени</w:t>
      </w:r>
      <w:r w:rsidR="00DE10A0" w:rsidRPr="00BB1258">
        <w:rPr>
          <w:rFonts w:ascii="Times New Roman" w:hAnsi="Times New Roman" w:cs="Times New Roman"/>
          <w:sz w:val="26"/>
          <w:szCs w:val="26"/>
        </w:rPr>
        <w:t>е</w:t>
      </w:r>
      <w:r w:rsidR="006647CE" w:rsidRPr="00BB1258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DE10A0" w:rsidRPr="00BB1258">
        <w:rPr>
          <w:rFonts w:ascii="Times New Roman" w:hAnsi="Times New Roman" w:cs="Times New Roman"/>
          <w:sz w:val="26"/>
          <w:szCs w:val="26"/>
        </w:rPr>
        <w:t>локальные нормативные акты по предупреждению коррупции</w:t>
      </w:r>
      <w:r w:rsidR="006647CE" w:rsidRPr="00BB1258">
        <w:rPr>
          <w:rFonts w:ascii="Times New Roman" w:hAnsi="Times New Roman" w:cs="Times New Roman"/>
          <w:sz w:val="26"/>
          <w:szCs w:val="26"/>
        </w:rPr>
        <w:t>.</w:t>
      </w:r>
    </w:p>
    <w:p w14:paraId="519BD3CA" w14:textId="110175A7" w:rsidR="006647CE" w:rsidRDefault="00AA5882" w:rsidP="006647CE">
      <w:pPr>
        <w:pStyle w:val="1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6647CE" w:rsidRPr="00BB1258">
        <w:rPr>
          <w:b w:val="0"/>
          <w:sz w:val="26"/>
          <w:szCs w:val="26"/>
        </w:rPr>
        <w:t xml:space="preserve">.Контроль за исполнением настоящего постановления возложить на </w:t>
      </w:r>
      <w:r w:rsidR="0012552B" w:rsidRPr="00BB1258">
        <w:rPr>
          <w:b w:val="0"/>
          <w:sz w:val="26"/>
          <w:szCs w:val="26"/>
        </w:rPr>
        <w:t>П</w:t>
      </w:r>
      <w:r w:rsidR="00DE10A0" w:rsidRPr="00BB1258">
        <w:rPr>
          <w:b w:val="0"/>
          <w:sz w:val="26"/>
          <w:szCs w:val="26"/>
        </w:rPr>
        <w:t>ервого з</w:t>
      </w:r>
      <w:r w:rsidR="006647CE" w:rsidRPr="00BB1258">
        <w:rPr>
          <w:b w:val="0"/>
          <w:sz w:val="26"/>
          <w:szCs w:val="26"/>
        </w:rPr>
        <w:t xml:space="preserve">аместителя Главы Администрации Рузского городского округа </w:t>
      </w:r>
      <w:proofErr w:type="spellStart"/>
      <w:r w:rsidR="00DE10A0" w:rsidRPr="00BB1258">
        <w:rPr>
          <w:b w:val="0"/>
          <w:sz w:val="26"/>
          <w:szCs w:val="26"/>
        </w:rPr>
        <w:t>Пеняева</w:t>
      </w:r>
      <w:proofErr w:type="spellEnd"/>
      <w:r w:rsidR="00DE10A0" w:rsidRPr="00BB1258">
        <w:rPr>
          <w:b w:val="0"/>
          <w:sz w:val="26"/>
          <w:szCs w:val="26"/>
        </w:rPr>
        <w:t xml:space="preserve"> Ю.А.</w:t>
      </w:r>
    </w:p>
    <w:p w14:paraId="000B36F4" w14:textId="4947D35B" w:rsidR="00B31814" w:rsidRDefault="00B31814" w:rsidP="00B31814">
      <w:pPr>
        <w:rPr>
          <w:lang w:eastAsia="ar-SA"/>
        </w:rPr>
      </w:pPr>
    </w:p>
    <w:p w14:paraId="6384240C" w14:textId="77777777" w:rsidR="00B31814" w:rsidRPr="00B31814" w:rsidRDefault="00B31814" w:rsidP="00B31814">
      <w:pPr>
        <w:rPr>
          <w:lang w:eastAsia="ar-SA"/>
        </w:rPr>
      </w:pPr>
    </w:p>
    <w:p w14:paraId="6C92FDB4" w14:textId="10E23D31" w:rsidR="006647CE" w:rsidRPr="00BB1258" w:rsidRDefault="006647CE" w:rsidP="0061071F">
      <w:pPr>
        <w:pStyle w:val="1"/>
        <w:numPr>
          <w:ilvl w:val="0"/>
          <w:numId w:val="0"/>
        </w:numPr>
        <w:jc w:val="both"/>
        <w:rPr>
          <w:b w:val="0"/>
          <w:sz w:val="26"/>
          <w:szCs w:val="26"/>
        </w:rPr>
      </w:pPr>
      <w:r w:rsidRPr="00BB1258">
        <w:rPr>
          <w:b w:val="0"/>
          <w:sz w:val="26"/>
          <w:szCs w:val="26"/>
        </w:rPr>
        <w:t xml:space="preserve">Глава городского округа               </w:t>
      </w:r>
      <w:r w:rsidR="0012552B" w:rsidRPr="00BB1258">
        <w:rPr>
          <w:b w:val="0"/>
          <w:sz w:val="26"/>
          <w:szCs w:val="26"/>
        </w:rPr>
        <w:t xml:space="preserve"> </w:t>
      </w:r>
      <w:r w:rsidRPr="00BB1258">
        <w:rPr>
          <w:b w:val="0"/>
          <w:sz w:val="26"/>
          <w:szCs w:val="26"/>
        </w:rPr>
        <w:t xml:space="preserve">                          </w:t>
      </w:r>
      <w:r w:rsidR="00DE10A0" w:rsidRPr="00BB1258">
        <w:rPr>
          <w:b w:val="0"/>
          <w:sz w:val="26"/>
          <w:szCs w:val="26"/>
        </w:rPr>
        <w:t xml:space="preserve">          </w:t>
      </w:r>
      <w:r w:rsidR="00E20593">
        <w:rPr>
          <w:b w:val="0"/>
          <w:sz w:val="26"/>
          <w:szCs w:val="26"/>
        </w:rPr>
        <w:t xml:space="preserve">                 </w:t>
      </w:r>
      <w:r w:rsidR="00DE10A0" w:rsidRPr="00BB1258">
        <w:rPr>
          <w:b w:val="0"/>
          <w:sz w:val="26"/>
          <w:szCs w:val="26"/>
        </w:rPr>
        <w:t xml:space="preserve">   </w:t>
      </w:r>
      <w:r w:rsidRPr="00BB1258">
        <w:rPr>
          <w:b w:val="0"/>
          <w:sz w:val="26"/>
          <w:szCs w:val="26"/>
        </w:rPr>
        <w:t xml:space="preserve">                   </w:t>
      </w:r>
      <w:proofErr w:type="spellStart"/>
      <w:r w:rsidRPr="00BB1258">
        <w:rPr>
          <w:b w:val="0"/>
          <w:sz w:val="26"/>
          <w:szCs w:val="26"/>
        </w:rPr>
        <w:t>Н.Н.Пархоменко</w:t>
      </w:r>
      <w:proofErr w:type="spellEnd"/>
    </w:p>
    <w:p w14:paraId="00B914B0" w14:textId="77777777" w:rsidR="00B31814" w:rsidRDefault="00B31814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A9F014" w14:textId="77777777" w:rsidR="0051417A" w:rsidRDefault="0051417A" w:rsidP="0051417A">
      <w:pPr>
        <w:rPr>
          <w:sz w:val="27"/>
          <w:szCs w:val="27"/>
        </w:rPr>
      </w:pPr>
      <w:r>
        <w:rPr>
          <w:sz w:val="27"/>
          <w:szCs w:val="27"/>
        </w:rPr>
        <w:t>Верно.</w:t>
      </w:r>
    </w:p>
    <w:p w14:paraId="1C6BE118" w14:textId="7E8EBA78" w:rsidR="0051417A" w:rsidRDefault="0051417A" w:rsidP="0051417A">
      <w:pPr>
        <w:rPr>
          <w:sz w:val="27"/>
          <w:szCs w:val="27"/>
        </w:rPr>
      </w:pPr>
      <w:r>
        <w:rPr>
          <w:sz w:val="27"/>
          <w:szCs w:val="27"/>
        </w:rPr>
        <w:t xml:space="preserve">Начальник общего отдела                                                                                       </w:t>
      </w:r>
      <w:proofErr w:type="spellStart"/>
      <w:r>
        <w:rPr>
          <w:sz w:val="27"/>
          <w:szCs w:val="27"/>
        </w:rPr>
        <w:t>О.П.Гаврилова</w:t>
      </w:r>
      <w:proofErr w:type="spellEnd"/>
    </w:p>
    <w:p w14:paraId="71A7278A" w14:textId="77777777" w:rsidR="0051417A" w:rsidRDefault="0051417A" w:rsidP="0051417A">
      <w:pPr>
        <w:rPr>
          <w:sz w:val="16"/>
          <w:szCs w:val="16"/>
        </w:rPr>
      </w:pPr>
    </w:p>
    <w:p w14:paraId="34A4C076" w14:textId="77777777" w:rsidR="0051417A" w:rsidRPr="0051417A" w:rsidRDefault="0051417A" w:rsidP="0051417A">
      <w:pPr>
        <w:rPr>
          <w:sz w:val="18"/>
          <w:szCs w:val="18"/>
        </w:rPr>
      </w:pPr>
      <w:r w:rsidRPr="0051417A">
        <w:rPr>
          <w:sz w:val="18"/>
          <w:szCs w:val="18"/>
        </w:rPr>
        <w:t>Козлова Татьяна Викторовна</w:t>
      </w:r>
    </w:p>
    <w:p w14:paraId="2F7834ED" w14:textId="77777777" w:rsidR="0051417A" w:rsidRPr="0051417A" w:rsidRDefault="0051417A" w:rsidP="0051417A">
      <w:pPr>
        <w:rPr>
          <w:sz w:val="18"/>
          <w:szCs w:val="18"/>
        </w:rPr>
      </w:pPr>
      <w:r w:rsidRPr="0051417A">
        <w:rPr>
          <w:sz w:val="18"/>
          <w:szCs w:val="18"/>
        </w:rPr>
        <w:t>Отдел муниципальной службы и кадров правового управления, начальник отдела</w:t>
      </w:r>
    </w:p>
    <w:p w14:paraId="31933B92" w14:textId="77777777" w:rsidR="0051417A" w:rsidRPr="0051417A" w:rsidRDefault="0051417A" w:rsidP="0051417A">
      <w:pPr>
        <w:rPr>
          <w:sz w:val="18"/>
          <w:szCs w:val="18"/>
        </w:rPr>
      </w:pPr>
      <w:r w:rsidRPr="0051417A">
        <w:rPr>
          <w:sz w:val="18"/>
          <w:szCs w:val="18"/>
        </w:rPr>
        <w:t>8-49627-24358</w:t>
      </w:r>
    </w:p>
    <w:p w14:paraId="3F278C3C" w14:textId="575B437B" w:rsidR="00DE10A0" w:rsidRPr="004523C2" w:rsidRDefault="00DE10A0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B3BA58C" w14:textId="0E015D60" w:rsidR="00DE10A0" w:rsidRPr="004523C2" w:rsidRDefault="00DE10A0" w:rsidP="00DE1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A4761">
        <w:rPr>
          <w:rFonts w:ascii="Times New Roman" w:hAnsi="Times New Roman" w:cs="Times New Roman"/>
          <w:sz w:val="24"/>
          <w:szCs w:val="24"/>
        </w:rPr>
        <w:t>А</w:t>
      </w:r>
      <w:r w:rsidRPr="004523C2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6A4ADE33" w14:textId="77777777" w:rsidR="00DE10A0" w:rsidRPr="004523C2" w:rsidRDefault="00DE10A0" w:rsidP="00DE1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</w:p>
    <w:p w14:paraId="553B2B8F" w14:textId="77777777" w:rsidR="00DE10A0" w:rsidRPr="004523C2" w:rsidRDefault="00DE10A0" w:rsidP="00DE1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52D674E7" w14:textId="075DC7C8" w:rsidR="00DE10A0" w:rsidRDefault="00DE10A0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>от _</w:t>
      </w:r>
      <w:r w:rsidR="00235B26" w:rsidRPr="00235B26">
        <w:rPr>
          <w:rFonts w:ascii="Times New Roman" w:hAnsi="Times New Roman" w:cs="Times New Roman"/>
          <w:sz w:val="24"/>
          <w:szCs w:val="24"/>
          <w:u w:val="single"/>
        </w:rPr>
        <w:t>15.02.2022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4523C2">
        <w:rPr>
          <w:rFonts w:ascii="Times New Roman" w:hAnsi="Times New Roman" w:cs="Times New Roman"/>
          <w:sz w:val="24"/>
          <w:szCs w:val="24"/>
        </w:rPr>
        <w:t xml:space="preserve"> №_</w:t>
      </w:r>
      <w:r w:rsidR="00235B26" w:rsidRPr="00235B26">
        <w:rPr>
          <w:rFonts w:ascii="Times New Roman" w:hAnsi="Times New Roman" w:cs="Times New Roman"/>
          <w:sz w:val="24"/>
          <w:szCs w:val="24"/>
          <w:u w:val="single"/>
        </w:rPr>
        <w:t>562</w:t>
      </w:r>
      <w:r w:rsidRPr="004523C2">
        <w:rPr>
          <w:rFonts w:ascii="Times New Roman" w:hAnsi="Times New Roman" w:cs="Times New Roman"/>
          <w:sz w:val="24"/>
          <w:szCs w:val="24"/>
        </w:rPr>
        <w:t>_</w:t>
      </w:r>
    </w:p>
    <w:p w14:paraId="686A161D" w14:textId="77777777" w:rsidR="00796AA2" w:rsidRPr="004C5EAB" w:rsidRDefault="00796A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9D410E" w14:textId="654D7AFE" w:rsidR="00796AA2" w:rsidRPr="004C5EAB" w:rsidRDefault="00A23DBB" w:rsidP="00A23D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4C5EAB">
        <w:rPr>
          <w:rFonts w:ascii="Times New Roman" w:hAnsi="Times New Roman" w:cs="Times New Roman"/>
          <w:sz w:val="26"/>
          <w:szCs w:val="26"/>
        </w:rPr>
        <w:t>Порядок рассмотрения декларации конфликта интересов</w:t>
      </w:r>
      <w:r w:rsidR="006A6A36" w:rsidRPr="004C5EAB">
        <w:rPr>
          <w:rFonts w:ascii="Times New Roman" w:hAnsi="Times New Roman" w:cs="Times New Roman"/>
          <w:sz w:val="26"/>
          <w:szCs w:val="26"/>
        </w:rPr>
        <w:t xml:space="preserve"> </w:t>
      </w:r>
      <w:r w:rsidRPr="004C5EAB">
        <w:rPr>
          <w:rFonts w:ascii="Times New Roman" w:hAnsi="Times New Roman" w:cs="Times New Roman"/>
          <w:sz w:val="26"/>
          <w:szCs w:val="26"/>
        </w:rPr>
        <w:t xml:space="preserve">руководителя муниципального учреждения Рузского городского округа Московской области </w:t>
      </w:r>
    </w:p>
    <w:p w14:paraId="6CD5934B" w14:textId="77777777" w:rsidR="00796AA2" w:rsidRPr="004C5EAB" w:rsidRDefault="00796AA2" w:rsidP="00E400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80A2F3" w14:textId="1207A87C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1. Порядок рассмотрения декларации конфликта интересов </w:t>
      </w:r>
      <w:r w:rsidR="00A23DBB" w:rsidRPr="004C5EAB">
        <w:rPr>
          <w:rFonts w:ascii="Times New Roman" w:hAnsi="Times New Roman" w:cs="Times New Roman"/>
          <w:sz w:val="26"/>
          <w:szCs w:val="26"/>
        </w:rPr>
        <w:t xml:space="preserve">руководителя муниципального учреждения Рузского городского округа Московской области </w:t>
      </w:r>
      <w:r w:rsidRPr="004C5EAB">
        <w:rPr>
          <w:rFonts w:ascii="Times New Roman" w:hAnsi="Times New Roman" w:cs="Times New Roman"/>
          <w:sz w:val="26"/>
          <w:szCs w:val="26"/>
        </w:rPr>
        <w:t>(далее - Порядок) определяет процедуру рассмотрения деклараций конфликта интересов (далее - декларация), представленных</w:t>
      </w:r>
      <w:r w:rsidR="00F371BF" w:rsidRPr="004C5EAB">
        <w:rPr>
          <w:rFonts w:ascii="Times New Roman" w:hAnsi="Times New Roman" w:cs="Times New Roman"/>
          <w:sz w:val="26"/>
          <w:szCs w:val="26"/>
        </w:rPr>
        <w:t xml:space="preserve"> руководителями </w:t>
      </w:r>
      <w:r w:rsidR="00D133F7" w:rsidRPr="004C5EAB">
        <w:rPr>
          <w:rFonts w:ascii="Times New Roman" w:hAnsi="Times New Roman" w:cs="Times New Roman"/>
          <w:sz w:val="26"/>
          <w:szCs w:val="26"/>
        </w:rPr>
        <w:t>муниципальн</w:t>
      </w:r>
      <w:r w:rsidR="001A2DA9" w:rsidRPr="004C5EAB">
        <w:rPr>
          <w:rFonts w:ascii="Times New Roman" w:hAnsi="Times New Roman" w:cs="Times New Roman"/>
          <w:sz w:val="26"/>
          <w:szCs w:val="26"/>
        </w:rPr>
        <w:t>ых</w:t>
      </w:r>
      <w:r w:rsidRPr="004C5EA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A2DA9" w:rsidRPr="004C5EAB">
        <w:rPr>
          <w:rFonts w:ascii="Times New Roman" w:hAnsi="Times New Roman" w:cs="Times New Roman"/>
          <w:sz w:val="26"/>
          <w:szCs w:val="26"/>
        </w:rPr>
        <w:t>й</w:t>
      </w:r>
      <w:r w:rsidRPr="004C5EAB">
        <w:rPr>
          <w:rFonts w:ascii="Times New Roman" w:hAnsi="Times New Roman" w:cs="Times New Roman"/>
          <w:sz w:val="26"/>
          <w:szCs w:val="26"/>
        </w:rPr>
        <w:t xml:space="preserve"> </w:t>
      </w:r>
      <w:r w:rsidR="00D133F7" w:rsidRPr="004C5EAB">
        <w:rPr>
          <w:rFonts w:ascii="Times New Roman" w:hAnsi="Times New Roman" w:cs="Times New Roman"/>
          <w:sz w:val="26"/>
          <w:szCs w:val="26"/>
        </w:rPr>
        <w:t xml:space="preserve">Рузского городского округа </w:t>
      </w:r>
      <w:r w:rsidRPr="004C5EAB">
        <w:rPr>
          <w:rFonts w:ascii="Times New Roman" w:hAnsi="Times New Roman" w:cs="Times New Roman"/>
          <w:sz w:val="26"/>
          <w:szCs w:val="26"/>
        </w:rPr>
        <w:t>Московской области (</w:t>
      </w:r>
      <w:r w:rsidR="00F371BF" w:rsidRPr="004C5EAB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A85A5E" w:rsidRPr="004C5EAB">
        <w:rPr>
          <w:rFonts w:ascii="Times New Roman" w:hAnsi="Times New Roman" w:cs="Times New Roman"/>
          <w:sz w:val="26"/>
          <w:szCs w:val="26"/>
        </w:rPr>
        <w:t>–</w:t>
      </w:r>
      <w:r w:rsidR="00F371BF" w:rsidRPr="004C5EAB">
        <w:rPr>
          <w:rFonts w:ascii="Times New Roman" w:hAnsi="Times New Roman" w:cs="Times New Roman"/>
          <w:sz w:val="26"/>
          <w:szCs w:val="26"/>
        </w:rPr>
        <w:t xml:space="preserve"> руководитель</w:t>
      </w:r>
      <w:r w:rsidR="00A85A5E" w:rsidRPr="004C5EA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F371BF" w:rsidRPr="004C5EAB">
        <w:rPr>
          <w:rFonts w:ascii="Times New Roman" w:hAnsi="Times New Roman" w:cs="Times New Roman"/>
          <w:sz w:val="26"/>
          <w:szCs w:val="26"/>
        </w:rPr>
        <w:t>)</w:t>
      </w:r>
      <w:r w:rsidR="00A85A5E" w:rsidRPr="004C5EAB">
        <w:rPr>
          <w:rFonts w:ascii="Times New Roman" w:hAnsi="Times New Roman" w:cs="Times New Roman"/>
          <w:sz w:val="26"/>
          <w:szCs w:val="26"/>
        </w:rPr>
        <w:t>, а также лицом, претендующим на должность руководителя учреждения</w:t>
      </w:r>
      <w:r w:rsidR="00F371BF" w:rsidRPr="004C5EAB">
        <w:rPr>
          <w:rFonts w:ascii="Times New Roman" w:hAnsi="Times New Roman" w:cs="Times New Roman"/>
          <w:sz w:val="26"/>
          <w:szCs w:val="26"/>
        </w:rPr>
        <w:t>.</w:t>
      </w:r>
    </w:p>
    <w:p w14:paraId="59F8241C" w14:textId="6A85A6DB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2. Декларация рассматривается </w:t>
      </w:r>
      <w:r w:rsidR="001A2DA9" w:rsidRPr="004C5EAB">
        <w:rPr>
          <w:rFonts w:ascii="Times New Roman" w:hAnsi="Times New Roman" w:cs="Times New Roman"/>
          <w:sz w:val="26"/>
          <w:szCs w:val="26"/>
        </w:rPr>
        <w:t>сотрудником</w:t>
      </w:r>
      <w:r w:rsidRPr="004C5EAB">
        <w:rPr>
          <w:rFonts w:ascii="Times New Roman" w:hAnsi="Times New Roman" w:cs="Times New Roman"/>
          <w:sz w:val="26"/>
          <w:szCs w:val="26"/>
        </w:rPr>
        <w:t xml:space="preserve"> </w:t>
      </w:r>
      <w:r w:rsidR="001A2DA9" w:rsidRPr="004C5EAB">
        <w:rPr>
          <w:rFonts w:ascii="Times New Roman" w:hAnsi="Times New Roman" w:cs="Times New Roman"/>
          <w:sz w:val="26"/>
          <w:szCs w:val="26"/>
        </w:rPr>
        <w:t>отдела муниципальной службы и кадров правового управления Администрации Рузского городского округа</w:t>
      </w:r>
      <w:r w:rsidRPr="004C5EAB">
        <w:rPr>
          <w:rFonts w:ascii="Times New Roman" w:hAnsi="Times New Roman" w:cs="Times New Roman"/>
          <w:sz w:val="26"/>
          <w:szCs w:val="26"/>
        </w:rPr>
        <w:t>, ответственным за работу по профилактике коррупционных и иных правонарушений в организации</w:t>
      </w:r>
      <w:r w:rsidR="00A23DBB" w:rsidRPr="004C5EAB">
        <w:rPr>
          <w:rFonts w:ascii="Times New Roman" w:hAnsi="Times New Roman" w:cs="Times New Roman"/>
          <w:sz w:val="26"/>
          <w:szCs w:val="26"/>
        </w:rPr>
        <w:t xml:space="preserve"> (далее – должностное лицо)</w:t>
      </w:r>
      <w:r w:rsidRPr="004C5EAB">
        <w:rPr>
          <w:rFonts w:ascii="Times New Roman" w:hAnsi="Times New Roman" w:cs="Times New Roman"/>
          <w:sz w:val="26"/>
          <w:szCs w:val="26"/>
        </w:rPr>
        <w:t>.</w:t>
      </w:r>
    </w:p>
    <w:p w14:paraId="1F8E2C3A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3. При рассмотрении декларации должностное лицо осуществляет всестороннее и объективное изучение изложенных в декларации обстоятельств.</w:t>
      </w:r>
    </w:p>
    <w:p w14:paraId="2C436FAF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4. По результатам рассмотрения декларации с положительным ответом на любой из вопросов, указанных в ней, должностное лицо осуществляет подготовку мотивированного заключения.</w:t>
      </w:r>
    </w:p>
    <w:p w14:paraId="32205269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5. В ходе подготовки мотивированного заключения должностное лицо имеет право:</w:t>
      </w:r>
    </w:p>
    <w:p w14:paraId="1D0644B6" w14:textId="0412E3F9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проводить беседу с руководителем </w:t>
      </w:r>
      <w:r w:rsidR="00A85A5E" w:rsidRPr="004C5EAB">
        <w:rPr>
          <w:rFonts w:ascii="Times New Roman" w:hAnsi="Times New Roman" w:cs="Times New Roman"/>
          <w:sz w:val="26"/>
          <w:szCs w:val="26"/>
        </w:rPr>
        <w:t>учреждения</w:t>
      </w:r>
      <w:r w:rsidRPr="004C5EAB">
        <w:rPr>
          <w:rFonts w:ascii="Times New Roman" w:hAnsi="Times New Roman" w:cs="Times New Roman"/>
          <w:sz w:val="26"/>
          <w:szCs w:val="26"/>
        </w:rPr>
        <w:t>, представившим декларацию;</w:t>
      </w:r>
    </w:p>
    <w:p w14:paraId="1486C74C" w14:textId="6E2A00F6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изучать представленную руководителем </w:t>
      </w:r>
      <w:r w:rsidR="00A85A5E" w:rsidRPr="004C5EAB">
        <w:rPr>
          <w:rFonts w:ascii="Times New Roman" w:hAnsi="Times New Roman" w:cs="Times New Roman"/>
          <w:sz w:val="26"/>
          <w:szCs w:val="26"/>
        </w:rPr>
        <w:t>учреждения</w:t>
      </w:r>
      <w:r w:rsidRPr="004C5EAB">
        <w:rPr>
          <w:rFonts w:ascii="Times New Roman" w:hAnsi="Times New Roman" w:cs="Times New Roman"/>
          <w:sz w:val="26"/>
          <w:szCs w:val="26"/>
        </w:rPr>
        <w:t xml:space="preserve"> декларацию и дополнительные материалы;</w:t>
      </w:r>
    </w:p>
    <w:p w14:paraId="11986589" w14:textId="1A30CB62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получать от руководителя</w:t>
      </w:r>
      <w:r w:rsidR="00A85A5E" w:rsidRPr="004C5EAB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4C5EAB">
        <w:rPr>
          <w:rFonts w:ascii="Times New Roman" w:hAnsi="Times New Roman" w:cs="Times New Roman"/>
          <w:sz w:val="26"/>
          <w:szCs w:val="26"/>
        </w:rPr>
        <w:t xml:space="preserve"> письменные пояснения.</w:t>
      </w:r>
    </w:p>
    <w:p w14:paraId="1E7BF1B8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6. Мотивированное заключение должно содержать:</w:t>
      </w:r>
    </w:p>
    <w:p w14:paraId="13F4D51F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информацию, изложенную в декларации;</w:t>
      </w:r>
    </w:p>
    <w:p w14:paraId="32A0BF5C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мотивированный вывод по результатам рассмотрения декларации;</w:t>
      </w:r>
    </w:p>
    <w:p w14:paraId="75E35EF1" w14:textId="7675431D" w:rsidR="007A4761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рекомендации для принятия одного из решений по деклараци</w:t>
      </w:r>
      <w:r w:rsidR="00FB1669">
        <w:rPr>
          <w:rFonts w:ascii="Times New Roman" w:hAnsi="Times New Roman" w:cs="Times New Roman"/>
          <w:sz w:val="26"/>
          <w:szCs w:val="26"/>
        </w:rPr>
        <w:t>и</w:t>
      </w:r>
      <w:r w:rsidR="007A4761">
        <w:rPr>
          <w:rFonts w:ascii="Times New Roman" w:hAnsi="Times New Roman" w:cs="Times New Roman"/>
          <w:sz w:val="26"/>
          <w:szCs w:val="26"/>
        </w:rPr>
        <w:t>.</w:t>
      </w:r>
    </w:p>
    <w:p w14:paraId="655AEF79" w14:textId="5A8204E2" w:rsidR="00C53958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"/>
      <w:bookmarkEnd w:id="1"/>
      <w:r w:rsidRPr="004C5EAB">
        <w:rPr>
          <w:rFonts w:ascii="Times New Roman" w:hAnsi="Times New Roman" w:cs="Times New Roman"/>
          <w:sz w:val="26"/>
          <w:szCs w:val="26"/>
        </w:rPr>
        <w:t xml:space="preserve">7. Декларация, а также мотивированное заключение и иные материалы (при наличии) в течение 14 рабочих дней со дня поступления декларации представляются </w:t>
      </w:r>
      <w:r w:rsidR="00BE21CD" w:rsidRPr="004C5EAB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C53958" w:rsidRPr="004C5EAB">
        <w:rPr>
          <w:rFonts w:ascii="Times New Roman" w:hAnsi="Times New Roman" w:cs="Times New Roman"/>
          <w:sz w:val="26"/>
          <w:szCs w:val="26"/>
        </w:rPr>
        <w:t xml:space="preserve">Рузского городского округа </w:t>
      </w:r>
      <w:r w:rsidR="00E40068" w:rsidRPr="004C5EAB">
        <w:rPr>
          <w:rFonts w:ascii="Times New Roman" w:hAnsi="Times New Roman" w:cs="Times New Roman"/>
          <w:sz w:val="26"/>
          <w:szCs w:val="26"/>
        </w:rPr>
        <w:t>(</w:t>
      </w:r>
      <w:r w:rsidR="00C53958" w:rsidRPr="004C5EAB">
        <w:rPr>
          <w:rFonts w:ascii="Times New Roman" w:hAnsi="Times New Roman" w:cs="Times New Roman"/>
          <w:sz w:val="26"/>
          <w:szCs w:val="26"/>
        </w:rPr>
        <w:t>далее – Глава округа)</w:t>
      </w:r>
      <w:r w:rsidR="00E40068" w:rsidRPr="004C5EAB">
        <w:rPr>
          <w:rFonts w:ascii="Times New Roman" w:hAnsi="Times New Roman" w:cs="Times New Roman"/>
          <w:sz w:val="26"/>
          <w:szCs w:val="26"/>
        </w:rPr>
        <w:t xml:space="preserve"> либо уполномоченному им должностному лицу</w:t>
      </w:r>
      <w:r w:rsidR="00C53958" w:rsidRPr="004C5EAB">
        <w:rPr>
          <w:rFonts w:ascii="Times New Roman" w:hAnsi="Times New Roman" w:cs="Times New Roman"/>
          <w:sz w:val="26"/>
          <w:szCs w:val="26"/>
        </w:rPr>
        <w:t>.</w:t>
      </w:r>
    </w:p>
    <w:p w14:paraId="7C67EBE6" w14:textId="1B5E79D7" w:rsidR="00C53958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Срок, указанный в </w:t>
      </w:r>
      <w:hyperlink w:anchor="P57" w:history="1">
        <w:r w:rsidRPr="004C5EAB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4C5EAB">
        <w:rPr>
          <w:rFonts w:ascii="Times New Roman" w:hAnsi="Times New Roman" w:cs="Times New Roman"/>
          <w:sz w:val="26"/>
          <w:szCs w:val="26"/>
        </w:rPr>
        <w:t xml:space="preserve"> настоящего пункта, может быть продлен до 30 дней </w:t>
      </w:r>
      <w:r w:rsidR="00C53958" w:rsidRPr="004C5EAB">
        <w:rPr>
          <w:rFonts w:ascii="Times New Roman" w:hAnsi="Times New Roman" w:cs="Times New Roman"/>
          <w:sz w:val="26"/>
          <w:szCs w:val="26"/>
        </w:rPr>
        <w:t>Главой округа</w:t>
      </w:r>
      <w:r w:rsidR="00E40068" w:rsidRPr="004C5EAB">
        <w:rPr>
          <w:rFonts w:ascii="Times New Roman" w:hAnsi="Times New Roman" w:cs="Times New Roman"/>
          <w:sz w:val="26"/>
          <w:szCs w:val="26"/>
        </w:rPr>
        <w:t xml:space="preserve"> либо уполномоченным им должностном лицом</w:t>
      </w:r>
      <w:r w:rsidR="00C53958" w:rsidRPr="004C5EAB">
        <w:rPr>
          <w:rFonts w:ascii="Times New Roman" w:hAnsi="Times New Roman" w:cs="Times New Roman"/>
          <w:sz w:val="26"/>
          <w:szCs w:val="26"/>
        </w:rPr>
        <w:t>.</w:t>
      </w:r>
    </w:p>
    <w:p w14:paraId="5F8615AC" w14:textId="77777777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8. Мотивированное заключение по результатам рассмотрения декларации носит рекомендательный характер.</w:t>
      </w:r>
    </w:p>
    <w:p w14:paraId="665B18A8" w14:textId="2AD26F0A" w:rsidR="00C53958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9. Окончательное решение о наличии, отсутствии, способе предотвращения или урегулирования конфликта интересов принимает </w:t>
      </w:r>
      <w:r w:rsidR="00C53958" w:rsidRPr="004C5EAB">
        <w:rPr>
          <w:rFonts w:ascii="Times New Roman" w:hAnsi="Times New Roman" w:cs="Times New Roman"/>
          <w:sz w:val="26"/>
          <w:szCs w:val="26"/>
        </w:rPr>
        <w:t>Глава округа</w:t>
      </w:r>
      <w:r w:rsidR="00E40068" w:rsidRPr="004C5EAB">
        <w:rPr>
          <w:rFonts w:ascii="Times New Roman" w:hAnsi="Times New Roman" w:cs="Times New Roman"/>
          <w:sz w:val="26"/>
          <w:szCs w:val="26"/>
        </w:rPr>
        <w:t xml:space="preserve"> либо уполномоченное им должностное лицо</w:t>
      </w:r>
      <w:r w:rsidR="00C53958" w:rsidRPr="004C5EAB">
        <w:rPr>
          <w:rFonts w:ascii="Times New Roman" w:hAnsi="Times New Roman" w:cs="Times New Roman"/>
          <w:sz w:val="26"/>
          <w:szCs w:val="26"/>
        </w:rPr>
        <w:t>.</w:t>
      </w:r>
    </w:p>
    <w:p w14:paraId="3B886625" w14:textId="468572F0" w:rsidR="00796AA2" w:rsidRPr="004C5EAB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11. В случае поступления от руководителя </w:t>
      </w:r>
      <w:r w:rsidR="00C53958" w:rsidRPr="004C5EAB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4C5EAB">
        <w:rPr>
          <w:rFonts w:ascii="Times New Roman" w:hAnsi="Times New Roman" w:cs="Times New Roman"/>
          <w:sz w:val="26"/>
          <w:szCs w:val="26"/>
        </w:rPr>
        <w:t xml:space="preserve">декларации с положительным ответом на любой из вопросов, указанных в ней, </w:t>
      </w:r>
      <w:r w:rsidR="00C53958" w:rsidRPr="004C5EAB">
        <w:rPr>
          <w:rFonts w:ascii="Times New Roman" w:hAnsi="Times New Roman" w:cs="Times New Roman"/>
          <w:sz w:val="26"/>
          <w:szCs w:val="26"/>
        </w:rPr>
        <w:t>Глава округа</w:t>
      </w:r>
      <w:r w:rsidRPr="004C5EAB">
        <w:rPr>
          <w:rFonts w:ascii="Times New Roman" w:hAnsi="Times New Roman" w:cs="Times New Roman"/>
          <w:sz w:val="26"/>
          <w:szCs w:val="26"/>
        </w:rPr>
        <w:t xml:space="preserve"> либо уполномоченное им должностное лицо 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орган Московской области по профилактике коррупционных и иных правонарушений.</w:t>
      </w:r>
    </w:p>
    <w:p w14:paraId="7AC35F1F" w14:textId="3F5A1406" w:rsidR="00796AA2" w:rsidRDefault="00796AA2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12. Подлинники декларации, мотивированное заключение и иные материалы (при наличии) хранятся </w:t>
      </w:r>
      <w:r w:rsidR="00E40068" w:rsidRPr="004C5EAB">
        <w:rPr>
          <w:rFonts w:ascii="Times New Roman" w:hAnsi="Times New Roman" w:cs="Times New Roman"/>
          <w:sz w:val="26"/>
          <w:szCs w:val="26"/>
        </w:rPr>
        <w:t xml:space="preserve">отделом муниципальной службы и кадров правового управления Администрации Рузского городского округа </w:t>
      </w:r>
      <w:r w:rsidRPr="004C5EA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об архивном деле.</w:t>
      </w:r>
    </w:p>
    <w:p w14:paraId="7DBEFB79" w14:textId="4494936A" w:rsidR="00BB1258" w:rsidRDefault="00BB1258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2E8333C" w14:textId="77777777" w:rsidR="0051417A" w:rsidRPr="004C5EAB" w:rsidRDefault="0051417A" w:rsidP="00E400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2B30FC1" w14:textId="6EA84560" w:rsidR="00DE10A0" w:rsidRPr="004523C2" w:rsidRDefault="00DE10A0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A702626" w14:textId="2ADAB2A8" w:rsidR="00DE10A0" w:rsidRPr="004523C2" w:rsidRDefault="00DE10A0" w:rsidP="00DE1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B1669">
        <w:rPr>
          <w:rFonts w:ascii="Times New Roman" w:hAnsi="Times New Roman" w:cs="Times New Roman"/>
          <w:sz w:val="24"/>
          <w:szCs w:val="24"/>
        </w:rPr>
        <w:t>А</w:t>
      </w:r>
      <w:r w:rsidRPr="004523C2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5B743AC6" w14:textId="77777777" w:rsidR="00DE10A0" w:rsidRPr="004523C2" w:rsidRDefault="00DE10A0" w:rsidP="00DE1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</w:p>
    <w:p w14:paraId="14FF95E6" w14:textId="77777777" w:rsidR="00DE10A0" w:rsidRPr="004523C2" w:rsidRDefault="00DE10A0" w:rsidP="00DE1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2C265579" w14:textId="77BBFF14" w:rsidR="00DE10A0" w:rsidRDefault="00DE10A0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>от _</w:t>
      </w:r>
      <w:r w:rsidR="00235B26" w:rsidRPr="00235B26">
        <w:rPr>
          <w:rFonts w:ascii="Times New Roman" w:hAnsi="Times New Roman" w:cs="Times New Roman"/>
          <w:sz w:val="24"/>
          <w:szCs w:val="24"/>
          <w:u w:val="single"/>
        </w:rPr>
        <w:t>15.02.2022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523C2">
        <w:rPr>
          <w:rFonts w:ascii="Times New Roman" w:hAnsi="Times New Roman" w:cs="Times New Roman"/>
          <w:sz w:val="24"/>
          <w:szCs w:val="24"/>
        </w:rPr>
        <w:t xml:space="preserve"> №</w:t>
      </w:r>
      <w:r w:rsidR="00235B26" w:rsidRPr="00235B26">
        <w:rPr>
          <w:rFonts w:ascii="Times New Roman" w:hAnsi="Times New Roman" w:cs="Times New Roman"/>
          <w:sz w:val="24"/>
          <w:szCs w:val="24"/>
          <w:u w:val="single"/>
        </w:rPr>
        <w:t xml:space="preserve"> 562</w:t>
      </w:r>
    </w:p>
    <w:p w14:paraId="1FBE9109" w14:textId="0B3C03E1" w:rsidR="00796AA2" w:rsidRDefault="00796AA2">
      <w:pPr>
        <w:pStyle w:val="ConsPlusNormal"/>
        <w:jc w:val="both"/>
        <w:rPr>
          <w:rFonts w:ascii="Times New Roman" w:hAnsi="Times New Roman" w:cs="Times New Roman"/>
        </w:rPr>
      </w:pPr>
    </w:p>
    <w:p w14:paraId="426C77D6" w14:textId="10EBBE05" w:rsidR="007D1973" w:rsidRPr="004C5EAB" w:rsidRDefault="007D1973" w:rsidP="007F5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Примерный порядок рассмотрения декларации конфликта интересов</w:t>
      </w:r>
    </w:p>
    <w:p w14:paraId="563E2887" w14:textId="4682D254" w:rsidR="007D1973" w:rsidRPr="004C5EAB" w:rsidRDefault="007D1973" w:rsidP="007F5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в муниципальных учреждениях Рузского городского округа Московской области </w:t>
      </w:r>
    </w:p>
    <w:p w14:paraId="0DB29374" w14:textId="77777777" w:rsidR="007D1973" w:rsidRPr="004C5EAB" w:rsidRDefault="007D1973" w:rsidP="007F5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CF8B28" w14:textId="5F62B9D1" w:rsidR="007D1973" w:rsidRPr="004C5EAB" w:rsidRDefault="007D1973" w:rsidP="00AA588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5EAB">
        <w:rPr>
          <w:rFonts w:ascii="Times New Roman" w:hAnsi="Times New Roman" w:cs="Times New Roman"/>
          <w:b w:val="0"/>
          <w:sz w:val="26"/>
          <w:szCs w:val="26"/>
        </w:rPr>
        <w:t xml:space="preserve">1. Примерный Порядок рассмотрения декларации конфликта интересов в муниципальных учреждениях Рузского городского округа Московской области (далее - Порядок) определяет процедуру рассмотрения деклараций конфликта интересов (далее - декларация), представленных работниками муниципального учреждения </w:t>
      </w:r>
      <w:r w:rsidR="00320D80" w:rsidRPr="004C5EAB">
        <w:rPr>
          <w:rFonts w:ascii="Times New Roman" w:hAnsi="Times New Roman" w:cs="Times New Roman"/>
          <w:b w:val="0"/>
          <w:sz w:val="26"/>
          <w:szCs w:val="26"/>
        </w:rPr>
        <w:t xml:space="preserve">Рузского городского округа </w:t>
      </w:r>
      <w:r w:rsidRPr="004C5EAB">
        <w:rPr>
          <w:rFonts w:ascii="Times New Roman" w:hAnsi="Times New Roman" w:cs="Times New Roman"/>
          <w:b w:val="0"/>
          <w:sz w:val="26"/>
          <w:szCs w:val="26"/>
        </w:rPr>
        <w:t>Московской области (</w:t>
      </w:r>
      <w:r w:rsidR="00320D80" w:rsidRPr="004C5EAB">
        <w:rPr>
          <w:rFonts w:ascii="Times New Roman" w:hAnsi="Times New Roman" w:cs="Times New Roman"/>
          <w:b w:val="0"/>
          <w:sz w:val="26"/>
          <w:szCs w:val="26"/>
        </w:rPr>
        <w:t>далее – работник учреждения)</w:t>
      </w:r>
      <w:r w:rsidRPr="004C5EAB">
        <w:rPr>
          <w:rFonts w:ascii="Times New Roman" w:hAnsi="Times New Roman" w:cs="Times New Roman"/>
          <w:b w:val="0"/>
          <w:sz w:val="26"/>
          <w:szCs w:val="26"/>
        </w:rPr>
        <w:t xml:space="preserve">, занимающими должности, включенные в перечень должностей, исполнение обязанностей по которым связано с коррупционными рисками, утвержденный руководителем </w:t>
      </w:r>
      <w:r w:rsidR="00320D80" w:rsidRPr="004C5EAB">
        <w:rPr>
          <w:rFonts w:ascii="Times New Roman" w:hAnsi="Times New Roman" w:cs="Times New Roman"/>
          <w:b w:val="0"/>
          <w:sz w:val="26"/>
          <w:szCs w:val="26"/>
        </w:rPr>
        <w:t>муниципального учреждения Рузского городского округа Московской области ( далее – руководитель учреждения)</w:t>
      </w:r>
      <w:r w:rsidRPr="004C5EAB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31A31FB" w14:textId="0162A555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2. Декларация рассматривается работником либо должностным лицом, ответственным за работу по профилактике коррупционных и иных правонарушений в организации (далее - должностное лицо).</w:t>
      </w:r>
    </w:p>
    <w:p w14:paraId="0EFC49B8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3. При рассмотрении декларации должностное лицо осуществляет всестороннее и объективное изучение изложенных в декларации обстоятельств.</w:t>
      </w:r>
    </w:p>
    <w:p w14:paraId="7FA4E205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4. По результатам рассмотрения декларации с положительным ответом на любой из вопросов, указанных в ней, должностное лицо осуществляет подготовку мотивированного заключения.</w:t>
      </w:r>
    </w:p>
    <w:p w14:paraId="737FD346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5. В ходе подготовки мотивированного заключения должностное лицо имеет право:</w:t>
      </w:r>
    </w:p>
    <w:p w14:paraId="09D90F35" w14:textId="030B1E05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проводить беседу с работником </w:t>
      </w:r>
      <w:r w:rsidR="00320D80" w:rsidRPr="004C5EAB">
        <w:rPr>
          <w:rFonts w:ascii="Times New Roman" w:hAnsi="Times New Roman" w:cs="Times New Roman"/>
          <w:sz w:val="26"/>
          <w:szCs w:val="26"/>
        </w:rPr>
        <w:t>учреждения</w:t>
      </w:r>
      <w:r w:rsidRPr="004C5EAB">
        <w:rPr>
          <w:rFonts w:ascii="Times New Roman" w:hAnsi="Times New Roman" w:cs="Times New Roman"/>
          <w:sz w:val="26"/>
          <w:szCs w:val="26"/>
        </w:rPr>
        <w:t>, представившим декларацию;</w:t>
      </w:r>
    </w:p>
    <w:p w14:paraId="67291195" w14:textId="75D82BFC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изучать представленную работником </w:t>
      </w:r>
      <w:r w:rsidR="00320D80" w:rsidRPr="004C5EAB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4C5EAB">
        <w:rPr>
          <w:rFonts w:ascii="Times New Roman" w:hAnsi="Times New Roman" w:cs="Times New Roman"/>
          <w:sz w:val="26"/>
          <w:szCs w:val="26"/>
        </w:rPr>
        <w:t>декларацию и дополнительные материалы;</w:t>
      </w:r>
    </w:p>
    <w:p w14:paraId="2D947D36" w14:textId="00F36C81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получать от работника </w:t>
      </w:r>
      <w:r w:rsidR="00320D80" w:rsidRPr="004C5EAB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4C5EAB">
        <w:rPr>
          <w:rFonts w:ascii="Times New Roman" w:hAnsi="Times New Roman" w:cs="Times New Roman"/>
          <w:sz w:val="26"/>
          <w:szCs w:val="26"/>
        </w:rPr>
        <w:t>письменные пояснения.</w:t>
      </w:r>
    </w:p>
    <w:p w14:paraId="349452AA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6. Мотивированное заключение должно содержать:</w:t>
      </w:r>
    </w:p>
    <w:p w14:paraId="393419A0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информацию, изложенную в декларации;</w:t>
      </w:r>
    </w:p>
    <w:p w14:paraId="1EC7EF1C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мотивированный вывод по результатам рассмотрения декларации;</w:t>
      </w:r>
    </w:p>
    <w:p w14:paraId="0A435C86" w14:textId="7E76CA2F" w:rsidR="004C5EAB" w:rsidRPr="004C5EAB" w:rsidRDefault="004C5EAB" w:rsidP="004C5E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рекомендации для принятия одного из решений по декларации</w:t>
      </w:r>
      <w:r w:rsidR="007A4761">
        <w:rPr>
          <w:rFonts w:ascii="Times New Roman" w:hAnsi="Times New Roman" w:cs="Times New Roman"/>
          <w:sz w:val="26"/>
          <w:szCs w:val="26"/>
        </w:rPr>
        <w:t>.</w:t>
      </w:r>
      <w:r w:rsidRPr="004C5E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9FBCD8" w14:textId="1667E760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7. Декларация, а также мотивированное заключение и иные материалы (при наличии) в течение 14 рабочих дней со дня поступления декларации представляются руководителю </w:t>
      </w:r>
      <w:r w:rsidR="007F5103" w:rsidRPr="004C5EAB">
        <w:rPr>
          <w:rFonts w:ascii="Times New Roman" w:hAnsi="Times New Roman" w:cs="Times New Roman"/>
          <w:sz w:val="26"/>
          <w:szCs w:val="26"/>
        </w:rPr>
        <w:t>учреждения.</w:t>
      </w:r>
    </w:p>
    <w:p w14:paraId="441C7120" w14:textId="25070D6C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Срок, указанный в </w:t>
      </w:r>
      <w:hyperlink w:anchor="P57" w:history="1">
        <w:r w:rsidRPr="004C5EAB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4C5EAB">
        <w:rPr>
          <w:rFonts w:ascii="Times New Roman" w:hAnsi="Times New Roman" w:cs="Times New Roman"/>
          <w:sz w:val="26"/>
          <w:szCs w:val="26"/>
        </w:rPr>
        <w:t xml:space="preserve"> настоящего пункта, может быть продлен до 30 дней руководителем </w:t>
      </w:r>
      <w:r w:rsidR="007F5103" w:rsidRPr="004C5EAB">
        <w:rPr>
          <w:rFonts w:ascii="Times New Roman" w:hAnsi="Times New Roman" w:cs="Times New Roman"/>
          <w:sz w:val="26"/>
          <w:szCs w:val="26"/>
        </w:rPr>
        <w:t>учреждения.</w:t>
      </w:r>
    </w:p>
    <w:p w14:paraId="122CBD7B" w14:textId="7777777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8. Мотивированное заключение по результатам рассмотрения декларации носит рекомендательный характер.</w:t>
      </w:r>
    </w:p>
    <w:p w14:paraId="596DDDE4" w14:textId="3C2E8687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9. Окончательное решение о наличии, отсутствии, способе предотвращения или урегулирования конфликта интересов принимает руководитель </w:t>
      </w:r>
      <w:r w:rsidR="007F5103" w:rsidRPr="004C5EAB">
        <w:rPr>
          <w:rFonts w:ascii="Times New Roman" w:hAnsi="Times New Roman" w:cs="Times New Roman"/>
          <w:sz w:val="26"/>
          <w:szCs w:val="26"/>
        </w:rPr>
        <w:t>учреждения.</w:t>
      </w:r>
    </w:p>
    <w:p w14:paraId="66E6553C" w14:textId="1144196F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 xml:space="preserve">10. В случае поступления от работника декларации с положительным ответом на любой из вопросов, указанных в ней, руководитель </w:t>
      </w:r>
      <w:r w:rsidR="007F5103" w:rsidRPr="004C5EAB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4C5EAB">
        <w:rPr>
          <w:rFonts w:ascii="Times New Roman" w:hAnsi="Times New Roman" w:cs="Times New Roman"/>
          <w:sz w:val="26"/>
          <w:szCs w:val="26"/>
        </w:rPr>
        <w:t xml:space="preserve">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</w:t>
      </w:r>
      <w:r w:rsidR="007F5103" w:rsidRPr="004C5EAB">
        <w:rPr>
          <w:rFonts w:ascii="Times New Roman" w:hAnsi="Times New Roman" w:cs="Times New Roman"/>
          <w:sz w:val="26"/>
          <w:szCs w:val="26"/>
        </w:rPr>
        <w:t>отдел муниципальной службы и кадров правового управления Администрации Рузского городского округа</w:t>
      </w:r>
      <w:r w:rsidRPr="004C5EAB">
        <w:rPr>
          <w:rFonts w:ascii="Times New Roman" w:hAnsi="Times New Roman" w:cs="Times New Roman"/>
          <w:sz w:val="26"/>
          <w:szCs w:val="26"/>
        </w:rPr>
        <w:t>.</w:t>
      </w:r>
    </w:p>
    <w:p w14:paraId="735B8E17" w14:textId="2F4AE8C6" w:rsidR="007D1973" w:rsidRPr="004C5EAB" w:rsidRDefault="007D1973" w:rsidP="007F5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EAB">
        <w:rPr>
          <w:rFonts w:ascii="Times New Roman" w:hAnsi="Times New Roman" w:cs="Times New Roman"/>
          <w:sz w:val="26"/>
          <w:szCs w:val="26"/>
        </w:rPr>
        <w:t>1</w:t>
      </w:r>
      <w:r w:rsidR="007F5103" w:rsidRPr="004C5EAB">
        <w:rPr>
          <w:rFonts w:ascii="Times New Roman" w:hAnsi="Times New Roman" w:cs="Times New Roman"/>
          <w:sz w:val="26"/>
          <w:szCs w:val="26"/>
        </w:rPr>
        <w:t>1</w:t>
      </w:r>
      <w:r w:rsidRPr="004C5EAB">
        <w:rPr>
          <w:rFonts w:ascii="Times New Roman" w:hAnsi="Times New Roman" w:cs="Times New Roman"/>
          <w:sz w:val="26"/>
          <w:szCs w:val="26"/>
        </w:rPr>
        <w:t xml:space="preserve">. Подлинники декларации, мотивированное заключение и иные материалы (при наличии) хранятся </w:t>
      </w:r>
      <w:r w:rsidR="007F5103" w:rsidRPr="004C5EAB">
        <w:rPr>
          <w:rFonts w:ascii="Times New Roman" w:hAnsi="Times New Roman" w:cs="Times New Roman"/>
          <w:sz w:val="26"/>
          <w:szCs w:val="26"/>
        </w:rPr>
        <w:t>учреждением в</w:t>
      </w:r>
      <w:r w:rsidRPr="004C5EAB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Российской Федерации об архивном деле.</w:t>
      </w:r>
    </w:p>
    <w:p w14:paraId="01E05C48" w14:textId="22C2543C" w:rsidR="00FB1669" w:rsidRDefault="00FB1669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263E44" w14:textId="1A2F8096" w:rsidR="00BB1258" w:rsidRDefault="00BB1258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64B1B7" w14:textId="71024396" w:rsidR="00BB1258" w:rsidRDefault="00BB1258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E7B392" w14:textId="77777777" w:rsidR="0051417A" w:rsidRDefault="0051417A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532F461" w14:textId="6CC8A0AD" w:rsidR="00DE10A0" w:rsidRPr="004523C2" w:rsidRDefault="00DE10A0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552B">
        <w:rPr>
          <w:rFonts w:ascii="Times New Roman" w:hAnsi="Times New Roman" w:cs="Times New Roman"/>
          <w:sz w:val="24"/>
          <w:szCs w:val="24"/>
        </w:rPr>
        <w:t>3</w:t>
      </w:r>
    </w:p>
    <w:p w14:paraId="2ED5FEE9" w14:textId="2D8C9D57" w:rsidR="00DE10A0" w:rsidRPr="004523C2" w:rsidRDefault="00DE10A0" w:rsidP="00DE1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B1669">
        <w:rPr>
          <w:rFonts w:ascii="Times New Roman" w:hAnsi="Times New Roman" w:cs="Times New Roman"/>
          <w:sz w:val="24"/>
          <w:szCs w:val="24"/>
        </w:rPr>
        <w:t>А</w:t>
      </w:r>
      <w:r w:rsidRPr="004523C2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62A10A08" w14:textId="77777777" w:rsidR="00DE10A0" w:rsidRPr="004523C2" w:rsidRDefault="00DE10A0" w:rsidP="00DE1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</w:p>
    <w:p w14:paraId="570AC97E" w14:textId="77777777" w:rsidR="00DE10A0" w:rsidRPr="004523C2" w:rsidRDefault="00DE10A0" w:rsidP="00DE10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53E0D8E3" w14:textId="29189EB7" w:rsidR="00DE10A0" w:rsidRDefault="00DE10A0" w:rsidP="00DE10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>от _</w:t>
      </w:r>
      <w:r w:rsidR="00235B26" w:rsidRPr="00235B26">
        <w:rPr>
          <w:rFonts w:ascii="Times New Roman" w:hAnsi="Times New Roman" w:cs="Times New Roman"/>
          <w:sz w:val="24"/>
          <w:szCs w:val="24"/>
          <w:u w:val="single"/>
        </w:rPr>
        <w:t>15.02.2022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523C2">
        <w:rPr>
          <w:rFonts w:ascii="Times New Roman" w:hAnsi="Times New Roman" w:cs="Times New Roman"/>
          <w:sz w:val="24"/>
          <w:szCs w:val="24"/>
        </w:rPr>
        <w:t xml:space="preserve"> №_</w:t>
      </w:r>
      <w:r w:rsidR="00235B26" w:rsidRPr="00235B26">
        <w:rPr>
          <w:rFonts w:ascii="Times New Roman" w:hAnsi="Times New Roman" w:cs="Times New Roman"/>
          <w:sz w:val="24"/>
          <w:szCs w:val="24"/>
          <w:u w:val="single"/>
        </w:rPr>
        <w:t>562</w:t>
      </w:r>
      <w:r w:rsidRPr="004523C2">
        <w:rPr>
          <w:rFonts w:ascii="Times New Roman" w:hAnsi="Times New Roman" w:cs="Times New Roman"/>
          <w:sz w:val="24"/>
          <w:szCs w:val="24"/>
        </w:rPr>
        <w:t>_</w:t>
      </w:r>
    </w:p>
    <w:p w14:paraId="2CAA8812" w14:textId="77777777" w:rsidR="00DE10A0" w:rsidRDefault="00DE10A0" w:rsidP="00F167AE">
      <w:pPr>
        <w:pStyle w:val="ConsPlusNormal"/>
        <w:jc w:val="right"/>
        <w:rPr>
          <w:rFonts w:ascii="Times New Roman" w:hAnsi="Times New Roman" w:cs="Times New Roman"/>
        </w:rPr>
      </w:pPr>
    </w:p>
    <w:p w14:paraId="3754DF38" w14:textId="70B36159" w:rsidR="00F167AE" w:rsidRPr="00A74FB7" w:rsidRDefault="00F167AE" w:rsidP="00F167AE">
      <w:pPr>
        <w:pStyle w:val="ConsPlusNormal"/>
        <w:jc w:val="right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>Форма</w:t>
      </w:r>
    </w:p>
    <w:p w14:paraId="4E043EA2" w14:textId="77777777" w:rsidR="00F167AE" w:rsidRPr="00A74FB7" w:rsidRDefault="00F167AE" w:rsidP="00F167AE">
      <w:pPr>
        <w:pStyle w:val="ConsPlusNormal"/>
        <w:jc w:val="right"/>
        <w:rPr>
          <w:rFonts w:ascii="Times New Roman" w:hAnsi="Times New Roman" w:cs="Times New Roman"/>
        </w:rPr>
      </w:pPr>
    </w:p>
    <w:p w14:paraId="13E3BE25" w14:textId="77777777" w:rsidR="00F167AE" w:rsidRPr="00A74FB7" w:rsidRDefault="00F167AE" w:rsidP="00F167AE">
      <w:pPr>
        <w:pStyle w:val="ConsPlusNonformat"/>
        <w:jc w:val="right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 xml:space="preserve">                                       УТВЕРЖДЕН</w:t>
      </w:r>
    </w:p>
    <w:p w14:paraId="23025D7F" w14:textId="77777777" w:rsidR="00F167AE" w:rsidRPr="00A74FB7" w:rsidRDefault="00F167AE" w:rsidP="00F167AE">
      <w:pPr>
        <w:pStyle w:val="ConsPlusNonformat"/>
        <w:jc w:val="right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2CC992A0" w14:textId="77777777" w:rsidR="00F167AE" w:rsidRPr="001C5BED" w:rsidRDefault="00F167AE" w:rsidP="00F167A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C5BED">
        <w:rPr>
          <w:rFonts w:ascii="Times New Roman" w:hAnsi="Times New Roman" w:cs="Times New Roman"/>
          <w:sz w:val="16"/>
          <w:szCs w:val="16"/>
        </w:rPr>
        <w:t xml:space="preserve">                                       (наименование должности руководителя организации, фамилия, инициалы)</w:t>
      </w:r>
    </w:p>
    <w:p w14:paraId="4C0AD486" w14:textId="77777777" w:rsidR="00F167AE" w:rsidRPr="00A74FB7" w:rsidRDefault="00F167AE" w:rsidP="00F167AE">
      <w:pPr>
        <w:pStyle w:val="ConsPlusNonformat"/>
        <w:jc w:val="right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5687EEB2" w14:textId="77777777" w:rsidR="00F167AE" w:rsidRPr="00426438" w:rsidRDefault="00F167AE" w:rsidP="00F167AE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14:paraId="37DD1096" w14:textId="77777777" w:rsidR="00F167AE" w:rsidRPr="00426438" w:rsidRDefault="00F167AE" w:rsidP="00F167A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317"/>
      <w:bookmarkEnd w:id="2"/>
      <w:r w:rsidRPr="0042643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36D20FE0" w14:textId="77777777" w:rsidR="00F167AE" w:rsidRPr="00426438" w:rsidRDefault="00F167AE" w:rsidP="00F167A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38">
        <w:rPr>
          <w:rFonts w:ascii="Times New Roman" w:hAnsi="Times New Roman" w:cs="Times New Roman"/>
          <w:b/>
          <w:bCs/>
          <w:sz w:val="24"/>
          <w:szCs w:val="24"/>
        </w:rPr>
        <w:t>должностей, исполнение обязанностей по которым связано с коррупционными рисками</w:t>
      </w:r>
    </w:p>
    <w:p w14:paraId="33B7E5DC" w14:textId="77777777" w:rsidR="00F167AE" w:rsidRPr="00426438" w:rsidRDefault="00F167AE" w:rsidP="00F16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F9E876" w14:textId="77777777" w:rsidR="00F167AE" w:rsidRPr="00A74FB7" w:rsidRDefault="00F167AE" w:rsidP="00F167AE">
      <w:pPr>
        <w:pStyle w:val="ConsPlusNonformat"/>
        <w:jc w:val="both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>в _____________________________</w:t>
      </w:r>
      <w:r>
        <w:rPr>
          <w:rFonts w:ascii="Times New Roman" w:hAnsi="Times New Roman" w:cs="Times New Roman"/>
        </w:rPr>
        <w:t>___________________________</w:t>
      </w:r>
      <w:r w:rsidRPr="00A74FB7">
        <w:rPr>
          <w:rFonts w:ascii="Times New Roman" w:hAnsi="Times New Roman" w:cs="Times New Roman"/>
        </w:rPr>
        <w:t>___________________________________________,</w:t>
      </w:r>
    </w:p>
    <w:p w14:paraId="7E57D1E7" w14:textId="77777777" w:rsidR="00F167AE" w:rsidRPr="001C5BED" w:rsidRDefault="00F167AE" w:rsidP="00F16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5BED">
        <w:rPr>
          <w:rFonts w:ascii="Times New Roman" w:hAnsi="Times New Roman" w:cs="Times New Roman"/>
          <w:sz w:val="16"/>
          <w:szCs w:val="16"/>
        </w:rPr>
        <w:t xml:space="preserve">        (наименование и организационно-правовая форма организации) находящемся в ведомственном подчинении</w:t>
      </w:r>
    </w:p>
    <w:p w14:paraId="0A1C7F5C" w14:textId="77777777" w:rsidR="00F167AE" w:rsidRPr="00A74FB7" w:rsidRDefault="00F167AE" w:rsidP="00F167AE">
      <w:pPr>
        <w:pStyle w:val="ConsPlusNonformat"/>
        <w:jc w:val="both"/>
        <w:rPr>
          <w:rFonts w:ascii="Times New Roman" w:hAnsi="Times New Roman" w:cs="Times New Roman"/>
        </w:rPr>
      </w:pPr>
      <w:r w:rsidRPr="00A74FB7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A74FB7">
        <w:rPr>
          <w:rFonts w:ascii="Times New Roman" w:hAnsi="Times New Roman" w:cs="Times New Roman"/>
        </w:rPr>
        <w:t>______________________________</w:t>
      </w:r>
    </w:p>
    <w:p w14:paraId="024EAA64" w14:textId="77777777" w:rsidR="00F167AE" w:rsidRPr="00A74FB7" w:rsidRDefault="00F167AE" w:rsidP="00F167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804"/>
        <w:gridCol w:w="3693"/>
      </w:tblGrid>
      <w:tr w:rsidR="00F167AE" w:rsidRPr="00A74FB7" w14:paraId="4802A36D" w14:textId="77777777" w:rsidTr="00EC04F2">
        <w:tc>
          <w:tcPr>
            <w:tcW w:w="704" w:type="dxa"/>
          </w:tcPr>
          <w:p w14:paraId="1EEB7A20" w14:textId="77777777" w:rsidR="00F167AE" w:rsidRPr="001C5BED" w:rsidRDefault="00F167AE" w:rsidP="00EC0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BE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804" w:type="dxa"/>
          </w:tcPr>
          <w:p w14:paraId="4AB8CF28" w14:textId="77777777" w:rsidR="00F167AE" w:rsidRPr="00A74FB7" w:rsidRDefault="00F167AE" w:rsidP="00EC04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B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693" w:type="dxa"/>
          </w:tcPr>
          <w:p w14:paraId="2EEFFE7C" w14:textId="77777777" w:rsidR="00F167AE" w:rsidRPr="00A74FB7" w:rsidRDefault="00F167AE" w:rsidP="00EC04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FB7">
              <w:rPr>
                <w:rFonts w:ascii="Times New Roman" w:hAnsi="Times New Roman" w:cs="Times New Roman"/>
              </w:rPr>
              <w:t>Количество единиц</w:t>
            </w:r>
          </w:p>
        </w:tc>
      </w:tr>
      <w:tr w:rsidR="00F167AE" w:rsidRPr="00A74FB7" w14:paraId="4ECD4C0C" w14:textId="77777777" w:rsidTr="00EC04F2">
        <w:tc>
          <w:tcPr>
            <w:tcW w:w="704" w:type="dxa"/>
          </w:tcPr>
          <w:p w14:paraId="28447845" w14:textId="77777777" w:rsidR="00F167AE" w:rsidRPr="00A74FB7" w:rsidRDefault="00F167AE" w:rsidP="00EC04F2">
            <w:pPr>
              <w:pStyle w:val="ConsPlusNormal"/>
              <w:rPr>
                <w:rFonts w:ascii="Times New Roman" w:hAnsi="Times New Roman" w:cs="Times New Roman"/>
              </w:rPr>
            </w:pPr>
            <w:r w:rsidRPr="00A74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4" w:type="dxa"/>
          </w:tcPr>
          <w:p w14:paraId="65C6C994" w14:textId="77777777" w:rsidR="00F167AE" w:rsidRPr="00A74FB7" w:rsidRDefault="00F167AE" w:rsidP="00EC04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14:paraId="16301CCB" w14:textId="77777777" w:rsidR="00F167AE" w:rsidRPr="00A74FB7" w:rsidRDefault="00F167AE" w:rsidP="00EC04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67AE" w:rsidRPr="00A74FB7" w14:paraId="33BBE84B" w14:textId="77777777" w:rsidTr="00EC04F2">
        <w:tc>
          <w:tcPr>
            <w:tcW w:w="704" w:type="dxa"/>
          </w:tcPr>
          <w:p w14:paraId="34EB39F5" w14:textId="77777777" w:rsidR="00F167AE" w:rsidRPr="00A74FB7" w:rsidRDefault="00F167AE" w:rsidP="00EC04F2">
            <w:pPr>
              <w:pStyle w:val="ConsPlusNormal"/>
              <w:rPr>
                <w:rFonts w:ascii="Times New Roman" w:hAnsi="Times New Roman" w:cs="Times New Roman"/>
              </w:rPr>
            </w:pPr>
            <w:r w:rsidRPr="00A74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4" w:type="dxa"/>
          </w:tcPr>
          <w:p w14:paraId="3F1B3E6D" w14:textId="77777777" w:rsidR="00F167AE" w:rsidRPr="00A74FB7" w:rsidRDefault="00F167AE" w:rsidP="00EC04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14:paraId="1336ADF2" w14:textId="77777777" w:rsidR="00F167AE" w:rsidRPr="00A74FB7" w:rsidRDefault="00F167AE" w:rsidP="00EC04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ACB54BF" w14:textId="77777777" w:rsidR="00F167AE" w:rsidRDefault="00F167AE" w:rsidP="00F167AE">
      <w:pPr>
        <w:pStyle w:val="ConsPlusNormal"/>
        <w:jc w:val="both"/>
      </w:pPr>
    </w:p>
    <w:p w14:paraId="4870AC58" w14:textId="77777777" w:rsidR="00754B84" w:rsidRDefault="00754B84" w:rsidP="00754B84">
      <w:pPr>
        <w:pStyle w:val="ConsPlusNormal"/>
        <w:jc w:val="both"/>
      </w:pPr>
    </w:p>
    <w:p w14:paraId="2590977E" w14:textId="77777777" w:rsidR="00754B84" w:rsidRDefault="00754B84" w:rsidP="00754B84">
      <w:pPr>
        <w:pStyle w:val="ConsPlusNormal"/>
        <w:jc w:val="both"/>
      </w:pPr>
    </w:p>
    <w:p w14:paraId="3710895A" w14:textId="77777777" w:rsidR="00754B84" w:rsidRDefault="00754B84" w:rsidP="00754B84">
      <w:pPr>
        <w:pStyle w:val="ConsPlusNormal"/>
        <w:jc w:val="both"/>
      </w:pPr>
    </w:p>
    <w:p w14:paraId="70C88230" w14:textId="77777777" w:rsidR="00754B84" w:rsidRDefault="00754B84" w:rsidP="00426438">
      <w:pPr>
        <w:pStyle w:val="ConsPlusNormal"/>
        <w:jc w:val="both"/>
      </w:pPr>
    </w:p>
    <w:sectPr w:rsidR="00754B84" w:rsidSect="0051417A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40993"/>
    <w:multiLevelType w:val="multilevel"/>
    <w:tmpl w:val="F3C0D7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A2"/>
    <w:rsid w:val="0012552B"/>
    <w:rsid w:val="001A2DA9"/>
    <w:rsid w:val="001C5BED"/>
    <w:rsid w:val="00235B26"/>
    <w:rsid w:val="00320D80"/>
    <w:rsid w:val="00345A60"/>
    <w:rsid w:val="003B4C51"/>
    <w:rsid w:val="00426438"/>
    <w:rsid w:val="004C5EAB"/>
    <w:rsid w:val="004E0E77"/>
    <w:rsid w:val="0051417A"/>
    <w:rsid w:val="005258C7"/>
    <w:rsid w:val="00560E67"/>
    <w:rsid w:val="005B1F71"/>
    <w:rsid w:val="0061071F"/>
    <w:rsid w:val="006647CE"/>
    <w:rsid w:val="006A6A36"/>
    <w:rsid w:val="006E2FD5"/>
    <w:rsid w:val="00713BB6"/>
    <w:rsid w:val="00754B84"/>
    <w:rsid w:val="00796AA2"/>
    <w:rsid w:val="007A4761"/>
    <w:rsid w:val="007D1973"/>
    <w:rsid w:val="007F5103"/>
    <w:rsid w:val="00846243"/>
    <w:rsid w:val="008D1BBE"/>
    <w:rsid w:val="00A23DBB"/>
    <w:rsid w:val="00A74FB7"/>
    <w:rsid w:val="00A85A5E"/>
    <w:rsid w:val="00AA5882"/>
    <w:rsid w:val="00AE0CC8"/>
    <w:rsid w:val="00B31814"/>
    <w:rsid w:val="00B41CCD"/>
    <w:rsid w:val="00BB1258"/>
    <w:rsid w:val="00BE21CD"/>
    <w:rsid w:val="00C53958"/>
    <w:rsid w:val="00CE0663"/>
    <w:rsid w:val="00D133F7"/>
    <w:rsid w:val="00D60BD4"/>
    <w:rsid w:val="00DE10A0"/>
    <w:rsid w:val="00DF58F5"/>
    <w:rsid w:val="00E20593"/>
    <w:rsid w:val="00E32B88"/>
    <w:rsid w:val="00E3680B"/>
    <w:rsid w:val="00E40068"/>
    <w:rsid w:val="00F167AE"/>
    <w:rsid w:val="00F371BF"/>
    <w:rsid w:val="00F96F64"/>
    <w:rsid w:val="00FB1669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5014"/>
  <w15:chartTrackingRefBased/>
  <w15:docId w15:val="{00597C79-A6E7-4B2D-A611-A3AD9EE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7CE"/>
    <w:pPr>
      <w:keepNext/>
      <w:numPr>
        <w:numId w:val="1"/>
      </w:numPr>
      <w:suppressAutoHyphens/>
      <w:ind w:firstLine="567"/>
      <w:jc w:val="center"/>
      <w:outlineLvl w:val="0"/>
    </w:pPr>
    <w:rPr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5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6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6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47C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255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CC8A62A09F92E10A905D02D4A9B6742FFCAAE419748541225D4A8B42E9BC2E1BF4355D2B1A45CAAD59F1E88Bp5C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CC8A62A09F92E10A905C0CC1A9B6742EF0ACE21C748541225D4A8B42E9BC2E09F46D5929190F9BED12FEEA8141DA4351D1AEB8p3C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ARGO-18-052</cp:lastModifiedBy>
  <cp:revision>13</cp:revision>
  <cp:lastPrinted>2022-02-15T11:32:00Z</cp:lastPrinted>
  <dcterms:created xsi:type="dcterms:W3CDTF">2021-12-14T06:43:00Z</dcterms:created>
  <dcterms:modified xsi:type="dcterms:W3CDTF">2022-02-15T14:19:00Z</dcterms:modified>
</cp:coreProperties>
</file>