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АЗГЭ-РУЗ/25-6903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индивидуального жилищного строительства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00300060125517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30.12.2025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07.05.2026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12.05.2026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2026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АЗГЭ-РУЗ/25-6903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индивидуального жилищного строительства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07.05.2026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08.05.2026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12.05.2026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