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АЗГЭ-РУЗ/26-2019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Рузский м.о.,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00300060126519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28.04.2026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24.09.2026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28.09.2026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АЗГЭ-РУЗ/26-2019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24.09.2026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25.09.2026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28.09.2026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