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597FE6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97F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7FE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563B24C4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597FE6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 xml:space="preserve">  действующ__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597FE6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1" w:name="_Hlk103249777"/>
      <w:bookmarkEnd w:id="1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597FE6">
        <w:rPr>
          <w:noProof/>
          <w:sz w:val="24"/>
          <w:szCs w:val="24"/>
        </w:rPr>
        <w:t>1111</w:t>
      </w:r>
      <w:r w:rsidR="00102979" w:rsidRPr="00597FE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597FE6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597FE6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597FE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597FE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597FE6">
        <w:rPr>
          <w:sz w:val="24"/>
          <w:szCs w:val="24"/>
        </w:rPr>
        <w:t xml:space="preserve"> </w:t>
      </w:r>
      <w:r w:rsidR="001964A6" w:rsidRPr="00597FE6">
        <w:rPr>
          <w:noProof/>
          <w:sz w:val="24"/>
          <w:szCs w:val="24"/>
        </w:rPr>
        <w:t>50:19:0020305:353</w:t>
      </w:r>
      <w:r w:rsidRPr="00597FE6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597FE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597FE6">
        <w:rPr>
          <w:sz w:val="24"/>
          <w:szCs w:val="24"/>
        </w:rPr>
        <w:t xml:space="preserve"> – «</w:t>
      </w:r>
      <w:r w:rsidR="00597746" w:rsidRPr="00597FE6">
        <w:rPr>
          <w:noProof/>
          <w:sz w:val="24"/>
          <w:szCs w:val="24"/>
        </w:rPr>
        <w:t>Земли населенных пунктов</w:t>
      </w:r>
      <w:r w:rsidRPr="00597FE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597FE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597FE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597FE6">
        <w:rPr>
          <w:sz w:val="24"/>
          <w:szCs w:val="24"/>
        </w:rPr>
        <w:t xml:space="preserve"> – «</w:t>
      </w:r>
      <w:r w:rsidR="003E59E1" w:rsidRPr="00597FE6">
        <w:rPr>
          <w:noProof/>
          <w:sz w:val="24"/>
          <w:szCs w:val="24"/>
        </w:rPr>
        <w:t>Для индивидуального жилищного строительства</w:t>
      </w:r>
      <w:r w:rsidRPr="00597FE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597FE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597FE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597FE6">
        <w:rPr>
          <w:sz w:val="24"/>
          <w:szCs w:val="24"/>
        </w:rPr>
        <w:t xml:space="preserve">: </w:t>
      </w:r>
      <w:r w:rsidR="00D1191C" w:rsidRPr="00597FE6">
        <w:rPr>
          <w:noProof/>
          <w:sz w:val="24"/>
          <w:szCs w:val="24"/>
        </w:rPr>
        <w:t>Московская область, г Руза, д Григорово, Российская Федерация, Рузский городской округ</w:t>
      </w:r>
      <w:r w:rsidR="00472CAA" w:rsidRPr="00597FE6">
        <w:rPr>
          <w:sz w:val="24"/>
          <w:szCs w:val="24"/>
        </w:rPr>
        <w:t xml:space="preserve"> </w:t>
      </w:r>
      <w:r w:rsidRPr="00597FE6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597FE6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597FE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597FE6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FE6F80A" w14:textId="2D11CA1F" w:rsidR="00597FE6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Охранная зона воздушной линии электропередачи 110 кВ Кубинка-Мухино; Охранная зона ЛЭП 110 кВ "Кубинка Сухарево" с отпайками на ПС "Тучково"; Охранная зона ЛЭП 110 кВ «Кубинка Сухарево» с отпайкой на ПС «Тучково»; Публичный сервитут в целях размещения существующего объекта электросетевого хозяйства "ВЛ 110 кВ Кубинка-Мухино"; Публичный сервитут в целях размещения существующего объекта электросетевого хозяйства ВЛ 110 кВ "Кубинка-Сухарево отпайкой на ПС Тучково";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</w:r>
      <w:r w:rsidR="00827134">
        <w:rPr>
          <w:rFonts w:ascii="Times New Roman" w:hAnsi="Times New Roman" w:cs="Times New Roman"/>
          <w:noProof/>
          <w:sz w:val="24"/>
          <w:szCs w:val="24"/>
        </w:rPr>
        <w:t xml:space="preserve">           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В границах земельного участка проходит воздушная ЛЭП;</w:t>
      </w:r>
    </w:p>
    <w:p w14:paraId="31A72D06" w14:textId="71908263" w:rsidR="00597FE6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Установить ограничение прав на земельный участок, предусмотренных статьей 56 Земельного Кодекса РФ;</w:t>
      </w:r>
    </w:p>
    <w:p w14:paraId="04A37343" w14:textId="7F5765C9" w:rsidR="00597FE6" w:rsidRDefault="00827134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З</w:t>
      </w:r>
      <w:r w:rsidR="00C06B21" w:rsidRPr="00A31FA7">
        <w:rPr>
          <w:rFonts w:ascii="Times New Roman" w:hAnsi="Times New Roman" w:cs="Times New Roman"/>
          <w:noProof/>
          <w:sz w:val="24"/>
          <w:szCs w:val="24"/>
        </w:rPr>
        <w:t>он</w:t>
      </w:r>
      <w:r>
        <w:rPr>
          <w:rFonts w:ascii="Times New Roman" w:hAnsi="Times New Roman" w:cs="Times New Roman"/>
          <w:noProof/>
          <w:sz w:val="24"/>
          <w:szCs w:val="24"/>
        </w:rPr>
        <w:t>а</w:t>
      </w:r>
      <w:bookmarkStart w:id="2" w:name="_GoBack"/>
      <w:bookmarkEnd w:id="2"/>
      <w:r w:rsidR="00C06B21" w:rsidRPr="00A31FA7">
        <w:rPr>
          <w:rFonts w:ascii="Times New Roman" w:hAnsi="Times New Roman" w:cs="Times New Roman"/>
          <w:noProof/>
          <w:sz w:val="24"/>
          <w:szCs w:val="24"/>
        </w:rPr>
        <w:t xml:space="preserve"> с особыми условиями использования территории в соответствии с распорядительными документами (**).</w:t>
      </w:r>
    </w:p>
    <w:p w14:paraId="411D5651" w14:textId="742D3050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аэродрома;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lastRenderedPageBreak/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228F95F9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lastRenderedPageBreak/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lastRenderedPageBreak/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78F120D4" w14:textId="77777777" w:rsidR="00597FE6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</w:p>
    <w:p w14:paraId="1A0C16E1" w14:textId="6467B0A9" w:rsidR="00597FE6" w:rsidRDefault="001A3DB1" w:rsidP="001A3DB1">
      <w:pPr>
        <w:pStyle w:val="ConsPlusNormal"/>
        <w:ind w:firstLine="540"/>
        <w:jc w:val="both"/>
        <w:rPr>
          <w:noProof/>
        </w:rPr>
      </w:pPr>
      <w:r w:rsidRPr="00A31FA7">
        <w:rPr>
          <w:noProof/>
        </w:rPr>
        <w:t>Водного кодекса Российской Федерации;</w:t>
      </w:r>
    </w:p>
    <w:p w14:paraId="7183B29A" w14:textId="77777777" w:rsidR="00597FE6" w:rsidRDefault="001A3DB1" w:rsidP="001A3DB1">
      <w:pPr>
        <w:pStyle w:val="ConsPlusNormal"/>
        <w:ind w:firstLine="540"/>
        <w:jc w:val="both"/>
        <w:rPr>
          <w:noProof/>
        </w:rPr>
      </w:pPr>
      <w:r w:rsidRPr="00A31FA7">
        <w:rPr>
          <w:noProof/>
        </w:rPr>
        <w:t>Воздушного кодекса Российской Федерации;</w:t>
      </w:r>
    </w:p>
    <w:p w14:paraId="18827740" w14:textId="166C38CC" w:rsidR="00597FE6" w:rsidRDefault="001A3DB1" w:rsidP="001A3DB1">
      <w:pPr>
        <w:pStyle w:val="ConsPlusNormal"/>
        <w:ind w:firstLine="540"/>
        <w:jc w:val="both"/>
        <w:rPr>
          <w:noProof/>
        </w:rPr>
      </w:pPr>
      <w:r w:rsidRPr="00A31FA7">
        <w:rPr>
          <w:noProof/>
        </w:rPr>
        <w:t>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  <w:r w:rsidRPr="00A31FA7">
        <w:rPr>
          <w:noProof/>
        </w:rPr>
        <w:br/>
      </w:r>
      <w:r w:rsidR="00597FE6">
        <w:rPr>
          <w:noProof/>
        </w:rPr>
        <w:t xml:space="preserve">       </w:t>
      </w:r>
      <w:r w:rsidRPr="00A31FA7">
        <w:rPr>
          <w:noProof/>
        </w:rPr>
        <w:t>Постановления Правительства Москвы и Правительства Московской области от 17.12.2019 № 1705-ПП/970/44 (ред. от 30.11.2021);</w:t>
      </w:r>
    </w:p>
    <w:p w14:paraId="686EE559" w14:textId="17E533AD" w:rsidR="001A3DB1" w:rsidRPr="00A31FA7" w:rsidRDefault="001A3DB1" w:rsidP="001A3DB1">
      <w:pPr>
        <w:pStyle w:val="ConsPlusNormal"/>
        <w:ind w:firstLine="540"/>
        <w:jc w:val="both"/>
      </w:pPr>
      <w:r w:rsidRPr="00A31FA7">
        <w:rPr>
          <w:noProof/>
        </w:rPr>
        <w:t>Постановления Правительства РФ от 24.02.2009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  <w:r w:rsidRPr="00A31FA7">
        <w:rPr>
          <w:noProof/>
        </w:rPr>
        <w:br/>
      </w:r>
      <w:r w:rsidR="003C79C7">
        <w:rPr>
          <w:noProof/>
        </w:rPr>
        <w:t xml:space="preserve">          </w:t>
      </w:r>
      <w:r w:rsidRPr="00A31FA7">
        <w:rPr>
          <w:noProof/>
        </w:rPr>
        <w:t>Решения исполкома Моссовета и Мособлисполкома от 17.04.1980 № 500-1143;</w:t>
      </w:r>
      <w:r w:rsidRPr="00A31FA7">
        <w:rPr>
          <w:noProof/>
        </w:rPr>
        <w:br/>
      </w:r>
      <w:r w:rsidR="00597FE6">
        <w:rPr>
          <w:noProof/>
        </w:rPr>
        <w:t xml:space="preserve">          </w:t>
      </w:r>
      <w:r w:rsidRPr="00A31FA7">
        <w:rPr>
          <w:noProof/>
        </w:rPr>
        <w:t>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 45.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 xml:space="preserve">. В случае направления Арендодателем Арендатору письменного предупреждения </w:t>
      </w:r>
      <w:r w:rsidRPr="00A31FA7">
        <w:lastRenderedPageBreak/>
        <w:t>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7.3. Арендатору запрещается заключать договор уступки требования (цессии) по </w:t>
      </w:r>
      <w:r w:rsidRPr="00A31FA7">
        <w:lastRenderedPageBreak/>
        <w:t>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603B915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6843A6B2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lastRenderedPageBreak/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597FE6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597F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597FE6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597FE6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FE6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597FE6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597F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597F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597F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597FE6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FE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597F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597FE6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597F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597F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597FE6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201C1CC3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7188298C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40559453" w:rsidR="00673C27" w:rsidRPr="00A31FA7" w:rsidRDefault="006D5D19" w:rsidP="00597F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597FE6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1111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4104822D" w14:textId="2E280BD2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A7552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45ABB4B" w14:textId="2D58C183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73AA5C6C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597FE6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 xml:space="preserve">  действующ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00803621" w:rsidR="003062AA" w:rsidRPr="00A31FA7" w:rsidRDefault="00104A86" w:rsidP="00597FE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597FE6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9C7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97FE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34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0C24B1-AB87-4894-8161-9F7A75040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9</Pages>
  <Words>3313</Words>
  <Characters>18886</Characters>
  <Application>Microsoft Office Word</Application>
  <DocSecurity>0</DocSecurity>
  <Lines>157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ARGO-18-003</cp:lastModifiedBy>
  <cp:revision>53</cp:revision>
  <cp:lastPrinted>2022-02-16T11:57:00Z</cp:lastPrinted>
  <dcterms:created xsi:type="dcterms:W3CDTF">2024-02-19T14:31:00Z</dcterms:created>
  <dcterms:modified xsi:type="dcterms:W3CDTF">2024-07-29T14:04:00Z</dcterms:modified>
</cp:coreProperties>
</file>