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ПЗЭ-РУЗ/25-6552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r w:rsidRPr="00F25820">
        <w:rPr>
          <w:bCs/>
          <w:sz w:val="26"/>
          <w:szCs w:val="26"/>
          <w:lang w:val="en-US"/>
        </w:rPr>
        <w:t>easuz</w:t>
      </w:r>
      <w:r w:rsidRPr="00F25820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F25820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F25820">
        <w:rPr>
          <w:bCs/>
          <w:sz w:val="26"/>
          <w:szCs w:val="26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F25820"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00400010105990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r>
        <w:rPr>
          <w:sz w:val="26"/>
          <w:szCs w:val="26"/>
        </w:rPr>
        <w:t>ПЗЭ-РУЗ/25-6552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31.08.2026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3944253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8244C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C58B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3571EDB2-CC5E-4DC0-85DC-814CCDC4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2026-08-04T06:24:00Z</dcterms:created>
  <dcterms:modified xsi:type="dcterms:W3CDTF">2026-08-04T06:24:00Z</dcterms:modified>
</cp:coreProperties>
</file>